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BFE7" w14:textId="76D8FC1B" w:rsidR="008F15AD" w:rsidRPr="00BC670D" w:rsidRDefault="00916FF9" w:rsidP="00916FF9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9CE5E5A" wp14:editId="09904BD4">
            <wp:extent cx="1733623" cy="1225118"/>
            <wp:effectExtent l="0" t="0" r="0" b="0"/>
            <wp:docPr id="1316177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7753" name="Image 1316177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9010" cy="123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14:paraId="368B7AD8" w14:textId="77777777" w:rsidR="00916FF9" w:rsidRDefault="00916FF9" w:rsidP="00BC670D">
      <w:pPr>
        <w:jc w:val="right"/>
        <w:rPr>
          <w:rStyle w:val="A2"/>
          <w:rFonts w:ascii="Aptos" w:hAnsi="Aptos" w:cstheme="minorHAnsi"/>
          <w:color w:val="auto"/>
        </w:rPr>
      </w:pPr>
    </w:p>
    <w:p w14:paraId="60AFC5A9" w14:textId="7FB93F79" w:rsidR="00BC670D" w:rsidRDefault="002F3544" w:rsidP="00916FF9">
      <w:pPr>
        <w:jc w:val="right"/>
        <w:rPr>
          <w:rStyle w:val="A2"/>
          <w:rFonts w:ascii="Aptos" w:hAnsi="Aptos" w:cstheme="minorHAnsi"/>
          <w:color w:val="auto"/>
        </w:rPr>
      </w:pPr>
      <w:r w:rsidRPr="00BC670D">
        <w:rPr>
          <w:rStyle w:val="A2"/>
          <w:rFonts w:ascii="Aptos" w:hAnsi="Aptos" w:cstheme="minorHAnsi"/>
          <w:color w:val="auto"/>
        </w:rPr>
        <w:t xml:space="preserve">Paris, le </w:t>
      </w:r>
      <w:r w:rsidR="00916FF9">
        <w:rPr>
          <w:rStyle w:val="A2"/>
          <w:rFonts w:ascii="Aptos" w:hAnsi="Aptos" w:cstheme="minorHAnsi"/>
          <w:color w:val="auto"/>
        </w:rPr>
        <w:t>13</w:t>
      </w:r>
      <w:r w:rsidRPr="00BC670D">
        <w:rPr>
          <w:rStyle w:val="A2"/>
          <w:rFonts w:ascii="Aptos" w:hAnsi="Aptos" w:cstheme="minorHAnsi"/>
          <w:color w:val="auto"/>
        </w:rPr>
        <w:t xml:space="preserve"> mars 2026</w:t>
      </w:r>
    </w:p>
    <w:p w14:paraId="209A90B2" w14:textId="77777777" w:rsidR="00916FF9" w:rsidRDefault="00916FF9" w:rsidP="00916FF9">
      <w:pPr>
        <w:jc w:val="right"/>
        <w:rPr>
          <w:rStyle w:val="A2"/>
          <w:rFonts w:ascii="Aptos" w:hAnsi="Aptos" w:cstheme="minorHAnsi"/>
          <w:color w:val="auto"/>
        </w:rPr>
      </w:pPr>
    </w:p>
    <w:p w14:paraId="7A41E499" w14:textId="77777777" w:rsidR="00916FF9" w:rsidRPr="00BC670D" w:rsidRDefault="00916FF9" w:rsidP="00916FF9">
      <w:pPr>
        <w:jc w:val="right"/>
        <w:rPr>
          <w:rStyle w:val="A2"/>
          <w:rFonts w:ascii="Aptos" w:hAnsi="Aptos" w:cstheme="minorHAnsi"/>
          <w:color w:val="auto"/>
        </w:rPr>
      </w:pPr>
    </w:p>
    <w:p w14:paraId="46A7FB02" w14:textId="4C908E4C" w:rsidR="002F3544" w:rsidRDefault="002F3544" w:rsidP="002F3544">
      <w:pPr>
        <w:jc w:val="both"/>
        <w:rPr>
          <w:rStyle w:val="A2"/>
          <w:rFonts w:ascii="Aptos" w:hAnsi="Aptos" w:cstheme="minorHAnsi"/>
          <w:color w:val="auto"/>
        </w:rPr>
      </w:pPr>
      <w:r w:rsidRPr="00BC670D">
        <w:rPr>
          <w:rStyle w:val="A2"/>
          <w:rFonts w:ascii="Aptos" w:hAnsi="Aptos" w:cstheme="minorHAnsi"/>
          <w:color w:val="auto"/>
        </w:rPr>
        <w:t>Madame, Monsieur,</w:t>
      </w:r>
    </w:p>
    <w:p w14:paraId="7BF2598B" w14:textId="77777777" w:rsidR="00916FF9" w:rsidRPr="00BC670D" w:rsidRDefault="00916FF9" w:rsidP="002F3544">
      <w:pPr>
        <w:jc w:val="both"/>
        <w:rPr>
          <w:rStyle w:val="A2"/>
          <w:rFonts w:ascii="Aptos" w:hAnsi="Aptos" w:cstheme="minorHAnsi"/>
          <w:color w:val="auto"/>
        </w:rPr>
      </w:pPr>
    </w:p>
    <w:p w14:paraId="355557F7" w14:textId="2A2C586B" w:rsidR="002F3544" w:rsidRPr="00BC670D" w:rsidRDefault="002F3544" w:rsidP="002F3544">
      <w:pPr>
        <w:jc w:val="both"/>
        <w:rPr>
          <w:rStyle w:val="A2"/>
          <w:rFonts w:ascii="Aptos" w:hAnsi="Aptos" w:cstheme="minorHAnsi"/>
          <w:color w:val="auto"/>
        </w:rPr>
      </w:pPr>
      <w:r w:rsidRPr="00BC670D">
        <w:rPr>
          <w:rStyle w:val="A2"/>
          <w:rFonts w:ascii="Aptos" w:hAnsi="Aptos" w:cstheme="minorHAnsi"/>
          <w:color w:val="auto"/>
        </w:rPr>
        <w:t xml:space="preserve">Depuis de nombreuses années, la maison Hermès entretient une relation forte et intime avec la photographie. Cet attachement s’illustre notamment </w:t>
      </w:r>
      <w:r w:rsidR="00FD57D0">
        <w:rPr>
          <w:rStyle w:val="A2"/>
          <w:rFonts w:ascii="Aptos" w:hAnsi="Aptos" w:cstheme="minorHAnsi"/>
          <w:color w:val="auto"/>
        </w:rPr>
        <w:t>par des projets variés, portés par la maison ou par sa Fondation, en lien avec des photographes, des institutions ou encore des éditeurs spécialisés dans ce domaine</w:t>
      </w:r>
      <w:r w:rsidRPr="00BC670D">
        <w:rPr>
          <w:rStyle w:val="A2"/>
          <w:rFonts w:ascii="Aptos" w:hAnsi="Aptos" w:cstheme="minorHAnsi"/>
          <w:color w:val="auto"/>
        </w:rPr>
        <w:t xml:space="preserve">.  </w:t>
      </w:r>
    </w:p>
    <w:p w14:paraId="57C5A059" w14:textId="2F2680E4" w:rsidR="008F15AD" w:rsidRPr="00BC670D" w:rsidRDefault="002F3544" w:rsidP="008F15AD">
      <w:pPr>
        <w:jc w:val="both"/>
        <w:rPr>
          <w:rStyle w:val="A2"/>
          <w:rFonts w:ascii="Aptos" w:hAnsi="Aptos" w:cstheme="minorHAnsi"/>
          <w:color w:val="auto"/>
        </w:rPr>
      </w:pPr>
      <w:r w:rsidRPr="00BC670D">
        <w:rPr>
          <w:rStyle w:val="A2"/>
          <w:rFonts w:ascii="Aptos" w:hAnsi="Aptos" w:cstheme="minorHAnsi"/>
          <w:color w:val="auto"/>
        </w:rPr>
        <w:t>Afin de soutenir la transmission des savoirs et des savoir-faire en lien avec la photographie, nous accompagnons la maison d’édition Atelier EXB dans la publication de la Collection TXT, dirigée par Agnès Sire</w:t>
      </w:r>
      <w:r w:rsidR="00FD57D0">
        <w:rPr>
          <w:rStyle w:val="A2"/>
          <w:rFonts w:ascii="Aptos" w:hAnsi="Aptos" w:cstheme="minorHAnsi"/>
          <w:color w:val="auto"/>
        </w:rPr>
        <w:t>, anciennement directrice de la Fondation Henri Cartier-Bresson</w:t>
      </w:r>
      <w:r w:rsidRPr="00BC670D">
        <w:rPr>
          <w:rStyle w:val="A2"/>
          <w:rFonts w:ascii="Aptos" w:hAnsi="Aptos" w:cstheme="minorHAnsi"/>
          <w:color w:val="auto"/>
        </w:rPr>
        <w:t>. Cette collection est dédiée à la réflexion autour de l’image, de l’évolution du médium photographique par le biais de propos d’artistes (entretiens et analyses), de discours critiques et de biographies</w:t>
      </w:r>
      <w:r w:rsidR="008F15AD" w:rsidRPr="00BC670D">
        <w:rPr>
          <w:rStyle w:val="A2"/>
          <w:rFonts w:ascii="Aptos" w:hAnsi="Aptos" w:cstheme="minorHAnsi"/>
          <w:color w:val="auto"/>
        </w:rPr>
        <w:t>.</w:t>
      </w:r>
      <w:r w:rsidR="00BC670D" w:rsidRPr="00BC670D">
        <w:rPr>
          <w:rStyle w:val="A2"/>
          <w:rFonts w:ascii="Aptos" w:hAnsi="Aptos" w:cstheme="minorHAnsi"/>
          <w:color w:val="auto"/>
        </w:rPr>
        <w:t xml:space="preserve"> </w:t>
      </w:r>
      <w:r w:rsidR="008F15AD" w:rsidRPr="00BC670D">
        <w:rPr>
          <w:rStyle w:val="A2"/>
          <w:rFonts w:ascii="Aptos" w:hAnsi="Aptos" w:cstheme="minorHAnsi"/>
          <w:color w:val="auto"/>
        </w:rPr>
        <w:t>Nous sommes heureux de vous faire parvenir les quatre livres ci-dessous</w:t>
      </w:r>
      <w:r w:rsidR="00FD57D0">
        <w:rPr>
          <w:rStyle w:val="A2"/>
          <w:rFonts w:ascii="Aptos" w:hAnsi="Aptos" w:cstheme="minorHAnsi"/>
          <w:color w:val="auto"/>
        </w:rPr>
        <w:t> :</w:t>
      </w:r>
    </w:p>
    <w:p w14:paraId="5E4BC59B" w14:textId="77777777" w:rsidR="00BC670D" w:rsidRPr="00BC670D" w:rsidRDefault="00BC670D" w:rsidP="00BC670D">
      <w:pPr>
        <w:ind w:left="426"/>
        <w:jc w:val="both"/>
        <w:rPr>
          <w:rStyle w:val="A2"/>
          <w:rFonts w:ascii="Aptos" w:hAnsi="Aptos" w:cstheme="minorHAnsi"/>
          <w:color w:val="auto"/>
        </w:rPr>
      </w:pPr>
      <w:r w:rsidRPr="00BC670D">
        <w:rPr>
          <w:rStyle w:val="A2"/>
          <w:rFonts w:ascii="Aptos" w:hAnsi="Aptos" w:cstheme="minorHAnsi"/>
          <w:i/>
          <w:iCs/>
          <w:color w:val="auto"/>
        </w:rPr>
        <w:t>Écrits sur l’image</w:t>
      </w:r>
      <w:r w:rsidRPr="00BC670D">
        <w:rPr>
          <w:rStyle w:val="A2"/>
          <w:rFonts w:ascii="Aptos" w:hAnsi="Aptos" w:cstheme="minorHAnsi"/>
          <w:color w:val="auto"/>
        </w:rPr>
        <w:t xml:space="preserve"> (2021) est le premier recueil de textes du critique et réalisateur Alain </w:t>
      </w:r>
      <w:proofErr w:type="spellStart"/>
      <w:r w:rsidRPr="00BC670D">
        <w:rPr>
          <w:rStyle w:val="A2"/>
          <w:rFonts w:ascii="Aptos" w:hAnsi="Aptos" w:cstheme="minorHAnsi"/>
          <w:color w:val="auto"/>
        </w:rPr>
        <w:t>Bergala</w:t>
      </w:r>
      <w:proofErr w:type="spellEnd"/>
      <w:r w:rsidRPr="00BC670D">
        <w:rPr>
          <w:rStyle w:val="A2"/>
          <w:rFonts w:ascii="Aptos" w:hAnsi="Aptos" w:cstheme="minorHAnsi"/>
          <w:color w:val="auto"/>
        </w:rPr>
        <w:t xml:space="preserve"> sur la photographie. L’ouvrage réunit au total 27 textes publiés entre 1976 et 2020. </w:t>
      </w:r>
    </w:p>
    <w:p w14:paraId="47BE0CD9" w14:textId="77777777" w:rsidR="00BC670D" w:rsidRPr="00BC670D" w:rsidRDefault="00BC670D" w:rsidP="00BC670D">
      <w:pPr>
        <w:ind w:left="426"/>
        <w:jc w:val="both"/>
        <w:rPr>
          <w:rStyle w:val="A2"/>
          <w:rFonts w:ascii="Aptos" w:hAnsi="Aptos" w:cstheme="minorHAnsi"/>
          <w:color w:val="auto"/>
        </w:rPr>
      </w:pPr>
      <w:r w:rsidRPr="00BC670D">
        <w:rPr>
          <w:rStyle w:val="A2"/>
          <w:rFonts w:ascii="Aptos" w:hAnsi="Aptos" w:cstheme="minorHAnsi"/>
          <w:color w:val="auto"/>
        </w:rPr>
        <w:t xml:space="preserve">L’ouvrage </w:t>
      </w:r>
      <w:r w:rsidRPr="00BC670D">
        <w:rPr>
          <w:rStyle w:val="A2"/>
          <w:rFonts w:ascii="Aptos" w:hAnsi="Aptos" w:cstheme="minorHAnsi"/>
          <w:i/>
          <w:iCs/>
          <w:color w:val="auto"/>
        </w:rPr>
        <w:t xml:space="preserve">Puis-je garder quelques secrets ? </w:t>
      </w:r>
      <w:r w:rsidRPr="00BC670D">
        <w:rPr>
          <w:rStyle w:val="A2"/>
          <w:rFonts w:ascii="Aptos" w:hAnsi="Aptos" w:cstheme="minorHAnsi"/>
          <w:color w:val="auto"/>
        </w:rPr>
        <w:t xml:space="preserve">(2023) célèbre Henri Cartier-Bresson à travers une sélection de 41 conversations qu’il a menées tout au long de sa carrière, entre 1951 et 2003. </w:t>
      </w:r>
    </w:p>
    <w:p w14:paraId="4ED08AFA" w14:textId="0B6C4F2F" w:rsidR="00BC670D" w:rsidRPr="00BC670D" w:rsidRDefault="00BC670D" w:rsidP="00BC670D">
      <w:pPr>
        <w:ind w:left="426"/>
        <w:jc w:val="both"/>
        <w:rPr>
          <w:rStyle w:val="A2"/>
          <w:rFonts w:ascii="Aptos" w:hAnsi="Aptos" w:cstheme="minorHAnsi"/>
          <w:color w:val="auto"/>
        </w:rPr>
      </w:pPr>
      <w:r w:rsidRPr="00BC670D">
        <w:rPr>
          <w:rStyle w:val="A2"/>
          <w:rFonts w:ascii="Aptos" w:hAnsi="Aptos" w:cstheme="minorHAnsi"/>
          <w:i/>
          <w:iCs/>
          <w:color w:val="auto"/>
        </w:rPr>
        <w:t xml:space="preserve">Sergio </w:t>
      </w:r>
      <w:proofErr w:type="spellStart"/>
      <w:r w:rsidRPr="00BC670D">
        <w:rPr>
          <w:rStyle w:val="A2"/>
          <w:rFonts w:ascii="Aptos" w:hAnsi="Aptos" w:cstheme="minorHAnsi"/>
          <w:i/>
          <w:iCs/>
          <w:color w:val="auto"/>
        </w:rPr>
        <w:t>Larrain</w:t>
      </w:r>
      <w:proofErr w:type="spellEnd"/>
      <w:r w:rsidRPr="00BC670D">
        <w:rPr>
          <w:rStyle w:val="A2"/>
          <w:rFonts w:ascii="Aptos" w:hAnsi="Aptos" w:cstheme="minorHAnsi"/>
          <w:i/>
          <w:iCs/>
          <w:color w:val="auto"/>
        </w:rPr>
        <w:t>, la photo perdue</w:t>
      </w:r>
      <w:r w:rsidRPr="00BC670D">
        <w:rPr>
          <w:rStyle w:val="A2"/>
          <w:rFonts w:ascii="Aptos" w:hAnsi="Aptos" w:cstheme="minorHAnsi"/>
          <w:color w:val="auto"/>
        </w:rPr>
        <w:t xml:space="preserve"> de Catalina Mena (2024), nièce de l’artiste, </w:t>
      </w:r>
      <w:proofErr w:type="gramStart"/>
      <w:r w:rsidRPr="00BC670D">
        <w:rPr>
          <w:rStyle w:val="A2"/>
          <w:rFonts w:ascii="Aptos" w:hAnsi="Aptos" w:cstheme="minorHAnsi"/>
          <w:color w:val="auto"/>
        </w:rPr>
        <w:t>dresse</w:t>
      </w:r>
      <w:proofErr w:type="gramEnd"/>
      <w:r w:rsidRPr="00BC670D">
        <w:rPr>
          <w:rStyle w:val="A2"/>
          <w:rFonts w:ascii="Aptos" w:hAnsi="Aptos" w:cstheme="minorHAnsi"/>
          <w:color w:val="auto"/>
        </w:rPr>
        <w:t xml:space="preserve"> un portrait intimiste et sensible de Sergio </w:t>
      </w:r>
      <w:proofErr w:type="spellStart"/>
      <w:r w:rsidRPr="00BC670D">
        <w:rPr>
          <w:rStyle w:val="A2"/>
          <w:rFonts w:ascii="Aptos" w:hAnsi="Aptos" w:cstheme="minorHAnsi"/>
          <w:color w:val="auto"/>
        </w:rPr>
        <w:t>Larrain</w:t>
      </w:r>
      <w:proofErr w:type="spellEnd"/>
      <w:r w:rsidRPr="00BC670D">
        <w:rPr>
          <w:rStyle w:val="A2"/>
          <w:rFonts w:ascii="Aptos" w:hAnsi="Aptos" w:cstheme="minorHAnsi"/>
          <w:color w:val="auto"/>
        </w:rPr>
        <w:t xml:space="preserve"> (1931-2012), l’un des photographes chiliens les plus importants, dont la vie et l’œuvre sont entourées d’une aura de génie et de mystère. </w:t>
      </w:r>
    </w:p>
    <w:p w14:paraId="648C50A7" w14:textId="523ECC3F" w:rsidR="00BC670D" w:rsidRPr="00BC670D" w:rsidRDefault="00BC670D" w:rsidP="00BC670D">
      <w:pPr>
        <w:ind w:left="426"/>
        <w:jc w:val="both"/>
        <w:rPr>
          <w:rStyle w:val="A2"/>
          <w:rFonts w:ascii="Aptos" w:hAnsi="Aptos" w:cstheme="minorHAnsi"/>
          <w:color w:val="auto"/>
        </w:rPr>
      </w:pPr>
      <w:r w:rsidRPr="00BC670D">
        <w:rPr>
          <w:rStyle w:val="A2"/>
          <w:rFonts w:ascii="Aptos" w:hAnsi="Aptos" w:cstheme="minorHAnsi"/>
          <w:i/>
          <w:iCs/>
          <w:color w:val="auto"/>
        </w:rPr>
        <w:t>Un désir absolu de mémoire, Histoire de la photographie (et) du conflit nord-irlandais</w:t>
      </w:r>
      <w:r w:rsidRPr="00BC670D">
        <w:rPr>
          <w:rStyle w:val="A2"/>
          <w:rFonts w:ascii="Aptos" w:hAnsi="Aptos" w:cstheme="minorHAnsi"/>
          <w:color w:val="auto"/>
        </w:rPr>
        <w:t xml:space="preserve"> de Pauline </w:t>
      </w:r>
      <w:proofErr w:type="spellStart"/>
      <w:r w:rsidRPr="00BC670D">
        <w:rPr>
          <w:rStyle w:val="A2"/>
          <w:rFonts w:ascii="Aptos" w:hAnsi="Aptos" w:cstheme="minorHAnsi"/>
          <w:color w:val="auto"/>
        </w:rPr>
        <w:t>Vermare</w:t>
      </w:r>
      <w:proofErr w:type="spellEnd"/>
      <w:r w:rsidRPr="00BC670D">
        <w:rPr>
          <w:rStyle w:val="A2"/>
          <w:rFonts w:ascii="Aptos" w:hAnsi="Aptos" w:cstheme="minorHAnsi"/>
          <w:color w:val="auto"/>
        </w:rPr>
        <w:t xml:space="preserve"> (2025) revient sur les années de guerres civiles connues par l’Irlande entre 1969 et 1998, et se propose de regarder et d’analyser comment ce conflit a engendré de nouvelles façons de photographier. </w:t>
      </w:r>
    </w:p>
    <w:p w14:paraId="0C14038D" w14:textId="77777777" w:rsidR="00916FF9" w:rsidRDefault="00916FF9" w:rsidP="00BC670D">
      <w:pPr>
        <w:jc w:val="both"/>
        <w:rPr>
          <w:rStyle w:val="A2"/>
          <w:rFonts w:ascii="Aptos" w:hAnsi="Aptos" w:cstheme="minorHAnsi"/>
          <w:color w:val="auto"/>
        </w:rPr>
      </w:pPr>
    </w:p>
    <w:p w14:paraId="759740CA" w14:textId="3FADDD6A" w:rsidR="00BC670D" w:rsidRPr="00BC670D" w:rsidRDefault="00916FF9" w:rsidP="00BC670D">
      <w:pPr>
        <w:jc w:val="both"/>
        <w:rPr>
          <w:rStyle w:val="A2"/>
          <w:rFonts w:ascii="Aptos" w:hAnsi="Aptos" w:cstheme="minorHAnsi"/>
          <w:color w:val="auto"/>
        </w:rPr>
      </w:pPr>
      <w:r>
        <w:rPr>
          <w:rStyle w:val="A2"/>
          <w:rFonts w:ascii="Aptos" w:hAnsi="Aptos" w:cstheme="minorHAnsi"/>
          <w:color w:val="auto"/>
        </w:rPr>
        <w:t>L</w:t>
      </w:r>
      <w:r w:rsidR="00BC670D" w:rsidRPr="00BC670D">
        <w:rPr>
          <w:rStyle w:val="A2"/>
          <w:rFonts w:ascii="Aptos" w:hAnsi="Aptos" w:cstheme="minorHAnsi"/>
          <w:color w:val="auto"/>
        </w:rPr>
        <w:t xml:space="preserve">a Fondation d’entreprise Hermès est également engagée en faveur de la photographie depuis 2014, avec le programme de soutien à la photographie « Immersion », qui jusqu’en 2024 a permis à des photographes français et américains de réaliser un projet photographique respectivement aux États-Unis ou en France. </w:t>
      </w:r>
      <w:r w:rsidR="00FD57D0">
        <w:rPr>
          <w:rStyle w:val="A2"/>
          <w:rFonts w:ascii="Aptos" w:hAnsi="Aptos" w:cstheme="minorHAnsi"/>
          <w:color w:val="auto"/>
        </w:rPr>
        <w:t xml:space="preserve">Chaque </w:t>
      </w:r>
      <w:r w:rsidR="00BC670D" w:rsidRPr="00BC670D">
        <w:rPr>
          <w:rStyle w:val="A2"/>
          <w:rFonts w:ascii="Aptos" w:hAnsi="Aptos" w:cstheme="minorHAnsi"/>
          <w:color w:val="auto"/>
        </w:rPr>
        <w:t xml:space="preserve">série </w:t>
      </w:r>
      <w:r w:rsidR="00FD57D0">
        <w:rPr>
          <w:rStyle w:val="A2"/>
          <w:rFonts w:ascii="Aptos" w:hAnsi="Aptos" w:cstheme="minorHAnsi"/>
          <w:color w:val="auto"/>
        </w:rPr>
        <w:t xml:space="preserve">produite a fait </w:t>
      </w:r>
      <w:r w:rsidR="00BC670D" w:rsidRPr="00BC670D">
        <w:rPr>
          <w:rStyle w:val="A2"/>
          <w:rFonts w:ascii="Aptos" w:hAnsi="Aptos" w:cstheme="minorHAnsi"/>
          <w:color w:val="auto"/>
        </w:rPr>
        <w:t xml:space="preserve">l’objet d’une exposition et d’un livre. C’est le livre de la deuxième lauréate du programme, Alessandra Sanguinetti, en 2016, que nous vous proposons aujourd’hui. Dans </w:t>
      </w:r>
      <w:r w:rsidR="00BC670D" w:rsidRPr="00BC670D">
        <w:rPr>
          <w:rStyle w:val="A2"/>
          <w:rFonts w:ascii="Aptos" w:hAnsi="Aptos" w:cstheme="minorHAnsi"/>
          <w:i/>
          <w:iCs/>
          <w:color w:val="auto"/>
        </w:rPr>
        <w:t>Le Gendarme sur la Colline</w:t>
      </w:r>
      <w:r w:rsidR="00BC670D" w:rsidRPr="00BC670D">
        <w:rPr>
          <w:rStyle w:val="A2"/>
          <w:rFonts w:ascii="Aptos" w:hAnsi="Aptos" w:cstheme="minorHAnsi"/>
          <w:color w:val="auto"/>
        </w:rPr>
        <w:t xml:space="preserve"> (Aperture, 2017) Alexandra Sanguinetti propose sa vision de la France et des </w:t>
      </w:r>
      <w:proofErr w:type="gramStart"/>
      <w:r w:rsidR="00BC670D" w:rsidRPr="00BC670D">
        <w:rPr>
          <w:rStyle w:val="A2"/>
          <w:rFonts w:ascii="Aptos" w:hAnsi="Aptos" w:cstheme="minorHAnsi"/>
          <w:color w:val="auto"/>
        </w:rPr>
        <w:t>français</w:t>
      </w:r>
      <w:proofErr w:type="gramEnd"/>
      <w:r w:rsidR="00BC670D" w:rsidRPr="00BC670D">
        <w:rPr>
          <w:rStyle w:val="A2"/>
          <w:rFonts w:ascii="Aptos" w:hAnsi="Aptos" w:cstheme="minorHAnsi"/>
          <w:color w:val="auto"/>
        </w:rPr>
        <w:t xml:space="preserve">, depuis </w:t>
      </w:r>
      <w:r w:rsidR="00BC670D" w:rsidRPr="00BC670D">
        <w:rPr>
          <w:rStyle w:val="A2"/>
          <w:rFonts w:ascii="Aptos" w:hAnsi="Aptos" w:cstheme="minorHAnsi"/>
          <w:color w:val="auto"/>
        </w:rPr>
        <w:lastRenderedPageBreak/>
        <w:t xml:space="preserve">sa position d’étrangère en terre inconnue, après une résidence itinérante de plusieurs mois, entre villes et espaces ruraux.  </w:t>
      </w:r>
    </w:p>
    <w:p w14:paraId="79FB346D" w14:textId="77777777" w:rsidR="00BC670D" w:rsidRPr="00BC670D" w:rsidRDefault="00BC670D" w:rsidP="00BC670D">
      <w:pPr>
        <w:spacing w:after="0"/>
        <w:jc w:val="both"/>
        <w:rPr>
          <w:rFonts w:cstheme="minorHAnsi"/>
          <w:sz w:val="20"/>
          <w:szCs w:val="20"/>
        </w:rPr>
      </w:pPr>
      <w:r w:rsidRPr="00BC670D">
        <w:rPr>
          <w:rStyle w:val="A2"/>
          <w:rFonts w:cstheme="minorHAnsi"/>
          <w:color w:val="auto"/>
        </w:rPr>
        <w:t>En espérant que vous apprécierez ces ouvrages, j</w:t>
      </w:r>
      <w:r w:rsidRPr="00BC670D">
        <w:rPr>
          <w:rFonts w:cstheme="minorHAnsi"/>
          <w:sz w:val="20"/>
          <w:szCs w:val="20"/>
        </w:rPr>
        <w:t xml:space="preserve">e vous souhaite une excellente lecture. </w:t>
      </w:r>
    </w:p>
    <w:p w14:paraId="537C4866" w14:textId="77777777" w:rsidR="00BC670D" w:rsidRDefault="00BC670D" w:rsidP="00BC670D">
      <w:pPr>
        <w:spacing w:after="0"/>
        <w:jc w:val="both"/>
        <w:rPr>
          <w:rFonts w:cstheme="minorHAnsi"/>
          <w:sz w:val="20"/>
          <w:szCs w:val="20"/>
        </w:rPr>
      </w:pPr>
    </w:p>
    <w:p w14:paraId="5ECA6ED2" w14:textId="77777777" w:rsidR="00BC670D" w:rsidRPr="00BC670D" w:rsidRDefault="00BC670D" w:rsidP="00BC670D">
      <w:pPr>
        <w:spacing w:after="0"/>
        <w:jc w:val="both"/>
        <w:rPr>
          <w:rFonts w:cstheme="minorHAnsi"/>
          <w:sz w:val="20"/>
          <w:szCs w:val="20"/>
        </w:rPr>
      </w:pPr>
    </w:p>
    <w:p w14:paraId="0412E269" w14:textId="63847EE7" w:rsidR="00BC670D" w:rsidRPr="00BC670D" w:rsidRDefault="00BC670D" w:rsidP="00BC670D">
      <w:pPr>
        <w:jc w:val="both"/>
        <w:rPr>
          <w:rFonts w:cstheme="minorHAnsi"/>
          <w:sz w:val="20"/>
          <w:szCs w:val="20"/>
        </w:rPr>
      </w:pPr>
      <w:r w:rsidRPr="00BC670D">
        <w:rPr>
          <w:rFonts w:cstheme="minorHAnsi"/>
          <w:sz w:val="20"/>
          <w:szCs w:val="20"/>
        </w:rPr>
        <w:t xml:space="preserve">Sincèrement, </w:t>
      </w:r>
    </w:p>
    <w:p w14:paraId="28A893EC" w14:textId="6A7625F8" w:rsidR="00BC670D" w:rsidRDefault="00916FF9" w:rsidP="00BC670D">
      <w:pPr>
        <w:spacing w:after="0" w:line="276" w:lineRule="auto"/>
        <w:rPr>
          <w:rFonts w:cstheme="minorHAnsi"/>
          <w:color w:val="211D1E"/>
          <w:sz w:val="20"/>
          <w:szCs w:val="20"/>
        </w:rPr>
      </w:pPr>
      <w:r>
        <w:rPr>
          <w:noProof/>
        </w:rPr>
        <w:drawing>
          <wp:inline distT="0" distB="0" distL="0" distR="0" wp14:anchorId="519B8C29" wp14:editId="6CC852F7">
            <wp:extent cx="818203" cy="612559"/>
            <wp:effectExtent l="0" t="0" r="0" b="0"/>
            <wp:docPr id="3197085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085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106" cy="62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DBF56" w14:textId="77777777" w:rsidR="00916FF9" w:rsidRPr="00BC670D" w:rsidRDefault="00916FF9" w:rsidP="00BC670D">
      <w:pPr>
        <w:spacing w:after="0" w:line="276" w:lineRule="auto"/>
        <w:rPr>
          <w:rFonts w:cstheme="minorHAnsi"/>
          <w:color w:val="211D1E"/>
          <w:sz w:val="20"/>
          <w:szCs w:val="20"/>
        </w:rPr>
      </w:pPr>
    </w:p>
    <w:p w14:paraId="663F9B59" w14:textId="77777777" w:rsidR="00BC670D" w:rsidRPr="00BC670D" w:rsidRDefault="00BC670D" w:rsidP="00BC670D">
      <w:pPr>
        <w:spacing w:after="0" w:line="276" w:lineRule="auto"/>
        <w:rPr>
          <w:rFonts w:cstheme="minorHAnsi"/>
          <w:color w:val="211D1E"/>
          <w:sz w:val="20"/>
          <w:szCs w:val="20"/>
        </w:rPr>
      </w:pPr>
      <w:r w:rsidRPr="00BC670D">
        <w:rPr>
          <w:rFonts w:cstheme="minorHAnsi"/>
          <w:color w:val="211D1E"/>
          <w:sz w:val="20"/>
          <w:szCs w:val="20"/>
        </w:rPr>
        <w:t xml:space="preserve">Laurent </w:t>
      </w:r>
      <w:proofErr w:type="spellStart"/>
      <w:r w:rsidRPr="00BC670D">
        <w:rPr>
          <w:rFonts w:cstheme="minorHAnsi"/>
          <w:color w:val="211D1E"/>
          <w:sz w:val="20"/>
          <w:szCs w:val="20"/>
        </w:rPr>
        <w:t>Pejoux</w:t>
      </w:r>
      <w:proofErr w:type="spellEnd"/>
    </w:p>
    <w:p w14:paraId="3137A4A3" w14:textId="77777777" w:rsidR="00BC670D" w:rsidRPr="00BC670D" w:rsidRDefault="00BC670D" w:rsidP="00BC670D">
      <w:pPr>
        <w:spacing w:after="0" w:line="276" w:lineRule="auto"/>
        <w:rPr>
          <w:rFonts w:cstheme="minorHAnsi"/>
          <w:sz w:val="20"/>
          <w:szCs w:val="20"/>
        </w:rPr>
      </w:pPr>
      <w:r w:rsidRPr="00BC670D">
        <w:rPr>
          <w:rFonts w:cstheme="minorHAnsi"/>
          <w:sz w:val="20"/>
          <w:szCs w:val="20"/>
        </w:rPr>
        <w:t>Directeur de l’Action Culturelle et Solidaire</w:t>
      </w:r>
    </w:p>
    <w:p w14:paraId="3EB3CBFE" w14:textId="77777777" w:rsidR="00BC670D" w:rsidRPr="00BC670D" w:rsidRDefault="00BC670D" w:rsidP="00BC670D">
      <w:pPr>
        <w:spacing w:after="0" w:line="276" w:lineRule="auto"/>
        <w:rPr>
          <w:rFonts w:cstheme="minorHAnsi"/>
          <w:sz w:val="20"/>
          <w:szCs w:val="20"/>
        </w:rPr>
      </w:pPr>
      <w:r w:rsidRPr="00BC670D">
        <w:rPr>
          <w:rFonts w:cstheme="minorHAnsi"/>
          <w:color w:val="211D1E"/>
          <w:sz w:val="20"/>
          <w:szCs w:val="20"/>
        </w:rPr>
        <w:t xml:space="preserve">Hermès International </w:t>
      </w:r>
    </w:p>
    <w:p w14:paraId="0D20524E" w14:textId="5478580D" w:rsidR="002F3544" w:rsidRPr="00BC670D" w:rsidRDefault="002F3544" w:rsidP="008F15AD">
      <w:pPr>
        <w:jc w:val="both"/>
        <w:rPr>
          <w:rStyle w:val="A2"/>
          <w:rFonts w:ascii="Aptos" w:hAnsi="Aptos" w:cstheme="minorHAnsi"/>
          <w:color w:val="auto"/>
        </w:rPr>
      </w:pPr>
    </w:p>
    <w:sectPr w:rsidR="002F3544" w:rsidRPr="00BC6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XZPJ R+ The Sans Semi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80"/>
    <w:rsid w:val="00246C3C"/>
    <w:rsid w:val="002F3544"/>
    <w:rsid w:val="003C2F4C"/>
    <w:rsid w:val="00654EC7"/>
    <w:rsid w:val="00703880"/>
    <w:rsid w:val="008638AC"/>
    <w:rsid w:val="008F15AD"/>
    <w:rsid w:val="00916FF9"/>
    <w:rsid w:val="00B10069"/>
    <w:rsid w:val="00BC670D"/>
    <w:rsid w:val="00F956C2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BE109"/>
  <w15:chartTrackingRefBased/>
  <w15:docId w15:val="{86A6D5BB-1FF6-8E4C-B4B8-0400822D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3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3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3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3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3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3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3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3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3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3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3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3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38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38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38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38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38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38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3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3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3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3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38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38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38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3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38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3880"/>
    <w:rPr>
      <w:b/>
      <w:bCs/>
      <w:smallCaps/>
      <w:color w:val="0F4761" w:themeColor="accent1" w:themeShade="BF"/>
      <w:spacing w:val="5"/>
    </w:rPr>
  </w:style>
  <w:style w:type="character" w:customStyle="1" w:styleId="A2">
    <w:name w:val="A2"/>
    <w:uiPriority w:val="99"/>
    <w:rsid w:val="002F3544"/>
    <w:rPr>
      <w:rFonts w:cs="NXZPJ R+ The Sans Semi Light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VOGEL</dc:creator>
  <cp:keywords/>
  <dc:description/>
  <cp:lastModifiedBy>Suzanne VOGEL</cp:lastModifiedBy>
  <cp:revision>6</cp:revision>
  <dcterms:created xsi:type="dcterms:W3CDTF">2026-03-10T09:12:00Z</dcterms:created>
  <dcterms:modified xsi:type="dcterms:W3CDTF">2026-03-13T13:53:00Z</dcterms:modified>
</cp:coreProperties>
</file>