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5D4A" w14:textId="77777777" w:rsidR="0045687A" w:rsidRDefault="0045687A" w:rsidP="00CE5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eastAsiaTheme="majorEastAsia" w:cstheme="majorBidi"/>
          <w:b/>
          <w:noProof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F585B2B" wp14:editId="0BAE6DCC">
            <wp:simplePos x="0" y="0"/>
            <wp:positionH relativeFrom="margin">
              <wp:align>left</wp:align>
            </wp:positionH>
            <wp:positionV relativeFrom="paragraph">
              <wp:posOffset>-525087</wp:posOffset>
            </wp:positionV>
            <wp:extent cx="921869" cy="507076"/>
            <wp:effectExtent l="0" t="0" r="0" b="762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869" cy="507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ajorEastAsia" w:cstheme="majorBidi"/>
          <w:b/>
          <w:noProof/>
          <w:szCs w:val="26"/>
          <w:lang w:eastAsia="fr-FR"/>
        </w:rPr>
        <w:t xml:space="preserve">DOCUMENT PRECONTRACTUEL EN VUE DE L’ETABLISSEMENT DU </w:t>
      </w:r>
    </w:p>
    <w:p w14:paraId="395AAAE3" w14:textId="77777777" w:rsidR="000C082D" w:rsidRDefault="004F15F2" w:rsidP="00CE5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eastAsiaTheme="majorEastAsia" w:cstheme="majorBidi"/>
          <w:b/>
          <w:noProof/>
          <w:szCs w:val="26"/>
          <w:lang w:eastAsia="fr-FR"/>
        </w:rPr>
      </w:pPr>
      <w:r>
        <w:rPr>
          <w:rFonts w:eastAsiaTheme="majorEastAsia" w:cstheme="majorBidi"/>
          <w:b/>
          <w:noProof/>
          <w:szCs w:val="26"/>
          <w:lang w:eastAsia="fr-FR"/>
        </w:rPr>
        <w:t>CONTRAT COMMERCIAL DE SOUS-TRAITANCE</w:t>
      </w:r>
    </w:p>
    <w:p w14:paraId="665A997C" w14:textId="77777777" w:rsidR="004F15F2" w:rsidRPr="00994768" w:rsidRDefault="004F15F2" w:rsidP="00CE5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eastAsiaTheme="majorEastAsia" w:cstheme="majorBidi"/>
          <w:b/>
          <w:noProof/>
          <w:szCs w:val="26"/>
          <w:lang w:eastAsia="fr-FR"/>
        </w:rPr>
        <w:t>Décret 2016-1550 du 17  novembre 2016 (Code des transports)</w:t>
      </w:r>
    </w:p>
    <w:p w14:paraId="3CBF0DC7" w14:textId="77777777" w:rsidR="000C082D" w:rsidRDefault="000C082D" w:rsidP="000C082D">
      <w:pPr>
        <w:spacing w:after="0"/>
        <w:rPr>
          <w:rFonts w:ascii="Arial" w:hAnsi="Arial" w:cs="Arial"/>
          <w:sz w:val="20"/>
          <w:szCs w:val="20"/>
        </w:rPr>
      </w:pPr>
    </w:p>
    <w:p w14:paraId="08805C12" w14:textId="77777777" w:rsidR="00BA483A" w:rsidRDefault="00BA483A" w:rsidP="00BA483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Afin de rédiger le contrat commercial de sous-traitance relatif à la mise en place de ramasses régulières chez les clients BOEUDOR, MARTIN-GUIBERT et GELPLUS, vous trouverez ci-dessous les éléments techniques et financiers à inclure. </w:t>
      </w:r>
    </w:p>
    <w:p w14:paraId="3F58CAAC" w14:textId="77777777" w:rsidR="004F15F2" w:rsidRDefault="004F15F2" w:rsidP="000C082D">
      <w:pPr>
        <w:spacing w:after="0"/>
        <w:rPr>
          <w:rFonts w:ascii="Arial" w:hAnsi="Arial" w:cs="Arial"/>
          <w:sz w:val="20"/>
          <w:szCs w:val="20"/>
        </w:rPr>
      </w:pPr>
    </w:p>
    <w:p w14:paraId="4C6401CC" w14:textId="77777777" w:rsidR="009F19EA" w:rsidRPr="009F19EA" w:rsidRDefault="009F19EA" w:rsidP="009F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F19EA">
        <w:rPr>
          <w:rFonts w:ascii="Arial" w:hAnsi="Arial" w:cs="Arial"/>
          <w:b/>
          <w:sz w:val="20"/>
          <w:szCs w:val="20"/>
        </w:rPr>
        <w:t>Coordonnées du sous-traitant sélectionné</w:t>
      </w:r>
    </w:p>
    <w:p w14:paraId="33A5DCBB" w14:textId="263B6C9A" w:rsidR="009F19EA" w:rsidRPr="001F31AE" w:rsidRDefault="001F31AE" w:rsidP="000C082D">
      <w:pPr>
        <w:spacing w:after="0"/>
        <w:rPr>
          <w:rFonts w:ascii="Arial" w:hAnsi="Arial" w:cs="Arial"/>
          <w:bCs/>
          <w:color w:val="00B0F0"/>
          <w:sz w:val="20"/>
          <w:szCs w:val="20"/>
        </w:rPr>
      </w:pPr>
      <w:r w:rsidRPr="001F31AE">
        <w:rPr>
          <w:rFonts w:ascii="Arial" w:hAnsi="Arial" w:cs="Arial"/>
          <w:bCs/>
          <w:color w:val="00B0F0"/>
          <w:sz w:val="20"/>
          <w:szCs w:val="20"/>
        </w:rPr>
        <w:t xml:space="preserve">Transport </w:t>
      </w:r>
      <w:proofErr w:type="spellStart"/>
      <w:r w:rsidRPr="001F31AE">
        <w:rPr>
          <w:rFonts w:ascii="Arial" w:hAnsi="Arial" w:cs="Arial"/>
          <w:bCs/>
          <w:color w:val="00B0F0"/>
          <w:sz w:val="20"/>
          <w:szCs w:val="20"/>
        </w:rPr>
        <w:t>Barouin</w:t>
      </w:r>
      <w:proofErr w:type="spellEnd"/>
    </w:p>
    <w:p w14:paraId="43179DB6" w14:textId="1FB5099B" w:rsidR="001F31AE" w:rsidRPr="001F31AE" w:rsidRDefault="001F31AE" w:rsidP="000C082D">
      <w:pPr>
        <w:spacing w:after="0"/>
        <w:rPr>
          <w:rFonts w:ascii="Arial" w:hAnsi="Arial" w:cs="Arial"/>
          <w:bCs/>
          <w:color w:val="00B0F0"/>
          <w:sz w:val="20"/>
          <w:szCs w:val="20"/>
        </w:rPr>
      </w:pPr>
      <w:r w:rsidRPr="001F31AE">
        <w:rPr>
          <w:rFonts w:ascii="Arial" w:hAnsi="Arial" w:cs="Arial"/>
          <w:bCs/>
          <w:color w:val="00B0F0"/>
          <w:sz w:val="20"/>
          <w:szCs w:val="20"/>
        </w:rPr>
        <w:t>Zi du Nord</w:t>
      </w:r>
    </w:p>
    <w:p w14:paraId="12D57C2C" w14:textId="2552DE8C" w:rsidR="001F31AE" w:rsidRPr="001F31AE" w:rsidRDefault="001F31AE" w:rsidP="000C082D">
      <w:pPr>
        <w:spacing w:after="0"/>
        <w:rPr>
          <w:rFonts w:ascii="Arial" w:hAnsi="Arial" w:cs="Arial"/>
          <w:bCs/>
          <w:color w:val="00B0F0"/>
          <w:sz w:val="20"/>
          <w:szCs w:val="20"/>
        </w:rPr>
      </w:pPr>
      <w:r w:rsidRPr="001F31AE">
        <w:rPr>
          <w:rFonts w:ascii="Arial" w:hAnsi="Arial" w:cs="Arial"/>
          <w:bCs/>
          <w:color w:val="00B0F0"/>
          <w:sz w:val="20"/>
          <w:szCs w:val="20"/>
        </w:rPr>
        <w:t xml:space="preserve">63000 Clermont </w:t>
      </w:r>
      <w:r>
        <w:rPr>
          <w:rFonts w:ascii="Arial" w:hAnsi="Arial" w:cs="Arial"/>
          <w:bCs/>
          <w:color w:val="00B0F0"/>
          <w:sz w:val="20"/>
          <w:szCs w:val="20"/>
        </w:rPr>
        <w:t>F</w:t>
      </w:r>
      <w:r w:rsidRPr="001F31AE">
        <w:rPr>
          <w:rFonts w:ascii="Arial" w:hAnsi="Arial" w:cs="Arial"/>
          <w:bCs/>
          <w:color w:val="00B0F0"/>
          <w:sz w:val="20"/>
          <w:szCs w:val="20"/>
        </w:rPr>
        <w:t>errand</w:t>
      </w:r>
    </w:p>
    <w:p w14:paraId="09C54F08" w14:textId="273B439A" w:rsidR="001F31AE" w:rsidRPr="001F31AE" w:rsidRDefault="001F31AE" w:rsidP="000C082D">
      <w:pPr>
        <w:spacing w:after="0"/>
        <w:rPr>
          <w:rFonts w:ascii="Arial" w:hAnsi="Arial" w:cs="Arial"/>
          <w:bCs/>
          <w:color w:val="00B0F0"/>
          <w:sz w:val="20"/>
          <w:szCs w:val="20"/>
        </w:rPr>
      </w:pPr>
      <w:proofErr w:type="spellStart"/>
      <w:r w:rsidRPr="001F31AE">
        <w:rPr>
          <w:rFonts w:ascii="Arial" w:hAnsi="Arial" w:cs="Arial"/>
          <w:bCs/>
          <w:color w:val="00B0F0"/>
          <w:sz w:val="20"/>
          <w:szCs w:val="20"/>
        </w:rPr>
        <w:t>Siren</w:t>
      </w:r>
      <w:proofErr w:type="spellEnd"/>
      <w:r w:rsidRPr="001F31AE">
        <w:rPr>
          <w:rFonts w:ascii="Arial" w:hAnsi="Arial" w:cs="Arial"/>
          <w:bCs/>
          <w:color w:val="00B0F0"/>
          <w:sz w:val="20"/>
          <w:szCs w:val="20"/>
        </w:rPr>
        <w:t xml:space="preserve"> 12545566-f – </w:t>
      </w:r>
      <w:hyperlink r:id="rId8" w:history="1">
        <w:r w:rsidRPr="001F31AE">
          <w:rPr>
            <w:rStyle w:val="Lienhypertexte"/>
            <w:rFonts w:ascii="Arial" w:hAnsi="Arial" w:cs="Arial"/>
            <w:bCs/>
            <w:color w:val="00B0F0"/>
            <w:sz w:val="20"/>
            <w:szCs w:val="20"/>
          </w:rPr>
          <w:t>barouin@transport.fr</w:t>
        </w:r>
      </w:hyperlink>
    </w:p>
    <w:p w14:paraId="2D590321" w14:textId="61AAB86A" w:rsidR="001F31AE" w:rsidRPr="001F31AE" w:rsidRDefault="001F31AE" w:rsidP="000C082D">
      <w:pPr>
        <w:spacing w:after="0"/>
        <w:rPr>
          <w:rFonts w:ascii="Arial" w:hAnsi="Arial" w:cs="Arial"/>
          <w:bCs/>
          <w:color w:val="00B0F0"/>
          <w:sz w:val="20"/>
          <w:szCs w:val="20"/>
        </w:rPr>
      </w:pPr>
      <w:r w:rsidRPr="001F31AE">
        <w:rPr>
          <w:rFonts w:ascii="Arial" w:hAnsi="Arial" w:cs="Arial"/>
          <w:bCs/>
          <w:color w:val="00B0F0"/>
          <w:sz w:val="20"/>
          <w:szCs w:val="20"/>
        </w:rPr>
        <w:t xml:space="preserve">03 45 69 78 </w:t>
      </w:r>
      <w:proofErr w:type="spellStart"/>
      <w:r w:rsidRPr="001F31AE">
        <w:rPr>
          <w:rFonts w:ascii="Arial" w:hAnsi="Arial" w:cs="Arial"/>
          <w:bCs/>
          <w:color w:val="00B0F0"/>
          <w:sz w:val="20"/>
          <w:szCs w:val="20"/>
        </w:rPr>
        <w:t>bb</w:t>
      </w:r>
      <w:proofErr w:type="spellEnd"/>
    </w:p>
    <w:p w14:paraId="34481B5F" w14:textId="77777777" w:rsidR="00114118" w:rsidRPr="001A0994" w:rsidRDefault="00114118" w:rsidP="000C082D">
      <w:pPr>
        <w:spacing w:after="0"/>
        <w:rPr>
          <w:rFonts w:ascii="Arial" w:hAnsi="Arial" w:cs="Arial"/>
          <w:b/>
          <w:sz w:val="20"/>
          <w:szCs w:val="20"/>
        </w:rPr>
      </w:pPr>
    </w:p>
    <w:p w14:paraId="4D4EDB29" w14:textId="77777777" w:rsidR="009F19EA" w:rsidRPr="009F19EA" w:rsidRDefault="009F19EA" w:rsidP="009F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F19EA">
        <w:rPr>
          <w:rFonts w:ascii="Arial" w:hAnsi="Arial" w:cs="Arial"/>
          <w:b/>
          <w:sz w:val="20"/>
          <w:szCs w:val="20"/>
        </w:rPr>
        <w:t xml:space="preserve">Article 2 : Nature et volume des prestations demandées </w:t>
      </w:r>
    </w:p>
    <w:p w14:paraId="653A90F4" w14:textId="77777777" w:rsidR="009F19EA" w:rsidRDefault="009F19EA" w:rsidP="000C082D">
      <w:pPr>
        <w:spacing w:after="0"/>
        <w:rPr>
          <w:rFonts w:ascii="Arial" w:hAnsi="Arial" w:cs="Arial"/>
          <w:sz w:val="20"/>
          <w:szCs w:val="20"/>
        </w:rPr>
      </w:pPr>
    </w:p>
    <w:p w14:paraId="12D7D169" w14:textId="06B83A81" w:rsidR="009F19EA" w:rsidRPr="0084694A" w:rsidRDefault="009F19EA" w:rsidP="009F19EA">
      <w:pPr>
        <w:spacing w:after="0"/>
        <w:rPr>
          <w:rFonts w:ascii="Arial" w:hAnsi="Arial" w:cs="Arial"/>
          <w:sz w:val="20"/>
          <w:szCs w:val="20"/>
        </w:rPr>
      </w:pPr>
      <w:r w:rsidRPr="0084694A">
        <w:rPr>
          <w:rFonts w:ascii="Arial" w:hAnsi="Arial" w:cs="Arial"/>
          <w:sz w:val="20"/>
          <w:szCs w:val="20"/>
        </w:rPr>
        <w:t xml:space="preserve">Nature des marchandises : </w:t>
      </w:r>
      <w:r w:rsidR="001F31AE" w:rsidRPr="001F31AE">
        <w:rPr>
          <w:rFonts w:ascii="Arial" w:hAnsi="Arial" w:cs="Arial"/>
          <w:color w:val="00B0F0"/>
          <w:sz w:val="20"/>
          <w:szCs w:val="20"/>
        </w:rPr>
        <w:t>diverses denrées alimentaires congelés (-12 et -18)</w:t>
      </w:r>
    </w:p>
    <w:p w14:paraId="7C896AC7" w14:textId="14528535" w:rsidR="009F19EA" w:rsidRPr="0084694A" w:rsidRDefault="009F19EA" w:rsidP="009F19EA">
      <w:pPr>
        <w:spacing w:after="0"/>
        <w:rPr>
          <w:rFonts w:ascii="Arial" w:hAnsi="Arial" w:cs="Arial"/>
          <w:sz w:val="20"/>
          <w:szCs w:val="20"/>
        </w:rPr>
      </w:pPr>
      <w:r w:rsidRPr="0084694A">
        <w:rPr>
          <w:rFonts w:ascii="Arial" w:hAnsi="Arial" w:cs="Arial"/>
          <w:sz w:val="20"/>
          <w:szCs w:val="20"/>
        </w:rPr>
        <w:t>Secteur géographique d’intervention du sous-traitant</w:t>
      </w:r>
      <w:r w:rsidR="00114118">
        <w:rPr>
          <w:rFonts w:ascii="Arial" w:hAnsi="Arial" w:cs="Arial"/>
          <w:sz w:val="20"/>
          <w:szCs w:val="20"/>
        </w:rPr>
        <w:t> :</w:t>
      </w:r>
      <w:r w:rsidR="001F31AE">
        <w:rPr>
          <w:rFonts w:ascii="Arial" w:hAnsi="Arial" w:cs="Arial"/>
          <w:sz w:val="20"/>
          <w:szCs w:val="20"/>
        </w:rPr>
        <w:t xml:space="preserve"> </w:t>
      </w:r>
      <w:r w:rsidR="001F31AE" w:rsidRPr="001F31AE">
        <w:rPr>
          <w:rFonts w:ascii="Arial" w:hAnsi="Arial" w:cs="Arial"/>
          <w:color w:val="00B0F0"/>
          <w:sz w:val="20"/>
          <w:szCs w:val="20"/>
        </w:rPr>
        <w:t>département de l’aube</w:t>
      </w:r>
    </w:p>
    <w:p w14:paraId="3ED258FE" w14:textId="7D938596" w:rsidR="009F19EA" w:rsidRDefault="009F19EA" w:rsidP="009F19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Prestations annexes convenues : </w:t>
      </w:r>
      <w:r w:rsidR="001F31AE" w:rsidRPr="001F31AE">
        <w:rPr>
          <w:rFonts w:ascii="Arial" w:hAnsi="Arial" w:cs="Arial"/>
          <w:color w:val="00B0F0"/>
          <w:sz w:val="20"/>
          <w:szCs w:val="20"/>
        </w:rPr>
        <w:t>néant</w:t>
      </w:r>
    </w:p>
    <w:p w14:paraId="26ACD620" w14:textId="77777777" w:rsidR="009F19EA" w:rsidRDefault="009F19EA" w:rsidP="000C082D">
      <w:pPr>
        <w:spacing w:after="0"/>
        <w:rPr>
          <w:rFonts w:ascii="Arial" w:hAnsi="Arial" w:cs="Arial"/>
          <w:sz w:val="20"/>
          <w:szCs w:val="20"/>
        </w:rPr>
      </w:pPr>
    </w:p>
    <w:p w14:paraId="4F9F58E6" w14:textId="77777777" w:rsidR="009F19EA" w:rsidRDefault="009F19EA" w:rsidP="009F19EA">
      <w:pPr>
        <w:spacing w:after="0"/>
        <w:rPr>
          <w:rFonts w:ascii="Arial" w:hAnsi="Arial" w:cs="Arial"/>
          <w:sz w:val="20"/>
          <w:szCs w:val="20"/>
        </w:rPr>
      </w:pPr>
      <w:r w:rsidRPr="009F19EA">
        <w:rPr>
          <w:rFonts w:ascii="Arial" w:hAnsi="Arial" w:cs="Arial"/>
          <w:sz w:val="20"/>
          <w:szCs w:val="20"/>
        </w:rPr>
        <w:t>Le volume indicatif des opérations de transport confiées au sous-traitant s’élève à :</w:t>
      </w:r>
    </w:p>
    <w:p w14:paraId="2F225023" w14:textId="7C13FDA4" w:rsidR="009F19EA" w:rsidRPr="009F19EA" w:rsidRDefault="009F19EA" w:rsidP="009F19EA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19EA">
        <w:rPr>
          <w:rFonts w:ascii="Arial" w:hAnsi="Arial" w:cs="Arial"/>
          <w:sz w:val="20"/>
          <w:szCs w:val="20"/>
        </w:rPr>
        <w:t xml:space="preserve">Nombre de colis ou de palettes : </w:t>
      </w:r>
      <w:r w:rsidR="001F31AE">
        <w:rPr>
          <w:rFonts w:ascii="Arial" w:hAnsi="Arial" w:cs="Arial"/>
          <w:color w:val="00B0F0"/>
          <w:sz w:val="20"/>
          <w:szCs w:val="20"/>
        </w:rPr>
        <w:t xml:space="preserve">29 palettes </w:t>
      </w:r>
      <w:proofErr w:type="spellStart"/>
      <w:r w:rsidR="001F31AE">
        <w:rPr>
          <w:rFonts w:ascii="Arial" w:hAnsi="Arial" w:cs="Arial"/>
          <w:color w:val="00B0F0"/>
          <w:sz w:val="20"/>
          <w:szCs w:val="20"/>
        </w:rPr>
        <w:t>europ</w:t>
      </w:r>
      <w:proofErr w:type="spellEnd"/>
      <w:r w:rsidR="001F31AE">
        <w:rPr>
          <w:rFonts w:ascii="Arial" w:hAnsi="Arial" w:cs="Arial"/>
          <w:color w:val="00B0F0"/>
          <w:sz w:val="20"/>
          <w:szCs w:val="20"/>
        </w:rPr>
        <w:t xml:space="preserve"> consignés 12 palettes 80*90 et 50 colis 30*30*30 gerbables</w:t>
      </w:r>
    </w:p>
    <w:p w14:paraId="52692DB9" w14:textId="470B4AE6" w:rsidR="009F19EA" w:rsidRPr="009F19EA" w:rsidRDefault="009F19EA" w:rsidP="009F19EA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19EA">
        <w:rPr>
          <w:rFonts w:ascii="Arial" w:hAnsi="Arial" w:cs="Arial"/>
          <w:sz w:val="20"/>
          <w:szCs w:val="20"/>
        </w:rPr>
        <w:t xml:space="preserve">Poids total des expéditions : </w:t>
      </w:r>
      <w:r w:rsidR="001F31AE">
        <w:rPr>
          <w:rFonts w:ascii="Arial" w:hAnsi="Arial" w:cs="Arial"/>
          <w:color w:val="00B0F0"/>
          <w:sz w:val="20"/>
          <w:szCs w:val="20"/>
        </w:rPr>
        <w:t>6t360</w:t>
      </w:r>
    </w:p>
    <w:p w14:paraId="280BF856" w14:textId="1723409B" w:rsidR="009F19EA" w:rsidRDefault="009F19EA" w:rsidP="009F19EA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F19EA">
        <w:rPr>
          <w:rFonts w:ascii="Arial" w:hAnsi="Arial" w:cs="Arial"/>
          <w:sz w:val="20"/>
          <w:szCs w:val="20"/>
        </w:rPr>
        <w:t xml:space="preserve">Nombre de jours de travail hebdomadaire : </w:t>
      </w:r>
      <w:r w:rsidR="001F31AE">
        <w:rPr>
          <w:rFonts w:ascii="Arial" w:hAnsi="Arial" w:cs="Arial"/>
          <w:color w:val="00B0F0"/>
          <w:sz w:val="20"/>
          <w:szCs w:val="20"/>
        </w:rPr>
        <w:t>5 du lundi au vendredi inclus</w:t>
      </w:r>
    </w:p>
    <w:p w14:paraId="6E42C4D2" w14:textId="77777777" w:rsidR="001A0994" w:rsidRDefault="008B46DF" w:rsidP="001A0994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Détail des prestations à effectuer (lieux, horaires, </w:t>
      </w:r>
      <w:r w:rsidR="00BA483A">
        <w:rPr>
          <w:rFonts w:ascii="Arial" w:hAnsi="Arial" w:cs="Arial"/>
          <w:sz w:val="20"/>
          <w:szCs w:val="20"/>
        </w:rPr>
        <w:t xml:space="preserve">composition des </w:t>
      </w:r>
      <w:r>
        <w:rPr>
          <w:rFonts w:ascii="Arial" w:hAnsi="Arial" w:cs="Arial"/>
          <w:sz w:val="20"/>
          <w:szCs w:val="20"/>
        </w:rPr>
        <w:t xml:space="preserve">envois) : </w:t>
      </w:r>
    </w:p>
    <w:p w14:paraId="1285945E" w14:textId="4DC865BE" w:rsidR="001A0994" w:rsidRPr="00114118" w:rsidRDefault="008B46DF" w:rsidP="00457129">
      <w:pPr>
        <w:pStyle w:val="Paragraphedeliste"/>
        <w:numPr>
          <w:ilvl w:val="1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14118">
        <w:rPr>
          <w:rFonts w:ascii="Arial" w:hAnsi="Arial" w:cs="Arial"/>
          <w:b/>
          <w:sz w:val="20"/>
          <w:szCs w:val="20"/>
        </w:rPr>
        <w:t>BOEU</w:t>
      </w:r>
      <w:r w:rsidR="001A0994" w:rsidRPr="00114118">
        <w:rPr>
          <w:rFonts w:ascii="Arial" w:hAnsi="Arial" w:cs="Arial"/>
          <w:b/>
          <w:sz w:val="20"/>
          <w:szCs w:val="20"/>
        </w:rPr>
        <w:t>F</w:t>
      </w:r>
      <w:r w:rsidRPr="00114118">
        <w:rPr>
          <w:rFonts w:ascii="Arial" w:hAnsi="Arial" w:cs="Arial"/>
          <w:b/>
          <w:sz w:val="20"/>
          <w:szCs w:val="20"/>
        </w:rPr>
        <w:t>DOR</w:t>
      </w:r>
      <w:r w:rsidR="001A0994" w:rsidRPr="00114118">
        <w:rPr>
          <w:rFonts w:ascii="Arial" w:hAnsi="Arial" w:cs="Arial"/>
          <w:b/>
          <w:sz w:val="20"/>
          <w:szCs w:val="20"/>
        </w:rPr>
        <w:t> :</w:t>
      </w:r>
      <w:r w:rsidR="001F31AE">
        <w:rPr>
          <w:rFonts w:ascii="Arial" w:hAnsi="Arial" w:cs="Arial"/>
          <w:b/>
          <w:color w:val="00B0F0"/>
          <w:sz w:val="20"/>
          <w:szCs w:val="20"/>
        </w:rPr>
        <w:t>9 palettes 80*120*180 1t350 enlèvement à 10h à Castelnaudary</w:t>
      </w:r>
    </w:p>
    <w:p w14:paraId="2999992A" w14:textId="370098C6" w:rsidR="00114118" w:rsidRDefault="008B46DF" w:rsidP="001F31AE">
      <w:pPr>
        <w:pStyle w:val="Paragraphedeliste"/>
        <w:numPr>
          <w:ilvl w:val="1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114118">
        <w:rPr>
          <w:rFonts w:ascii="Arial" w:hAnsi="Arial" w:cs="Arial"/>
          <w:b/>
          <w:sz w:val="20"/>
          <w:szCs w:val="20"/>
        </w:rPr>
        <w:t>MARTIN-</w:t>
      </w:r>
      <w:r w:rsidR="001A0994" w:rsidRPr="00114118">
        <w:rPr>
          <w:rFonts w:ascii="Arial" w:hAnsi="Arial" w:cs="Arial"/>
          <w:b/>
          <w:sz w:val="20"/>
          <w:szCs w:val="20"/>
        </w:rPr>
        <w:t>GUIBERT :</w:t>
      </w:r>
      <w:r w:rsidR="001F31AE" w:rsidRPr="001F31AE">
        <w:rPr>
          <w:rFonts w:ascii="Arial" w:hAnsi="Arial" w:cs="Arial"/>
          <w:bCs/>
          <w:color w:val="00B0F0"/>
          <w:sz w:val="20"/>
          <w:szCs w:val="20"/>
        </w:rPr>
        <w:t>10 palettes 80*12*180 1t450 enlèvement 11h Carcassonne</w:t>
      </w:r>
    </w:p>
    <w:p w14:paraId="0495B0E2" w14:textId="5153DE00" w:rsidR="008B46DF" w:rsidRPr="00114118" w:rsidRDefault="001A0994" w:rsidP="00457129">
      <w:pPr>
        <w:pStyle w:val="Paragraphedeliste"/>
        <w:numPr>
          <w:ilvl w:val="1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14118">
        <w:rPr>
          <w:rFonts w:ascii="Arial" w:hAnsi="Arial" w:cs="Arial"/>
          <w:b/>
          <w:sz w:val="20"/>
          <w:szCs w:val="20"/>
        </w:rPr>
        <w:t>GELPLUS :</w:t>
      </w:r>
      <w:r w:rsidR="001F31AE">
        <w:rPr>
          <w:rFonts w:ascii="Arial" w:hAnsi="Arial" w:cs="Arial"/>
          <w:bCs/>
          <w:color w:val="00B0F0"/>
          <w:sz w:val="20"/>
          <w:szCs w:val="20"/>
        </w:rPr>
        <w:t>10 palettes 80*120*180, 12 palettes 80*80*80 et 50 colis 30*30*30 3t560 enlèvement à 13h Limoux</w:t>
      </w:r>
    </w:p>
    <w:p w14:paraId="7DAF92A8" w14:textId="3F3A1ABF" w:rsidR="0080188D" w:rsidRPr="00114118" w:rsidRDefault="0080188D" w:rsidP="00457129">
      <w:pPr>
        <w:pStyle w:val="Paragraphedeliste"/>
        <w:numPr>
          <w:ilvl w:val="1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14118">
        <w:rPr>
          <w:rFonts w:ascii="Arial" w:hAnsi="Arial" w:cs="Arial"/>
          <w:b/>
          <w:sz w:val="20"/>
          <w:szCs w:val="20"/>
        </w:rPr>
        <w:t>Livraison</w:t>
      </w:r>
      <w:r w:rsidR="00114118">
        <w:rPr>
          <w:rFonts w:ascii="Arial" w:hAnsi="Arial" w:cs="Arial"/>
          <w:b/>
          <w:sz w:val="20"/>
          <w:szCs w:val="20"/>
        </w:rPr>
        <w:t xml:space="preserve"> : </w:t>
      </w:r>
      <w:r w:rsidR="001F31AE">
        <w:rPr>
          <w:rFonts w:ascii="Arial" w:hAnsi="Arial" w:cs="Arial"/>
          <w:bCs/>
          <w:color w:val="00B0F0"/>
          <w:sz w:val="20"/>
          <w:szCs w:val="20"/>
        </w:rPr>
        <w:t xml:space="preserve">à nos dépôts de </w:t>
      </w:r>
      <w:proofErr w:type="spellStart"/>
      <w:r w:rsidR="001F31AE">
        <w:rPr>
          <w:rFonts w:ascii="Arial" w:hAnsi="Arial" w:cs="Arial"/>
          <w:bCs/>
          <w:color w:val="00B0F0"/>
          <w:sz w:val="20"/>
          <w:szCs w:val="20"/>
        </w:rPr>
        <w:t>Carcassone</w:t>
      </w:r>
      <w:proofErr w:type="spellEnd"/>
      <w:r w:rsidR="001F31AE">
        <w:rPr>
          <w:rFonts w:ascii="Arial" w:hAnsi="Arial" w:cs="Arial"/>
          <w:bCs/>
          <w:color w:val="00B0F0"/>
          <w:sz w:val="20"/>
          <w:szCs w:val="20"/>
        </w:rPr>
        <w:t xml:space="preserve"> au plus tard 18h30</w:t>
      </w:r>
    </w:p>
    <w:p w14:paraId="539A3EF3" w14:textId="77777777" w:rsidR="009F19EA" w:rsidRDefault="009F19EA" w:rsidP="000C082D">
      <w:pPr>
        <w:spacing w:after="0"/>
        <w:rPr>
          <w:rFonts w:ascii="Arial" w:hAnsi="Arial" w:cs="Arial"/>
          <w:sz w:val="20"/>
          <w:szCs w:val="20"/>
        </w:rPr>
      </w:pPr>
    </w:p>
    <w:p w14:paraId="5F6DDD4C" w14:textId="77777777" w:rsidR="009F19EA" w:rsidRPr="009F19EA" w:rsidRDefault="009F19EA" w:rsidP="009F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F19EA">
        <w:rPr>
          <w:rFonts w:ascii="Arial" w:hAnsi="Arial" w:cs="Arial"/>
          <w:b/>
          <w:sz w:val="20"/>
          <w:szCs w:val="20"/>
        </w:rPr>
        <w:t>Article 3 – Moyens matériels.</w:t>
      </w:r>
    </w:p>
    <w:p w14:paraId="14CF9177" w14:textId="77777777" w:rsidR="009F19EA" w:rsidRDefault="009F19EA" w:rsidP="000C082D">
      <w:pPr>
        <w:spacing w:after="0"/>
        <w:rPr>
          <w:rFonts w:ascii="Arial" w:hAnsi="Arial" w:cs="Arial"/>
          <w:sz w:val="20"/>
          <w:szCs w:val="20"/>
        </w:rPr>
      </w:pPr>
    </w:p>
    <w:p w14:paraId="7A0C486F" w14:textId="6A380FD1" w:rsidR="00F55F0A" w:rsidRPr="001F31AE" w:rsidRDefault="00F55F0A" w:rsidP="00F55F0A">
      <w:pPr>
        <w:spacing w:after="0"/>
        <w:jc w:val="both"/>
        <w:rPr>
          <w:rFonts w:ascii="Arial" w:hAnsi="Arial" w:cs="Arial"/>
          <w:color w:val="00B0F0"/>
          <w:sz w:val="20"/>
          <w:szCs w:val="20"/>
        </w:rPr>
      </w:pPr>
      <w:r w:rsidRPr="00F55F0A">
        <w:rPr>
          <w:rFonts w:ascii="Arial" w:hAnsi="Arial" w:cs="Arial"/>
          <w:sz w:val="20"/>
          <w:szCs w:val="20"/>
        </w:rPr>
        <w:t>Carrosserie</w:t>
      </w:r>
      <w:r w:rsidR="00114118">
        <w:rPr>
          <w:rFonts w:ascii="Arial" w:hAnsi="Arial" w:cs="Arial"/>
          <w:sz w:val="20"/>
          <w:szCs w:val="20"/>
        </w:rPr>
        <w:t xml:space="preserve"> : </w:t>
      </w:r>
      <w:r w:rsidR="001F31AE">
        <w:rPr>
          <w:rFonts w:ascii="Arial" w:hAnsi="Arial" w:cs="Arial"/>
          <w:color w:val="00B0F0"/>
          <w:sz w:val="20"/>
          <w:szCs w:val="20"/>
        </w:rPr>
        <w:t>ensemble articulé frigorifique renforcé classe C ATP à jour</w:t>
      </w:r>
    </w:p>
    <w:p w14:paraId="4443D218" w14:textId="4B4C803C" w:rsidR="00F55F0A" w:rsidRPr="001F31AE" w:rsidRDefault="00F55F0A" w:rsidP="003B0046">
      <w:pPr>
        <w:spacing w:after="0"/>
        <w:rPr>
          <w:rFonts w:ascii="Arial" w:hAnsi="Arial" w:cs="Arial"/>
          <w:color w:val="00B0F0"/>
          <w:sz w:val="20"/>
          <w:szCs w:val="20"/>
        </w:rPr>
      </w:pPr>
      <w:r w:rsidRPr="00F55F0A">
        <w:rPr>
          <w:rFonts w:ascii="Arial" w:hAnsi="Arial" w:cs="Arial"/>
          <w:sz w:val="20"/>
          <w:szCs w:val="20"/>
        </w:rPr>
        <w:t>Poids total roulant autorisé (PTRA)</w:t>
      </w:r>
      <w:r w:rsidR="00114118">
        <w:rPr>
          <w:rFonts w:ascii="Arial" w:hAnsi="Arial" w:cs="Arial"/>
          <w:sz w:val="20"/>
          <w:szCs w:val="20"/>
        </w:rPr>
        <w:t xml:space="preserve"> : </w:t>
      </w:r>
      <w:r w:rsidR="001F31AE">
        <w:rPr>
          <w:rFonts w:ascii="Arial" w:hAnsi="Arial" w:cs="Arial"/>
          <w:color w:val="00B0F0"/>
          <w:sz w:val="20"/>
          <w:szCs w:val="20"/>
        </w:rPr>
        <w:t>PTRA 44t</w:t>
      </w:r>
    </w:p>
    <w:p w14:paraId="78DFC1A6" w14:textId="5E82BD36" w:rsidR="00F55F0A" w:rsidRPr="001F31AE" w:rsidRDefault="00F55F0A" w:rsidP="00F55F0A">
      <w:pPr>
        <w:spacing w:after="0"/>
        <w:jc w:val="both"/>
        <w:rPr>
          <w:rFonts w:ascii="Arial" w:hAnsi="Arial" w:cs="Arial"/>
          <w:color w:val="00B0F0"/>
          <w:sz w:val="20"/>
          <w:szCs w:val="20"/>
        </w:rPr>
      </w:pPr>
      <w:r w:rsidRPr="00F55F0A">
        <w:rPr>
          <w:rFonts w:ascii="Arial" w:hAnsi="Arial" w:cs="Arial"/>
          <w:sz w:val="20"/>
          <w:szCs w:val="20"/>
        </w:rPr>
        <w:t>Charge utile minimale</w:t>
      </w:r>
      <w:r w:rsidR="00114118">
        <w:rPr>
          <w:rFonts w:ascii="Arial" w:hAnsi="Arial" w:cs="Arial"/>
          <w:sz w:val="20"/>
          <w:szCs w:val="20"/>
        </w:rPr>
        <w:t> :</w:t>
      </w:r>
      <w:r w:rsidR="001F31AE">
        <w:rPr>
          <w:rFonts w:ascii="Arial" w:hAnsi="Arial" w:cs="Arial"/>
          <w:color w:val="00B0F0"/>
          <w:sz w:val="20"/>
          <w:szCs w:val="20"/>
        </w:rPr>
        <w:t>26 tonnes</w:t>
      </w:r>
    </w:p>
    <w:p w14:paraId="3B1502D4" w14:textId="46BDB9C1" w:rsidR="00F55F0A" w:rsidRPr="001F31AE" w:rsidRDefault="00A141DF" w:rsidP="00F55F0A">
      <w:pPr>
        <w:spacing w:after="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Longueur utile minimale</w:t>
      </w:r>
      <w:r w:rsidR="00114118">
        <w:rPr>
          <w:rFonts w:ascii="Arial" w:hAnsi="Arial" w:cs="Arial"/>
          <w:sz w:val="20"/>
          <w:szCs w:val="20"/>
        </w:rPr>
        <w:t xml:space="preserve"> : </w:t>
      </w:r>
      <w:r w:rsidR="001F31AE">
        <w:rPr>
          <w:rFonts w:ascii="Arial" w:hAnsi="Arial" w:cs="Arial"/>
          <w:color w:val="00B0F0"/>
          <w:sz w:val="20"/>
          <w:szCs w:val="20"/>
        </w:rPr>
        <w:t>13.20 ML</w:t>
      </w:r>
    </w:p>
    <w:p w14:paraId="301A4CDE" w14:textId="77777777" w:rsidR="00F55F0A" w:rsidRPr="00F55F0A" w:rsidRDefault="00F55F0A" w:rsidP="00F55F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5F0A">
        <w:rPr>
          <w:rFonts w:ascii="Arial" w:hAnsi="Arial" w:cs="Arial"/>
          <w:sz w:val="20"/>
          <w:szCs w:val="20"/>
        </w:rPr>
        <w:t>Couvert par le ou les titres suivants :</w:t>
      </w:r>
    </w:p>
    <w:p w14:paraId="7C03AFEB" w14:textId="602A2B78" w:rsidR="00F55F0A" w:rsidRPr="001F31AE" w:rsidRDefault="00F55F0A" w:rsidP="00F55F0A">
      <w:pPr>
        <w:spacing w:after="0"/>
        <w:jc w:val="both"/>
        <w:rPr>
          <w:rFonts w:ascii="Arial" w:hAnsi="Arial" w:cs="Arial"/>
          <w:color w:val="00B0F0"/>
          <w:sz w:val="20"/>
          <w:szCs w:val="20"/>
        </w:rPr>
      </w:pPr>
      <w:r w:rsidRPr="00F55F0A">
        <w:rPr>
          <w:rFonts w:ascii="Arial" w:hAnsi="Arial" w:cs="Arial"/>
          <w:sz w:val="20"/>
          <w:szCs w:val="20"/>
        </w:rPr>
        <w:t>Licence communautaire n</w:t>
      </w:r>
      <w:r w:rsidR="00114118">
        <w:rPr>
          <w:rFonts w:ascii="Arial" w:hAnsi="Arial" w:cs="Arial"/>
          <w:sz w:val="20"/>
          <w:szCs w:val="20"/>
        </w:rPr>
        <w:t xml:space="preserve">) : </w:t>
      </w:r>
      <w:r w:rsidR="001F31AE">
        <w:rPr>
          <w:rFonts w:ascii="Arial" w:hAnsi="Arial" w:cs="Arial"/>
          <w:color w:val="00B0F0"/>
          <w:sz w:val="20"/>
          <w:szCs w:val="20"/>
        </w:rPr>
        <w:t xml:space="preserve"> à demander</w:t>
      </w:r>
    </w:p>
    <w:p w14:paraId="3480D151" w14:textId="77777777" w:rsidR="00345147" w:rsidRDefault="00345147" w:rsidP="00E6787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EAEF82" w14:textId="77777777" w:rsidR="00AF6237" w:rsidRPr="003B0046" w:rsidRDefault="00AF6237" w:rsidP="003B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B0046">
        <w:rPr>
          <w:rFonts w:ascii="Arial" w:hAnsi="Arial" w:cs="Arial"/>
          <w:b/>
          <w:sz w:val="20"/>
          <w:szCs w:val="20"/>
        </w:rPr>
        <w:t>Article 7 - Prix</w:t>
      </w:r>
    </w:p>
    <w:p w14:paraId="6BF33B52" w14:textId="77777777" w:rsidR="00AF6237" w:rsidRPr="00AF6237" w:rsidRDefault="00AF6237" w:rsidP="00AF623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37">
        <w:rPr>
          <w:rFonts w:ascii="Arial" w:hAnsi="Arial" w:cs="Arial"/>
          <w:sz w:val="20"/>
          <w:szCs w:val="20"/>
        </w:rPr>
        <w:t>Le prix de transport est fixé comme suit selon l’une et/ou l’autre des formules suivantes :</w:t>
      </w:r>
    </w:p>
    <w:p w14:paraId="6D37A49C" w14:textId="58DCFD8B" w:rsidR="00AF6237" w:rsidRPr="003B0046" w:rsidRDefault="00114118" w:rsidP="00333120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0046">
        <w:rPr>
          <w:rFonts w:ascii="Arial" w:hAnsi="Arial" w:cs="Arial"/>
          <w:sz w:val="20"/>
          <w:szCs w:val="20"/>
        </w:rPr>
        <w:t>S</w:t>
      </w:r>
      <w:r w:rsidR="00AF6237" w:rsidRPr="003B0046">
        <w:rPr>
          <w:rFonts w:ascii="Arial" w:hAnsi="Arial" w:cs="Arial"/>
          <w:sz w:val="20"/>
          <w:szCs w:val="20"/>
        </w:rPr>
        <w:t>oit</w:t>
      </w:r>
      <w:r>
        <w:rPr>
          <w:rFonts w:ascii="Arial" w:hAnsi="Arial" w:cs="Arial"/>
          <w:sz w:val="20"/>
          <w:szCs w:val="20"/>
        </w:rPr>
        <w:t xml:space="preserve"> …</w:t>
      </w:r>
      <w:r w:rsidR="001F31AE">
        <w:rPr>
          <w:rFonts w:ascii="Arial" w:hAnsi="Arial" w:cs="Arial"/>
          <w:color w:val="00B0F0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t>…</w:t>
      </w:r>
      <w:r w:rsidR="00AF6237" w:rsidRPr="003B0046">
        <w:rPr>
          <w:rFonts w:ascii="Arial" w:hAnsi="Arial" w:cs="Arial"/>
          <w:sz w:val="20"/>
          <w:szCs w:val="20"/>
        </w:rPr>
        <w:t xml:space="preserve">euros par véhicule-kilomètre résultant des déplacements en charge et à vide incluant </w:t>
      </w:r>
      <w:r>
        <w:rPr>
          <w:rFonts w:ascii="Arial" w:hAnsi="Arial" w:cs="Arial"/>
          <w:sz w:val="20"/>
          <w:szCs w:val="20"/>
        </w:rPr>
        <w:t>…</w:t>
      </w:r>
      <w:r w:rsidR="001F31AE" w:rsidRPr="001F31AE">
        <w:rPr>
          <w:rFonts w:ascii="Arial" w:hAnsi="Arial" w:cs="Arial"/>
          <w:color w:val="00B0F0"/>
          <w:sz w:val="20"/>
          <w:szCs w:val="20"/>
        </w:rPr>
        <w:t>110</w:t>
      </w:r>
      <w:r>
        <w:rPr>
          <w:rFonts w:ascii="Arial" w:hAnsi="Arial" w:cs="Arial"/>
          <w:sz w:val="20"/>
          <w:szCs w:val="20"/>
        </w:rPr>
        <w:t>…</w:t>
      </w:r>
      <w:r w:rsidR="00AF6237" w:rsidRPr="003B0046">
        <w:rPr>
          <w:rFonts w:ascii="Arial" w:hAnsi="Arial" w:cs="Arial"/>
          <w:sz w:val="20"/>
          <w:szCs w:val="20"/>
        </w:rPr>
        <w:t>kilomètres par jour.</w:t>
      </w:r>
    </w:p>
    <w:p w14:paraId="0AB2DD33" w14:textId="47415503" w:rsidR="00AF6237" w:rsidRPr="002627E2" w:rsidRDefault="00114118" w:rsidP="003B0046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3B0046">
        <w:rPr>
          <w:rFonts w:ascii="Arial" w:hAnsi="Arial" w:cs="Arial"/>
          <w:sz w:val="20"/>
          <w:szCs w:val="20"/>
        </w:rPr>
        <w:t>S</w:t>
      </w:r>
      <w:r w:rsidR="00AF6237" w:rsidRPr="003B0046">
        <w:rPr>
          <w:rFonts w:ascii="Arial" w:hAnsi="Arial" w:cs="Arial"/>
          <w:sz w:val="20"/>
          <w:szCs w:val="20"/>
        </w:rPr>
        <w:t>oit</w:t>
      </w:r>
      <w:r>
        <w:rPr>
          <w:rFonts w:ascii="Arial" w:hAnsi="Arial" w:cs="Arial"/>
          <w:sz w:val="20"/>
          <w:szCs w:val="20"/>
        </w:rPr>
        <w:t xml:space="preserve"> </w:t>
      </w:r>
      <w:r w:rsidR="001F31AE" w:rsidRPr="001F31AE">
        <w:rPr>
          <w:rFonts w:ascii="Arial" w:hAnsi="Arial" w:cs="Arial"/>
          <w:color w:val="00B0F0"/>
          <w:sz w:val="20"/>
          <w:szCs w:val="20"/>
        </w:rPr>
        <w:t>275</w:t>
      </w:r>
      <w:r>
        <w:rPr>
          <w:rFonts w:ascii="Arial" w:hAnsi="Arial" w:cs="Arial"/>
          <w:sz w:val="20"/>
          <w:szCs w:val="20"/>
        </w:rPr>
        <w:t xml:space="preserve">      </w:t>
      </w:r>
      <w:r w:rsidRPr="003B0046">
        <w:rPr>
          <w:rFonts w:ascii="Arial" w:hAnsi="Arial" w:cs="Arial"/>
          <w:sz w:val="20"/>
          <w:szCs w:val="20"/>
        </w:rPr>
        <w:t xml:space="preserve">euros </w:t>
      </w:r>
      <w:r>
        <w:rPr>
          <w:rFonts w:ascii="Arial" w:hAnsi="Arial" w:cs="Arial"/>
          <w:sz w:val="20"/>
          <w:szCs w:val="20"/>
        </w:rPr>
        <w:t>:</w:t>
      </w:r>
      <w:r w:rsidRPr="00114118">
        <w:rPr>
          <w:rFonts w:ascii="Arial" w:hAnsi="Arial" w:cs="Arial"/>
          <w:b/>
          <w:sz w:val="20"/>
          <w:szCs w:val="20"/>
        </w:rPr>
        <w:t xml:space="preserve"> la journée </w:t>
      </w:r>
      <w:r w:rsidRPr="002627E2">
        <w:rPr>
          <w:rFonts w:ascii="Arial" w:hAnsi="Arial" w:cs="Arial"/>
          <w:sz w:val="20"/>
          <w:szCs w:val="20"/>
        </w:rPr>
        <w:t>…</w:t>
      </w:r>
      <w:r w:rsidR="001F31AE">
        <w:rPr>
          <w:rFonts w:ascii="Arial" w:hAnsi="Arial" w:cs="Arial"/>
          <w:sz w:val="20"/>
          <w:szCs w:val="20"/>
        </w:rPr>
        <w:t xml:space="preserve">de </w:t>
      </w:r>
      <w:r w:rsidR="001F31AE" w:rsidRPr="001F31AE">
        <w:rPr>
          <w:rFonts w:ascii="Arial" w:hAnsi="Arial" w:cs="Arial"/>
          <w:color w:val="00B0F0"/>
          <w:sz w:val="20"/>
          <w:szCs w:val="20"/>
        </w:rPr>
        <w:t>7.5h de temps de service</w:t>
      </w:r>
      <w:r w:rsidRPr="002627E2">
        <w:rPr>
          <w:rFonts w:ascii="Arial" w:hAnsi="Arial" w:cs="Arial"/>
          <w:sz w:val="20"/>
          <w:szCs w:val="20"/>
        </w:rPr>
        <w:t>……………………</w:t>
      </w:r>
    </w:p>
    <w:p w14:paraId="0ADCAFFE" w14:textId="77777777" w:rsidR="00C52E6F" w:rsidRPr="00C52E6F" w:rsidRDefault="00C52E6F" w:rsidP="00C52E6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52E6F" w:rsidRPr="00C52E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2C6C3" w14:textId="77777777" w:rsidR="00596B93" w:rsidRDefault="00596B93" w:rsidP="000C082D">
      <w:pPr>
        <w:spacing w:after="0" w:line="240" w:lineRule="auto"/>
      </w:pPr>
      <w:r>
        <w:separator/>
      </w:r>
    </w:p>
  </w:endnote>
  <w:endnote w:type="continuationSeparator" w:id="0">
    <w:p w14:paraId="0455DB93" w14:textId="77777777" w:rsidR="00596B93" w:rsidRDefault="00596B93" w:rsidP="000C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742761"/>
      <w:docPartObj>
        <w:docPartGallery w:val="Page Numbers (Bottom of Page)"/>
        <w:docPartUnique/>
      </w:docPartObj>
    </w:sdtPr>
    <w:sdtContent>
      <w:p w14:paraId="28E4253E" w14:textId="77777777" w:rsidR="00456852" w:rsidRDefault="00456852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7E2">
          <w:rPr>
            <w:noProof/>
          </w:rPr>
          <w:t>1</w:t>
        </w:r>
        <w:r>
          <w:fldChar w:fldCharType="end"/>
        </w:r>
        <w:r>
          <w:tab/>
        </w:r>
        <w:r w:rsidR="000967F9">
          <w:t xml:space="preserve">DTE </w:t>
        </w:r>
        <w:r w:rsidR="00F01F68">
          <w:t>TP</w:t>
        </w:r>
        <w:r>
          <w:t xml:space="preserve"> GOTRM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43551" w14:textId="77777777" w:rsidR="00596B93" w:rsidRDefault="00596B93" w:rsidP="000C082D">
      <w:pPr>
        <w:spacing w:after="0" w:line="240" w:lineRule="auto"/>
      </w:pPr>
      <w:r>
        <w:separator/>
      </w:r>
    </w:p>
  </w:footnote>
  <w:footnote w:type="continuationSeparator" w:id="0">
    <w:p w14:paraId="299B1023" w14:textId="77777777" w:rsidR="00596B93" w:rsidRDefault="00596B93" w:rsidP="000C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1AD2" w14:textId="77777777" w:rsidR="00E8306A" w:rsidRDefault="00000000" w:rsidP="00E8306A">
    <w:pPr>
      <w:pStyle w:val="En-tte"/>
      <w:jc w:val="center"/>
    </w:pPr>
    <w:fldSimple w:instr=" FILENAME   \* MERGEFORMAT ">
      <w:r w:rsidR="0045687A">
        <w:rPr>
          <w:noProof/>
        </w:rPr>
        <w:t>DOSSIER_2_DOCUMENT_PRECONTRACTUEL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5pt;height:11.15pt" o:bullet="t">
        <v:imagedata r:id="rId1" o:title="mso1E6"/>
      </v:shape>
    </w:pict>
  </w:numPicBullet>
  <w:numPicBullet w:numPicBulletId="1">
    <w:pict>
      <v:shape id="_x0000_i1043" type="#_x0000_t75" style="width:470pt;height:256.45pt" o:bullet="t">
        <v:imagedata r:id="rId2" o:title="Fichier 6"/>
      </v:shape>
    </w:pict>
  </w:numPicBullet>
  <w:abstractNum w:abstractNumId="0" w15:restartNumberingAfterBreak="0">
    <w:nsid w:val="20AD55C7"/>
    <w:multiLevelType w:val="hybridMultilevel"/>
    <w:tmpl w:val="D0749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E59E8"/>
    <w:multiLevelType w:val="hybridMultilevel"/>
    <w:tmpl w:val="9EDE479C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2E510E94"/>
    <w:multiLevelType w:val="hybridMultilevel"/>
    <w:tmpl w:val="EF183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1EE4"/>
    <w:multiLevelType w:val="hybridMultilevel"/>
    <w:tmpl w:val="E8968A22"/>
    <w:lvl w:ilvl="0" w:tplc="C5DC0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24D3"/>
    <w:multiLevelType w:val="hybridMultilevel"/>
    <w:tmpl w:val="C8168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05B60"/>
    <w:multiLevelType w:val="hybridMultilevel"/>
    <w:tmpl w:val="6590C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37FB3"/>
    <w:multiLevelType w:val="hybridMultilevel"/>
    <w:tmpl w:val="BB121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247">
    <w:abstractNumId w:val="4"/>
  </w:num>
  <w:num w:numId="2" w16cid:durableId="274482658">
    <w:abstractNumId w:val="6"/>
  </w:num>
  <w:num w:numId="3" w16cid:durableId="1485853855">
    <w:abstractNumId w:val="5"/>
  </w:num>
  <w:num w:numId="4" w16cid:durableId="1213005966">
    <w:abstractNumId w:val="1"/>
  </w:num>
  <w:num w:numId="5" w16cid:durableId="1905144962">
    <w:abstractNumId w:val="0"/>
  </w:num>
  <w:num w:numId="6" w16cid:durableId="866260590">
    <w:abstractNumId w:val="2"/>
  </w:num>
  <w:num w:numId="7" w16cid:durableId="1072315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2D"/>
    <w:rsid w:val="000517E8"/>
    <w:rsid w:val="00083E78"/>
    <w:rsid w:val="000967F9"/>
    <w:rsid w:val="000B5BCA"/>
    <w:rsid w:val="000B6688"/>
    <w:rsid w:val="000C082D"/>
    <w:rsid w:val="00100569"/>
    <w:rsid w:val="00114118"/>
    <w:rsid w:val="0012510B"/>
    <w:rsid w:val="00144E64"/>
    <w:rsid w:val="00166007"/>
    <w:rsid w:val="001810C6"/>
    <w:rsid w:val="001A0994"/>
    <w:rsid w:val="001F31AE"/>
    <w:rsid w:val="002132CD"/>
    <w:rsid w:val="00230678"/>
    <w:rsid w:val="002627E2"/>
    <w:rsid w:val="002A73EC"/>
    <w:rsid w:val="002C2BF1"/>
    <w:rsid w:val="00303F90"/>
    <w:rsid w:val="00317372"/>
    <w:rsid w:val="00321C82"/>
    <w:rsid w:val="00333120"/>
    <w:rsid w:val="0033632A"/>
    <w:rsid w:val="00345147"/>
    <w:rsid w:val="0034562F"/>
    <w:rsid w:val="00360388"/>
    <w:rsid w:val="00360625"/>
    <w:rsid w:val="00387973"/>
    <w:rsid w:val="003B0046"/>
    <w:rsid w:val="003B28ED"/>
    <w:rsid w:val="00451FD3"/>
    <w:rsid w:val="00456852"/>
    <w:rsid w:val="0045687A"/>
    <w:rsid w:val="00457129"/>
    <w:rsid w:val="00496753"/>
    <w:rsid w:val="004F15F2"/>
    <w:rsid w:val="00594A33"/>
    <w:rsid w:val="00596B93"/>
    <w:rsid w:val="005F3618"/>
    <w:rsid w:val="00684E23"/>
    <w:rsid w:val="006B2B41"/>
    <w:rsid w:val="0070158B"/>
    <w:rsid w:val="007B0E69"/>
    <w:rsid w:val="007C133D"/>
    <w:rsid w:val="0080188D"/>
    <w:rsid w:val="00804822"/>
    <w:rsid w:val="0084694A"/>
    <w:rsid w:val="0088183C"/>
    <w:rsid w:val="008B46DF"/>
    <w:rsid w:val="008B572E"/>
    <w:rsid w:val="009222AB"/>
    <w:rsid w:val="0097228A"/>
    <w:rsid w:val="00994768"/>
    <w:rsid w:val="009F19EA"/>
    <w:rsid w:val="00A03C20"/>
    <w:rsid w:val="00A141DF"/>
    <w:rsid w:val="00A91921"/>
    <w:rsid w:val="00AA6807"/>
    <w:rsid w:val="00AB49C0"/>
    <w:rsid w:val="00AD327C"/>
    <w:rsid w:val="00AE3198"/>
    <w:rsid w:val="00AF6237"/>
    <w:rsid w:val="00BA0708"/>
    <w:rsid w:val="00BA483A"/>
    <w:rsid w:val="00BD0668"/>
    <w:rsid w:val="00BE3F05"/>
    <w:rsid w:val="00BF42D8"/>
    <w:rsid w:val="00C35C66"/>
    <w:rsid w:val="00C52E6F"/>
    <w:rsid w:val="00C63707"/>
    <w:rsid w:val="00C731BE"/>
    <w:rsid w:val="00C95CCF"/>
    <w:rsid w:val="00CE52F2"/>
    <w:rsid w:val="00DD1ABA"/>
    <w:rsid w:val="00E00667"/>
    <w:rsid w:val="00E37957"/>
    <w:rsid w:val="00E6787B"/>
    <w:rsid w:val="00E8306A"/>
    <w:rsid w:val="00E857E1"/>
    <w:rsid w:val="00EA5F99"/>
    <w:rsid w:val="00ED241C"/>
    <w:rsid w:val="00F01422"/>
    <w:rsid w:val="00F01F68"/>
    <w:rsid w:val="00F159FD"/>
    <w:rsid w:val="00F200BF"/>
    <w:rsid w:val="00F4672E"/>
    <w:rsid w:val="00F47DF5"/>
    <w:rsid w:val="00F55F0A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260"/>
  <w15:docId w15:val="{98745819-196D-4DB8-8E76-92EF31E4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82D"/>
  </w:style>
  <w:style w:type="paragraph" w:styleId="Pieddepage">
    <w:name w:val="footer"/>
    <w:basedOn w:val="Normal"/>
    <w:link w:val="PieddepageCar"/>
    <w:uiPriority w:val="99"/>
    <w:unhideWhenUsed/>
    <w:rsid w:val="000C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82D"/>
  </w:style>
  <w:style w:type="table" w:styleId="Grilledutableau">
    <w:name w:val="Table Grid"/>
    <w:basedOn w:val="TableauNormal"/>
    <w:uiPriority w:val="59"/>
    <w:rsid w:val="000C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688"/>
    <w:pPr>
      <w:ind w:left="720"/>
      <w:contextualSpacing/>
    </w:pPr>
  </w:style>
  <w:style w:type="character" w:styleId="Lienhypertexte">
    <w:name w:val="Hyperlink"/>
    <w:uiPriority w:val="99"/>
    <w:rsid w:val="001A099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uin@transpor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AROULAPIN</cp:lastModifiedBy>
  <cp:revision>5</cp:revision>
  <dcterms:created xsi:type="dcterms:W3CDTF">2022-02-14T09:37:00Z</dcterms:created>
  <dcterms:modified xsi:type="dcterms:W3CDTF">2024-03-26T10:25:00Z</dcterms:modified>
</cp:coreProperties>
</file>