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90379C" w14:textId="151AE488" w:rsidR="00365ED6" w:rsidRPr="00C2558B" w:rsidRDefault="00365ED6" w:rsidP="00365ED6">
      <w:pPr>
        <w:jc w:val="both"/>
        <w:rPr>
          <w:sz w:val="24"/>
        </w:rPr>
      </w:pPr>
      <w:r w:rsidRPr="00C2558B">
        <w:rPr>
          <w:sz w:val="24"/>
        </w:rPr>
        <w:t>Escarcelle c’est THE logiciel pour faire tourner au jour le jour l’</w:t>
      </w:r>
      <w:proofErr w:type="spellStart"/>
      <w:r w:rsidRPr="00C2558B">
        <w:rPr>
          <w:sz w:val="24"/>
        </w:rPr>
        <w:t>AGORAé</w:t>
      </w:r>
      <w:proofErr w:type="spellEnd"/>
      <w:r w:rsidRPr="00C2558B">
        <w:rPr>
          <w:sz w:val="24"/>
        </w:rPr>
        <w:t xml:space="preserve">. C’est notre adhésion au réseau de l’ANDES (Association Nationale de Développement des Epiceries Solidaires) </w:t>
      </w:r>
      <w:r w:rsidR="007F6610" w:rsidRPr="00C2558B">
        <w:rPr>
          <w:sz w:val="24"/>
        </w:rPr>
        <w:t>qui nous permet d’en bénéficier.</w:t>
      </w:r>
    </w:p>
    <w:p w14:paraId="14D5D24F" w14:textId="15C9C394" w:rsidR="008F54A9" w:rsidRPr="00364409" w:rsidRDefault="008F54A9" w:rsidP="008F54A9">
      <w:pPr>
        <w:jc w:val="both"/>
        <w:rPr>
          <w:sz w:val="24"/>
        </w:rPr>
      </w:pPr>
      <w:r w:rsidRPr="00364409">
        <w:rPr>
          <w:sz w:val="24"/>
        </w:rPr>
        <w:t xml:space="preserve">ANDES considérant les deux </w:t>
      </w:r>
      <w:proofErr w:type="spellStart"/>
      <w:r w:rsidRPr="00364409">
        <w:rPr>
          <w:sz w:val="24"/>
        </w:rPr>
        <w:t>AGORAé</w:t>
      </w:r>
      <w:proofErr w:type="spellEnd"/>
      <w:r w:rsidRPr="00364409">
        <w:rPr>
          <w:sz w:val="24"/>
        </w:rPr>
        <w:t xml:space="preserve"> comme deux « associations » distinctes il y aura un compte Escarcelle pour chaque </w:t>
      </w:r>
      <w:proofErr w:type="spellStart"/>
      <w:r w:rsidRPr="00364409">
        <w:rPr>
          <w:sz w:val="24"/>
        </w:rPr>
        <w:t>AGORAé</w:t>
      </w:r>
      <w:proofErr w:type="spellEnd"/>
      <w:r w:rsidRPr="00364409">
        <w:rPr>
          <w:sz w:val="24"/>
        </w:rPr>
        <w:t>.</w:t>
      </w:r>
    </w:p>
    <w:p w14:paraId="4A8BE36E" w14:textId="57B711E8" w:rsidR="00C2558B" w:rsidRDefault="00C2558B" w:rsidP="008F54A9">
      <w:pPr>
        <w:jc w:val="both"/>
      </w:pPr>
    </w:p>
    <w:p w14:paraId="73A0BE90" w14:textId="7A47EEB4" w:rsidR="00C2558B" w:rsidRPr="00C2558B" w:rsidRDefault="00C2558B" w:rsidP="008F54A9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27BC6161" wp14:editId="6F8460A3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2379345" cy="757555"/>
            <wp:effectExtent l="0" t="0" r="1905" b="4445"/>
            <wp:wrapThrough wrapText="bothSides">
              <wp:wrapPolygon edited="0">
                <wp:start x="5188" y="0"/>
                <wp:lineTo x="5015" y="0"/>
                <wp:lineTo x="3113" y="8148"/>
                <wp:lineTo x="0" y="8691"/>
                <wp:lineTo x="0" y="20640"/>
                <wp:lineTo x="3978" y="21184"/>
                <wp:lineTo x="4842" y="21184"/>
                <wp:lineTo x="21444" y="20640"/>
                <wp:lineTo x="21444" y="16838"/>
                <wp:lineTo x="21098" y="7604"/>
                <wp:lineTo x="18504" y="2716"/>
                <wp:lineTo x="16429" y="0"/>
                <wp:lineTo x="5188" y="0"/>
              </wp:wrapPolygon>
            </wp:wrapThrough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il_logoLES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345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054EC" w14:textId="78993634" w:rsidR="007F6610" w:rsidRPr="00C2558B" w:rsidRDefault="007F6610" w:rsidP="007F6610">
      <w:pPr>
        <w:spacing w:after="0"/>
        <w:jc w:val="both"/>
      </w:pPr>
    </w:p>
    <w:p w14:paraId="1B6DB074" w14:textId="57C41029" w:rsidR="003E0F7D" w:rsidRPr="00C2558B" w:rsidRDefault="003E0F7D" w:rsidP="007F6610">
      <w:pPr>
        <w:spacing w:after="0"/>
        <w:jc w:val="both"/>
      </w:pPr>
    </w:p>
    <w:p w14:paraId="23D2FDE2" w14:textId="53A592C3" w:rsidR="00C2558B" w:rsidRDefault="00C2558B" w:rsidP="007F6610">
      <w:pPr>
        <w:spacing w:after="0"/>
        <w:jc w:val="both"/>
      </w:pPr>
    </w:p>
    <w:p w14:paraId="7062946D" w14:textId="77777777" w:rsidR="00C2558B" w:rsidRDefault="00C2558B" w:rsidP="007F6610">
      <w:pPr>
        <w:spacing w:after="0"/>
        <w:jc w:val="both"/>
      </w:pPr>
    </w:p>
    <w:p w14:paraId="10E504D3" w14:textId="275076C4" w:rsidR="00C2558B" w:rsidRDefault="00C2558B" w:rsidP="007F6610">
      <w:pPr>
        <w:spacing w:after="0"/>
        <w:jc w:val="both"/>
      </w:pPr>
    </w:p>
    <w:p w14:paraId="728434D1" w14:textId="1EA501D1" w:rsidR="007F6610" w:rsidRPr="00364409" w:rsidRDefault="007F6610" w:rsidP="00364409">
      <w:pPr>
        <w:jc w:val="both"/>
        <w:rPr>
          <w:sz w:val="24"/>
        </w:rPr>
      </w:pPr>
      <w:r w:rsidRPr="00364409">
        <w:rPr>
          <w:sz w:val="24"/>
        </w:rPr>
        <w:t>Escarcelle se compose de deux parties.</w:t>
      </w:r>
    </w:p>
    <w:p w14:paraId="5F6E5763" w14:textId="26E5A776" w:rsidR="007F6610" w:rsidRPr="00C2558B" w:rsidRDefault="007F6610" w:rsidP="007F6610">
      <w:pPr>
        <w:spacing w:after="0"/>
        <w:jc w:val="both"/>
        <w:rPr>
          <w:b/>
          <w:sz w:val="32"/>
          <w:u w:val="single"/>
        </w:rPr>
      </w:pPr>
      <w:r w:rsidRPr="00C2558B">
        <w:rPr>
          <w:b/>
          <w:sz w:val="32"/>
          <w:u w:val="single"/>
        </w:rPr>
        <w:t>La gestion :</w:t>
      </w:r>
    </w:p>
    <w:p w14:paraId="3B437E47" w14:textId="087B38A7" w:rsidR="007F6610" w:rsidRPr="00C2558B" w:rsidRDefault="007F6610" w:rsidP="007F6610">
      <w:pPr>
        <w:spacing w:after="0"/>
        <w:jc w:val="both"/>
        <w:rPr>
          <w:i/>
        </w:rPr>
      </w:pPr>
      <w:r w:rsidRPr="00C2558B">
        <w:rPr>
          <w:i/>
        </w:rPr>
        <w:t>Elle fonctionne depuis Internet et permet de gérer l’épicerie dans sa globalité.</w:t>
      </w:r>
    </w:p>
    <w:p w14:paraId="10F2ABF4" w14:textId="29610AF3" w:rsidR="007F6610" w:rsidRPr="00364409" w:rsidRDefault="007F6610" w:rsidP="00364409">
      <w:pPr>
        <w:spacing w:after="0"/>
        <w:jc w:val="both"/>
        <w:rPr>
          <w:sz w:val="24"/>
        </w:rPr>
      </w:pPr>
      <w:r w:rsidRPr="00364409">
        <w:rPr>
          <w:sz w:val="24"/>
        </w:rPr>
        <w:t xml:space="preserve">Elle permet : </w:t>
      </w:r>
    </w:p>
    <w:p w14:paraId="043C4B49" w14:textId="32211373" w:rsidR="007F6610" w:rsidRPr="00364409" w:rsidRDefault="007F6610" w:rsidP="00364409">
      <w:pPr>
        <w:pStyle w:val="Paragraphedeliste"/>
        <w:numPr>
          <w:ilvl w:val="0"/>
          <w:numId w:val="8"/>
        </w:numPr>
        <w:spacing w:after="0"/>
        <w:jc w:val="both"/>
        <w:rPr>
          <w:sz w:val="24"/>
        </w:rPr>
      </w:pPr>
      <w:r w:rsidRPr="00364409">
        <w:rPr>
          <w:sz w:val="24"/>
        </w:rPr>
        <w:t xml:space="preserve">De tenir une trésorerie </w:t>
      </w:r>
    </w:p>
    <w:p w14:paraId="1820F162" w14:textId="4B1B96FD" w:rsidR="007F6610" w:rsidRPr="00364409" w:rsidRDefault="007F6610" w:rsidP="00364409">
      <w:pPr>
        <w:pStyle w:val="Paragraphedeliste"/>
        <w:numPr>
          <w:ilvl w:val="0"/>
          <w:numId w:val="8"/>
        </w:numPr>
        <w:spacing w:after="0"/>
        <w:jc w:val="both"/>
        <w:rPr>
          <w:sz w:val="24"/>
        </w:rPr>
      </w:pPr>
      <w:r w:rsidRPr="00364409">
        <w:rPr>
          <w:sz w:val="24"/>
        </w:rPr>
        <w:t>De générer des codes clients</w:t>
      </w:r>
    </w:p>
    <w:p w14:paraId="42D9097A" w14:textId="1E4B8A13" w:rsidR="007F6610" w:rsidRPr="00364409" w:rsidRDefault="007F6610" w:rsidP="00364409">
      <w:pPr>
        <w:pStyle w:val="Paragraphedeliste"/>
        <w:numPr>
          <w:ilvl w:val="0"/>
          <w:numId w:val="8"/>
        </w:numPr>
        <w:jc w:val="both"/>
        <w:rPr>
          <w:sz w:val="24"/>
        </w:rPr>
      </w:pPr>
      <w:r w:rsidRPr="00364409">
        <w:rPr>
          <w:sz w:val="24"/>
        </w:rPr>
        <w:t xml:space="preserve">De suivre les clients ou bénéficiaires à travers la mise en place de fiches individuelles. </w:t>
      </w:r>
    </w:p>
    <w:p w14:paraId="1B4D7519" w14:textId="34869071" w:rsidR="007F6610" w:rsidRPr="00364409" w:rsidRDefault="007F6610" w:rsidP="00364409">
      <w:pPr>
        <w:pStyle w:val="Paragraphedeliste"/>
        <w:numPr>
          <w:ilvl w:val="0"/>
          <w:numId w:val="8"/>
        </w:numPr>
        <w:jc w:val="both"/>
        <w:rPr>
          <w:sz w:val="24"/>
        </w:rPr>
      </w:pPr>
      <w:r w:rsidRPr="00364409">
        <w:rPr>
          <w:sz w:val="24"/>
        </w:rPr>
        <w:t>D’être pourvu des fonctionnalités classiques de gestion logistique (commandes, livraisons, suivi des stocks, statistiques, gestion de caisse...).</w:t>
      </w:r>
    </w:p>
    <w:p w14:paraId="05920984" w14:textId="27EFAC75" w:rsidR="007F6610" w:rsidRPr="00364409" w:rsidRDefault="007F6610" w:rsidP="00364409">
      <w:pPr>
        <w:pStyle w:val="Paragraphedeliste"/>
        <w:numPr>
          <w:ilvl w:val="0"/>
          <w:numId w:val="8"/>
        </w:numPr>
        <w:jc w:val="both"/>
        <w:rPr>
          <w:sz w:val="24"/>
        </w:rPr>
      </w:pPr>
      <w:r w:rsidRPr="00364409">
        <w:rPr>
          <w:sz w:val="24"/>
        </w:rPr>
        <w:t>De gérer les produits, enregistrer les livraisons et suivre notre stock</w:t>
      </w:r>
    </w:p>
    <w:p w14:paraId="4E83C0BA" w14:textId="7478DD25" w:rsidR="007F6610" w:rsidRPr="00364409" w:rsidRDefault="007F6610" w:rsidP="00364409">
      <w:pPr>
        <w:pStyle w:val="Paragraphedeliste"/>
        <w:numPr>
          <w:ilvl w:val="0"/>
          <w:numId w:val="8"/>
        </w:numPr>
        <w:jc w:val="both"/>
        <w:rPr>
          <w:sz w:val="24"/>
        </w:rPr>
      </w:pPr>
      <w:r w:rsidRPr="00364409">
        <w:rPr>
          <w:sz w:val="24"/>
        </w:rPr>
        <w:t>D’appliquer la politique de prix en fonction de l’origine des produits</w:t>
      </w:r>
    </w:p>
    <w:p w14:paraId="50119E6C" w14:textId="4AC4DACE" w:rsidR="007F6610" w:rsidRPr="00C2558B" w:rsidRDefault="007F6610" w:rsidP="007F6610">
      <w:pPr>
        <w:spacing w:after="0"/>
        <w:jc w:val="both"/>
        <w:rPr>
          <w:i/>
        </w:rPr>
      </w:pPr>
    </w:p>
    <w:p w14:paraId="27502AFB" w14:textId="0B6F325A" w:rsidR="007F6610" w:rsidRPr="00C2558B" w:rsidRDefault="007F6610" w:rsidP="007F6610">
      <w:pPr>
        <w:spacing w:after="0"/>
        <w:jc w:val="both"/>
        <w:rPr>
          <w:b/>
          <w:sz w:val="32"/>
          <w:u w:val="single"/>
        </w:rPr>
      </w:pPr>
      <w:r w:rsidRPr="00C2558B">
        <w:rPr>
          <w:b/>
          <w:sz w:val="32"/>
          <w:u w:val="single"/>
        </w:rPr>
        <w:t>La caisse :</w:t>
      </w:r>
    </w:p>
    <w:p w14:paraId="746CBEB8" w14:textId="2FA375AB" w:rsidR="007F6610" w:rsidRPr="00C2558B" w:rsidRDefault="007F6610" w:rsidP="007F6610">
      <w:pPr>
        <w:spacing w:after="0"/>
        <w:jc w:val="both"/>
        <w:rPr>
          <w:i/>
        </w:rPr>
      </w:pPr>
      <w:r w:rsidRPr="00C2558B">
        <w:rPr>
          <w:i/>
        </w:rPr>
        <w:t>Elle fonctionne suite à son téléchargement sur un ordi PC à partir de l’onglet Caisse de votre Escarcelle.</w:t>
      </w:r>
    </w:p>
    <w:p w14:paraId="4EAED452" w14:textId="45CD4880" w:rsidR="007F6610" w:rsidRPr="00364409" w:rsidRDefault="005F75E0" w:rsidP="007F6610">
      <w:pPr>
        <w:spacing w:after="0"/>
        <w:jc w:val="both"/>
        <w:rPr>
          <w:sz w:val="24"/>
        </w:rPr>
      </w:pPr>
      <w:r w:rsidRPr="00364409">
        <w:rPr>
          <w:noProof/>
          <w:sz w:val="24"/>
          <w:lang w:eastAsia="fr-FR"/>
        </w:rPr>
        <w:drawing>
          <wp:anchor distT="0" distB="0" distL="114300" distR="114300" simplePos="0" relativeHeight="251669504" behindDoc="0" locked="0" layoutInCell="1" allowOverlap="1" wp14:anchorId="7BD267A0" wp14:editId="59C362D6">
            <wp:simplePos x="0" y="0"/>
            <wp:positionH relativeFrom="margin">
              <wp:posOffset>3836670</wp:posOffset>
            </wp:positionH>
            <wp:positionV relativeFrom="paragraph">
              <wp:posOffset>85634</wp:posOffset>
            </wp:positionV>
            <wp:extent cx="1917065" cy="986155"/>
            <wp:effectExtent l="0" t="0" r="6985" b="4445"/>
            <wp:wrapSquare wrapText="bothSides"/>
            <wp:docPr id="10" name="Image 10" descr="Résultat de recherche d'images pour &quot;softinnov log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ésultat de recherche d'images pour &quot;softinnov logo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38" b="22772"/>
                    <a:stretch/>
                  </pic:blipFill>
                  <pic:spPr bwMode="auto">
                    <a:xfrm>
                      <a:off x="0" y="0"/>
                      <a:ext cx="191706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6610" w:rsidRPr="00364409">
        <w:rPr>
          <w:sz w:val="24"/>
        </w:rPr>
        <w:t>Elle utilise Internet pour :</w:t>
      </w:r>
    </w:p>
    <w:p w14:paraId="5C5EFFFE" w14:textId="76AF7FF8" w:rsidR="007F6610" w:rsidRPr="00364409" w:rsidRDefault="007F6610" w:rsidP="007F6610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 xml:space="preserve">Récupérer l’ensemble des données de la gestion </w:t>
      </w:r>
    </w:p>
    <w:p w14:paraId="0EB6EE90" w14:textId="3BB8BEA9" w:rsidR="007F6610" w:rsidRPr="00364409" w:rsidRDefault="007F6610" w:rsidP="007F6610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>Transmettre les ventes réalisées dans la journée</w:t>
      </w:r>
    </w:p>
    <w:p w14:paraId="633802BC" w14:textId="541C1AEC" w:rsidR="007F6610" w:rsidRPr="00364409" w:rsidRDefault="007F6610" w:rsidP="007F6610">
      <w:pPr>
        <w:spacing w:after="0"/>
        <w:jc w:val="both"/>
        <w:rPr>
          <w:sz w:val="24"/>
        </w:rPr>
      </w:pPr>
      <w:r w:rsidRPr="00364409">
        <w:rPr>
          <w:sz w:val="24"/>
        </w:rPr>
        <w:t>Une fois ouverte, la caisse permet de :</w:t>
      </w:r>
    </w:p>
    <w:p w14:paraId="444D9E25" w14:textId="19E1663E" w:rsidR="007F6610" w:rsidRPr="00364409" w:rsidRDefault="007F6610" w:rsidP="007F6610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>Scanner les codes-barres des produits</w:t>
      </w:r>
    </w:p>
    <w:p w14:paraId="13C28CBC" w14:textId="2D2F2213" w:rsidR="00573285" w:rsidRPr="00364409" w:rsidRDefault="007F6610" w:rsidP="003E0F7D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>Déduire automatiquement des stocks</w:t>
      </w:r>
      <w:r w:rsidR="00573285" w:rsidRPr="00364409">
        <w:rPr>
          <w:sz w:val="24"/>
        </w:rPr>
        <w:t xml:space="preserve"> les produits vendus</w:t>
      </w:r>
    </w:p>
    <w:p w14:paraId="484A06EF" w14:textId="27A82E03" w:rsidR="00573285" w:rsidRPr="00C2558B" w:rsidRDefault="00573285" w:rsidP="00BD2861">
      <w:pPr>
        <w:pStyle w:val="Paragraphedeliste"/>
        <w:spacing w:after="0"/>
        <w:jc w:val="both"/>
      </w:pPr>
    </w:p>
    <w:p w14:paraId="299DB6C1" w14:textId="183D529D" w:rsidR="00573285" w:rsidRPr="00C2558B" w:rsidRDefault="00573285" w:rsidP="00573285">
      <w:pPr>
        <w:spacing w:after="0"/>
        <w:jc w:val="both"/>
      </w:pPr>
    </w:p>
    <w:p w14:paraId="411C1081" w14:textId="77777777" w:rsidR="00573285" w:rsidRPr="00C2558B" w:rsidRDefault="00573285" w:rsidP="008F54A9">
      <w:pPr>
        <w:jc w:val="both"/>
        <w:rPr>
          <w:b/>
          <w:color w:val="FF0000"/>
          <w:sz w:val="28"/>
          <w:u w:val="single"/>
        </w:rPr>
      </w:pPr>
      <w:r w:rsidRPr="00C2558B">
        <w:rPr>
          <w:b/>
          <w:color w:val="FF0000"/>
          <w:sz w:val="28"/>
          <w:u w:val="single"/>
        </w:rPr>
        <w:lastRenderedPageBreak/>
        <w:t>Gestion :</w:t>
      </w:r>
    </w:p>
    <w:p w14:paraId="022940B7" w14:textId="57E060E3" w:rsidR="00573285" w:rsidRPr="00C2558B" w:rsidRDefault="00573285" w:rsidP="00573285">
      <w:pPr>
        <w:spacing w:after="0"/>
        <w:jc w:val="both"/>
        <w:rPr>
          <w:b/>
          <w:sz w:val="28"/>
          <w:u w:val="single"/>
        </w:rPr>
      </w:pPr>
      <w:r w:rsidRPr="00C2558B">
        <w:rPr>
          <w:b/>
          <w:sz w:val="28"/>
          <w:u w:val="single"/>
        </w:rPr>
        <w:t>Epicerie :</w:t>
      </w:r>
    </w:p>
    <w:p w14:paraId="7AA12EFC" w14:textId="38390335" w:rsidR="00573285" w:rsidRPr="00364409" w:rsidRDefault="00573285" w:rsidP="00573285">
      <w:pPr>
        <w:spacing w:after="0"/>
        <w:jc w:val="both"/>
        <w:rPr>
          <w:sz w:val="24"/>
        </w:rPr>
      </w:pPr>
      <w:r w:rsidRPr="00364409">
        <w:rPr>
          <w:sz w:val="24"/>
        </w:rPr>
        <w:t>Etape rapide et purement administrative, elle permet de choisir le nom de l’épicerie et de préciser son statut. On y renseigne également les différentes adresses possibles : celle de l'épicerie, de livraison et enfin de facturation.</w:t>
      </w:r>
    </w:p>
    <w:p w14:paraId="149484B1" w14:textId="77777777" w:rsidR="00573285" w:rsidRPr="00364409" w:rsidRDefault="00573285" w:rsidP="00573285">
      <w:pPr>
        <w:spacing w:after="0"/>
        <w:jc w:val="both"/>
        <w:rPr>
          <w:sz w:val="24"/>
        </w:rPr>
      </w:pPr>
      <w:r w:rsidRPr="00364409">
        <w:rPr>
          <w:sz w:val="24"/>
        </w:rPr>
        <w:t>Ces informations facilitent la gestion administrative d'Escarcelle.</w:t>
      </w:r>
    </w:p>
    <w:p w14:paraId="7E3CD99F" w14:textId="77777777" w:rsidR="00573285" w:rsidRPr="00C2558B" w:rsidRDefault="00573285" w:rsidP="00573285">
      <w:pPr>
        <w:spacing w:after="0"/>
        <w:jc w:val="both"/>
      </w:pPr>
    </w:p>
    <w:p w14:paraId="7F75B300" w14:textId="07E261B0" w:rsidR="00573285" w:rsidRPr="00C2558B" w:rsidRDefault="00BD2861" w:rsidP="00573285">
      <w:pPr>
        <w:spacing w:after="0"/>
        <w:jc w:val="both"/>
        <w:rPr>
          <w:i/>
        </w:rPr>
      </w:pPr>
      <w:r w:rsidRPr="00C2558B"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518C524C" wp14:editId="3F7D7AE4">
            <wp:simplePos x="0" y="0"/>
            <wp:positionH relativeFrom="page">
              <wp:posOffset>284149</wp:posOffset>
            </wp:positionH>
            <wp:positionV relativeFrom="paragraph">
              <wp:posOffset>283337</wp:posOffset>
            </wp:positionV>
            <wp:extent cx="2203200" cy="1674887"/>
            <wp:effectExtent l="0" t="0" r="6985" b="1905"/>
            <wp:wrapThrough wrapText="bothSides">
              <wp:wrapPolygon edited="0">
                <wp:start x="0" y="0"/>
                <wp:lineTo x="0" y="21379"/>
                <wp:lineTo x="21482" y="21379"/>
                <wp:lineTo x="21482" y="0"/>
                <wp:lineTo x="0" y="0"/>
              </wp:wrapPolygon>
            </wp:wrapThrough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3" t="23500" r="25781" b="9000"/>
                    <a:stretch/>
                  </pic:blipFill>
                  <pic:spPr bwMode="auto">
                    <a:xfrm>
                      <a:off x="0" y="0"/>
                      <a:ext cx="2203200" cy="1674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558B"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49CF1BED" wp14:editId="065D4640">
            <wp:simplePos x="0" y="0"/>
            <wp:positionH relativeFrom="column">
              <wp:posOffset>4051300</wp:posOffset>
            </wp:positionH>
            <wp:positionV relativeFrom="paragraph">
              <wp:posOffset>206019</wp:posOffset>
            </wp:positionV>
            <wp:extent cx="2202736" cy="1807200"/>
            <wp:effectExtent l="0" t="0" r="7620" b="3175"/>
            <wp:wrapThrough wrapText="bothSides">
              <wp:wrapPolygon edited="0">
                <wp:start x="0" y="0"/>
                <wp:lineTo x="0" y="21410"/>
                <wp:lineTo x="21488" y="21410"/>
                <wp:lineTo x="21488" y="0"/>
                <wp:lineTo x="0" y="0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403" t="21899" r="25068" b="5851"/>
                    <a:stretch/>
                  </pic:blipFill>
                  <pic:spPr bwMode="auto">
                    <a:xfrm>
                      <a:off x="0" y="0"/>
                      <a:ext cx="2202736" cy="180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558B"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 wp14:anchorId="3518800E" wp14:editId="12CA5A28">
            <wp:simplePos x="0" y="0"/>
            <wp:positionH relativeFrom="margin">
              <wp:posOffset>1783290</wp:posOffset>
            </wp:positionH>
            <wp:positionV relativeFrom="paragraph">
              <wp:posOffset>225705</wp:posOffset>
            </wp:positionV>
            <wp:extent cx="2203200" cy="1706071"/>
            <wp:effectExtent l="0" t="0" r="6985" b="8890"/>
            <wp:wrapThrough wrapText="bothSides">
              <wp:wrapPolygon edited="0">
                <wp:start x="0" y="0"/>
                <wp:lineTo x="0" y="21471"/>
                <wp:lineTo x="21482" y="21471"/>
                <wp:lineTo x="21482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4141" t="24096" r="26330" b="7723"/>
                    <a:stretch/>
                  </pic:blipFill>
                  <pic:spPr bwMode="auto">
                    <a:xfrm>
                      <a:off x="0" y="0"/>
                      <a:ext cx="2203200" cy="1706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3285" w:rsidRPr="00C2558B">
        <w:rPr>
          <w:i/>
        </w:rPr>
        <w:t>Exemple avec l’Escarcelle de l’</w:t>
      </w:r>
      <w:proofErr w:type="spellStart"/>
      <w:r w:rsidR="00573285" w:rsidRPr="00C2558B">
        <w:rPr>
          <w:i/>
        </w:rPr>
        <w:t>AGORAé</w:t>
      </w:r>
      <w:proofErr w:type="spellEnd"/>
      <w:r w:rsidR="00573285" w:rsidRPr="00C2558B">
        <w:rPr>
          <w:i/>
        </w:rPr>
        <w:t xml:space="preserve"> de Paris 13</w:t>
      </w:r>
    </w:p>
    <w:p w14:paraId="081149D1" w14:textId="79815B75" w:rsidR="00573285" w:rsidRPr="00C2558B" w:rsidRDefault="00573285" w:rsidP="00573285">
      <w:pPr>
        <w:spacing w:after="0"/>
        <w:jc w:val="both"/>
        <w:rPr>
          <w:i/>
        </w:rPr>
      </w:pPr>
    </w:p>
    <w:p w14:paraId="0E937704" w14:textId="4BE0523F" w:rsidR="00573285" w:rsidRPr="00C2558B" w:rsidRDefault="00573285" w:rsidP="00BD2861">
      <w:pPr>
        <w:spacing w:after="0"/>
        <w:jc w:val="both"/>
      </w:pPr>
      <w:r w:rsidRPr="00C2558B">
        <w:t xml:space="preserve"> </w:t>
      </w:r>
    </w:p>
    <w:p w14:paraId="0B71FE46" w14:textId="52D36576" w:rsidR="008F54A9" w:rsidRPr="00C2558B" w:rsidRDefault="008F54A9" w:rsidP="00BD2861">
      <w:pPr>
        <w:spacing w:after="0"/>
        <w:jc w:val="both"/>
        <w:rPr>
          <w:b/>
          <w:sz w:val="28"/>
          <w:u w:val="single"/>
        </w:rPr>
      </w:pPr>
      <w:r w:rsidRPr="00C2558B">
        <w:rPr>
          <w:b/>
          <w:sz w:val="28"/>
          <w:u w:val="single"/>
        </w:rPr>
        <w:t>Clients :</w:t>
      </w:r>
    </w:p>
    <w:p w14:paraId="590F6081" w14:textId="6D49FCEF" w:rsidR="008F54A9" w:rsidRPr="00364409" w:rsidRDefault="008F54A9" w:rsidP="008F54A9">
      <w:pPr>
        <w:spacing w:after="0"/>
        <w:jc w:val="both"/>
        <w:rPr>
          <w:sz w:val="24"/>
        </w:rPr>
      </w:pPr>
      <w:r w:rsidRPr="00364409">
        <w:rPr>
          <w:sz w:val="24"/>
        </w:rPr>
        <w:t>Après l’acceptation du dossier en commission, le formulaire EVAGO est rempli avec le bénéf</w:t>
      </w:r>
      <w:r w:rsidR="00BC2D2E" w:rsidRPr="00364409">
        <w:rPr>
          <w:sz w:val="24"/>
        </w:rPr>
        <w:t>iciaire (voir fiche technique) et une fiche client est créée sur Escarcelle.</w:t>
      </w:r>
    </w:p>
    <w:p w14:paraId="58375AAB" w14:textId="2FCE054B" w:rsidR="008F54A9" w:rsidRPr="00364409" w:rsidRDefault="00BC2D2E" w:rsidP="008F54A9">
      <w:pPr>
        <w:spacing w:after="0"/>
        <w:jc w:val="both"/>
        <w:rPr>
          <w:sz w:val="24"/>
        </w:rPr>
      </w:pPr>
      <w:r w:rsidRPr="00364409">
        <w:rPr>
          <w:noProof/>
          <w:sz w:val="24"/>
          <w:lang w:eastAsia="fr-FR"/>
        </w:rPr>
        <w:drawing>
          <wp:anchor distT="0" distB="0" distL="114300" distR="114300" simplePos="0" relativeHeight="251659264" behindDoc="0" locked="0" layoutInCell="1" allowOverlap="1" wp14:anchorId="1065F93E" wp14:editId="51A28FD7">
            <wp:simplePos x="0" y="0"/>
            <wp:positionH relativeFrom="margin">
              <wp:align>left</wp:align>
            </wp:positionH>
            <wp:positionV relativeFrom="paragraph">
              <wp:posOffset>443380</wp:posOffset>
            </wp:positionV>
            <wp:extent cx="5650230" cy="842010"/>
            <wp:effectExtent l="0" t="0" r="7620" b="0"/>
            <wp:wrapThrough wrapText="bothSides">
              <wp:wrapPolygon edited="0">
                <wp:start x="0" y="0"/>
                <wp:lineTo x="0" y="21014"/>
                <wp:lineTo x="21556" y="21014"/>
                <wp:lineTo x="21556" y="0"/>
                <wp:lineTo x="0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78" t="16170" r="1706" b="57824"/>
                    <a:stretch/>
                  </pic:blipFill>
                  <pic:spPr bwMode="auto">
                    <a:xfrm>
                      <a:off x="0" y="0"/>
                      <a:ext cx="5650230" cy="842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54A9" w:rsidRPr="00364409">
        <w:rPr>
          <w:sz w:val="24"/>
        </w:rPr>
        <w:t xml:space="preserve">Elle est indispensable car elle permet de générer un code client nécessaire pour le fonctionnement de la caisse. </w:t>
      </w:r>
    </w:p>
    <w:p w14:paraId="0DADD8BA" w14:textId="2F36179A" w:rsidR="00BD2861" w:rsidRPr="00364409" w:rsidRDefault="00BD2861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>Chaque client a un code unique pour l’identifier en préservant sa confidentialité. Ce code est attribué automatiquement par Escarcelle au moment de l'ajout du client.</w:t>
      </w:r>
    </w:p>
    <w:p w14:paraId="6160202D" w14:textId="2C1A218B" w:rsidR="00BD2861" w:rsidRPr="00364409" w:rsidRDefault="00BD2861" w:rsidP="003148D2">
      <w:pPr>
        <w:spacing w:after="0"/>
        <w:jc w:val="both"/>
        <w:rPr>
          <w:b/>
          <w:sz w:val="24"/>
          <w:u w:val="single"/>
        </w:rPr>
      </w:pPr>
      <w:r w:rsidRPr="00364409">
        <w:rPr>
          <w:sz w:val="24"/>
        </w:rPr>
        <w:t>Attention : ne pas confondre avec le code PA (EVAGO).</w:t>
      </w:r>
    </w:p>
    <w:p w14:paraId="0185AB90" w14:textId="77777777" w:rsidR="003148D2" w:rsidRPr="00364409" w:rsidRDefault="003148D2" w:rsidP="003148D2">
      <w:pPr>
        <w:spacing w:after="0"/>
        <w:jc w:val="both"/>
        <w:rPr>
          <w:b/>
          <w:sz w:val="24"/>
          <w:u w:val="single"/>
        </w:rPr>
      </w:pPr>
    </w:p>
    <w:p w14:paraId="32C6C31D" w14:textId="1E8F5560" w:rsidR="00BD2861" w:rsidRPr="00364409" w:rsidRDefault="00BD2861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>En cliquant sur ajouter un client plusieurs onglets sont à renseigner : le plus important étant l’onglet Bénéficiaire</w:t>
      </w:r>
      <w:r w:rsidR="003148D2" w:rsidRPr="00364409">
        <w:rPr>
          <w:sz w:val="24"/>
        </w:rPr>
        <w:t xml:space="preserve"> car il va permettre au logiciel de reconnaître le client au moment du passage en caisse.</w:t>
      </w:r>
    </w:p>
    <w:p w14:paraId="5F4DD4FC" w14:textId="1F323411" w:rsidR="00042A33" w:rsidRPr="00364409" w:rsidRDefault="003148D2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>Renseigner l’identité ainsi q</w:t>
      </w:r>
      <w:r w:rsidR="00364409">
        <w:rPr>
          <w:sz w:val="24"/>
        </w:rPr>
        <w:t xml:space="preserve">ue le code interne (PA EVAGO). </w:t>
      </w:r>
    </w:p>
    <w:p w14:paraId="698BFA67" w14:textId="4B12DF25" w:rsidR="003148D2" w:rsidRPr="00364409" w:rsidRDefault="003148D2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lastRenderedPageBreak/>
        <w:t xml:space="preserve">Le montant mensuel alloué au foyer est attribué selon le RAV du bénéficiaire.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D1506" w:rsidRPr="00C2558B" w14:paraId="783AEF8A" w14:textId="77777777" w:rsidTr="00DD1506">
        <w:tc>
          <w:tcPr>
            <w:tcW w:w="4531" w:type="dxa"/>
          </w:tcPr>
          <w:p w14:paraId="1C47133A" w14:textId="3137D0CA" w:rsidR="00DD1506" w:rsidRPr="00C2558B" w:rsidRDefault="00042A33" w:rsidP="00042A33">
            <w:pPr>
              <w:jc w:val="center"/>
            </w:pPr>
            <w:r w:rsidRPr="00C2558B">
              <w:t>RAV</w:t>
            </w:r>
          </w:p>
        </w:tc>
        <w:tc>
          <w:tcPr>
            <w:tcW w:w="4531" w:type="dxa"/>
          </w:tcPr>
          <w:p w14:paraId="6DB94939" w14:textId="45519140" w:rsidR="00DD1506" w:rsidRPr="00C2558B" w:rsidRDefault="00042A33" w:rsidP="00042A33">
            <w:pPr>
              <w:jc w:val="center"/>
            </w:pPr>
            <w:r w:rsidRPr="00C2558B">
              <w:t>MONTANT DU PANIER</w:t>
            </w:r>
          </w:p>
        </w:tc>
      </w:tr>
      <w:tr w:rsidR="00DD1506" w:rsidRPr="00C2558B" w14:paraId="3A4F8551" w14:textId="77777777" w:rsidTr="00DD1506">
        <w:tc>
          <w:tcPr>
            <w:tcW w:w="4531" w:type="dxa"/>
          </w:tcPr>
          <w:p w14:paraId="08046744" w14:textId="21FE5CE2" w:rsidR="00DD1506" w:rsidRPr="00C2558B" w:rsidRDefault="00042A33" w:rsidP="00042A33">
            <w:pPr>
              <w:jc w:val="center"/>
            </w:pPr>
            <w:r w:rsidRPr="00C2558B">
              <w:t>&lt;3,50 euros</w:t>
            </w:r>
          </w:p>
        </w:tc>
        <w:tc>
          <w:tcPr>
            <w:tcW w:w="4531" w:type="dxa"/>
          </w:tcPr>
          <w:p w14:paraId="2BFA3EFF" w14:textId="11BC955F" w:rsidR="00DD1506" w:rsidRPr="00C2558B" w:rsidRDefault="00042A33" w:rsidP="00042A33">
            <w:pPr>
              <w:jc w:val="center"/>
            </w:pPr>
            <w:r w:rsidRPr="00C2558B">
              <w:t>18 euros</w:t>
            </w:r>
          </w:p>
        </w:tc>
      </w:tr>
      <w:tr w:rsidR="00DD1506" w:rsidRPr="00C2558B" w14:paraId="7294BD8C" w14:textId="77777777" w:rsidTr="00DD1506">
        <w:tc>
          <w:tcPr>
            <w:tcW w:w="4531" w:type="dxa"/>
          </w:tcPr>
          <w:p w14:paraId="17BA559C" w14:textId="48EFD980" w:rsidR="00DD1506" w:rsidRPr="00C2558B" w:rsidRDefault="00042A33" w:rsidP="00042A33">
            <w:pPr>
              <w:jc w:val="center"/>
            </w:pPr>
            <w:r w:rsidRPr="00C2558B">
              <w:t>De 3,51 à 4,50 euros</w:t>
            </w:r>
          </w:p>
        </w:tc>
        <w:tc>
          <w:tcPr>
            <w:tcW w:w="4531" w:type="dxa"/>
          </w:tcPr>
          <w:p w14:paraId="62730BB3" w14:textId="0ABB0C92" w:rsidR="00DD1506" w:rsidRPr="00C2558B" w:rsidRDefault="00042A33" w:rsidP="00042A33">
            <w:pPr>
              <w:jc w:val="center"/>
            </w:pPr>
            <w:r w:rsidRPr="00C2558B">
              <w:t>16 euros</w:t>
            </w:r>
          </w:p>
        </w:tc>
      </w:tr>
      <w:tr w:rsidR="00DD1506" w:rsidRPr="00C2558B" w14:paraId="53B3B688" w14:textId="77777777" w:rsidTr="00DD1506">
        <w:tc>
          <w:tcPr>
            <w:tcW w:w="4531" w:type="dxa"/>
          </w:tcPr>
          <w:p w14:paraId="4F3896CC" w14:textId="3CF7041B" w:rsidR="00DD1506" w:rsidRPr="00C2558B" w:rsidRDefault="00042A33" w:rsidP="00042A33">
            <w:pPr>
              <w:jc w:val="center"/>
            </w:pPr>
            <w:r w:rsidRPr="00C2558B">
              <w:t>De 4,51 à 5,50 euros</w:t>
            </w:r>
          </w:p>
        </w:tc>
        <w:tc>
          <w:tcPr>
            <w:tcW w:w="4531" w:type="dxa"/>
          </w:tcPr>
          <w:p w14:paraId="48FE0286" w14:textId="44DDF336" w:rsidR="00DD1506" w:rsidRPr="00C2558B" w:rsidRDefault="00042A33" w:rsidP="00042A33">
            <w:pPr>
              <w:jc w:val="center"/>
            </w:pPr>
            <w:r w:rsidRPr="00C2558B">
              <w:t>14 euros</w:t>
            </w:r>
          </w:p>
        </w:tc>
      </w:tr>
      <w:tr w:rsidR="00DD1506" w:rsidRPr="00C2558B" w14:paraId="5EB5041D" w14:textId="77777777" w:rsidTr="00DD1506">
        <w:tc>
          <w:tcPr>
            <w:tcW w:w="4531" w:type="dxa"/>
          </w:tcPr>
          <w:p w14:paraId="306E4FCE" w14:textId="2BCE6E34" w:rsidR="00DD1506" w:rsidRPr="00C2558B" w:rsidRDefault="00042A33" w:rsidP="00042A33">
            <w:pPr>
              <w:jc w:val="center"/>
            </w:pPr>
            <w:r w:rsidRPr="00C2558B">
              <w:t>De 5,51 à 6,50 euros</w:t>
            </w:r>
          </w:p>
        </w:tc>
        <w:tc>
          <w:tcPr>
            <w:tcW w:w="4531" w:type="dxa"/>
          </w:tcPr>
          <w:p w14:paraId="12F867DB" w14:textId="11C844F9" w:rsidR="00DD1506" w:rsidRPr="00C2558B" w:rsidRDefault="00042A33" w:rsidP="00042A33">
            <w:pPr>
              <w:jc w:val="center"/>
            </w:pPr>
            <w:r w:rsidRPr="00C2558B">
              <w:t>12 euros</w:t>
            </w:r>
          </w:p>
        </w:tc>
      </w:tr>
      <w:tr w:rsidR="00DD1506" w:rsidRPr="00C2558B" w14:paraId="428BEA1E" w14:textId="77777777" w:rsidTr="00DD1506">
        <w:tc>
          <w:tcPr>
            <w:tcW w:w="4531" w:type="dxa"/>
          </w:tcPr>
          <w:p w14:paraId="616BB848" w14:textId="1585099C" w:rsidR="00DD1506" w:rsidRPr="00C2558B" w:rsidRDefault="00042A33" w:rsidP="00042A33">
            <w:pPr>
              <w:jc w:val="center"/>
            </w:pPr>
            <w:r w:rsidRPr="00C2558B">
              <w:t>6,51 à 7,50 euros</w:t>
            </w:r>
          </w:p>
        </w:tc>
        <w:tc>
          <w:tcPr>
            <w:tcW w:w="4531" w:type="dxa"/>
          </w:tcPr>
          <w:p w14:paraId="7C8983A2" w14:textId="4B0ABC94" w:rsidR="00DD1506" w:rsidRPr="00C2558B" w:rsidRDefault="00042A33" w:rsidP="00042A33">
            <w:pPr>
              <w:jc w:val="center"/>
            </w:pPr>
            <w:r w:rsidRPr="00C2558B">
              <w:t>10 euros</w:t>
            </w:r>
          </w:p>
        </w:tc>
      </w:tr>
    </w:tbl>
    <w:p w14:paraId="7BA203B2" w14:textId="77777777" w:rsidR="00042A33" w:rsidRPr="00364409" w:rsidRDefault="00042A33" w:rsidP="00BD2861">
      <w:pPr>
        <w:spacing w:after="0"/>
        <w:jc w:val="both"/>
        <w:rPr>
          <w:sz w:val="24"/>
        </w:rPr>
      </w:pPr>
    </w:p>
    <w:p w14:paraId="6A4C6699" w14:textId="73F37F28" w:rsidR="003148D2" w:rsidRPr="00364409" w:rsidRDefault="00042A33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>Attention : Penser à diviser le montant du panier si l’accès d’un bénéficiaire est prévu en cours de mois.</w:t>
      </w:r>
    </w:p>
    <w:p w14:paraId="1174AB11" w14:textId="37B8BAB4" w:rsidR="00042A33" w:rsidRPr="00C2558B" w:rsidRDefault="00042A33" w:rsidP="00BD2861">
      <w:pPr>
        <w:spacing w:after="0"/>
        <w:jc w:val="both"/>
      </w:pPr>
      <w:r w:rsidRPr="00C2558B">
        <w:rPr>
          <w:i/>
        </w:rPr>
        <w:t>Exemple : l’ouverture des droits se fait le 15 septembre, on divise la somme par deux</w:t>
      </w:r>
      <w:r w:rsidRPr="00C2558B">
        <w:t xml:space="preserve">. </w:t>
      </w:r>
    </w:p>
    <w:p w14:paraId="43D37821" w14:textId="044011CE" w:rsidR="00042A33" w:rsidRPr="00364409" w:rsidRDefault="00042A33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>Dans les commentaires, il peut être intéressant de renseigner les dates de renouvellement si tel est le cas.</w:t>
      </w:r>
    </w:p>
    <w:p w14:paraId="0C296BD2" w14:textId="77777777" w:rsidR="003148D2" w:rsidRPr="00364409" w:rsidRDefault="003148D2" w:rsidP="00BD2861">
      <w:pPr>
        <w:spacing w:after="0"/>
        <w:jc w:val="both"/>
        <w:rPr>
          <w:sz w:val="24"/>
        </w:rPr>
      </w:pPr>
    </w:p>
    <w:p w14:paraId="45E015CD" w14:textId="26EE0B5A" w:rsidR="00042A33" w:rsidRPr="00364409" w:rsidRDefault="00042A33" w:rsidP="00BD2861">
      <w:pPr>
        <w:spacing w:after="0"/>
        <w:jc w:val="both"/>
        <w:rPr>
          <w:sz w:val="24"/>
        </w:rPr>
      </w:pPr>
      <w:r w:rsidRPr="00364409">
        <w:rPr>
          <w:sz w:val="24"/>
        </w:rPr>
        <w:t xml:space="preserve">Dès lors que vous cliquez sur Enregistrer un code client est automatiquement créé. </w:t>
      </w:r>
    </w:p>
    <w:p w14:paraId="669C7627" w14:textId="77777777" w:rsidR="003E0F7D" w:rsidRPr="00C2558B" w:rsidRDefault="003E0F7D" w:rsidP="00BD2861">
      <w:pPr>
        <w:spacing w:after="0"/>
        <w:jc w:val="both"/>
      </w:pPr>
    </w:p>
    <w:p w14:paraId="29ED4D38" w14:textId="5569CF00" w:rsidR="008F54A9" w:rsidRPr="00C2558B" w:rsidRDefault="00BC2D2E" w:rsidP="00C2558B">
      <w:pPr>
        <w:spacing w:after="0"/>
        <w:jc w:val="both"/>
        <w:rPr>
          <w:b/>
          <w:sz w:val="28"/>
          <w:u w:val="single"/>
        </w:rPr>
      </w:pPr>
      <w:proofErr w:type="gramStart"/>
      <w:r w:rsidRPr="00C2558B">
        <w:rPr>
          <w:b/>
          <w:sz w:val="28"/>
          <w:u w:val="single"/>
        </w:rPr>
        <w:t>Ventes</w:t>
      </w:r>
      <w:proofErr w:type="gramEnd"/>
      <w:r w:rsidRPr="00C2558B">
        <w:rPr>
          <w:b/>
          <w:sz w:val="28"/>
          <w:u w:val="single"/>
        </w:rPr>
        <w:t> :</w:t>
      </w:r>
    </w:p>
    <w:p w14:paraId="4B20AE60" w14:textId="0E6E089E" w:rsidR="00C2558B" w:rsidRPr="00C2558B" w:rsidRDefault="00C2558B" w:rsidP="00C2558B">
      <w:pPr>
        <w:spacing w:after="0"/>
        <w:jc w:val="both"/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7CD4723D" wp14:editId="09E14EAA">
            <wp:simplePos x="0" y="0"/>
            <wp:positionH relativeFrom="margin">
              <wp:align>center</wp:align>
            </wp:positionH>
            <wp:positionV relativeFrom="paragraph">
              <wp:posOffset>447207</wp:posOffset>
            </wp:positionV>
            <wp:extent cx="7014767" cy="1455821"/>
            <wp:effectExtent l="0" t="0" r="0" b="0"/>
            <wp:wrapThrough wrapText="bothSides">
              <wp:wrapPolygon edited="0">
                <wp:start x="0" y="0"/>
                <wp:lineTo x="0" y="21204"/>
                <wp:lineTo x="21530" y="21204"/>
                <wp:lineTo x="21530" y="0"/>
                <wp:lineTo x="0" y="0"/>
              </wp:wrapPolygon>
            </wp:wrapThrough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-418" t="15595" r="1828" b="48015"/>
                    <a:stretch/>
                  </pic:blipFill>
                  <pic:spPr bwMode="auto">
                    <a:xfrm>
                      <a:off x="0" y="0"/>
                      <a:ext cx="7014767" cy="145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558B">
        <w:rPr>
          <w:i/>
        </w:rPr>
        <w:t>L'onglet Ventes permet de visualiser les ventes effectuées au sein de l'épicerie. Il est intéressant notamment pour des comités de pilotage avec des statistiques ou pour gérer la trésorerie</w:t>
      </w:r>
      <w:r w:rsidR="00364409">
        <w:rPr>
          <w:i/>
        </w:rPr>
        <w:t xml:space="preserve"> de l</w:t>
      </w:r>
      <w:r w:rsidRPr="00C2558B">
        <w:rPr>
          <w:i/>
        </w:rPr>
        <w:t>’</w:t>
      </w:r>
      <w:proofErr w:type="spellStart"/>
      <w:r w:rsidRPr="00C2558B">
        <w:rPr>
          <w:i/>
        </w:rPr>
        <w:t>AGORAé</w:t>
      </w:r>
      <w:proofErr w:type="spellEnd"/>
      <w:r w:rsidRPr="00C2558B">
        <w:rPr>
          <w:i/>
        </w:rPr>
        <w:t>.</w:t>
      </w:r>
    </w:p>
    <w:p w14:paraId="742E88BE" w14:textId="77777777" w:rsidR="00C2558B" w:rsidRPr="00C2558B" w:rsidRDefault="00C2558B" w:rsidP="00C2558B">
      <w:pPr>
        <w:spacing w:after="0"/>
        <w:jc w:val="both"/>
        <w:rPr>
          <w:sz w:val="24"/>
        </w:rPr>
      </w:pPr>
      <w:r w:rsidRPr="00C2558B">
        <w:rPr>
          <w:sz w:val="24"/>
        </w:rPr>
        <w:t xml:space="preserve">Si aucun critère n'est indiqué, on affiche toutes les ventes du jour après un clic sur le bouton </w:t>
      </w:r>
      <w:r w:rsidRPr="00364409">
        <w:rPr>
          <w:sz w:val="24"/>
        </w:rPr>
        <w:t>Afficher</w:t>
      </w:r>
      <w:r w:rsidRPr="00C2558B">
        <w:rPr>
          <w:sz w:val="24"/>
        </w:rPr>
        <w:t>.</w:t>
      </w:r>
    </w:p>
    <w:p w14:paraId="75AABB52" w14:textId="77777777" w:rsidR="00C2558B" w:rsidRPr="00C2558B" w:rsidRDefault="00C2558B" w:rsidP="00C2558B">
      <w:pPr>
        <w:spacing w:after="0"/>
        <w:jc w:val="both"/>
        <w:rPr>
          <w:b/>
          <w:sz w:val="28"/>
          <w:u w:val="single"/>
        </w:rPr>
      </w:pPr>
    </w:p>
    <w:p w14:paraId="57372976" w14:textId="49035EEA" w:rsidR="00BC2D2E" w:rsidRPr="00C2558B" w:rsidRDefault="00BC2D2E" w:rsidP="008F54A9">
      <w:pPr>
        <w:jc w:val="both"/>
        <w:rPr>
          <w:b/>
          <w:u w:val="single"/>
        </w:rPr>
      </w:pPr>
      <w:r w:rsidRPr="00C2558B">
        <w:rPr>
          <w:b/>
          <w:u w:val="single"/>
        </w:rPr>
        <w:t>Stock/produits :</w:t>
      </w:r>
    </w:p>
    <w:p w14:paraId="215D2155" w14:textId="2AB2F10A" w:rsidR="00BC2D2E" w:rsidRDefault="00BC2D2E" w:rsidP="00364409">
      <w:pPr>
        <w:spacing w:after="0"/>
        <w:jc w:val="both"/>
        <w:rPr>
          <w:b/>
          <w:u w:val="single"/>
        </w:rPr>
      </w:pPr>
      <w:proofErr w:type="gramStart"/>
      <w:r w:rsidRPr="00C2558B">
        <w:rPr>
          <w:b/>
          <w:u w:val="single"/>
        </w:rPr>
        <w:t>Commandes</w:t>
      </w:r>
      <w:proofErr w:type="gramEnd"/>
      <w:r w:rsidRPr="00C2558B">
        <w:rPr>
          <w:b/>
          <w:u w:val="single"/>
        </w:rPr>
        <w:t> :</w:t>
      </w:r>
    </w:p>
    <w:p w14:paraId="2E4D5850" w14:textId="52C383A7" w:rsidR="00364409" w:rsidRDefault="00364409" w:rsidP="00364409">
      <w:pPr>
        <w:spacing w:after="0"/>
        <w:jc w:val="both"/>
        <w:rPr>
          <w:i/>
        </w:rPr>
      </w:pPr>
      <w:r w:rsidRPr="00364409">
        <w:rPr>
          <w:i/>
        </w:rPr>
        <w:t>Cet onglet n’est pas utilisé à l’</w:t>
      </w:r>
      <w:proofErr w:type="spellStart"/>
      <w:r w:rsidRPr="00364409">
        <w:rPr>
          <w:i/>
        </w:rPr>
        <w:t>AGORAé</w:t>
      </w:r>
      <w:proofErr w:type="spellEnd"/>
      <w:r w:rsidRPr="00364409">
        <w:rPr>
          <w:i/>
        </w:rPr>
        <w:t>.</w:t>
      </w:r>
    </w:p>
    <w:p w14:paraId="5B210CAE" w14:textId="77777777" w:rsidR="00364409" w:rsidRDefault="00364409" w:rsidP="00364409">
      <w:pPr>
        <w:spacing w:after="0"/>
        <w:jc w:val="both"/>
        <w:rPr>
          <w:i/>
        </w:rPr>
      </w:pPr>
    </w:p>
    <w:p w14:paraId="18CEBE09" w14:textId="77777777" w:rsidR="00364409" w:rsidRDefault="00364409" w:rsidP="00364409">
      <w:pPr>
        <w:spacing w:after="0"/>
        <w:jc w:val="both"/>
        <w:rPr>
          <w:i/>
        </w:rPr>
      </w:pPr>
    </w:p>
    <w:p w14:paraId="2FD9A084" w14:textId="77777777" w:rsidR="005F75E0" w:rsidRDefault="005F75E0" w:rsidP="00364409">
      <w:pPr>
        <w:spacing w:after="0"/>
        <w:jc w:val="both"/>
        <w:rPr>
          <w:i/>
        </w:rPr>
      </w:pPr>
    </w:p>
    <w:p w14:paraId="4AEFAE29" w14:textId="77777777" w:rsidR="005F75E0" w:rsidRDefault="005F75E0" w:rsidP="00364409">
      <w:pPr>
        <w:spacing w:after="0"/>
        <w:jc w:val="both"/>
        <w:rPr>
          <w:i/>
        </w:rPr>
      </w:pPr>
    </w:p>
    <w:p w14:paraId="4E5D2494" w14:textId="77777777" w:rsidR="00364409" w:rsidRPr="00364409" w:rsidRDefault="00364409" w:rsidP="00364409">
      <w:pPr>
        <w:spacing w:after="0"/>
        <w:jc w:val="both"/>
        <w:rPr>
          <w:i/>
        </w:rPr>
      </w:pPr>
    </w:p>
    <w:p w14:paraId="16980473" w14:textId="5D436951" w:rsidR="00BC2D2E" w:rsidRPr="00364409" w:rsidRDefault="00BC2D2E" w:rsidP="00364409">
      <w:pPr>
        <w:spacing w:after="0"/>
        <w:jc w:val="both"/>
        <w:rPr>
          <w:b/>
          <w:sz w:val="28"/>
          <w:u w:val="single"/>
        </w:rPr>
      </w:pPr>
      <w:r w:rsidRPr="00364409">
        <w:rPr>
          <w:b/>
          <w:sz w:val="28"/>
          <w:u w:val="single"/>
        </w:rPr>
        <w:lastRenderedPageBreak/>
        <w:t>Fournisseurs :</w:t>
      </w:r>
    </w:p>
    <w:p w14:paraId="66511C47" w14:textId="71656742" w:rsidR="00364409" w:rsidRDefault="00364409" w:rsidP="00364409">
      <w:pPr>
        <w:spacing w:after="0"/>
        <w:jc w:val="both"/>
        <w:rPr>
          <w:i/>
        </w:rPr>
      </w:pPr>
      <w:r w:rsidRPr="00364409">
        <w:rPr>
          <w:i/>
        </w:rPr>
        <w:t>Cet onglet p</w:t>
      </w:r>
      <w:r>
        <w:rPr>
          <w:i/>
        </w:rPr>
        <w:t>ermet de créer et modifier n</w:t>
      </w:r>
      <w:r w:rsidRPr="00364409">
        <w:rPr>
          <w:i/>
        </w:rPr>
        <w:t>os fournisseurs, ainsi que d'accéder à leur catalogue produits.</w:t>
      </w:r>
    </w:p>
    <w:p w14:paraId="5A374FC7" w14:textId="77777777" w:rsidR="00364409" w:rsidRDefault="00364409" w:rsidP="00364409">
      <w:pPr>
        <w:spacing w:after="0"/>
        <w:jc w:val="both"/>
        <w:rPr>
          <w:i/>
        </w:rPr>
      </w:pPr>
    </w:p>
    <w:p w14:paraId="245FF421" w14:textId="16FC686D" w:rsidR="00364409" w:rsidRDefault="00364409" w:rsidP="00364409">
      <w:pPr>
        <w:spacing w:after="0"/>
        <w:jc w:val="both"/>
        <w:rPr>
          <w:sz w:val="24"/>
        </w:rPr>
      </w:pPr>
      <w:r w:rsidRPr="00364409">
        <w:rPr>
          <w:sz w:val="24"/>
        </w:rPr>
        <w:t>Pour chaque nouveau partenaire alimentaire, cet onglet doit être complété afin d’assurer une traçabilité des produits ainsi</w:t>
      </w:r>
      <w:r>
        <w:rPr>
          <w:sz w:val="24"/>
        </w:rPr>
        <w:t xml:space="preserve"> que pour rentrer la politique de prix qui doit être appliquée.</w:t>
      </w:r>
    </w:p>
    <w:p w14:paraId="10255B13" w14:textId="2CA732B0" w:rsidR="00364409" w:rsidRPr="00364409" w:rsidRDefault="00364409" w:rsidP="00364409">
      <w:pPr>
        <w:spacing w:after="0"/>
        <w:jc w:val="both"/>
        <w:rPr>
          <w:i/>
          <w:sz w:val="24"/>
        </w:rPr>
      </w:pPr>
      <w:r w:rsidRPr="00364409">
        <w:rPr>
          <w:i/>
          <w:noProof/>
          <w:lang w:eastAsia="fr-FR"/>
        </w:rPr>
        <w:drawing>
          <wp:anchor distT="0" distB="0" distL="114300" distR="114300" simplePos="0" relativeHeight="251671552" behindDoc="0" locked="0" layoutInCell="1" allowOverlap="1" wp14:anchorId="29DD2C01" wp14:editId="76ECB194">
            <wp:simplePos x="0" y="0"/>
            <wp:positionH relativeFrom="margin">
              <wp:align>left</wp:align>
            </wp:positionH>
            <wp:positionV relativeFrom="paragraph">
              <wp:posOffset>214294</wp:posOffset>
            </wp:positionV>
            <wp:extent cx="5647690" cy="2500630"/>
            <wp:effectExtent l="0" t="0" r="0" b="0"/>
            <wp:wrapThrough wrapText="bothSides">
              <wp:wrapPolygon edited="0">
                <wp:start x="0" y="0"/>
                <wp:lineTo x="0" y="21392"/>
                <wp:lineTo x="21493" y="21392"/>
                <wp:lineTo x="21493" y="0"/>
                <wp:lineTo x="0" y="0"/>
              </wp:wrapPolygon>
            </wp:wrapThrough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23" t="16876" r="1319" b="5923"/>
                    <a:stretch/>
                  </pic:blipFill>
                  <pic:spPr bwMode="auto">
                    <a:xfrm>
                      <a:off x="0" y="0"/>
                      <a:ext cx="5647690" cy="250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409">
        <w:rPr>
          <w:i/>
          <w:sz w:val="24"/>
        </w:rPr>
        <w:t>Exemple de l’</w:t>
      </w:r>
      <w:proofErr w:type="spellStart"/>
      <w:r w:rsidRPr="00364409">
        <w:rPr>
          <w:i/>
          <w:sz w:val="24"/>
        </w:rPr>
        <w:t>AGORAé</w:t>
      </w:r>
      <w:proofErr w:type="spellEnd"/>
      <w:r w:rsidRPr="00364409">
        <w:rPr>
          <w:i/>
          <w:sz w:val="24"/>
        </w:rPr>
        <w:t xml:space="preserve"> Paris 13</w:t>
      </w:r>
    </w:p>
    <w:p w14:paraId="7759DD90" w14:textId="6D1DD5FD" w:rsidR="00364409" w:rsidRPr="00364409" w:rsidRDefault="00364409" w:rsidP="00364409">
      <w:pPr>
        <w:spacing w:after="0"/>
        <w:jc w:val="both"/>
        <w:rPr>
          <w:sz w:val="24"/>
        </w:rPr>
      </w:pPr>
    </w:p>
    <w:p w14:paraId="5C695895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5078321B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2E2717D1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2CC976E2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47E27A4B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567A5FF1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2FBF9271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6361D67C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3B6E404B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0FA550A5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541383C9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0BB3988E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03F02D99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3011E7ED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39FB426B" w14:textId="77777777" w:rsidR="00D81DAF" w:rsidRDefault="00D81DAF" w:rsidP="00364409">
      <w:pPr>
        <w:spacing w:after="0"/>
        <w:jc w:val="both"/>
        <w:rPr>
          <w:b/>
          <w:sz w:val="28"/>
          <w:u w:val="single"/>
        </w:rPr>
      </w:pPr>
    </w:p>
    <w:p w14:paraId="7E2C1F6A" w14:textId="41E2E681" w:rsidR="00BC2D2E" w:rsidRDefault="00BC2D2E" w:rsidP="00364409">
      <w:pPr>
        <w:spacing w:after="0"/>
        <w:jc w:val="both"/>
        <w:rPr>
          <w:b/>
          <w:sz w:val="28"/>
          <w:u w:val="single"/>
        </w:rPr>
      </w:pPr>
      <w:proofErr w:type="spellStart"/>
      <w:r w:rsidRPr="00364409">
        <w:rPr>
          <w:b/>
          <w:sz w:val="28"/>
          <w:u w:val="single"/>
        </w:rPr>
        <w:lastRenderedPageBreak/>
        <w:t>Stats</w:t>
      </w:r>
      <w:proofErr w:type="spellEnd"/>
      <w:r w:rsidRPr="00364409">
        <w:rPr>
          <w:b/>
          <w:sz w:val="28"/>
          <w:u w:val="single"/>
        </w:rPr>
        <w:t> :</w:t>
      </w:r>
    </w:p>
    <w:p w14:paraId="5D2FCB73" w14:textId="6BEC8134" w:rsidR="005F75E0" w:rsidRPr="005F75E0" w:rsidRDefault="005F75E0" w:rsidP="00364409">
      <w:pPr>
        <w:spacing w:after="0"/>
        <w:jc w:val="both"/>
        <w:rPr>
          <w:i/>
          <w:sz w:val="24"/>
        </w:rPr>
      </w:pPr>
      <w:r w:rsidRPr="005F75E0">
        <w:rPr>
          <w:i/>
          <w:sz w:val="24"/>
        </w:rPr>
        <w:t>Cet onglet permet de réaliser divers calculs nécessaires tant pour certains partenaires (ANDES et BAPIF) que pour appuyer par des données chiffrées un comité de pilotage.</w:t>
      </w:r>
    </w:p>
    <w:p w14:paraId="65742A75" w14:textId="39F1765E" w:rsidR="005F75E0" w:rsidRDefault="005F75E0" w:rsidP="00364409">
      <w:pPr>
        <w:spacing w:after="0"/>
        <w:jc w:val="both"/>
        <w:rPr>
          <w:sz w:val="24"/>
        </w:rPr>
      </w:pPr>
    </w:p>
    <w:p w14:paraId="369709EF" w14:textId="2F4C8620" w:rsidR="005F75E0" w:rsidRDefault="005F75E0" w:rsidP="005F75E0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>
        <w:rPr>
          <w:sz w:val="24"/>
        </w:rPr>
        <w:t>Bénéficiaires de l’aide alimentaire :</w:t>
      </w:r>
    </w:p>
    <w:p w14:paraId="1D349A5D" w14:textId="6F1DB113" w:rsidR="00D81DAF" w:rsidRPr="00D81DAF" w:rsidRDefault="00D81DAF" w:rsidP="00D81DAF">
      <w:pPr>
        <w:spacing w:after="0"/>
        <w:ind w:left="360"/>
        <w:jc w:val="both"/>
        <w:rPr>
          <w:sz w:val="24"/>
        </w:rPr>
      </w:pPr>
    </w:p>
    <w:p w14:paraId="0C86A225" w14:textId="17D5FF1E" w:rsidR="00D81DAF" w:rsidRDefault="00D81DAF" w:rsidP="005F75E0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>
        <w:rPr>
          <w:sz w:val="24"/>
        </w:rPr>
        <w:t xml:space="preserve">Statistiques Programme Approvisionnement </w:t>
      </w:r>
    </w:p>
    <w:p w14:paraId="30536B0F" w14:textId="207A089F" w:rsidR="00364409" w:rsidRPr="00D81DAF" w:rsidRDefault="005F75E0" w:rsidP="00364409">
      <w:pPr>
        <w:spacing w:after="0"/>
        <w:jc w:val="both"/>
        <w:rPr>
          <w:sz w:val="24"/>
        </w:rPr>
      </w:pPr>
      <w:r>
        <w:rPr>
          <w:sz w:val="24"/>
        </w:rPr>
        <w:t xml:space="preserve">Cette statistique est par exemple demandée par la Banque Alimentaire de manière trimestrielle ainsi qu’annuellement. Elle permet </w:t>
      </w:r>
      <w:r w:rsidR="00D81DAF">
        <w:rPr>
          <w:sz w:val="24"/>
        </w:rPr>
        <w:t>également à l’ANDES de répartir, en fonction des files actives de toutes les épiceries, de manière équitable les subventions CNES ET IDF en septembre (voir fiche technique).</w:t>
      </w:r>
    </w:p>
    <w:p w14:paraId="37B395B1" w14:textId="23F4EA48" w:rsidR="00D81DAF" w:rsidRDefault="00D81DAF" w:rsidP="00364409">
      <w:pPr>
        <w:jc w:val="both"/>
        <w:rPr>
          <w:i/>
          <w:sz w:val="24"/>
        </w:rPr>
      </w:pPr>
      <w:r w:rsidRPr="00D81DAF">
        <w:rPr>
          <w:i/>
          <w:noProof/>
          <w:sz w:val="20"/>
          <w:lang w:eastAsia="fr-FR"/>
        </w:rPr>
        <w:drawing>
          <wp:anchor distT="0" distB="0" distL="114300" distR="114300" simplePos="0" relativeHeight="251673600" behindDoc="0" locked="0" layoutInCell="1" allowOverlap="1" wp14:anchorId="28F05980" wp14:editId="34C5D123">
            <wp:simplePos x="0" y="0"/>
            <wp:positionH relativeFrom="margin">
              <wp:posOffset>12192</wp:posOffset>
            </wp:positionH>
            <wp:positionV relativeFrom="paragraph">
              <wp:posOffset>231775</wp:posOffset>
            </wp:positionV>
            <wp:extent cx="4871085" cy="3161030"/>
            <wp:effectExtent l="0" t="0" r="5715" b="1270"/>
            <wp:wrapThrough wrapText="bothSides">
              <wp:wrapPolygon edited="0">
                <wp:start x="0" y="0"/>
                <wp:lineTo x="0" y="21479"/>
                <wp:lineTo x="21541" y="21479"/>
                <wp:lineTo x="21541" y="0"/>
                <wp:lineTo x="0" y="0"/>
              </wp:wrapPolygon>
            </wp:wrapThrough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349" t="19941" r="29729" b="6307"/>
                    <a:stretch/>
                  </pic:blipFill>
                  <pic:spPr bwMode="auto">
                    <a:xfrm>
                      <a:off x="0" y="0"/>
                      <a:ext cx="4871085" cy="3161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1DAF">
        <w:rPr>
          <w:i/>
          <w:sz w:val="24"/>
        </w:rPr>
        <w:t>Exemple de la file active annuelle de l’</w:t>
      </w:r>
      <w:proofErr w:type="spellStart"/>
      <w:r w:rsidRPr="00D81DAF">
        <w:rPr>
          <w:i/>
          <w:sz w:val="24"/>
        </w:rPr>
        <w:t>AGORAé</w:t>
      </w:r>
      <w:proofErr w:type="spellEnd"/>
      <w:r w:rsidRPr="00D81DAF">
        <w:rPr>
          <w:i/>
          <w:sz w:val="24"/>
        </w:rPr>
        <w:t xml:space="preserve"> Paris 13</w:t>
      </w:r>
    </w:p>
    <w:p w14:paraId="01D53D92" w14:textId="77777777" w:rsidR="00D81DAF" w:rsidRPr="00D81DAF" w:rsidRDefault="00D81DAF" w:rsidP="00D81DAF">
      <w:pPr>
        <w:rPr>
          <w:sz w:val="24"/>
        </w:rPr>
      </w:pPr>
    </w:p>
    <w:p w14:paraId="7A633F85" w14:textId="77777777" w:rsidR="00D81DAF" w:rsidRPr="00D81DAF" w:rsidRDefault="00D81DAF" w:rsidP="00D81DAF">
      <w:pPr>
        <w:rPr>
          <w:sz w:val="24"/>
        </w:rPr>
      </w:pPr>
    </w:p>
    <w:p w14:paraId="37EBEC4A" w14:textId="77777777" w:rsidR="00D81DAF" w:rsidRPr="00D81DAF" w:rsidRDefault="00D81DAF" w:rsidP="00D81DAF">
      <w:pPr>
        <w:rPr>
          <w:sz w:val="24"/>
        </w:rPr>
      </w:pPr>
    </w:p>
    <w:p w14:paraId="2738864F" w14:textId="77777777" w:rsidR="00D81DAF" w:rsidRPr="00D81DAF" w:rsidRDefault="00D81DAF" w:rsidP="00D81DAF">
      <w:pPr>
        <w:rPr>
          <w:sz w:val="24"/>
        </w:rPr>
      </w:pPr>
    </w:p>
    <w:p w14:paraId="1852E1D1" w14:textId="77777777" w:rsidR="00D81DAF" w:rsidRPr="00D81DAF" w:rsidRDefault="00D81DAF" w:rsidP="00D81DAF">
      <w:pPr>
        <w:rPr>
          <w:sz w:val="24"/>
        </w:rPr>
      </w:pPr>
    </w:p>
    <w:p w14:paraId="2A108637" w14:textId="77777777" w:rsidR="00D81DAF" w:rsidRPr="00D81DAF" w:rsidRDefault="00D81DAF" w:rsidP="00D81DAF">
      <w:pPr>
        <w:rPr>
          <w:sz w:val="24"/>
        </w:rPr>
      </w:pPr>
    </w:p>
    <w:p w14:paraId="42B48E2D" w14:textId="77777777" w:rsidR="00D81DAF" w:rsidRPr="00D81DAF" w:rsidRDefault="00D81DAF" w:rsidP="00D81DAF">
      <w:pPr>
        <w:rPr>
          <w:sz w:val="24"/>
        </w:rPr>
      </w:pPr>
    </w:p>
    <w:p w14:paraId="75A41867" w14:textId="77777777" w:rsidR="00D81DAF" w:rsidRPr="00D81DAF" w:rsidRDefault="00D81DAF" w:rsidP="00D81DAF">
      <w:pPr>
        <w:rPr>
          <w:sz w:val="24"/>
        </w:rPr>
      </w:pPr>
    </w:p>
    <w:p w14:paraId="05CC9956" w14:textId="33492706" w:rsidR="00D81DAF" w:rsidRDefault="00D81DAF" w:rsidP="00D81DAF">
      <w:pPr>
        <w:rPr>
          <w:sz w:val="24"/>
        </w:rPr>
      </w:pPr>
    </w:p>
    <w:p w14:paraId="186AD18C" w14:textId="77777777" w:rsidR="005F75E0" w:rsidRDefault="005F75E0" w:rsidP="00D81DAF">
      <w:pPr>
        <w:jc w:val="center"/>
        <w:rPr>
          <w:sz w:val="24"/>
        </w:rPr>
      </w:pPr>
    </w:p>
    <w:p w14:paraId="54F59C75" w14:textId="77777777" w:rsidR="00D81DAF" w:rsidRDefault="00D81DAF" w:rsidP="00D81DAF">
      <w:pPr>
        <w:jc w:val="center"/>
        <w:rPr>
          <w:sz w:val="24"/>
        </w:rPr>
      </w:pPr>
    </w:p>
    <w:p w14:paraId="6D8021F9" w14:textId="77777777" w:rsidR="00D81DAF" w:rsidRDefault="00D81DAF" w:rsidP="00D81DAF">
      <w:pPr>
        <w:jc w:val="center"/>
        <w:rPr>
          <w:sz w:val="24"/>
        </w:rPr>
      </w:pPr>
    </w:p>
    <w:p w14:paraId="67A435C1" w14:textId="77777777" w:rsidR="00D81DAF" w:rsidRDefault="00D81DAF" w:rsidP="00D81DAF">
      <w:pPr>
        <w:jc w:val="center"/>
        <w:rPr>
          <w:sz w:val="24"/>
        </w:rPr>
      </w:pPr>
    </w:p>
    <w:p w14:paraId="21AF2753" w14:textId="77777777" w:rsidR="00D81DAF" w:rsidRDefault="00D81DAF" w:rsidP="00D81DAF">
      <w:pPr>
        <w:jc w:val="center"/>
        <w:rPr>
          <w:sz w:val="24"/>
        </w:rPr>
      </w:pPr>
    </w:p>
    <w:p w14:paraId="57845871" w14:textId="77777777" w:rsidR="00D81DAF" w:rsidRDefault="00D81DAF" w:rsidP="00D81DAF">
      <w:pPr>
        <w:jc w:val="center"/>
        <w:rPr>
          <w:sz w:val="24"/>
        </w:rPr>
      </w:pPr>
    </w:p>
    <w:p w14:paraId="0B41D739" w14:textId="77777777" w:rsidR="00D81DAF" w:rsidRDefault="00D81DAF" w:rsidP="00D81DAF">
      <w:pPr>
        <w:jc w:val="center"/>
        <w:rPr>
          <w:sz w:val="24"/>
        </w:rPr>
      </w:pPr>
    </w:p>
    <w:p w14:paraId="77EA55F5" w14:textId="77777777" w:rsidR="00D81DAF" w:rsidRPr="00D81DAF" w:rsidRDefault="00D81DAF" w:rsidP="00D81DAF">
      <w:pPr>
        <w:jc w:val="center"/>
        <w:rPr>
          <w:sz w:val="24"/>
        </w:rPr>
      </w:pPr>
    </w:p>
    <w:p w14:paraId="66864189" w14:textId="6FEA83EA" w:rsidR="00D81DAF" w:rsidRDefault="00D81DAF" w:rsidP="00D81DAF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D81DAF">
        <w:rPr>
          <w:sz w:val="24"/>
        </w:rPr>
        <w:lastRenderedPageBreak/>
        <w:t>Camembert nutritionnel des produits distribués</w:t>
      </w:r>
    </w:p>
    <w:p w14:paraId="4AB2AD39" w14:textId="15FEAB4F" w:rsidR="00D81DAF" w:rsidRDefault="00D81DAF" w:rsidP="00D81DAF">
      <w:pPr>
        <w:spacing w:after="0"/>
        <w:jc w:val="both"/>
        <w:rPr>
          <w:sz w:val="24"/>
        </w:rPr>
      </w:pPr>
      <w:r>
        <w:rPr>
          <w:sz w:val="24"/>
        </w:rPr>
        <w:t>Cette statistique est très intéressante pour les partenaires alimentaires mais également la FAGE.</w:t>
      </w:r>
    </w:p>
    <w:p w14:paraId="4EF6C157" w14:textId="7E235215" w:rsidR="00D81DAF" w:rsidRPr="00D81DAF" w:rsidRDefault="00D81DAF" w:rsidP="00D81DAF">
      <w:pPr>
        <w:jc w:val="both"/>
        <w:rPr>
          <w:i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 wp14:anchorId="552ECC71" wp14:editId="160E820B">
            <wp:simplePos x="0" y="0"/>
            <wp:positionH relativeFrom="margin">
              <wp:posOffset>-22225</wp:posOffset>
            </wp:positionH>
            <wp:positionV relativeFrom="paragraph">
              <wp:posOffset>290195</wp:posOffset>
            </wp:positionV>
            <wp:extent cx="4961890" cy="3008630"/>
            <wp:effectExtent l="0" t="0" r="0" b="1270"/>
            <wp:wrapThrough wrapText="bothSides">
              <wp:wrapPolygon edited="0">
                <wp:start x="0" y="0"/>
                <wp:lineTo x="0" y="21472"/>
                <wp:lineTo x="21478" y="21472"/>
                <wp:lineTo x="21478" y="0"/>
                <wp:lineTo x="0" y="0"/>
              </wp:wrapPolygon>
            </wp:wrapThrough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8254" t="19941" r="26136" b="9317"/>
                    <a:stretch/>
                  </pic:blipFill>
                  <pic:spPr bwMode="auto">
                    <a:xfrm>
                      <a:off x="0" y="0"/>
                      <a:ext cx="4961890" cy="3008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</w:rPr>
        <w:t xml:space="preserve"> </w:t>
      </w:r>
      <w:r w:rsidRPr="00D81DAF">
        <w:rPr>
          <w:i/>
          <w:sz w:val="24"/>
        </w:rPr>
        <w:t xml:space="preserve">Exemple </w:t>
      </w:r>
      <w:r>
        <w:rPr>
          <w:i/>
          <w:sz w:val="24"/>
        </w:rPr>
        <w:t xml:space="preserve">du camembert annuel </w:t>
      </w:r>
      <w:r w:rsidRPr="00D81DAF">
        <w:rPr>
          <w:i/>
          <w:sz w:val="24"/>
        </w:rPr>
        <w:t xml:space="preserve"> de l’</w:t>
      </w:r>
      <w:proofErr w:type="spellStart"/>
      <w:r w:rsidRPr="00D81DAF">
        <w:rPr>
          <w:i/>
          <w:sz w:val="24"/>
        </w:rPr>
        <w:t>AGORAé</w:t>
      </w:r>
      <w:proofErr w:type="spellEnd"/>
      <w:r w:rsidRPr="00D81DAF">
        <w:rPr>
          <w:i/>
          <w:sz w:val="24"/>
        </w:rPr>
        <w:t xml:space="preserve"> Paris 13</w:t>
      </w:r>
    </w:p>
    <w:p w14:paraId="74031A4E" w14:textId="4A3569A9" w:rsidR="00D81DAF" w:rsidRPr="00D81DAF" w:rsidRDefault="00D81DAF" w:rsidP="00D81DAF">
      <w:pPr>
        <w:spacing w:after="0"/>
        <w:jc w:val="both"/>
        <w:rPr>
          <w:sz w:val="24"/>
        </w:rPr>
      </w:pPr>
    </w:p>
    <w:p w14:paraId="7F827AFE" w14:textId="2DF4C24B" w:rsidR="005F75E0" w:rsidRPr="00D81DAF" w:rsidRDefault="005F75E0" w:rsidP="00D81DAF">
      <w:pPr>
        <w:pStyle w:val="Paragraphedeliste"/>
        <w:numPr>
          <w:ilvl w:val="0"/>
          <w:numId w:val="4"/>
        </w:numPr>
        <w:jc w:val="both"/>
        <w:rPr>
          <w:b/>
          <w:color w:val="FF0000"/>
          <w:sz w:val="28"/>
          <w:u w:val="single"/>
        </w:rPr>
      </w:pPr>
    </w:p>
    <w:p w14:paraId="78943476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68AD9278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65D8EC52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4DEEE0C0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60311338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55BB33A5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09B914CA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1C5F46AD" w14:textId="77777777" w:rsidR="00D81DAF" w:rsidRDefault="00D81DAF" w:rsidP="00D81DAF">
      <w:pPr>
        <w:spacing w:after="0"/>
        <w:jc w:val="both"/>
        <w:rPr>
          <w:b/>
          <w:sz w:val="28"/>
          <w:u w:val="single"/>
        </w:rPr>
      </w:pPr>
    </w:p>
    <w:p w14:paraId="42B78D07" w14:textId="0C2BAA76" w:rsidR="00D81DAF" w:rsidRDefault="00D81DAF" w:rsidP="00D81DAF">
      <w:pPr>
        <w:spacing w:after="0"/>
        <w:jc w:val="both"/>
        <w:rPr>
          <w:b/>
          <w:sz w:val="28"/>
          <w:u w:val="single"/>
        </w:rPr>
      </w:pPr>
      <w:proofErr w:type="gramStart"/>
      <w:r w:rsidRPr="00364409">
        <w:rPr>
          <w:b/>
          <w:sz w:val="28"/>
          <w:u w:val="single"/>
        </w:rPr>
        <w:t>Paramètres</w:t>
      </w:r>
      <w:proofErr w:type="gramEnd"/>
      <w:r w:rsidRPr="00364409">
        <w:rPr>
          <w:b/>
          <w:sz w:val="28"/>
          <w:u w:val="single"/>
        </w:rPr>
        <w:t> :</w:t>
      </w:r>
    </w:p>
    <w:p w14:paraId="4A76553D" w14:textId="77777777" w:rsidR="005713AF" w:rsidRDefault="005713AF" w:rsidP="00D81DAF">
      <w:pPr>
        <w:spacing w:after="0"/>
        <w:jc w:val="both"/>
        <w:rPr>
          <w:b/>
          <w:sz w:val="28"/>
          <w:u w:val="single"/>
        </w:rPr>
      </w:pPr>
    </w:p>
    <w:p w14:paraId="38B0D542" w14:textId="77777777" w:rsidR="005713AF" w:rsidRPr="00364409" w:rsidRDefault="005713AF" w:rsidP="00D81DAF">
      <w:pPr>
        <w:spacing w:after="0"/>
        <w:jc w:val="both"/>
        <w:rPr>
          <w:b/>
          <w:sz w:val="28"/>
          <w:u w:val="single"/>
        </w:rPr>
      </w:pPr>
      <w:bookmarkStart w:id="0" w:name="_GoBack"/>
      <w:bookmarkEnd w:id="0"/>
    </w:p>
    <w:p w14:paraId="38871F4D" w14:textId="6FA649F0" w:rsidR="00BC2D2E" w:rsidRPr="00364409" w:rsidRDefault="00BC2D2E" w:rsidP="00364409">
      <w:pPr>
        <w:jc w:val="both"/>
        <w:rPr>
          <w:b/>
          <w:color w:val="FF0000"/>
          <w:sz w:val="28"/>
          <w:u w:val="single"/>
        </w:rPr>
      </w:pPr>
      <w:r w:rsidRPr="00364409">
        <w:rPr>
          <w:b/>
          <w:color w:val="FF0000"/>
          <w:sz w:val="28"/>
          <w:u w:val="single"/>
        </w:rPr>
        <w:t>Caisse :</w:t>
      </w:r>
    </w:p>
    <w:p w14:paraId="03381308" w14:textId="42F11C7D" w:rsidR="00364409" w:rsidRDefault="00364409">
      <w:pPr>
        <w:spacing w:after="0"/>
        <w:jc w:val="both"/>
        <w:rPr>
          <w:sz w:val="24"/>
        </w:rPr>
      </w:pPr>
      <w:r w:rsidRPr="00364409">
        <w:rPr>
          <w:sz w:val="24"/>
        </w:rPr>
        <w:t>Télécharger la caisse</w:t>
      </w:r>
      <w:r>
        <w:rPr>
          <w:sz w:val="24"/>
        </w:rPr>
        <w:t xml:space="preserve">. </w:t>
      </w:r>
    </w:p>
    <w:p w14:paraId="4A164798" w14:textId="77777777" w:rsidR="00364409" w:rsidRDefault="00364409">
      <w:pPr>
        <w:spacing w:after="0"/>
        <w:jc w:val="both"/>
        <w:rPr>
          <w:sz w:val="24"/>
        </w:rPr>
      </w:pPr>
      <w:r>
        <w:rPr>
          <w:sz w:val="24"/>
        </w:rPr>
        <w:t>En double-cliquant sur l’icône, la caisse s’ouvre. Renseigner les identifiants et mot de passe pour utiliser le logiciel.</w:t>
      </w:r>
    </w:p>
    <w:p w14:paraId="571FF502" w14:textId="77777777" w:rsidR="00364409" w:rsidRDefault="00364409">
      <w:pPr>
        <w:spacing w:after="0"/>
        <w:jc w:val="both"/>
        <w:rPr>
          <w:sz w:val="24"/>
        </w:rPr>
      </w:pPr>
    </w:p>
    <w:p w14:paraId="7E70D261" w14:textId="7486A12E" w:rsidR="00364409" w:rsidRDefault="00364409">
      <w:pPr>
        <w:spacing w:after="0"/>
        <w:jc w:val="both"/>
        <w:rPr>
          <w:sz w:val="24"/>
        </w:rPr>
      </w:pPr>
      <w:r w:rsidRPr="00364409">
        <w:rPr>
          <w:sz w:val="24"/>
        </w:rPr>
        <w:t>Lorsque vous ouvrez le logiciel caisse, vous arrivez directement à la saisi</w:t>
      </w:r>
      <w:r>
        <w:rPr>
          <w:sz w:val="24"/>
        </w:rPr>
        <w:t xml:space="preserve">e d'un numéro de bénéficiaire (code client). </w:t>
      </w:r>
    </w:p>
    <w:p w14:paraId="6BE26655" w14:textId="77777777" w:rsidR="00364409" w:rsidRDefault="00364409">
      <w:pPr>
        <w:spacing w:after="0"/>
        <w:jc w:val="both"/>
        <w:rPr>
          <w:sz w:val="24"/>
        </w:rPr>
      </w:pPr>
    </w:p>
    <w:p w14:paraId="677CB832" w14:textId="70445E64" w:rsidR="00364409" w:rsidRDefault="00364409">
      <w:pPr>
        <w:spacing w:after="0"/>
        <w:jc w:val="both"/>
        <w:rPr>
          <w:sz w:val="24"/>
        </w:rPr>
      </w:pPr>
      <w:r>
        <w:rPr>
          <w:sz w:val="24"/>
        </w:rPr>
        <w:t>Pour encaisser le client :</w:t>
      </w:r>
    </w:p>
    <w:p w14:paraId="656382A7" w14:textId="708E3A83" w:rsidR="00364409" w:rsidRPr="00364409" w:rsidRDefault="00364409" w:rsidP="00364409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>Rentrez le code client manuellement</w:t>
      </w:r>
      <w:r>
        <w:rPr>
          <w:sz w:val="24"/>
        </w:rPr>
        <w:t xml:space="preserve"> (grâce à sa carte ou via recherche sur Escarcelle grâce à son nom)</w:t>
      </w:r>
    </w:p>
    <w:p w14:paraId="359834F5" w14:textId="6DF87785" w:rsidR="00364409" w:rsidRPr="00364409" w:rsidRDefault="00364409" w:rsidP="00364409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>
        <w:rPr>
          <w:sz w:val="24"/>
        </w:rPr>
        <w:t>S</w:t>
      </w:r>
      <w:r w:rsidRPr="00364409">
        <w:rPr>
          <w:sz w:val="24"/>
        </w:rPr>
        <w:t>cannez ou entrez manuellement le code barre de chaque produit. Pour changer la quantité d’un produit, utiliser la touche F4 puis rentrez la quantité.</w:t>
      </w:r>
    </w:p>
    <w:p w14:paraId="15E95A5A" w14:textId="6639EB95" w:rsidR="00364409" w:rsidRPr="00364409" w:rsidRDefault="00364409" w:rsidP="00364409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 w:rsidRPr="00364409">
        <w:rPr>
          <w:sz w:val="24"/>
        </w:rPr>
        <w:t>Si les articles ne comportent pas de code barre, saisissez manuellement le code produit</w:t>
      </w:r>
    </w:p>
    <w:p w14:paraId="09E60949" w14:textId="32F5944B" w:rsidR="00364409" w:rsidRDefault="00364409" w:rsidP="00364409">
      <w:pPr>
        <w:pStyle w:val="Paragraphedeliste"/>
        <w:numPr>
          <w:ilvl w:val="0"/>
          <w:numId w:val="4"/>
        </w:numPr>
        <w:spacing w:after="0"/>
        <w:jc w:val="both"/>
        <w:rPr>
          <w:sz w:val="24"/>
        </w:rPr>
      </w:pPr>
      <w:r>
        <w:rPr>
          <w:sz w:val="24"/>
        </w:rPr>
        <w:lastRenderedPageBreak/>
        <w:t>Si l’article n’a pas de code barre rentrer son co</w:t>
      </w:r>
      <w:r w:rsidR="005F75E0">
        <w:rPr>
          <w:sz w:val="24"/>
        </w:rPr>
        <w:t>de produit (voir fiche technique)</w:t>
      </w:r>
    </w:p>
    <w:p w14:paraId="7C10FE38" w14:textId="77777777" w:rsidR="005F75E0" w:rsidRDefault="005F75E0" w:rsidP="005F75E0">
      <w:pPr>
        <w:spacing w:after="0"/>
        <w:jc w:val="both"/>
        <w:rPr>
          <w:sz w:val="24"/>
        </w:rPr>
      </w:pPr>
    </w:p>
    <w:p w14:paraId="445E01B4" w14:textId="77777777" w:rsidR="005F75E0" w:rsidRPr="005F75E0" w:rsidRDefault="005F75E0" w:rsidP="005F75E0">
      <w:pPr>
        <w:spacing w:after="0"/>
        <w:jc w:val="both"/>
        <w:rPr>
          <w:sz w:val="24"/>
        </w:rPr>
      </w:pPr>
    </w:p>
    <w:sectPr w:rsidR="005F75E0" w:rsidRPr="005F75E0" w:rsidSect="000E1ED5">
      <w:headerReference w:type="default" r:id="rId17"/>
      <w:footerReference w:type="default" r:id="rId18"/>
      <w:pgSz w:w="11906" w:h="16838"/>
      <w:pgMar w:top="3087" w:right="1417" w:bottom="1417" w:left="1417" w:header="708" w:footer="13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0DFCD6" w14:textId="77777777" w:rsidR="0035480A" w:rsidRDefault="0035480A" w:rsidP="00FC00AC">
      <w:pPr>
        <w:spacing w:after="0" w:line="240" w:lineRule="auto"/>
      </w:pPr>
      <w:r>
        <w:separator/>
      </w:r>
    </w:p>
  </w:endnote>
  <w:endnote w:type="continuationSeparator" w:id="0">
    <w:p w14:paraId="13B11413" w14:textId="77777777" w:rsidR="0035480A" w:rsidRDefault="0035480A" w:rsidP="00FC00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0BC00C" w14:textId="44259AF1" w:rsidR="003E0F7D" w:rsidRDefault="003E0F7D">
    <w:pPr>
      <w:pStyle w:val="Pieddepage"/>
    </w:pPr>
    <w:r>
      <w:rPr>
        <w:noProof/>
        <w:lang w:eastAsia="fr-FR"/>
      </w:rPr>
      <w:drawing>
        <wp:anchor distT="0" distB="0" distL="114300" distR="114300" simplePos="0" relativeHeight="251664384" behindDoc="0" locked="0" layoutInCell="1" allowOverlap="1" wp14:anchorId="29771976" wp14:editId="0D5D9A3C">
          <wp:simplePos x="0" y="0"/>
          <wp:positionH relativeFrom="column">
            <wp:posOffset>5755447</wp:posOffset>
          </wp:positionH>
          <wp:positionV relativeFrom="paragraph">
            <wp:posOffset>-290802</wp:posOffset>
          </wp:positionV>
          <wp:extent cx="906780" cy="906780"/>
          <wp:effectExtent l="0" t="0" r="7620" b="7620"/>
          <wp:wrapNone/>
          <wp:docPr id="212" name="Image 2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ies\AppData\Local\Microsoft\Windows\INetCache\Content.Word\Carré 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906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fr-FR"/>
      </w:rPr>
      <mc:AlternateContent>
        <mc:Choice Requires="wps">
          <w:drawing>
            <wp:anchor distT="45720" distB="45720" distL="114300" distR="114300" simplePos="0" relativeHeight="251666432" behindDoc="0" locked="0" layoutInCell="1" allowOverlap="1" wp14:anchorId="4CC1808A" wp14:editId="71B5F72D">
              <wp:simplePos x="0" y="0"/>
              <wp:positionH relativeFrom="column">
                <wp:posOffset>-374650</wp:posOffset>
              </wp:positionH>
              <wp:positionV relativeFrom="paragraph">
                <wp:posOffset>162229</wp:posOffset>
              </wp:positionV>
              <wp:extent cx="3498215" cy="880745"/>
              <wp:effectExtent l="0" t="0" r="0" b="6350"/>
              <wp:wrapNone/>
              <wp:docPr id="217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98215" cy="8807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46E35C2" w14:textId="77777777" w:rsidR="003E0F7D" w:rsidRPr="00924421" w:rsidRDefault="003E0F7D">
                          <w:pPr>
                            <w:rPr>
                              <w:rFonts w:asciiTheme="majorHAnsi" w:hAnsiTheme="majorHAnsi" w:cstheme="majorHAnsi"/>
                              <w:sz w:val="21"/>
                              <w:szCs w:val="21"/>
                            </w:rPr>
                          </w:pPr>
                          <w:r w:rsidRPr="00924421">
                            <w:rPr>
                              <w:rFonts w:asciiTheme="majorHAnsi" w:hAnsiTheme="majorHAnsi" w:cstheme="majorHAnsi"/>
                              <w:sz w:val="21"/>
                              <w:szCs w:val="21"/>
                            </w:rPr>
                            <w:t>Association générale des étudiants de Paris</w:t>
                          </w:r>
                        </w:p>
                        <w:p w14:paraId="63111543" w14:textId="77777777" w:rsidR="003E0F7D" w:rsidRPr="003D2893" w:rsidRDefault="003E0F7D">
                          <w:pPr>
                            <w:rPr>
                              <w:i/>
                              <w:sz w:val="16"/>
                              <w:szCs w:val="16"/>
                            </w:rPr>
                          </w:pPr>
                          <w:r w:rsidRPr="003D2893">
                            <w:rPr>
                              <w:i/>
                              <w:sz w:val="16"/>
                              <w:szCs w:val="16"/>
                            </w:rPr>
                            <w:t>3, Allée Paris-Ivry, 75013</w:t>
                          </w:r>
                          <w:r w:rsidRPr="003D2893">
                            <w:rPr>
                              <w:i/>
                              <w:sz w:val="16"/>
                              <w:szCs w:val="16"/>
                            </w:rPr>
                            <w:br/>
                            <w:t>01 45 84 05 73</w:t>
                          </w:r>
                          <w:r>
                            <w:rPr>
                              <w:i/>
                              <w:sz w:val="16"/>
                              <w:szCs w:val="16"/>
                            </w:rPr>
                            <w:t xml:space="preserve"> - contact@ageparis.org</w:t>
                          </w:r>
                          <w:r w:rsidRPr="003D2893">
                            <w:rPr>
                              <w:i/>
                              <w:sz w:val="16"/>
                              <w:szCs w:val="16"/>
                            </w:rPr>
                            <w:br/>
                          </w:r>
                          <w:hyperlink r:id="rId2" w:history="1">
                            <w:r w:rsidRPr="00924421">
                              <w:rPr>
                                <w:rStyle w:val="Lienhypertexte"/>
                                <w:color w:val="auto"/>
                                <w:sz w:val="16"/>
                                <w:szCs w:val="16"/>
                                <w:u w:val="none"/>
                              </w:rPr>
                              <w:t>www.ageparis.org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CC1808A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-29.5pt;margin-top:12.75pt;width:275.45pt;height:69.35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" filled="f" stroked="f">
              <v:textbox style="mso-fit-shape-to-text:t">
                <w:txbxContent>
                  <w:p w14:paraId="146E35C2" w14:textId="77777777" w:rsidR="003E0F7D" w:rsidRPr="00924421" w:rsidRDefault="003E0F7D">
                    <w:pPr>
                      <w:rPr>
                        <w:rFonts w:asciiTheme="majorHAnsi" w:hAnsiTheme="majorHAnsi" w:cstheme="majorHAnsi"/>
                        <w:sz w:val="21"/>
                        <w:szCs w:val="21"/>
                      </w:rPr>
                    </w:pPr>
                    <w:r w:rsidRPr="00924421">
                      <w:rPr>
                        <w:rFonts w:asciiTheme="majorHAnsi" w:hAnsiTheme="majorHAnsi" w:cstheme="majorHAnsi"/>
                        <w:sz w:val="21"/>
                        <w:szCs w:val="21"/>
                      </w:rPr>
                      <w:t>Association générale des étudiants de Paris</w:t>
                    </w:r>
                  </w:p>
                  <w:p w14:paraId="63111543" w14:textId="77777777" w:rsidR="003E0F7D" w:rsidRPr="003D2893" w:rsidRDefault="003E0F7D">
                    <w:pPr>
                      <w:rPr>
                        <w:i/>
                        <w:sz w:val="16"/>
                        <w:szCs w:val="16"/>
                      </w:rPr>
                    </w:pPr>
                    <w:r w:rsidRPr="003D2893">
                      <w:rPr>
                        <w:i/>
                        <w:sz w:val="16"/>
                        <w:szCs w:val="16"/>
                      </w:rPr>
                      <w:t>3, Allée Paris-Ivry, 75013</w:t>
                    </w:r>
                    <w:r w:rsidRPr="003D2893">
                      <w:rPr>
                        <w:i/>
                        <w:sz w:val="16"/>
                        <w:szCs w:val="16"/>
                      </w:rPr>
                      <w:br/>
                      <w:t>01 45 84 05 73</w:t>
                    </w:r>
                    <w:r>
                      <w:rPr>
                        <w:i/>
                        <w:sz w:val="16"/>
                        <w:szCs w:val="16"/>
                      </w:rPr>
                      <w:t xml:space="preserve"> - contact@ageparis.org</w:t>
                    </w:r>
                    <w:r w:rsidRPr="003D2893">
                      <w:rPr>
                        <w:i/>
                        <w:sz w:val="16"/>
                        <w:szCs w:val="16"/>
                      </w:rPr>
                      <w:br/>
                    </w:r>
                    <w:hyperlink r:id="rId3" w:history="1">
                      <w:r w:rsidRPr="00924421">
                        <w:rPr>
                          <w:rStyle w:val="Lienhypertexte"/>
                          <w:color w:val="auto"/>
                          <w:sz w:val="16"/>
                          <w:szCs w:val="16"/>
                          <w:u w:val="none"/>
                        </w:rPr>
                        <w:t>www.ageparis.org</w:t>
                      </w:r>
                    </w:hyperlink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3359" behindDoc="0" locked="0" layoutInCell="1" allowOverlap="1" wp14:anchorId="7EBA8A05" wp14:editId="554DEC82">
              <wp:simplePos x="0" y="0"/>
              <wp:positionH relativeFrom="column">
                <wp:posOffset>-372745</wp:posOffset>
              </wp:positionH>
              <wp:positionV relativeFrom="paragraph">
                <wp:posOffset>165785</wp:posOffset>
              </wp:positionV>
              <wp:extent cx="7424852" cy="0"/>
              <wp:effectExtent l="0" t="0" r="0" b="0"/>
              <wp:wrapNone/>
              <wp:docPr id="194" name="Connecteur droit 1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424852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7030A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mv="urn:schemas-microsoft-com:mac:vml" xmlns:mo="http://schemas.microsoft.com/office/mac/office/2008/main">
          <w:pict>
            <v:line w14:anchorId="1564C6C8" id="Connecteur droit 194" o:spid="_x0000_s1026" style="position:absolute;z-index:25166335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9.35pt,13.05pt" to="555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" strokecolor="#7030a0" strokeweight="1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EE7FC5" w14:textId="77777777" w:rsidR="0035480A" w:rsidRDefault="0035480A" w:rsidP="00FC00AC">
      <w:pPr>
        <w:spacing w:after="0" w:line="240" w:lineRule="auto"/>
      </w:pPr>
      <w:r>
        <w:separator/>
      </w:r>
    </w:p>
  </w:footnote>
  <w:footnote w:type="continuationSeparator" w:id="0">
    <w:p w14:paraId="7B5A222C" w14:textId="77777777" w:rsidR="0035480A" w:rsidRDefault="0035480A" w:rsidP="00FC00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107A04" w14:textId="77777777" w:rsidR="003E0F7D" w:rsidRDefault="003E0F7D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0" locked="0" layoutInCell="1" allowOverlap="1" wp14:anchorId="2E7438ED" wp14:editId="3BB89E8F">
          <wp:simplePos x="0" y="0"/>
          <wp:positionH relativeFrom="column">
            <wp:posOffset>-915670</wp:posOffset>
          </wp:positionH>
          <wp:positionV relativeFrom="paragraph">
            <wp:posOffset>-441960</wp:posOffset>
          </wp:positionV>
          <wp:extent cx="1866900" cy="1866900"/>
          <wp:effectExtent l="0" t="0" r="0" b="0"/>
          <wp:wrapNone/>
          <wp:docPr id="211" name="Image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ies\AppData\Local\Microsoft\Windows\INetCache\Content.Word\Carré 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1866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fr-FR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165633A8" wp14:editId="04088170">
              <wp:simplePos x="0" y="0"/>
              <wp:positionH relativeFrom="column">
                <wp:posOffset>1247113</wp:posOffset>
              </wp:positionH>
              <wp:positionV relativeFrom="paragraph">
                <wp:posOffset>27028</wp:posOffset>
              </wp:positionV>
              <wp:extent cx="5414645" cy="397510"/>
              <wp:effectExtent l="0" t="0" r="0" b="2540"/>
              <wp:wrapSquare wrapText="bothSides"/>
              <wp:docPr id="213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14645" cy="3975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AEA2791" w14:textId="147056E4" w:rsidR="003E0F7D" w:rsidRPr="00BA2843" w:rsidRDefault="003E0F7D" w:rsidP="00AA73D4">
                          <w:pPr>
                            <w:jc w:val="right"/>
                            <w:rPr>
                              <w:b/>
                              <w:i/>
                              <w:color w:val="595959" w:themeColor="text1" w:themeTint="A6"/>
                              <w:sz w:val="44"/>
                              <w:szCs w:val="44"/>
                              <w:lang w:val="en-US"/>
                            </w:rPr>
                          </w:pPr>
                          <w:r>
                            <w:rPr>
                              <w:b/>
                              <w:i/>
                              <w:color w:val="595959" w:themeColor="text1" w:themeTint="A6"/>
                              <w:sz w:val="44"/>
                              <w:szCs w:val="44"/>
                              <w:lang w:val="en-US"/>
                            </w:rPr>
                            <w:t xml:space="preserve">ESCARCELLE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5633A8"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26" type="#_x0000_t202" style="position:absolute;margin-left:98.2pt;margin-top:2.15pt;width:426.35pt;height:31.3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" filled="f" stroked="f">
              <v:textbox>
                <w:txbxContent>
                  <w:p w14:paraId="6AEA2791" w14:textId="147056E4" w:rsidR="003E0F7D" w:rsidRPr="00BA2843" w:rsidRDefault="003E0F7D" w:rsidP="00AA73D4">
                    <w:pPr>
                      <w:jc w:val="right"/>
                      <w:rPr>
                        <w:b/>
                        <w:i/>
                        <w:color w:val="595959" w:themeColor="text1" w:themeTint="A6"/>
                        <w:sz w:val="44"/>
                        <w:szCs w:val="44"/>
                        <w:lang w:val="en-US"/>
                      </w:rPr>
                    </w:pPr>
                    <w:r>
                      <w:rPr>
                        <w:b/>
                        <w:i/>
                        <w:color w:val="595959" w:themeColor="text1" w:themeTint="A6"/>
                        <w:sz w:val="44"/>
                        <w:szCs w:val="44"/>
                        <w:lang w:val="en-US"/>
                      </w:rPr>
                      <w:t xml:space="preserve">ESCARCELLE  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7215" behindDoc="1" locked="0" layoutInCell="1" allowOverlap="1" wp14:anchorId="05A55ACF" wp14:editId="339958EB">
              <wp:simplePos x="0" y="0"/>
              <wp:positionH relativeFrom="column">
                <wp:posOffset>-2721280</wp:posOffset>
              </wp:positionH>
              <wp:positionV relativeFrom="paragraph">
                <wp:posOffset>494081</wp:posOffset>
              </wp:positionV>
              <wp:extent cx="7212787" cy="0"/>
              <wp:effectExtent l="0" t="19050" r="26670" b="19050"/>
              <wp:wrapNone/>
              <wp:docPr id="2" name="Connecteur droi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12787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7030A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mv="urn:schemas-microsoft-com:mac:vml" xmlns:mo="http://schemas.microsoft.com/office/mac/office/2008/main">
          <w:pict>
            <v:line w14:anchorId="23453A7D" id="Connecteur droit 2" o:spid="_x0000_s1026" style="position:absolute;z-index:-2516592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14.25pt,38.9pt" to="353.7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" strokecolor="#7030a0" strokeweight="2.25pt">
              <v:stroke joinstyle="miter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CF4FF2C" wp14:editId="7DEDFF9E">
              <wp:simplePos x="0" y="0"/>
              <wp:positionH relativeFrom="column">
                <wp:posOffset>-2062911</wp:posOffset>
              </wp:positionH>
              <wp:positionV relativeFrom="paragraph">
                <wp:posOffset>559918</wp:posOffset>
              </wp:positionV>
              <wp:extent cx="4608576" cy="0"/>
              <wp:effectExtent l="0" t="19050" r="20955" b="19050"/>
              <wp:wrapNone/>
              <wp:docPr id="4" name="Connecteur droit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608576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C0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mv="urn:schemas-microsoft-com:mac:vml" xmlns:mo="http://schemas.microsoft.com/office/mac/office/2008/main">
          <w:pict>
            <v:line w14:anchorId="72AD01E0" id="Connecteur droit 4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62.45pt,44.1pt" to="200.45pt,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" strokecolor="#c00000" strokeweight="2.25pt">
              <v:stroke joinstyle="miter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34A7B236" wp14:editId="206C886D">
              <wp:simplePos x="0" y="0"/>
              <wp:positionH relativeFrom="column">
                <wp:posOffset>-1024152</wp:posOffset>
              </wp:positionH>
              <wp:positionV relativeFrom="paragraph">
                <wp:posOffset>428244</wp:posOffset>
              </wp:positionV>
              <wp:extent cx="8316544" cy="0"/>
              <wp:effectExtent l="0" t="19050" r="27940" b="19050"/>
              <wp:wrapNone/>
              <wp:docPr id="3" name="Connecteur droit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316544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10138A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mv="urn:schemas-microsoft-com:mac:vml" xmlns:mo="http://schemas.microsoft.com/office/mac/office/2008/main">
          <w:pict>
            <v:line w14:anchorId="2CD23F09" id="Connecteur droit 3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80.65pt,33.7pt" to="574.2pt,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" strokecolor="#10138a" strokeweight="2.2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3A5492"/>
    <w:multiLevelType w:val="hybridMultilevel"/>
    <w:tmpl w:val="C332D53A"/>
    <w:lvl w:ilvl="0" w:tplc="076E7736">
      <w:start w:val="10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B638FA"/>
    <w:multiLevelType w:val="multilevel"/>
    <w:tmpl w:val="FB14B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54276C"/>
    <w:multiLevelType w:val="hybridMultilevel"/>
    <w:tmpl w:val="63948AC0"/>
    <w:lvl w:ilvl="0" w:tplc="17B26E3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95E61E2"/>
    <w:multiLevelType w:val="multilevel"/>
    <w:tmpl w:val="E08E3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CBF7EE8"/>
    <w:multiLevelType w:val="hybridMultilevel"/>
    <w:tmpl w:val="CBB0DAB0"/>
    <w:lvl w:ilvl="0" w:tplc="DE38B07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2DD56EF7"/>
    <w:multiLevelType w:val="multilevel"/>
    <w:tmpl w:val="8FB0F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86625B2"/>
    <w:multiLevelType w:val="hybridMultilevel"/>
    <w:tmpl w:val="B112B46E"/>
    <w:lvl w:ilvl="0" w:tplc="EEBA093C">
      <w:start w:val="1"/>
      <w:numFmt w:val="bullet"/>
      <w:lvlText w:val="-"/>
      <w:lvlJc w:val="left"/>
      <w:pPr>
        <w:ind w:left="1068" w:hanging="360"/>
      </w:pPr>
      <w:rPr>
        <w:rFonts w:ascii="Calibri" w:eastAsiaTheme="minorEastAsia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518827DB"/>
    <w:multiLevelType w:val="multilevel"/>
    <w:tmpl w:val="60DC4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027348"/>
    <w:multiLevelType w:val="hybridMultilevel"/>
    <w:tmpl w:val="2CAADAEA"/>
    <w:lvl w:ilvl="0" w:tplc="CADE5D1A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2527FA"/>
    <w:multiLevelType w:val="multilevel"/>
    <w:tmpl w:val="9CB2C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8"/>
  </w:num>
  <w:num w:numId="5">
    <w:abstractNumId w:val="1"/>
  </w:num>
  <w:num w:numId="6">
    <w:abstractNumId w:val="9"/>
  </w:num>
  <w:num w:numId="7">
    <w:abstractNumId w:val="3"/>
  </w:num>
  <w:num w:numId="8">
    <w:abstractNumId w:val="0"/>
  </w:num>
  <w:num w:numId="9">
    <w:abstractNumId w:val="5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00AC"/>
    <w:rsid w:val="00042A33"/>
    <w:rsid w:val="00084125"/>
    <w:rsid w:val="000A7C32"/>
    <w:rsid w:val="000C1FD3"/>
    <w:rsid w:val="000E1ED5"/>
    <w:rsid w:val="00150B73"/>
    <w:rsid w:val="00183EC5"/>
    <w:rsid w:val="001E721F"/>
    <w:rsid w:val="001F18DD"/>
    <w:rsid w:val="00200769"/>
    <w:rsid w:val="0021029B"/>
    <w:rsid w:val="0023392B"/>
    <w:rsid w:val="002A7797"/>
    <w:rsid w:val="002C70BA"/>
    <w:rsid w:val="003148D2"/>
    <w:rsid w:val="00333F08"/>
    <w:rsid w:val="0035480A"/>
    <w:rsid w:val="00364409"/>
    <w:rsid w:val="00365ED6"/>
    <w:rsid w:val="0038563A"/>
    <w:rsid w:val="003D2893"/>
    <w:rsid w:val="003E0F7D"/>
    <w:rsid w:val="00464D65"/>
    <w:rsid w:val="004C0757"/>
    <w:rsid w:val="004F6E53"/>
    <w:rsid w:val="0053056A"/>
    <w:rsid w:val="00544E9E"/>
    <w:rsid w:val="0056119A"/>
    <w:rsid w:val="00561E07"/>
    <w:rsid w:val="005713AF"/>
    <w:rsid w:val="00573285"/>
    <w:rsid w:val="005F75E0"/>
    <w:rsid w:val="00666B44"/>
    <w:rsid w:val="006A2C74"/>
    <w:rsid w:val="00703403"/>
    <w:rsid w:val="007440DA"/>
    <w:rsid w:val="007F6610"/>
    <w:rsid w:val="008340F9"/>
    <w:rsid w:val="0083461C"/>
    <w:rsid w:val="008703BD"/>
    <w:rsid w:val="00881563"/>
    <w:rsid w:val="008A1F60"/>
    <w:rsid w:val="008F54A9"/>
    <w:rsid w:val="00924421"/>
    <w:rsid w:val="0093331A"/>
    <w:rsid w:val="00960128"/>
    <w:rsid w:val="009D4C4C"/>
    <w:rsid w:val="00A20102"/>
    <w:rsid w:val="00A35E49"/>
    <w:rsid w:val="00A67FC4"/>
    <w:rsid w:val="00AA73D4"/>
    <w:rsid w:val="00AC64A3"/>
    <w:rsid w:val="00B055E3"/>
    <w:rsid w:val="00B13687"/>
    <w:rsid w:val="00B445A9"/>
    <w:rsid w:val="00B946BE"/>
    <w:rsid w:val="00BA2843"/>
    <w:rsid w:val="00BB4EE2"/>
    <w:rsid w:val="00BC2D2E"/>
    <w:rsid w:val="00BD2861"/>
    <w:rsid w:val="00C215E1"/>
    <w:rsid w:val="00C2558B"/>
    <w:rsid w:val="00C5351C"/>
    <w:rsid w:val="00C61A5B"/>
    <w:rsid w:val="00C833D9"/>
    <w:rsid w:val="00CB4C59"/>
    <w:rsid w:val="00D05B41"/>
    <w:rsid w:val="00D72A22"/>
    <w:rsid w:val="00D81DAF"/>
    <w:rsid w:val="00DD01E5"/>
    <w:rsid w:val="00DD1506"/>
    <w:rsid w:val="00E67FFB"/>
    <w:rsid w:val="00EC013F"/>
    <w:rsid w:val="00ED64A9"/>
    <w:rsid w:val="00F1292E"/>
    <w:rsid w:val="00FB1AD1"/>
    <w:rsid w:val="00FC00AC"/>
    <w:rsid w:val="00FD4F44"/>
    <w:rsid w:val="00FE1D5A"/>
    <w:rsid w:val="00FF3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41E9EE"/>
  <w15:chartTrackingRefBased/>
  <w15:docId w15:val="{84B165AC-5539-462D-B7D2-C27438A08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FR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2">
    <w:name w:val="heading 2"/>
    <w:basedOn w:val="Normal"/>
    <w:link w:val="Titre2Car"/>
    <w:uiPriority w:val="9"/>
    <w:qFormat/>
    <w:rsid w:val="0036440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C00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C00AC"/>
  </w:style>
  <w:style w:type="paragraph" w:styleId="Pieddepage">
    <w:name w:val="footer"/>
    <w:basedOn w:val="Normal"/>
    <w:link w:val="PieddepageCar"/>
    <w:uiPriority w:val="99"/>
    <w:unhideWhenUsed/>
    <w:rsid w:val="00FC00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C00AC"/>
  </w:style>
  <w:style w:type="character" w:styleId="Lienhypertexte">
    <w:name w:val="Hyperlink"/>
    <w:basedOn w:val="Policepardfaut"/>
    <w:uiPriority w:val="99"/>
    <w:unhideWhenUsed/>
    <w:rsid w:val="00924421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924421"/>
    <w:rPr>
      <w:color w:val="808080"/>
      <w:shd w:val="clear" w:color="auto" w:fill="E6E6E6"/>
    </w:rPr>
  </w:style>
  <w:style w:type="paragraph" w:styleId="Paragraphedeliste">
    <w:name w:val="List Paragraph"/>
    <w:basedOn w:val="Normal"/>
    <w:uiPriority w:val="34"/>
    <w:qFormat/>
    <w:rsid w:val="002C70BA"/>
    <w:pPr>
      <w:ind w:left="720"/>
      <w:contextualSpacing/>
    </w:pPr>
  </w:style>
  <w:style w:type="paragraph" w:styleId="PrformatHTML">
    <w:name w:val="HTML Preformatted"/>
    <w:basedOn w:val="Normal"/>
    <w:link w:val="PrformatHTMLCar"/>
    <w:uiPriority w:val="99"/>
    <w:semiHidden/>
    <w:unhideWhenUsed/>
    <w:rsid w:val="00365E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365ED6"/>
    <w:rPr>
      <w:rFonts w:ascii="Courier New" w:eastAsia="Times New Roman" w:hAnsi="Courier New" w:cs="Courier New"/>
      <w:sz w:val="20"/>
      <w:szCs w:val="20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573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uficommentbody">
    <w:name w:val="uficommentbody"/>
    <w:basedOn w:val="Policepardfaut"/>
    <w:rsid w:val="003148D2"/>
  </w:style>
  <w:style w:type="table" w:styleId="Grilledutableau">
    <w:name w:val="Table Grid"/>
    <w:basedOn w:val="TableauNormal"/>
    <w:uiPriority w:val="39"/>
    <w:rsid w:val="00DD15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ev">
    <w:name w:val="Strong"/>
    <w:basedOn w:val="Policepardfaut"/>
    <w:uiPriority w:val="22"/>
    <w:qFormat/>
    <w:rsid w:val="00C2558B"/>
    <w:rPr>
      <w:b/>
      <w:bCs/>
    </w:rPr>
  </w:style>
  <w:style w:type="character" w:styleId="Accentuation">
    <w:name w:val="Emphasis"/>
    <w:basedOn w:val="Policepardfaut"/>
    <w:uiPriority w:val="20"/>
    <w:qFormat/>
    <w:rsid w:val="00C2558B"/>
    <w:rPr>
      <w:i/>
      <w:iCs/>
    </w:rPr>
  </w:style>
  <w:style w:type="character" w:customStyle="1" w:styleId="Titre2Car">
    <w:name w:val="Titre 2 Car"/>
    <w:basedOn w:val="Policepardfaut"/>
    <w:link w:val="Titre2"/>
    <w:uiPriority w:val="9"/>
    <w:rsid w:val="00364409"/>
    <w:rPr>
      <w:rFonts w:ascii="Times New Roman" w:eastAsia="Times New Roman" w:hAnsi="Times New Roman" w:cs="Times New Roman"/>
      <w:b/>
      <w:bCs/>
      <w:sz w:val="36"/>
      <w:szCs w:val="36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244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719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67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7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geparis.org" TargetMode="External"/><Relationship Id="rId2" Type="http://schemas.openxmlformats.org/officeDocument/2006/relationships/hyperlink" Target="http://www.ageparis.org" TargetMode="External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7</Pages>
  <Words>838</Words>
  <Characters>4613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Élie Sarfati</dc:creator>
  <cp:keywords/>
  <dc:description/>
  <cp:lastModifiedBy>Alix de Faucal</cp:lastModifiedBy>
  <cp:revision>5</cp:revision>
  <cp:lastPrinted>2017-09-05T16:03:00Z</cp:lastPrinted>
  <dcterms:created xsi:type="dcterms:W3CDTF">2018-08-06T12:06:00Z</dcterms:created>
  <dcterms:modified xsi:type="dcterms:W3CDTF">2018-08-20T13:02:00Z</dcterms:modified>
</cp:coreProperties>
</file>