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68F" w:rsidRPr="00DD3EE0" w:rsidRDefault="002C1AB9" w:rsidP="008F320C">
      <w:pPr>
        <w:pStyle w:val="Standard"/>
        <w:spacing w:line="360" w:lineRule="auto"/>
        <w:jc w:val="center"/>
        <w:rPr>
          <w:rFonts w:cs="Times New Roman"/>
          <w:b/>
          <w:bCs/>
          <w:sz w:val="28"/>
          <w:szCs w:val="28"/>
          <w:u w:val="single"/>
          <w:lang w:val="fr-FR"/>
        </w:rPr>
      </w:pPr>
      <w:r>
        <w:rPr>
          <w:rFonts w:cs="Times New Roman"/>
          <w:b/>
          <w:bCs/>
          <w:noProof/>
          <w:sz w:val="28"/>
          <w:szCs w:val="28"/>
          <w:u w:val="single"/>
          <w:lang w:val="fr-FR" w:eastAsia="fr-FR" w:bidi="ar-SA"/>
        </w:rPr>
        <w:drawing>
          <wp:anchor distT="0" distB="0" distL="114300" distR="114300" simplePos="0" relativeHeight="252121600" behindDoc="0" locked="0" layoutInCell="1" allowOverlap="1">
            <wp:simplePos x="0" y="0"/>
            <wp:positionH relativeFrom="column">
              <wp:posOffset>-280035</wp:posOffset>
            </wp:positionH>
            <wp:positionV relativeFrom="paragraph">
              <wp:posOffset>51435</wp:posOffset>
            </wp:positionV>
            <wp:extent cx="1760220" cy="1076325"/>
            <wp:effectExtent l="0" t="0" r="0" b="9525"/>
            <wp:wrapTopAndBottom/>
            <wp:docPr id="604" name="Imag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jpg"/>
                    <pic:cNvPicPr/>
                  </pic:nvPicPr>
                  <pic:blipFill>
                    <a:blip r:embed="rId10">
                      <a:extLst>
                        <a:ext uri="{28A0092B-C50C-407E-A947-70E740481C1C}">
                          <a14:useLocalDpi xmlns:a14="http://schemas.microsoft.com/office/drawing/2010/main" val="0"/>
                        </a:ext>
                      </a:extLst>
                    </a:blip>
                    <a:stretch>
                      <a:fillRect/>
                    </a:stretch>
                  </pic:blipFill>
                  <pic:spPr>
                    <a:xfrm>
                      <a:off x="0" y="0"/>
                      <a:ext cx="1760220" cy="1076325"/>
                    </a:xfrm>
                    <a:prstGeom prst="rect">
                      <a:avLst/>
                    </a:prstGeom>
                  </pic:spPr>
                </pic:pic>
              </a:graphicData>
            </a:graphic>
            <wp14:sizeRelH relativeFrom="margin">
              <wp14:pctWidth>0</wp14:pctWidth>
            </wp14:sizeRelH>
            <wp14:sizeRelV relativeFrom="margin">
              <wp14:pctHeight>0</wp14:pctHeight>
            </wp14:sizeRelV>
          </wp:anchor>
        </w:drawing>
      </w:r>
      <w:r w:rsidR="00030711" w:rsidRPr="00DD3EE0">
        <w:rPr>
          <w:rFonts w:cs="Times New Roman"/>
          <w:b/>
          <w:bCs/>
          <w:noProof/>
          <w:sz w:val="28"/>
          <w:szCs w:val="28"/>
          <w:u w:val="single"/>
          <w:lang w:val="fr-FR" w:eastAsia="fr-FR" w:bidi="ar-SA"/>
        </w:rPr>
        <mc:AlternateContent>
          <mc:Choice Requires="wps">
            <w:drawing>
              <wp:anchor distT="45720" distB="45720" distL="114300" distR="114300" simplePos="0" relativeHeight="251200000" behindDoc="0" locked="0" layoutInCell="1" allowOverlap="1">
                <wp:simplePos x="0" y="0"/>
                <wp:positionH relativeFrom="page">
                  <wp:align>right</wp:align>
                </wp:positionH>
                <wp:positionV relativeFrom="paragraph">
                  <wp:posOffset>153</wp:posOffset>
                </wp:positionV>
                <wp:extent cx="1572260" cy="1187450"/>
                <wp:effectExtent l="0" t="0" r="889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1187450"/>
                        </a:xfrm>
                        <a:prstGeom prst="rect">
                          <a:avLst/>
                        </a:prstGeom>
                        <a:solidFill>
                          <a:srgbClr val="FFFFFF"/>
                        </a:solidFill>
                        <a:ln w="9525">
                          <a:noFill/>
                          <a:miter lim="800000"/>
                          <a:headEnd/>
                          <a:tailEnd/>
                        </a:ln>
                      </wps:spPr>
                      <wps:txbx>
                        <w:txbxContent>
                          <w:p w:rsidR="002142D9" w:rsidRDefault="002142D9">
                            <w:r>
                              <w:rPr>
                                <w:noProof/>
                                <w:lang w:eastAsia="fr-FR"/>
                              </w:rPr>
                              <w:drawing>
                                <wp:inline distT="0" distB="0" distL="0" distR="0" wp14:anchorId="6B5C0700" wp14:editId="44857DB7">
                                  <wp:extent cx="1302385" cy="1089660"/>
                                  <wp:effectExtent l="0" t="0" r="0" b="0"/>
                                  <wp:docPr id="11" name="Image 11" descr="couleur-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leur-ro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2385" cy="10896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72.6pt;margin-top:0;width:123.8pt;height:93.5pt;z-index:25120000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" stroked="f">
                <v:textbox>
                  <w:txbxContent>
                    <w:p w:rsidR="002142D9" w:rsidRDefault="002142D9">
                      <w:r>
                        <w:rPr>
                          <w:noProof/>
                          <w:lang w:eastAsia="fr-FR"/>
                        </w:rPr>
                        <w:drawing>
                          <wp:inline distT="0" distB="0" distL="0" distR="0" wp14:anchorId="6B5C0700" wp14:editId="44857DB7">
                            <wp:extent cx="1302385" cy="1089660"/>
                            <wp:effectExtent l="0" t="0" r="0" b="0"/>
                            <wp:docPr id="11" name="Image 11" descr="couleur-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leur-ro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2385" cy="1089660"/>
                                    </a:xfrm>
                                    <a:prstGeom prst="rect">
                                      <a:avLst/>
                                    </a:prstGeom>
                                    <a:noFill/>
                                    <a:ln>
                                      <a:noFill/>
                                    </a:ln>
                                  </pic:spPr>
                                </pic:pic>
                              </a:graphicData>
                            </a:graphic>
                          </wp:inline>
                        </w:drawing>
                      </w:r>
                    </w:p>
                  </w:txbxContent>
                </v:textbox>
                <w10:wrap type="square" anchorx="page"/>
              </v:shape>
            </w:pict>
          </mc:Fallback>
        </mc:AlternateContent>
      </w:r>
    </w:p>
    <w:p w:rsidR="00EB668F" w:rsidRPr="00DD3EE0" w:rsidRDefault="00EB668F" w:rsidP="008F320C">
      <w:pPr>
        <w:pStyle w:val="Standard"/>
        <w:spacing w:line="360" w:lineRule="auto"/>
        <w:jc w:val="center"/>
        <w:rPr>
          <w:rFonts w:cs="Times New Roman"/>
          <w:b/>
          <w:bCs/>
          <w:sz w:val="28"/>
          <w:szCs w:val="28"/>
          <w:u w:val="single"/>
          <w:lang w:val="fr-FR"/>
        </w:rPr>
      </w:pPr>
    </w:p>
    <w:p w:rsidR="00EB668F" w:rsidRPr="00DD3EE0" w:rsidRDefault="00EB668F" w:rsidP="008F320C">
      <w:pPr>
        <w:pStyle w:val="Standard"/>
        <w:spacing w:line="360" w:lineRule="auto"/>
        <w:jc w:val="center"/>
        <w:rPr>
          <w:rFonts w:cs="Times New Roman"/>
          <w:b/>
          <w:bCs/>
          <w:sz w:val="40"/>
          <w:szCs w:val="40"/>
          <w:lang w:val="fr-FR"/>
        </w:rPr>
      </w:pPr>
      <w:r w:rsidRPr="00DD3EE0">
        <w:rPr>
          <w:rFonts w:cs="Times New Roman"/>
          <w:b/>
          <w:bCs/>
          <w:sz w:val="40"/>
          <w:szCs w:val="40"/>
          <w:lang w:val="fr-FR"/>
        </w:rPr>
        <w:t>UNIVERSITE DE CORSE PASCAL PAOLI</w:t>
      </w:r>
    </w:p>
    <w:p w:rsidR="00EB668F" w:rsidRPr="00DD3EE0" w:rsidRDefault="00EB668F" w:rsidP="008F320C">
      <w:pPr>
        <w:pStyle w:val="Standard"/>
        <w:spacing w:line="360" w:lineRule="auto"/>
        <w:jc w:val="center"/>
        <w:rPr>
          <w:rFonts w:cs="Times New Roman"/>
          <w:b/>
          <w:bCs/>
          <w:sz w:val="32"/>
          <w:szCs w:val="32"/>
          <w:lang w:val="fr-FR"/>
        </w:rPr>
      </w:pPr>
      <w:r w:rsidRPr="00DD3EE0">
        <w:rPr>
          <w:rFonts w:cs="Times New Roman"/>
          <w:b/>
          <w:bCs/>
          <w:sz w:val="32"/>
          <w:szCs w:val="32"/>
          <w:lang w:val="fr-FR"/>
        </w:rPr>
        <w:t>INSTITUT UNIVERSITAIRE DE TECHNOLOGIE</w:t>
      </w:r>
    </w:p>
    <w:p w:rsidR="00EB668F" w:rsidRPr="00DD3EE0" w:rsidRDefault="006C3184" w:rsidP="008F320C">
      <w:pPr>
        <w:pStyle w:val="Standard"/>
        <w:spacing w:line="360" w:lineRule="auto"/>
        <w:jc w:val="center"/>
        <w:rPr>
          <w:rFonts w:cs="Times New Roman"/>
          <w:sz w:val="30"/>
          <w:szCs w:val="30"/>
          <w:lang w:val="fr-FR"/>
        </w:rPr>
      </w:pPr>
      <w:r w:rsidRPr="00DD3EE0">
        <w:rPr>
          <w:rFonts w:cs="Times New Roman"/>
          <w:sz w:val="30"/>
          <w:szCs w:val="30"/>
          <w:lang w:val="fr-FR"/>
        </w:rPr>
        <w:t>Eau et Environnement</w:t>
      </w:r>
    </w:p>
    <w:p w:rsidR="006F15C9" w:rsidRPr="00DD3EE0" w:rsidRDefault="00EB668F" w:rsidP="008F320C">
      <w:pPr>
        <w:pStyle w:val="Standard"/>
        <w:spacing w:line="360" w:lineRule="auto"/>
        <w:jc w:val="center"/>
        <w:rPr>
          <w:rFonts w:cs="Times New Roman"/>
          <w:sz w:val="36"/>
          <w:szCs w:val="36"/>
          <w:lang w:val="fr-FR"/>
        </w:rPr>
      </w:pPr>
      <w:r w:rsidRPr="00DD3EE0">
        <w:rPr>
          <w:rFonts w:cs="Times New Roman"/>
          <w:sz w:val="36"/>
          <w:szCs w:val="36"/>
          <w:lang w:val="fr-FR"/>
        </w:rPr>
        <w:t>RAPPORT D’ACTIVITE D’ALTERNANCE EN</w:t>
      </w:r>
    </w:p>
    <w:p w:rsidR="00EB668F" w:rsidRPr="00DD3EE0" w:rsidRDefault="006C3184" w:rsidP="008F320C">
      <w:pPr>
        <w:pStyle w:val="Standard"/>
        <w:spacing w:line="360" w:lineRule="auto"/>
        <w:jc w:val="center"/>
        <w:rPr>
          <w:rFonts w:cs="Times New Roman"/>
          <w:sz w:val="36"/>
          <w:szCs w:val="36"/>
          <w:lang w:val="fr-FR"/>
        </w:rPr>
      </w:pPr>
      <w:r w:rsidRPr="00DD3EE0">
        <w:rPr>
          <w:rFonts w:cs="Times New Roman"/>
          <w:sz w:val="36"/>
          <w:szCs w:val="36"/>
          <w:lang w:val="fr-FR"/>
        </w:rPr>
        <w:t>CHIMIE DES EAUX</w:t>
      </w:r>
    </w:p>
    <w:p w:rsidR="00EB668F" w:rsidRPr="00DD3EE0" w:rsidRDefault="00EB668F" w:rsidP="008F320C">
      <w:pPr>
        <w:pStyle w:val="Standard"/>
        <w:spacing w:line="360" w:lineRule="auto"/>
        <w:jc w:val="center"/>
        <w:rPr>
          <w:rFonts w:cs="Times New Roman"/>
          <w:sz w:val="36"/>
          <w:szCs w:val="36"/>
          <w:lang w:val="fr-FR"/>
        </w:rPr>
      </w:pPr>
    </w:p>
    <w:p w:rsidR="00EB668F" w:rsidRPr="00DD3EE0" w:rsidRDefault="00EB668F" w:rsidP="008F320C">
      <w:pPr>
        <w:pStyle w:val="Standard"/>
        <w:spacing w:line="360" w:lineRule="auto"/>
        <w:jc w:val="center"/>
        <w:rPr>
          <w:rFonts w:cs="Times New Roman"/>
          <w:b/>
          <w:bCs/>
          <w:sz w:val="28"/>
          <w:szCs w:val="28"/>
          <w:u w:val="single"/>
          <w:lang w:val="fr-FR"/>
        </w:rPr>
      </w:pPr>
      <w:r w:rsidRPr="00DD3EE0">
        <w:rPr>
          <w:rFonts w:cs="Times New Roman"/>
          <w:b/>
          <w:bCs/>
          <w:noProof/>
          <w:sz w:val="28"/>
          <w:szCs w:val="28"/>
          <w:u w:val="single"/>
          <w:lang w:val="fr-FR" w:eastAsia="fr-FR" w:bidi="ar-SA"/>
        </w:rPr>
        <w:drawing>
          <wp:inline distT="0" distB="0" distL="0" distR="0" wp14:anchorId="74CE5CBD" wp14:editId="2BC8A6E3">
            <wp:extent cx="6120130" cy="24479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bo.jpg"/>
                    <pic:cNvPicPr/>
                  </pic:nvPicPr>
                  <pic:blipFill>
                    <a:blip r:embed="rId12">
                      <a:extLst>
                        <a:ext uri="{28A0092B-C50C-407E-A947-70E740481C1C}">
                          <a14:useLocalDpi xmlns:a14="http://schemas.microsoft.com/office/drawing/2010/main" val="0"/>
                        </a:ext>
                      </a:extLst>
                    </a:blip>
                    <a:stretch>
                      <a:fillRect/>
                    </a:stretch>
                  </pic:blipFill>
                  <pic:spPr>
                    <a:xfrm>
                      <a:off x="0" y="0"/>
                      <a:ext cx="6120130" cy="2447925"/>
                    </a:xfrm>
                    <a:prstGeom prst="rect">
                      <a:avLst/>
                    </a:prstGeom>
                    <a:ln>
                      <a:noFill/>
                    </a:ln>
                    <a:effectLst>
                      <a:softEdge rad="112500"/>
                    </a:effectLst>
                  </pic:spPr>
                </pic:pic>
              </a:graphicData>
            </a:graphic>
          </wp:inline>
        </w:drawing>
      </w:r>
    </w:p>
    <w:p w:rsidR="00993B70" w:rsidRPr="00DD3EE0" w:rsidRDefault="00993B70" w:rsidP="008F320C">
      <w:pPr>
        <w:pStyle w:val="Standard"/>
        <w:spacing w:line="360" w:lineRule="auto"/>
        <w:jc w:val="center"/>
        <w:rPr>
          <w:rFonts w:cs="Times New Roman"/>
          <w:lang w:val="fr-FR"/>
        </w:rPr>
      </w:pPr>
      <w:r w:rsidRPr="00DD3EE0">
        <w:rPr>
          <w:rFonts w:cs="Times New Roman"/>
          <w:noProof/>
          <w:lang w:val="fr-FR" w:eastAsia="fr-FR" w:bidi="ar-SA"/>
        </w:rPr>
        <w:t>Rapport préparé sous la direction</w:t>
      </w:r>
      <w:r w:rsidR="00EB668F" w:rsidRPr="00DD3EE0">
        <w:rPr>
          <w:rFonts w:cs="Times New Roman"/>
          <w:lang w:val="fr-FR"/>
        </w:rPr>
        <w:t xml:space="preserve"> de </w:t>
      </w:r>
      <w:r w:rsidR="00A5235D" w:rsidRPr="00DD3EE0">
        <w:rPr>
          <w:rFonts w:cs="Times New Roman"/>
          <w:lang w:val="fr-FR"/>
        </w:rPr>
        <w:t xml:space="preserve">Mme </w:t>
      </w:r>
      <w:r w:rsidR="00EB668F" w:rsidRPr="00DD3EE0">
        <w:rPr>
          <w:rFonts w:cs="Times New Roman"/>
          <w:lang w:val="fr-FR"/>
        </w:rPr>
        <w:t>Joséphine</w:t>
      </w:r>
      <w:r w:rsidR="00A5235D" w:rsidRPr="00DD3EE0">
        <w:rPr>
          <w:rFonts w:cs="Times New Roman"/>
          <w:lang w:val="fr-FR"/>
        </w:rPr>
        <w:t xml:space="preserve"> Foata</w:t>
      </w:r>
      <w:r w:rsidR="00EB668F" w:rsidRPr="00DD3EE0">
        <w:rPr>
          <w:rFonts w:cs="Times New Roman"/>
          <w:lang w:val="fr-FR"/>
        </w:rPr>
        <w:t xml:space="preserve"> et</w:t>
      </w:r>
      <w:r w:rsidR="006C3184" w:rsidRPr="00DD3EE0">
        <w:rPr>
          <w:rFonts w:cs="Times New Roman"/>
          <w:lang w:val="fr-FR"/>
        </w:rPr>
        <w:t xml:space="preserve"> Mme</w:t>
      </w:r>
      <w:r w:rsidR="00A5235D" w:rsidRPr="00DD3EE0">
        <w:rPr>
          <w:rFonts w:cs="Times New Roman"/>
          <w:lang w:val="fr-FR"/>
        </w:rPr>
        <w:t xml:space="preserve"> </w:t>
      </w:r>
      <w:r w:rsidR="006C3184" w:rsidRPr="00DD3EE0">
        <w:rPr>
          <w:rFonts w:cs="Times New Roman"/>
          <w:lang w:val="fr-FR"/>
        </w:rPr>
        <w:t>Karin Deluy</w:t>
      </w:r>
      <w:r w:rsidR="00124639" w:rsidRPr="00DD3EE0">
        <w:rPr>
          <w:rFonts w:cs="Times New Roman"/>
          <w:lang w:val="fr-FR"/>
        </w:rPr>
        <w:t>.</w:t>
      </w:r>
    </w:p>
    <w:p w:rsidR="00993B70" w:rsidRPr="00DD3EE0" w:rsidRDefault="006F15C9" w:rsidP="008F320C">
      <w:pPr>
        <w:pStyle w:val="Standard"/>
        <w:spacing w:line="360" w:lineRule="auto"/>
        <w:jc w:val="center"/>
        <w:rPr>
          <w:rFonts w:cs="Times New Roman"/>
          <w:lang w:val="fr-FR"/>
        </w:rPr>
      </w:pPr>
      <w:r w:rsidRPr="00DD3EE0">
        <w:rPr>
          <w:rFonts w:cs="Times New Roman"/>
          <w:lang w:val="fr-FR"/>
        </w:rPr>
        <w:t>Présenté et soutenu par</w:t>
      </w:r>
      <w:r w:rsidR="006565C7" w:rsidRPr="00DD3EE0">
        <w:rPr>
          <w:rFonts w:cs="Times New Roman"/>
          <w:lang w:val="fr-FR"/>
        </w:rPr>
        <w:t xml:space="preserve"> Mr</w:t>
      </w:r>
      <w:r w:rsidRPr="00DD3EE0">
        <w:rPr>
          <w:rFonts w:cs="Times New Roman"/>
          <w:lang w:val="fr-FR"/>
        </w:rPr>
        <w:t xml:space="preserve"> Sacha Velardi</w:t>
      </w:r>
      <w:r w:rsidR="00993B70" w:rsidRPr="00DD3EE0">
        <w:rPr>
          <w:rFonts w:cs="Times New Roman"/>
          <w:lang w:val="fr-FR"/>
        </w:rPr>
        <w:t>.</w:t>
      </w:r>
    </w:p>
    <w:p w:rsidR="00933195" w:rsidRPr="00DD3EE0" w:rsidRDefault="006C3184" w:rsidP="008F320C">
      <w:pPr>
        <w:pStyle w:val="Standard"/>
        <w:spacing w:line="360" w:lineRule="auto"/>
        <w:jc w:val="center"/>
        <w:rPr>
          <w:rFonts w:cs="Times New Roman"/>
          <w:lang w:val="fr-FR"/>
        </w:rPr>
      </w:pPr>
      <w:r w:rsidRPr="00DD3EE0">
        <w:rPr>
          <w:rFonts w:cs="Times New Roman"/>
          <w:lang w:val="fr-FR"/>
        </w:rPr>
        <w:t>Année universitaire 2016-2017</w:t>
      </w:r>
    </w:p>
    <w:p w:rsidR="00933195" w:rsidRPr="00DD3EE0" w:rsidRDefault="00933195" w:rsidP="008F320C">
      <w:pPr>
        <w:pStyle w:val="Standard"/>
        <w:spacing w:line="360" w:lineRule="auto"/>
        <w:jc w:val="center"/>
        <w:rPr>
          <w:rFonts w:cs="Times New Roman"/>
          <w:lang w:val="fr-FR"/>
        </w:rPr>
      </w:pPr>
    </w:p>
    <w:p w:rsidR="00757D45" w:rsidRDefault="00757D45" w:rsidP="008F320C">
      <w:pPr>
        <w:spacing w:line="360" w:lineRule="auto"/>
        <w:rPr>
          <w:rFonts w:ascii="Times New Roman" w:hAnsi="Times New Roman" w:cs="Times New Roman"/>
        </w:rPr>
      </w:pPr>
      <w:r w:rsidRPr="00DD3EE0">
        <w:rPr>
          <w:rFonts w:ascii="Times New Roman" w:hAnsi="Times New Roman" w:cs="Times New Roman"/>
          <w:noProof/>
          <w:lang w:eastAsia="fr-FR"/>
        </w:rPr>
        <w:drawing>
          <wp:anchor distT="0" distB="0" distL="114300" distR="114300" simplePos="0" relativeHeight="251198976" behindDoc="0" locked="0" layoutInCell="1" allowOverlap="1" wp14:anchorId="4BB71F6A" wp14:editId="4B3D1440">
            <wp:simplePos x="0" y="0"/>
            <wp:positionH relativeFrom="column">
              <wp:posOffset>3996055</wp:posOffset>
            </wp:positionH>
            <wp:positionV relativeFrom="paragraph">
              <wp:posOffset>1019175</wp:posOffset>
            </wp:positionV>
            <wp:extent cx="2596515" cy="969010"/>
            <wp:effectExtent l="0" t="0" r="0" b="2540"/>
            <wp:wrapTopAndBottom/>
            <wp:docPr id="4" name="images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2596515" cy="969010"/>
                    </a:xfrm>
                    <a:prstGeom prst="rect">
                      <a:avLst/>
                    </a:prstGeom>
                  </pic:spPr>
                </pic:pic>
              </a:graphicData>
            </a:graphic>
          </wp:anchor>
        </w:drawing>
      </w:r>
      <w:r>
        <w:rPr>
          <w:rFonts w:ascii="Times New Roman" w:hAnsi="Times New Roman" w:cs="Times New Roman"/>
        </w:rPr>
        <w:br w:type="page"/>
      </w:r>
    </w:p>
    <w:p w:rsidR="00757D45" w:rsidRDefault="00757D45" w:rsidP="00062D76">
      <w:pPr>
        <w:spacing w:line="360" w:lineRule="auto"/>
        <w:jc w:val="both"/>
        <w:rPr>
          <w:rFonts w:ascii="Times New Roman" w:hAnsi="Times New Roman" w:cs="Times New Roman"/>
          <w:b/>
          <w:sz w:val="28"/>
          <w:szCs w:val="24"/>
        </w:rPr>
      </w:pPr>
      <w:r w:rsidRPr="008F320C">
        <w:rPr>
          <w:rFonts w:ascii="Times New Roman" w:hAnsi="Times New Roman" w:cs="Times New Roman"/>
          <w:b/>
          <w:sz w:val="28"/>
          <w:szCs w:val="24"/>
        </w:rPr>
        <w:lastRenderedPageBreak/>
        <w:t>Remerciements :</w:t>
      </w:r>
    </w:p>
    <w:p w:rsidR="00062D76" w:rsidRPr="00062D76" w:rsidRDefault="00062D76" w:rsidP="00A416BA">
      <w:pPr>
        <w:pStyle w:val="raptext"/>
      </w:pPr>
    </w:p>
    <w:p w:rsidR="00757D45" w:rsidRDefault="00757D45" w:rsidP="00A416BA">
      <w:pPr>
        <w:pStyle w:val="raptext"/>
      </w:pPr>
      <w:r w:rsidRPr="008F320C">
        <w:t>Je remercie tout d’abord le directeur du laboratoire, Mr Christian VITTORI, de m’avoir permis de réaliser une formation en alternance au sein de son laboratoire.</w:t>
      </w:r>
    </w:p>
    <w:p w:rsidR="00062D76" w:rsidRPr="008F320C" w:rsidRDefault="00062D76" w:rsidP="00A416BA">
      <w:pPr>
        <w:pStyle w:val="raptext"/>
      </w:pPr>
    </w:p>
    <w:p w:rsidR="00757D45" w:rsidRDefault="00757D45" w:rsidP="00A416BA">
      <w:pPr>
        <w:pStyle w:val="raptext"/>
      </w:pPr>
      <w:r w:rsidRPr="008F320C">
        <w:t xml:space="preserve">Je remercie également mon maitre d’apprentissage Mme Karin DELUY, ainsi </w:t>
      </w:r>
      <w:r w:rsidR="00D80B94" w:rsidRPr="008F320C">
        <w:t xml:space="preserve">que </w:t>
      </w:r>
      <w:r w:rsidRPr="008F320C">
        <w:t>Mme Marion CACCAVELLI et</w:t>
      </w:r>
      <w:r w:rsidR="00D80B94" w:rsidRPr="008F320C">
        <w:t xml:space="preserve"> Mme</w:t>
      </w:r>
      <w:r w:rsidR="006B2987" w:rsidRPr="008F320C">
        <w:t xml:space="preserve"> Emmanuelle DE PERETTI </w:t>
      </w:r>
      <w:r w:rsidR="00D80B94" w:rsidRPr="008F320C">
        <w:t>travaillant</w:t>
      </w:r>
      <w:r w:rsidRPr="008F320C">
        <w:t xml:space="preserve"> </w:t>
      </w:r>
      <w:r w:rsidR="00D80B94" w:rsidRPr="008F320C">
        <w:t xml:space="preserve">dans </w:t>
      </w:r>
      <w:r w:rsidR="00111181">
        <w:t xml:space="preserve">l’unité fonctionnelle </w:t>
      </w:r>
      <w:r w:rsidR="00D80B94" w:rsidRPr="008F320C">
        <w:t xml:space="preserve">de la chimie des eaux et qui n’ont pas hésité à prendre de leurs temps afin de m’encadrer et de m’expliquer le </w:t>
      </w:r>
      <w:r w:rsidRPr="008F320C">
        <w:t>fonctionnement du service, ainsi que de m’avoir appris la réalisation de certaines manipulations, me permettant de me perfectionner et d’enrichir mes connaissances aussi bien théoriques que pratique</w:t>
      </w:r>
      <w:r w:rsidR="00B7292A" w:rsidRPr="008F320C">
        <w:t>s</w:t>
      </w:r>
      <w:r w:rsidRPr="008F320C">
        <w:t>.</w:t>
      </w:r>
      <w:r w:rsidR="00D80B94" w:rsidRPr="008F320C">
        <w:t xml:space="preserve"> Enfin je les remercie également pour leur</w:t>
      </w:r>
      <w:r w:rsidR="00B7292A" w:rsidRPr="008F320C">
        <w:t>s</w:t>
      </w:r>
      <w:r w:rsidR="00D80B94" w:rsidRPr="008F320C">
        <w:t xml:space="preserve"> aide</w:t>
      </w:r>
      <w:r w:rsidR="00B7292A" w:rsidRPr="008F320C">
        <w:t>s</w:t>
      </w:r>
      <w:r w:rsidR="00D80B94" w:rsidRPr="008F320C">
        <w:t xml:space="preserve"> et conseils à la rédaction de mon rapport d’activité.</w:t>
      </w:r>
    </w:p>
    <w:p w:rsidR="00062D76" w:rsidRPr="008F320C" w:rsidRDefault="00062D76" w:rsidP="00A416BA">
      <w:pPr>
        <w:pStyle w:val="raptext"/>
      </w:pPr>
    </w:p>
    <w:p w:rsidR="00757D45" w:rsidRDefault="00757D45" w:rsidP="00A416BA">
      <w:pPr>
        <w:pStyle w:val="raptext"/>
      </w:pPr>
      <w:r w:rsidRPr="008F320C">
        <w:t>Je tiens aussi à remercier ma tutrice Mme Joséphine FOATA, qui m’a grandement aidé tout au long de la rédaction de mon rapport d’activité par ses conseils et sa pédagogie</w:t>
      </w:r>
      <w:r w:rsidR="00D574CE">
        <w:t>,</w:t>
      </w:r>
      <w:r w:rsidR="00D80B94" w:rsidRPr="008F320C">
        <w:t xml:space="preserve"> s</w:t>
      </w:r>
      <w:r w:rsidR="00F03973" w:rsidRPr="008F320C">
        <w:t>ans son aide passé</w:t>
      </w:r>
      <w:r w:rsidR="00402CDC" w:rsidRPr="008F320C">
        <w:t>e</w:t>
      </w:r>
      <w:r w:rsidR="00F03973" w:rsidRPr="008F320C">
        <w:t>, je ne suivrais peut être pas cette formation professionnel</w:t>
      </w:r>
      <w:r w:rsidR="001A6ECC" w:rsidRPr="008F320C">
        <w:t>le</w:t>
      </w:r>
      <w:r w:rsidR="00F03973" w:rsidRPr="008F320C">
        <w:t xml:space="preserve"> aujourd’hui.</w:t>
      </w:r>
    </w:p>
    <w:p w:rsidR="00062D76" w:rsidRPr="008F320C" w:rsidRDefault="00062D76" w:rsidP="00A416BA">
      <w:pPr>
        <w:pStyle w:val="raptext"/>
      </w:pPr>
    </w:p>
    <w:p w:rsidR="00757D45" w:rsidRPr="008F320C" w:rsidRDefault="00757D45" w:rsidP="00A416BA">
      <w:pPr>
        <w:pStyle w:val="raptext"/>
      </w:pPr>
      <w:r w:rsidRPr="008F320C">
        <w:t>Enfin je voudrais aussi remercier</w:t>
      </w:r>
      <w:r w:rsidR="00111181">
        <w:t xml:space="preserve"> l’intégralité du personnel du Laboratoire Départemental d’a</w:t>
      </w:r>
      <w:r w:rsidRPr="008F320C">
        <w:t>nalyses de la Corse du Sud (LDA2A), pour leur accueil et le temps qu’ils ont su m’accorder.</w:t>
      </w:r>
    </w:p>
    <w:p w:rsidR="00757D45" w:rsidRDefault="00757D45" w:rsidP="00062D76">
      <w:pPr>
        <w:spacing w:line="360" w:lineRule="auto"/>
        <w:jc w:val="both"/>
        <w:rPr>
          <w:rFonts w:ascii="Times New Roman" w:hAnsi="Times New Roman" w:cs="Times New Roman"/>
        </w:rPr>
      </w:pPr>
    </w:p>
    <w:p w:rsidR="00757D45" w:rsidRDefault="00757D45" w:rsidP="00062D76">
      <w:pPr>
        <w:spacing w:line="360" w:lineRule="auto"/>
        <w:jc w:val="both"/>
        <w:rPr>
          <w:rFonts w:ascii="Times New Roman" w:hAnsi="Times New Roman" w:cs="Times New Roman"/>
        </w:rPr>
      </w:pPr>
    </w:p>
    <w:p w:rsidR="00757D45" w:rsidRDefault="00757D45" w:rsidP="00062D76">
      <w:pPr>
        <w:spacing w:line="360" w:lineRule="auto"/>
        <w:jc w:val="both"/>
        <w:rPr>
          <w:rFonts w:ascii="Times New Roman" w:hAnsi="Times New Roman" w:cs="Times New Roman"/>
        </w:rPr>
      </w:pPr>
    </w:p>
    <w:p w:rsidR="00757D45" w:rsidRDefault="00757D45" w:rsidP="00062D76">
      <w:pPr>
        <w:spacing w:line="360" w:lineRule="auto"/>
        <w:jc w:val="both"/>
        <w:rPr>
          <w:rFonts w:ascii="Times New Roman" w:hAnsi="Times New Roman" w:cs="Times New Roman"/>
        </w:rPr>
      </w:pPr>
    </w:p>
    <w:p w:rsidR="00757D45" w:rsidRDefault="00757D45" w:rsidP="00062D76">
      <w:pPr>
        <w:spacing w:line="360" w:lineRule="auto"/>
        <w:jc w:val="both"/>
        <w:rPr>
          <w:rFonts w:ascii="Times New Roman" w:hAnsi="Times New Roman" w:cs="Times New Roman"/>
        </w:rPr>
      </w:pPr>
    </w:p>
    <w:p w:rsidR="00623A43" w:rsidRDefault="00623A43" w:rsidP="00062D76">
      <w:pPr>
        <w:spacing w:line="360" w:lineRule="auto"/>
        <w:jc w:val="both"/>
        <w:rPr>
          <w:rFonts w:ascii="Times New Roman" w:hAnsi="Times New Roman" w:cs="Times New Roman"/>
        </w:rPr>
      </w:pPr>
      <w:r>
        <w:rPr>
          <w:rFonts w:ascii="Times New Roman" w:hAnsi="Times New Roman" w:cs="Times New Roman"/>
        </w:rPr>
        <w:br w:type="page"/>
      </w:r>
    </w:p>
    <w:sdt>
      <w:sdtPr>
        <w:rPr>
          <w:rFonts w:ascii="Times New Roman" w:eastAsiaTheme="minorHAnsi" w:hAnsi="Times New Roman" w:cs="Times New Roman"/>
          <w:color w:val="auto"/>
          <w:sz w:val="22"/>
          <w:szCs w:val="22"/>
          <w:lang w:eastAsia="en-US"/>
        </w:rPr>
        <w:id w:val="2006857650"/>
        <w:docPartObj>
          <w:docPartGallery w:val="Table of Contents"/>
          <w:docPartUnique/>
        </w:docPartObj>
      </w:sdtPr>
      <w:sdtEndPr>
        <w:rPr>
          <w:b/>
          <w:bCs/>
          <w:sz w:val="24"/>
          <w:szCs w:val="24"/>
        </w:rPr>
      </w:sdtEndPr>
      <w:sdtContent>
        <w:p w:rsidR="001C496D" w:rsidRPr="00C8561C" w:rsidRDefault="002D6270" w:rsidP="008F320C">
          <w:pPr>
            <w:pStyle w:val="En-ttedetabledesmatires"/>
            <w:spacing w:line="360" w:lineRule="auto"/>
            <w:jc w:val="both"/>
            <w:rPr>
              <w:rFonts w:ascii="Times New Roman" w:hAnsi="Times New Roman" w:cs="Times New Roman"/>
              <w:sz w:val="28"/>
              <w:szCs w:val="28"/>
            </w:rPr>
          </w:pPr>
          <w:r w:rsidRPr="00B70CB2">
            <w:rPr>
              <w:rFonts w:ascii="Times New Roman" w:hAnsi="Times New Roman" w:cs="Times New Roman"/>
              <w:b/>
            </w:rPr>
            <w:t>SOMMAIRE</w:t>
          </w:r>
        </w:p>
        <w:p w:rsidR="00D25501" w:rsidRDefault="001C496D">
          <w:pPr>
            <w:pStyle w:val="TM1"/>
            <w:rPr>
              <w:rFonts w:asciiTheme="minorHAnsi" w:hAnsiTheme="minorHAnsi" w:cstheme="minorBidi"/>
              <w:b w:val="0"/>
              <w:sz w:val="22"/>
              <w:szCs w:val="22"/>
            </w:rPr>
          </w:pPr>
          <w:r w:rsidRPr="00C8561C">
            <w:fldChar w:fldCharType="begin"/>
          </w:r>
          <w:r w:rsidRPr="00C8561C">
            <w:instrText xml:space="preserve"> TOC \o "1-3" \h \z \u </w:instrText>
          </w:r>
          <w:r w:rsidRPr="00C8561C">
            <w:fldChar w:fldCharType="separate"/>
          </w:r>
          <w:hyperlink w:anchor="_Toc490039040" w:history="1">
            <w:r w:rsidR="00D25501" w:rsidRPr="005C27D4">
              <w:rPr>
                <w:rStyle w:val="Lienhypertexte"/>
              </w:rPr>
              <w:t>Introduction</w:t>
            </w:r>
            <w:r w:rsidR="00D25501">
              <w:rPr>
                <w:webHidden/>
              </w:rPr>
              <w:tab/>
            </w:r>
            <w:r w:rsidR="00D25501">
              <w:rPr>
                <w:webHidden/>
              </w:rPr>
              <w:fldChar w:fldCharType="begin"/>
            </w:r>
            <w:r w:rsidR="00D25501">
              <w:rPr>
                <w:webHidden/>
              </w:rPr>
              <w:instrText xml:space="preserve"> PAGEREF _Toc490039040 \h </w:instrText>
            </w:r>
            <w:r w:rsidR="00D25501">
              <w:rPr>
                <w:webHidden/>
              </w:rPr>
            </w:r>
            <w:r w:rsidR="00D25501">
              <w:rPr>
                <w:webHidden/>
              </w:rPr>
              <w:fldChar w:fldCharType="separate"/>
            </w:r>
            <w:r w:rsidR="00D25501">
              <w:rPr>
                <w:webHidden/>
              </w:rPr>
              <w:t>1</w:t>
            </w:r>
            <w:r w:rsidR="00D25501">
              <w:rPr>
                <w:webHidden/>
              </w:rPr>
              <w:fldChar w:fldCharType="end"/>
            </w:r>
          </w:hyperlink>
        </w:p>
        <w:p w:rsidR="00D25501" w:rsidRDefault="00D25501">
          <w:pPr>
            <w:pStyle w:val="TM1"/>
            <w:rPr>
              <w:rFonts w:asciiTheme="minorHAnsi" w:hAnsiTheme="minorHAnsi" w:cstheme="minorBidi"/>
              <w:b w:val="0"/>
              <w:sz w:val="22"/>
              <w:szCs w:val="22"/>
            </w:rPr>
          </w:pPr>
          <w:hyperlink w:anchor="_Toc490039041" w:history="1">
            <w:r w:rsidRPr="005C27D4">
              <w:rPr>
                <w:rStyle w:val="Lienhypertexte"/>
              </w:rPr>
              <w:t>1.</w:t>
            </w:r>
            <w:r>
              <w:rPr>
                <w:rFonts w:asciiTheme="minorHAnsi" w:hAnsiTheme="minorHAnsi" w:cstheme="minorBidi"/>
                <w:b w:val="0"/>
                <w:sz w:val="22"/>
                <w:szCs w:val="22"/>
              </w:rPr>
              <w:tab/>
            </w:r>
            <w:r w:rsidRPr="005C27D4">
              <w:rPr>
                <w:rStyle w:val="Lienhypertexte"/>
              </w:rPr>
              <w:t>Présentation du laboratoire</w:t>
            </w:r>
            <w:r>
              <w:rPr>
                <w:webHidden/>
              </w:rPr>
              <w:tab/>
            </w:r>
            <w:r>
              <w:rPr>
                <w:webHidden/>
              </w:rPr>
              <w:fldChar w:fldCharType="begin"/>
            </w:r>
            <w:r>
              <w:rPr>
                <w:webHidden/>
              </w:rPr>
              <w:instrText xml:space="preserve"> PAGEREF _Toc490039041 \h </w:instrText>
            </w:r>
            <w:r>
              <w:rPr>
                <w:webHidden/>
              </w:rPr>
            </w:r>
            <w:r>
              <w:rPr>
                <w:webHidden/>
              </w:rPr>
              <w:fldChar w:fldCharType="separate"/>
            </w:r>
            <w:r>
              <w:rPr>
                <w:webHidden/>
              </w:rPr>
              <w:t>2</w:t>
            </w:r>
            <w:r>
              <w:rPr>
                <w:webHidden/>
              </w:rPr>
              <w:fldChar w:fldCharType="end"/>
            </w:r>
          </w:hyperlink>
        </w:p>
        <w:p w:rsidR="00D25501" w:rsidRPr="00D25501" w:rsidRDefault="00D25501">
          <w:pPr>
            <w:pStyle w:val="TM1"/>
            <w:rPr>
              <w:rFonts w:asciiTheme="minorHAnsi" w:hAnsiTheme="minorHAnsi" w:cstheme="minorBidi"/>
              <w:b w:val="0"/>
              <w:sz w:val="22"/>
              <w:szCs w:val="22"/>
            </w:rPr>
          </w:pPr>
          <w:hyperlink w:anchor="_Toc490039042" w:history="1">
            <w:r w:rsidRPr="00D25501">
              <w:rPr>
                <w:rStyle w:val="Lienhypertexte"/>
                <w:b w:val="0"/>
              </w:rPr>
              <w:t>1.1.</w:t>
            </w:r>
            <w:r w:rsidRPr="00D25501">
              <w:rPr>
                <w:rFonts w:asciiTheme="minorHAnsi" w:hAnsiTheme="minorHAnsi" w:cstheme="minorBidi"/>
                <w:b w:val="0"/>
                <w:sz w:val="22"/>
                <w:szCs w:val="22"/>
              </w:rPr>
              <w:tab/>
            </w:r>
            <w:r w:rsidRPr="00D25501">
              <w:rPr>
                <w:rStyle w:val="Lienhypertexte"/>
                <w:b w:val="0"/>
              </w:rPr>
              <w:t>Historique du laboratoire</w:t>
            </w:r>
            <w:r w:rsidRPr="00D25501">
              <w:rPr>
                <w:b w:val="0"/>
                <w:webHidden/>
              </w:rPr>
              <w:tab/>
            </w:r>
            <w:r w:rsidRPr="00D25501">
              <w:rPr>
                <w:b w:val="0"/>
                <w:webHidden/>
              </w:rPr>
              <w:fldChar w:fldCharType="begin"/>
            </w:r>
            <w:r w:rsidRPr="00D25501">
              <w:rPr>
                <w:b w:val="0"/>
                <w:webHidden/>
              </w:rPr>
              <w:instrText xml:space="preserve"> PAGEREF _Toc490039042 \h </w:instrText>
            </w:r>
            <w:r w:rsidRPr="00D25501">
              <w:rPr>
                <w:b w:val="0"/>
                <w:webHidden/>
              </w:rPr>
            </w:r>
            <w:r w:rsidRPr="00D25501">
              <w:rPr>
                <w:b w:val="0"/>
                <w:webHidden/>
              </w:rPr>
              <w:fldChar w:fldCharType="separate"/>
            </w:r>
            <w:r w:rsidRPr="00D25501">
              <w:rPr>
                <w:b w:val="0"/>
                <w:webHidden/>
              </w:rPr>
              <w:t>2</w:t>
            </w:r>
            <w:r w:rsidRPr="00D25501">
              <w:rPr>
                <w:b w:val="0"/>
                <w:webHidden/>
              </w:rPr>
              <w:fldChar w:fldCharType="end"/>
            </w:r>
          </w:hyperlink>
        </w:p>
        <w:p w:rsidR="00D25501" w:rsidRPr="00D25501" w:rsidRDefault="00D25501">
          <w:pPr>
            <w:pStyle w:val="TM1"/>
            <w:rPr>
              <w:rFonts w:asciiTheme="minorHAnsi" w:hAnsiTheme="minorHAnsi" w:cstheme="minorBidi"/>
              <w:b w:val="0"/>
              <w:sz w:val="22"/>
              <w:szCs w:val="22"/>
            </w:rPr>
          </w:pPr>
          <w:hyperlink w:anchor="_Toc490039043" w:history="1">
            <w:r w:rsidRPr="00D25501">
              <w:rPr>
                <w:rStyle w:val="Lienhypertexte"/>
                <w:b w:val="0"/>
              </w:rPr>
              <w:t>1.2.</w:t>
            </w:r>
            <w:r w:rsidRPr="00D25501">
              <w:rPr>
                <w:rFonts w:asciiTheme="minorHAnsi" w:hAnsiTheme="minorHAnsi" w:cstheme="minorBidi"/>
                <w:b w:val="0"/>
                <w:sz w:val="22"/>
                <w:szCs w:val="22"/>
              </w:rPr>
              <w:tab/>
            </w:r>
            <w:r w:rsidRPr="00D25501">
              <w:rPr>
                <w:rStyle w:val="Lienhypertexte"/>
                <w:b w:val="0"/>
              </w:rPr>
              <w:t>Organisation du laboratoire</w:t>
            </w:r>
            <w:r w:rsidRPr="00D25501">
              <w:rPr>
                <w:b w:val="0"/>
                <w:webHidden/>
              </w:rPr>
              <w:tab/>
            </w:r>
            <w:r w:rsidRPr="00D25501">
              <w:rPr>
                <w:b w:val="0"/>
                <w:webHidden/>
              </w:rPr>
              <w:fldChar w:fldCharType="begin"/>
            </w:r>
            <w:r w:rsidRPr="00D25501">
              <w:rPr>
                <w:b w:val="0"/>
                <w:webHidden/>
              </w:rPr>
              <w:instrText xml:space="preserve"> PAGEREF _Toc490039043 \h </w:instrText>
            </w:r>
            <w:r w:rsidRPr="00D25501">
              <w:rPr>
                <w:b w:val="0"/>
                <w:webHidden/>
              </w:rPr>
            </w:r>
            <w:r w:rsidRPr="00D25501">
              <w:rPr>
                <w:b w:val="0"/>
                <w:webHidden/>
              </w:rPr>
              <w:fldChar w:fldCharType="separate"/>
            </w:r>
            <w:r w:rsidRPr="00D25501">
              <w:rPr>
                <w:b w:val="0"/>
                <w:webHidden/>
              </w:rPr>
              <w:t>3</w:t>
            </w:r>
            <w:r w:rsidRPr="00D25501">
              <w:rPr>
                <w:b w:val="0"/>
                <w:webHidden/>
              </w:rPr>
              <w:fldChar w:fldCharType="end"/>
            </w:r>
          </w:hyperlink>
        </w:p>
        <w:p w:rsidR="00D25501" w:rsidRPr="00D25501" w:rsidRDefault="00D25501">
          <w:pPr>
            <w:pStyle w:val="TM1"/>
            <w:rPr>
              <w:rFonts w:asciiTheme="minorHAnsi" w:hAnsiTheme="minorHAnsi" w:cstheme="minorBidi"/>
              <w:b w:val="0"/>
              <w:sz w:val="22"/>
              <w:szCs w:val="22"/>
            </w:rPr>
          </w:pPr>
          <w:hyperlink w:anchor="_Toc490039044" w:history="1">
            <w:r w:rsidRPr="00D25501">
              <w:rPr>
                <w:rStyle w:val="Lienhypertexte"/>
                <w:b w:val="0"/>
              </w:rPr>
              <w:t>1.3.</w:t>
            </w:r>
            <w:r w:rsidRPr="00D25501">
              <w:rPr>
                <w:rFonts w:asciiTheme="minorHAnsi" w:hAnsiTheme="minorHAnsi" w:cstheme="minorBidi"/>
                <w:b w:val="0"/>
                <w:sz w:val="22"/>
                <w:szCs w:val="22"/>
              </w:rPr>
              <w:tab/>
            </w:r>
            <w:r w:rsidRPr="00D25501">
              <w:rPr>
                <w:rStyle w:val="Lienhypertexte"/>
                <w:b w:val="0"/>
              </w:rPr>
              <w:t>Domaine d'activités</w:t>
            </w:r>
            <w:r w:rsidRPr="00D25501">
              <w:rPr>
                <w:b w:val="0"/>
                <w:webHidden/>
              </w:rPr>
              <w:tab/>
            </w:r>
            <w:r w:rsidRPr="00D25501">
              <w:rPr>
                <w:b w:val="0"/>
                <w:webHidden/>
              </w:rPr>
              <w:fldChar w:fldCharType="begin"/>
            </w:r>
            <w:r w:rsidRPr="00D25501">
              <w:rPr>
                <w:b w:val="0"/>
                <w:webHidden/>
              </w:rPr>
              <w:instrText xml:space="preserve"> PAGEREF _Toc490039044 \h </w:instrText>
            </w:r>
            <w:r w:rsidRPr="00D25501">
              <w:rPr>
                <w:b w:val="0"/>
                <w:webHidden/>
              </w:rPr>
            </w:r>
            <w:r w:rsidRPr="00D25501">
              <w:rPr>
                <w:b w:val="0"/>
                <w:webHidden/>
              </w:rPr>
              <w:fldChar w:fldCharType="separate"/>
            </w:r>
            <w:r w:rsidRPr="00D25501">
              <w:rPr>
                <w:b w:val="0"/>
                <w:webHidden/>
              </w:rPr>
              <w:t>6</w:t>
            </w:r>
            <w:r w:rsidRPr="00D25501">
              <w:rPr>
                <w:b w:val="0"/>
                <w:webHidden/>
              </w:rPr>
              <w:fldChar w:fldCharType="end"/>
            </w:r>
          </w:hyperlink>
        </w:p>
        <w:p w:rsidR="00D25501" w:rsidRPr="00D25501" w:rsidRDefault="00D25501">
          <w:pPr>
            <w:pStyle w:val="TM1"/>
            <w:rPr>
              <w:rFonts w:asciiTheme="minorHAnsi" w:hAnsiTheme="minorHAnsi" w:cstheme="minorBidi"/>
              <w:b w:val="0"/>
              <w:sz w:val="22"/>
              <w:szCs w:val="22"/>
            </w:rPr>
          </w:pPr>
          <w:hyperlink w:anchor="_Toc490039045" w:history="1">
            <w:r w:rsidRPr="00D25501">
              <w:rPr>
                <w:rStyle w:val="Lienhypertexte"/>
                <w:b w:val="0"/>
              </w:rPr>
              <w:t>1.4.</w:t>
            </w:r>
            <w:r w:rsidRPr="00D25501">
              <w:rPr>
                <w:rFonts w:asciiTheme="minorHAnsi" w:hAnsiTheme="minorHAnsi" w:cstheme="minorBidi"/>
                <w:b w:val="0"/>
                <w:sz w:val="22"/>
                <w:szCs w:val="22"/>
              </w:rPr>
              <w:tab/>
            </w:r>
            <w:r w:rsidRPr="00D25501">
              <w:rPr>
                <w:rStyle w:val="Lienhypertexte"/>
                <w:b w:val="0"/>
              </w:rPr>
              <w:t>Système qualité du laboratoire</w:t>
            </w:r>
            <w:r w:rsidRPr="00D25501">
              <w:rPr>
                <w:b w:val="0"/>
                <w:webHidden/>
              </w:rPr>
              <w:tab/>
            </w:r>
            <w:r w:rsidRPr="00D25501">
              <w:rPr>
                <w:b w:val="0"/>
                <w:webHidden/>
              </w:rPr>
              <w:fldChar w:fldCharType="begin"/>
            </w:r>
            <w:r w:rsidRPr="00D25501">
              <w:rPr>
                <w:b w:val="0"/>
                <w:webHidden/>
              </w:rPr>
              <w:instrText xml:space="preserve"> PAGEREF _Toc490039045 \h </w:instrText>
            </w:r>
            <w:r w:rsidRPr="00D25501">
              <w:rPr>
                <w:b w:val="0"/>
                <w:webHidden/>
              </w:rPr>
            </w:r>
            <w:r w:rsidRPr="00D25501">
              <w:rPr>
                <w:b w:val="0"/>
                <w:webHidden/>
              </w:rPr>
              <w:fldChar w:fldCharType="separate"/>
            </w:r>
            <w:r w:rsidRPr="00D25501">
              <w:rPr>
                <w:b w:val="0"/>
                <w:webHidden/>
              </w:rPr>
              <w:t>8</w:t>
            </w:r>
            <w:r w:rsidRPr="00D25501">
              <w:rPr>
                <w:b w:val="0"/>
                <w:webHidden/>
              </w:rPr>
              <w:fldChar w:fldCharType="end"/>
            </w:r>
          </w:hyperlink>
        </w:p>
        <w:p w:rsidR="00D25501" w:rsidRPr="00D25501" w:rsidRDefault="00D25501">
          <w:pPr>
            <w:pStyle w:val="TM1"/>
            <w:rPr>
              <w:rFonts w:asciiTheme="minorHAnsi" w:hAnsiTheme="minorHAnsi" w:cstheme="minorBidi"/>
              <w:b w:val="0"/>
              <w:sz w:val="22"/>
              <w:szCs w:val="22"/>
            </w:rPr>
          </w:pPr>
          <w:hyperlink w:anchor="_Toc490039046" w:history="1">
            <w:r w:rsidRPr="00D25501">
              <w:rPr>
                <w:rStyle w:val="Lienhypertexte"/>
                <w:b w:val="0"/>
              </w:rPr>
              <w:t>1.5.</w:t>
            </w:r>
            <w:r w:rsidRPr="00D25501">
              <w:rPr>
                <w:rFonts w:asciiTheme="minorHAnsi" w:hAnsiTheme="minorHAnsi" w:cstheme="minorBidi"/>
                <w:b w:val="0"/>
                <w:sz w:val="22"/>
                <w:szCs w:val="22"/>
              </w:rPr>
              <w:tab/>
            </w:r>
            <w:r w:rsidRPr="00D25501">
              <w:rPr>
                <w:rStyle w:val="Lienhypertexte"/>
                <w:b w:val="0"/>
              </w:rPr>
              <w:t>Accréditation du COFRAC</w:t>
            </w:r>
            <w:r w:rsidRPr="00D25501">
              <w:rPr>
                <w:b w:val="0"/>
                <w:webHidden/>
              </w:rPr>
              <w:tab/>
            </w:r>
            <w:r w:rsidRPr="00D25501">
              <w:rPr>
                <w:b w:val="0"/>
                <w:webHidden/>
              </w:rPr>
              <w:fldChar w:fldCharType="begin"/>
            </w:r>
            <w:r w:rsidRPr="00D25501">
              <w:rPr>
                <w:b w:val="0"/>
                <w:webHidden/>
              </w:rPr>
              <w:instrText xml:space="preserve"> PAGEREF _Toc490039046 \h </w:instrText>
            </w:r>
            <w:r w:rsidRPr="00D25501">
              <w:rPr>
                <w:b w:val="0"/>
                <w:webHidden/>
              </w:rPr>
            </w:r>
            <w:r w:rsidRPr="00D25501">
              <w:rPr>
                <w:b w:val="0"/>
                <w:webHidden/>
              </w:rPr>
              <w:fldChar w:fldCharType="separate"/>
            </w:r>
            <w:r w:rsidRPr="00D25501">
              <w:rPr>
                <w:b w:val="0"/>
                <w:webHidden/>
              </w:rPr>
              <w:t>9</w:t>
            </w:r>
            <w:r w:rsidRPr="00D25501">
              <w:rPr>
                <w:b w:val="0"/>
                <w:webHidden/>
              </w:rPr>
              <w:fldChar w:fldCharType="end"/>
            </w:r>
          </w:hyperlink>
        </w:p>
        <w:p w:rsidR="00D25501" w:rsidRDefault="00D25501">
          <w:pPr>
            <w:pStyle w:val="TM1"/>
            <w:rPr>
              <w:rFonts w:asciiTheme="minorHAnsi" w:hAnsiTheme="minorHAnsi" w:cstheme="minorBidi"/>
              <w:b w:val="0"/>
              <w:sz w:val="22"/>
              <w:szCs w:val="22"/>
            </w:rPr>
          </w:pPr>
          <w:hyperlink w:anchor="_Toc490039047" w:history="1">
            <w:r w:rsidRPr="005C27D4">
              <w:rPr>
                <w:rStyle w:val="Lienhypertexte"/>
              </w:rPr>
              <w:t>2.</w:t>
            </w:r>
            <w:r>
              <w:rPr>
                <w:rFonts w:asciiTheme="minorHAnsi" w:hAnsiTheme="minorHAnsi" w:cstheme="minorBidi"/>
                <w:b w:val="0"/>
                <w:sz w:val="22"/>
                <w:szCs w:val="22"/>
              </w:rPr>
              <w:tab/>
            </w:r>
            <w:r w:rsidRPr="005C27D4">
              <w:rPr>
                <w:rStyle w:val="Lienhypertexte"/>
              </w:rPr>
              <w:t>L’eau</w:t>
            </w:r>
            <w:r>
              <w:rPr>
                <w:webHidden/>
              </w:rPr>
              <w:tab/>
            </w:r>
            <w:r>
              <w:rPr>
                <w:webHidden/>
              </w:rPr>
              <w:fldChar w:fldCharType="begin"/>
            </w:r>
            <w:r>
              <w:rPr>
                <w:webHidden/>
              </w:rPr>
              <w:instrText xml:space="preserve"> PAGEREF _Toc490039047 \h </w:instrText>
            </w:r>
            <w:r>
              <w:rPr>
                <w:webHidden/>
              </w:rPr>
            </w:r>
            <w:r>
              <w:rPr>
                <w:webHidden/>
              </w:rPr>
              <w:fldChar w:fldCharType="separate"/>
            </w:r>
            <w:r>
              <w:rPr>
                <w:webHidden/>
              </w:rPr>
              <w:t>11</w:t>
            </w:r>
            <w:r>
              <w:rPr>
                <w:webHidden/>
              </w:rPr>
              <w:fldChar w:fldCharType="end"/>
            </w:r>
          </w:hyperlink>
        </w:p>
        <w:p w:rsidR="00D25501" w:rsidRPr="00D25501" w:rsidRDefault="00D25501">
          <w:pPr>
            <w:pStyle w:val="TM1"/>
            <w:rPr>
              <w:rFonts w:asciiTheme="minorHAnsi" w:hAnsiTheme="minorHAnsi" w:cstheme="minorBidi"/>
              <w:b w:val="0"/>
              <w:sz w:val="22"/>
              <w:szCs w:val="22"/>
            </w:rPr>
          </w:pPr>
          <w:hyperlink w:anchor="_Toc490039048" w:history="1">
            <w:r w:rsidRPr="00D25501">
              <w:rPr>
                <w:rStyle w:val="Lienhypertexte"/>
                <w:b w:val="0"/>
              </w:rPr>
              <w:t>2.1.</w:t>
            </w:r>
            <w:r w:rsidRPr="00D25501">
              <w:rPr>
                <w:rFonts w:asciiTheme="minorHAnsi" w:hAnsiTheme="minorHAnsi" w:cstheme="minorBidi"/>
                <w:b w:val="0"/>
                <w:sz w:val="22"/>
                <w:szCs w:val="22"/>
              </w:rPr>
              <w:tab/>
            </w:r>
            <w:r w:rsidRPr="00D25501">
              <w:rPr>
                <w:rStyle w:val="Lienhypertexte"/>
                <w:b w:val="0"/>
              </w:rPr>
              <w:t>Composition de l’eau</w:t>
            </w:r>
            <w:r w:rsidRPr="00D25501">
              <w:rPr>
                <w:b w:val="0"/>
                <w:webHidden/>
              </w:rPr>
              <w:tab/>
            </w:r>
            <w:r w:rsidRPr="00D25501">
              <w:rPr>
                <w:b w:val="0"/>
                <w:webHidden/>
              </w:rPr>
              <w:fldChar w:fldCharType="begin"/>
            </w:r>
            <w:r w:rsidRPr="00D25501">
              <w:rPr>
                <w:b w:val="0"/>
                <w:webHidden/>
              </w:rPr>
              <w:instrText xml:space="preserve"> PAGEREF _Toc490039048 \h </w:instrText>
            </w:r>
            <w:r w:rsidRPr="00D25501">
              <w:rPr>
                <w:b w:val="0"/>
                <w:webHidden/>
              </w:rPr>
            </w:r>
            <w:r w:rsidRPr="00D25501">
              <w:rPr>
                <w:b w:val="0"/>
                <w:webHidden/>
              </w:rPr>
              <w:fldChar w:fldCharType="separate"/>
            </w:r>
            <w:r w:rsidRPr="00D25501">
              <w:rPr>
                <w:b w:val="0"/>
                <w:webHidden/>
              </w:rPr>
              <w:t>11</w:t>
            </w:r>
            <w:r w:rsidRPr="00D25501">
              <w:rPr>
                <w:b w:val="0"/>
                <w:webHidden/>
              </w:rPr>
              <w:fldChar w:fldCharType="end"/>
            </w:r>
          </w:hyperlink>
        </w:p>
        <w:p w:rsidR="00D25501" w:rsidRPr="00D25501" w:rsidRDefault="00D25501">
          <w:pPr>
            <w:pStyle w:val="TM1"/>
            <w:rPr>
              <w:rFonts w:asciiTheme="minorHAnsi" w:hAnsiTheme="minorHAnsi" w:cstheme="minorBidi"/>
              <w:b w:val="0"/>
              <w:sz w:val="22"/>
              <w:szCs w:val="22"/>
            </w:rPr>
          </w:pPr>
          <w:hyperlink w:anchor="_Toc490039049" w:history="1">
            <w:r w:rsidRPr="00D25501">
              <w:rPr>
                <w:rStyle w:val="Lienhypertexte"/>
                <w:b w:val="0"/>
              </w:rPr>
              <w:t>2.2.</w:t>
            </w:r>
            <w:r w:rsidRPr="00D25501">
              <w:rPr>
                <w:rFonts w:asciiTheme="minorHAnsi" w:hAnsiTheme="minorHAnsi" w:cstheme="minorBidi"/>
                <w:b w:val="0"/>
                <w:sz w:val="22"/>
                <w:szCs w:val="22"/>
              </w:rPr>
              <w:tab/>
            </w:r>
            <w:r w:rsidRPr="00D25501">
              <w:rPr>
                <w:rStyle w:val="Lienhypertexte"/>
                <w:b w:val="0"/>
              </w:rPr>
              <w:t>Les différentes sources de pollution de l’eau</w:t>
            </w:r>
            <w:r w:rsidRPr="00D25501">
              <w:rPr>
                <w:b w:val="0"/>
                <w:webHidden/>
              </w:rPr>
              <w:tab/>
            </w:r>
            <w:r w:rsidRPr="00D25501">
              <w:rPr>
                <w:b w:val="0"/>
                <w:webHidden/>
              </w:rPr>
              <w:fldChar w:fldCharType="begin"/>
            </w:r>
            <w:r w:rsidRPr="00D25501">
              <w:rPr>
                <w:b w:val="0"/>
                <w:webHidden/>
              </w:rPr>
              <w:instrText xml:space="preserve"> PAGEREF _Toc490039049 \h </w:instrText>
            </w:r>
            <w:r w:rsidRPr="00D25501">
              <w:rPr>
                <w:b w:val="0"/>
                <w:webHidden/>
              </w:rPr>
            </w:r>
            <w:r w:rsidRPr="00D25501">
              <w:rPr>
                <w:b w:val="0"/>
                <w:webHidden/>
              </w:rPr>
              <w:fldChar w:fldCharType="separate"/>
            </w:r>
            <w:r w:rsidRPr="00D25501">
              <w:rPr>
                <w:b w:val="0"/>
                <w:webHidden/>
              </w:rPr>
              <w:t>12</w:t>
            </w:r>
            <w:r w:rsidRPr="00D25501">
              <w:rPr>
                <w:b w:val="0"/>
                <w:webHidden/>
              </w:rPr>
              <w:fldChar w:fldCharType="end"/>
            </w:r>
          </w:hyperlink>
        </w:p>
        <w:p w:rsidR="00D25501" w:rsidRPr="00D25501" w:rsidRDefault="00D25501">
          <w:pPr>
            <w:pStyle w:val="TM1"/>
            <w:rPr>
              <w:rFonts w:asciiTheme="minorHAnsi" w:hAnsiTheme="minorHAnsi" w:cstheme="minorBidi"/>
              <w:b w:val="0"/>
              <w:sz w:val="22"/>
              <w:szCs w:val="22"/>
            </w:rPr>
          </w:pPr>
          <w:hyperlink w:anchor="_Toc490039050" w:history="1">
            <w:r w:rsidRPr="00D25501">
              <w:rPr>
                <w:rStyle w:val="Lienhypertexte"/>
                <w:b w:val="0"/>
              </w:rPr>
              <w:t>2.3.</w:t>
            </w:r>
            <w:r w:rsidRPr="00D25501">
              <w:rPr>
                <w:rFonts w:asciiTheme="minorHAnsi" w:hAnsiTheme="minorHAnsi" w:cstheme="minorBidi"/>
                <w:b w:val="0"/>
                <w:sz w:val="22"/>
                <w:szCs w:val="22"/>
              </w:rPr>
              <w:tab/>
            </w:r>
            <w:r w:rsidRPr="00D25501">
              <w:rPr>
                <w:rStyle w:val="Lienhypertexte"/>
                <w:b w:val="0"/>
              </w:rPr>
              <w:t>Traitements épuratoires</w:t>
            </w:r>
            <w:r w:rsidRPr="00D25501">
              <w:rPr>
                <w:b w:val="0"/>
                <w:webHidden/>
              </w:rPr>
              <w:tab/>
            </w:r>
            <w:r w:rsidRPr="00D25501">
              <w:rPr>
                <w:b w:val="0"/>
                <w:webHidden/>
              </w:rPr>
              <w:fldChar w:fldCharType="begin"/>
            </w:r>
            <w:r w:rsidRPr="00D25501">
              <w:rPr>
                <w:b w:val="0"/>
                <w:webHidden/>
              </w:rPr>
              <w:instrText xml:space="preserve"> PAGEREF _Toc490039050 \h </w:instrText>
            </w:r>
            <w:r w:rsidRPr="00D25501">
              <w:rPr>
                <w:b w:val="0"/>
                <w:webHidden/>
              </w:rPr>
            </w:r>
            <w:r w:rsidRPr="00D25501">
              <w:rPr>
                <w:b w:val="0"/>
                <w:webHidden/>
              </w:rPr>
              <w:fldChar w:fldCharType="separate"/>
            </w:r>
            <w:r w:rsidRPr="00D25501">
              <w:rPr>
                <w:b w:val="0"/>
                <w:webHidden/>
              </w:rPr>
              <w:t>16</w:t>
            </w:r>
            <w:r w:rsidRPr="00D25501">
              <w:rPr>
                <w:b w:val="0"/>
                <w:webHidden/>
              </w:rPr>
              <w:fldChar w:fldCharType="end"/>
            </w:r>
          </w:hyperlink>
        </w:p>
        <w:p w:rsidR="00D25501" w:rsidRDefault="00D25501">
          <w:pPr>
            <w:pStyle w:val="TM1"/>
            <w:rPr>
              <w:rFonts w:asciiTheme="minorHAnsi" w:hAnsiTheme="minorHAnsi" w:cstheme="minorBidi"/>
              <w:b w:val="0"/>
              <w:sz w:val="22"/>
              <w:szCs w:val="22"/>
            </w:rPr>
          </w:pPr>
          <w:hyperlink w:anchor="_Toc490039051" w:history="1">
            <w:r w:rsidRPr="005C27D4">
              <w:rPr>
                <w:rStyle w:val="Lienhypertexte"/>
              </w:rPr>
              <w:t>3.</w:t>
            </w:r>
            <w:r>
              <w:rPr>
                <w:rFonts w:asciiTheme="minorHAnsi" w:hAnsiTheme="minorHAnsi" w:cstheme="minorBidi"/>
                <w:b w:val="0"/>
                <w:sz w:val="22"/>
                <w:szCs w:val="22"/>
              </w:rPr>
              <w:tab/>
            </w:r>
            <w:r w:rsidRPr="005C27D4">
              <w:rPr>
                <w:rStyle w:val="Lienhypertexte"/>
              </w:rPr>
              <w:t>Mes missions</w:t>
            </w:r>
            <w:r>
              <w:rPr>
                <w:webHidden/>
              </w:rPr>
              <w:tab/>
            </w:r>
            <w:r>
              <w:rPr>
                <w:webHidden/>
              </w:rPr>
              <w:fldChar w:fldCharType="begin"/>
            </w:r>
            <w:r>
              <w:rPr>
                <w:webHidden/>
              </w:rPr>
              <w:instrText xml:space="preserve"> PAGEREF _Toc490039051 \h </w:instrText>
            </w:r>
            <w:r>
              <w:rPr>
                <w:webHidden/>
              </w:rPr>
            </w:r>
            <w:r>
              <w:rPr>
                <w:webHidden/>
              </w:rPr>
              <w:fldChar w:fldCharType="separate"/>
            </w:r>
            <w:r>
              <w:rPr>
                <w:webHidden/>
              </w:rPr>
              <w:t>19</w:t>
            </w:r>
            <w:r>
              <w:rPr>
                <w:webHidden/>
              </w:rPr>
              <w:fldChar w:fldCharType="end"/>
            </w:r>
          </w:hyperlink>
        </w:p>
        <w:p w:rsidR="00D25501" w:rsidRPr="00D25501" w:rsidRDefault="00D25501">
          <w:pPr>
            <w:pStyle w:val="TM1"/>
            <w:rPr>
              <w:rFonts w:asciiTheme="minorHAnsi" w:hAnsiTheme="minorHAnsi" w:cstheme="minorBidi"/>
              <w:b w:val="0"/>
              <w:sz w:val="22"/>
              <w:szCs w:val="22"/>
            </w:rPr>
          </w:pPr>
          <w:hyperlink w:anchor="_Toc490039052" w:history="1">
            <w:r w:rsidRPr="00D25501">
              <w:rPr>
                <w:rStyle w:val="Lienhypertexte"/>
                <w:b w:val="0"/>
              </w:rPr>
              <w:t>3.1.</w:t>
            </w:r>
            <w:r w:rsidRPr="00D25501">
              <w:rPr>
                <w:rFonts w:asciiTheme="minorHAnsi" w:hAnsiTheme="minorHAnsi" w:cstheme="minorBidi"/>
                <w:b w:val="0"/>
                <w:sz w:val="22"/>
                <w:szCs w:val="22"/>
              </w:rPr>
              <w:tab/>
            </w:r>
            <w:r w:rsidRPr="00D25501">
              <w:rPr>
                <w:rStyle w:val="Lienhypertexte"/>
                <w:b w:val="0"/>
              </w:rPr>
              <w:t>Démarche qualité au sein du laboratoire</w:t>
            </w:r>
            <w:r w:rsidRPr="00D25501">
              <w:rPr>
                <w:b w:val="0"/>
                <w:webHidden/>
              </w:rPr>
              <w:tab/>
            </w:r>
            <w:r w:rsidRPr="00D25501">
              <w:rPr>
                <w:b w:val="0"/>
                <w:webHidden/>
              </w:rPr>
              <w:fldChar w:fldCharType="begin"/>
            </w:r>
            <w:r w:rsidRPr="00D25501">
              <w:rPr>
                <w:b w:val="0"/>
                <w:webHidden/>
              </w:rPr>
              <w:instrText xml:space="preserve"> PAGEREF _Toc490039052 \h </w:instrText>
            </w:r>
            <w:r w:rsidRPr="00D25501">
              <w:rPr>
                <w:b w:val="0"/>
                <w:webHidden/>
              </w:rPr>
            </w:r>
            <w:r w:rsidRPr="00D25501">
              <w:rPr>
                <w:b w:val="0"/>
                <w:webHidden/>
              </w:rPr>
              <w:fldChar w:fldCharType="separate"/>
            </w:r>
            <w:r w:rsidRPr="00D25501">
              <w:rPr>
                <w:b w:val="0"/>
                <w:webHidden/>
              </w:rPr>
              <w:t>19</w:t>
            </w:r>
            <w:r w:rsidRPr="00D25501">
              <w:rPr>
                <w:b w:val="0"/>
                <w:webHidden/>
              </w:rPr>
              <w:fldChar w:fldCharType="end"/>
            </w:r>
          </w:hyperlink>
        </w:p>
        <w:p w:rsidR="00D25501" w:rsidRPr="00D25501" w:rsidRDefault="00D25501">
          <w:pPr>
            <w:pStyle w:val="TM1"/>
            <w:rPr>
              <w:rFonts w:asciiTheme="minorHAnsi" w:hAnsiTheme="minorHAnsi" w:cstheme="minorBidi"/>
              <w:b w:val="0"/>
              <w:sz w:val="22"/>
              <w:szCs w:val="22"/>
            </w:rPr>
          </w:pPr>
          <w:hyperlink w:anchor="_Toc490039053" w:history="1">
            <w:r w:rsidRPr="00D25501">
              <w:rPr>
                <w:rStyle w:val="Lienhypertexte"/>
                <w:b w:val="0"/>
              </w:rPr>
              <w:t>3.2.</w:t>
            </w:r>
            <w:r w:rsidRPr="00D25501">
              <w:rPr>
                <w:rFonts w:asciiTheme="minorHAnsi" w:hAnsiTheme="minorHAnsi" w:cstheme="minorBidi"/>
                <w:b w:val="0"/>
                <w:sz w:val="22"/>
                <w:szCs w:val="22"/>
              </w:rPr>
              <w:tab/>
            </w:r>
            <w:r w:rsidRPr="00D25501">
              <w:rPr>
                <w:rStyle w:val="Lienhypertexte"/>
                <w:b w:val="0"/>
              </w:rPr>
              <w:t>Réglementation, prélèvement et enregistrement :</w:t>
            </w:r>
            <w:r w:rsidRPr="00D25501">
              <w:rPr>
                <w:b w:val="0"/>
                <w:webHidden/>
              </w:rPr>
              <w:tab/>
            </w:r>
            <w:r w:rsidRPr="00D25501">
              <w:rPr>
                <w:b w:val="0"/>
                <w:webHidden/>
              </w:rPr>
              <w:fldChar w:fldCharType="begin"/>
            </w:r>
            <w:r w:rsidRPr="00D25501">
              <w:rPr>
                <w:b w:val="0"/>
                <w:webHidden/>
              </w:rPr>
              <w:instrText xml:space="preserve"> PAGEREF _Toc490039053 \h </w:instrText>
            </w:r>
            <w:r w:rsidRPr="00D25501">
              <w:rPr>
                <w:b w:val="0"/>
                <w:webHidden/>
              </w:rPr>
            </w:r>
            <w:r w:rsidRPr="00D25501">
              <w:rPr>
                <w:b w:val="0"/>
                <w:webHidden/>
              </w:rPr>
              <w:fldChar w:fldCharType="separate"/>
            </w:r>
            <w:r w:rsidRPr="00D25501">
              <w:rPr>
                <w:b w:val="0"/>
                <w:webHidden/>
              </w:rPr>
              <w:t>21</w:t>
            </w:r>
            <w:r w:rsidRPr="00D25501">
              <w:rPr>
                <w:b w:val="0"/>
                <w:webHidden/>
              </w:rPr>
              <w:fldChar w:fldCharType="end"/>
            </w:r>
          </w:hyperlink>
        </w:p>
        <w:p w:rsidR="00D25501" w:rsidRPr="00D25501" w:rsidRDefault="00D25501">
          <w:pPr>
            <w:pStyle w:val="TM1"/>
            <w:rPr>
              <w:rFonts w:asciiTheme="minorHAnsi" w:hAnsiTheme="minorHAnsi" w:cstheme="minorBidi"/>
              <w:b w:val="0"/>
              <w:sz w:val="22"/>
              <w:szCs w:val="22"/>
            </w:rPr>
          </w:pPr>
          <w:hyperlink w:anchor="_Toc490039054" w:history="1">
            <w:r w:rsidRPr="00D25501">
              <w:rPr>
                <w:rStyle w:val="Lienhypertexte"/>
                <w:b w:val="0"/>
              </w:rPr>
              <w:t>3.3.</w:t>
            </w:r>
            <w:r w:rsidRPr="00D25501">
              <w:rPr>
                <w:rFonts w:asciiTheme="minorHAnsi" w:hAnsiTheme="minorHAnsi" w:cstheme="minorBidi"/>
                <w:b w:val="0"/>
                <w:sz w:val="22"/>
                <w:szCs w:val="22"/>
              </w:rPr>
              <w:tab/>
            </w:r>
            <w:r w:rsidRPr="00D25501">
              <w:rPr>
                <w:rStyle w:val="Lienhypertexte"/>
                <w:b w:val="0"/>
              </w:rPr>
              <w:t>La Demande Biochimique en Oxygène</w:t>
            </w:r>
            <w:r w:rsidRPr="00D25501">
              <w:rPr>
                <w:b w:val="0"/>
                <w:webHidden/>
              </w:rPr>
              <w:tab/>
            </w:r>
            <w:r w:rsidRPr="00D25501">
              <w:rPr>
                <w:b w:val="0"/>
                <w:webHidden/>
              </w:rPr>
              <w:fldChar w:fldCharType="begin"/>
            </w:r>
            <w:r w:rsidRPr="00D25501">
              <w:rPr>
                <w:b w:val="0"/>
                <w:webHidden/>
              </w:rPr>
              <w:instrText xml:space="preserve"> PAGEREF _Toc490039054 \h </w:instrText>
            </w:r>
            <w:r w:rsidRPr="00D25501">
              <w:rPr>
                <w:b w:val="0"/>
                <w:webHidden/>
              </w:rPr>
            </w:r>
            <w:r w:rsidRPr="00D25501">
              <w:rPr>
                <w:b w:val="0"/>
                <w:webHidden/>
              </w:rPr>
              <w:fldChar w:fldCharType="separate"/>
            </w:r>
            <w:r w:rsidRPr="00D25501">
              <w:rPr>
                <w:b w:val="0"/>
                <w:webHidden/>
              </w:rPr>
              <w:t>24</w:t>
            </w:r>
            <w:r w:rsidRPr="00D25501">
              <w:rPr>
                <w:b w:val="0"/>
                <w:webHidden/>
              </w:rPr>
              <w:fldChar w:fldCharType="end"/>
            </w:r>
          </w:hyperlink>
        </w:p>
        <w:p w:rsidR="00D25501" w:rsidRPr="00D25501" w:rsidRDefault="00D25501">
          <w:pPr>
            <w:pStyle w:val="TM1"/>
            <w:rPr>
              <w:rFonts w:asciiTheme="minorHAnsi" w:hAnsiTheme="minorHAnsi" w:cstheme="minorBidi"/>
              <w:b w:val="0"/>
              <w:sz w:val="22"/>
              <w:szCs w:val="22"/>
            </w:rPr>
          </w:pPr>
          <w:hyperlink w:anchor="_Toc490039055" w:history="1">
            <w:r w:rsidRPr="00D25501">
              <w:rPr>
                <w:rStyle w:val="Lienhypertexte"/>
                <w:b w:val="0"/>
              </w:rPr>
              <w:t>3.4.</w:t>
            </w:r>
            <w:r w:rsidRPr="00D25501">
              <w:rPr>
                <w:rFonts w:asciiTheme="minorHAnsi" w:hAnsiTheme="minorHAnsi" w:cstheme="minorBidi"/>
                <w:b w:val="0"/>
                <w:sz w:val="22"/>
                <w:szCs w:val="22"/>
              </w:rPr>
              <w:tab/>
            </w:r>
            <w:r w:rsidRPr="00D25501">
              <w:rPr>
                <w:rStyle w:val="Lienhypertexte"/>
                <w:b w:val="0"/>
              </w:rPr>
              <w:t>Les matières en suspensions (MES) :</w:t>
            </w:r>
            <w:r w:rsidRPr="00D25501">
              <w:rPr>
                <w:b w:val="0"/>
                <w:webHidden/>
              </w:rPr>
              <w:tab/>
            </w:r>
            <w:r w:rsidRPr="00D25501">
              <w:rPr>
                <w:b w:val="0"/>
                <w:webHidden/>
              </w:rPr>
              <w:fldChar w:fldCharType="begin"/>
            </w:r>
            <w:r w:rsidRPr="00D25501">
              <w:rPr>
                <w:b w:val="0"/>
                <w:webHidden/>
              </w:rPr>
              <w:instrText xml:space="preserve"> PAGEREF _Toc490039055 \h </w:instrText>
            </w:r>
            <w:r w:rsidRPr="00D25501">
              <w:rPr>
                <w:b w:val="0"/>
                <w:webHidden/>
              </w:rPr>
            </w:r>
            <w:r w:rsidRPr="00D25501">
              <w:rPr>
                <w:b w:val="0"/>
                <w:webHidden/>
              </w:rPr>
              <w:fldChar w:fldCharType="separate"/>
            </w:r>
            <w:r w:rsidRPr="00D25501">
              <w:rPr>
                <w:b w:val="0"/>
                <w:webHidden/>
              </w:rPr>
              <w:t>24</w:t>
            </w:r>
            <w:r w:rsidRPr="00D25501">
              <w:rPr>
                <w:b w:val="0"/>
                <w:webHidden/>
              </w:rPr>
              <w:fldChar w:fldCharType="end"/>
            </w:r>
          </w:hyperlink>
        </w:p>
        <w:p w:rsidR="00D25501" w:rsidRPr="00D25501" w:rsidRDefault="00D25501">
          <w:pPr>
            <w:pStyle w:val="TM1"/>
            <w:rPr>
              <w:rFonts w:asciiTheme="minorHAnsi" w:hAnsiTheme="minorHAnsi" w:cstheme="minorBidi"/>
              <w:b w:val="0"/>
              <w:sz w:val="22"/>
              <w:szCs w:val="22"/>
            </w:rPr>
          </w:pPr>
          <w:hyperlink w:anchor="_Toc490039056" w:history="1">
            <w:r w:rsidRPr="00D25501">
              <w:rPr>
                <w:rStyle w:val="Lienhypertexte"/>
                <w:b w:val="0"/>
              </w:rPr>
              <w:t>3.5.</w:t>
            </w:r>
            <w:r w:rsidRPr="00D25501">
              <w:rPr>
                <w:rFonts w:asciiTheme="minorHAnsi" w:hAnsiTheme="minorHAnsi" w:cstheme="minorBidi"/>
                <w:b w:val="0"/>
                <w:sz w:val="22"/>
                <w:szCs w:val="22"/>
              </w:rPr>
              <w:tab/>
            </w:r>
            <w:r w:rsidRPr="00D25501">
              <w:rPr>
                <w:rStyle w:val="Lienhypertexte"/>
                <w:b w:val="0"/>
              </w:rPr>
              <w:t>L’analyse de la matière sèche (MS) :</w:t>
            </w:r>
            <w:r w:rsidRPr="00D25501">
              <w:rPr>
                <w:b w:val="0"/>
                <w:webHidden/>
              </w:rPr>
              <w:tab/>
            </w:r>
            <w:r w:rsidRPr="00D25501">
              <w:rPr>
                <w:b w:val="0"/>
                <w:webHidden/>
              </w:rPr>
              <w:fldChar w:fldCharType="begin"/>
            </w:r>
            <w:r w:rsidRPr="00D25501">
              <w:rPr>
                <w:b w:val="0"/>
                <w:webHidden/>
              </w:rPr>
              <w:instrText xml:space="preserve"> PAGEREF _Toc490039056 \h </w:instrText>
            </w:r>
            <w:r w:rsidRPr="00D25501">
              <w:rPr>
                <w:b w:val="0"/>
                <w:webHidden/>
              </w:rPr>
            </w:r>
            <w:r w:rsidRPr="00D25501">
              <w:rPr>
                <w:b w:val="0"/>
                <w:webHidden/>
              </w:rPr>
              <w:fldChar w:fldCharType="separate"/>
            </w:r>
            <w:r w:rsidRPr="00D25501">
              <w:rPr>
                <w:b w:val="0"/>
                <w:webHidden/>
              </w:rPr>
              <w:t>28</w:t>
            </w:r>
            <w:r w:rsidRPr="00D25501">
              <w:rPr>
                <w:b w:val="0"/>
                <w:webHidden/>
              </w:rPr>
              <w:fldChar w:fldCharType="end"/>
            </w:r>
          </w:hyperlink>
        </w:p>
        <w:p w:rsidR="00D25501" w:rsidRPr="00D25501" w:rsidRDefault="00D25501">
          <w:pPr>
            <w:pStyle w:val="TM1"/>
            <w:rPr>
              <w:rFonts w:asciiTheme="minorHAnsi" w:hAnsiTheme="minorHAnsi" w:cstheme="minorBidi"/>
              <w:b w:val="0"/>
              <w:sz w:val="22"/>
              <w:szCs w:val="22"/>
            </w:rPr>
          </w:pPr>
          <w:hyperlink w:anchor="_Toc490039057" w:history="1">
            <w:r w:rsidRPr="00D25501">
              <w:rPr>
                <w:rStyle w:val="Lienhypertexte"/>
                <w:b w:val="0"/>
              </w:rPr>
              <w:t>3.6.</w:t>
            </w:r>
            <w:r w:rsidRPr="00D25501">
              <w:rPr>
                <w:rFonts w:asciiTheme="minorHAnsi" w:hAnsiTheme="minorHAnsi" w:cstheme="minorBidi"/>
                <w:b w:val="0"/>
                <w:sz w:val="22"/>
                <w:szCs w:val="22"/>
              </w:rPr>
              <w:tab/>
            </w:r>
            <w:r w:rsidRPr="00D25501">
              <w:rPr>
                <w:rStyle w:val="Lienhypertexte"/>
                <w:b w:val="0"/>
              </w:rPr>
              <w:t>Détermination de la Demande Chimique en Oxygène (DCO) :</w:t>
            </w:r>
            <w:r w:rsidRPr="00D25501">
              <w:rPr>
                <w:b w:val="0"/>
                <w:webHidden/>
              </w:rPr>
              <w:tab/>
            </w:r>
            <w:r w:rsidRPr="00D25501">
              <w:rPr>
                <w:b w:val="0"/>
                <w:webHidden/>
              </w:rPr>
              <w:fldChar w:fldCharType="begin"/>
            </w:r>
            <w:r w:rsidRPr="00D25501">
              <w:rPr>
                <w:b w:val="0"/>
                <w:webHidden/>
              </w:rPr>
              <w:instrText xml:space="preserve"> PAGEREF _Toc490039057 \h </w:instrText>
            </w:r>
            <w:r w:rsidRPr="00D25501">
              <w:rPr>
                <w:b w:val="0"/>
                <w:webHidden/>
              </w:rPr>
            </w:r>
            <w:r w:rsidRPr="00D25501">
              <w:rPr>
                <w:b w:val="0"/>
                <w:webHidden/>
              </w:rPr>
              <w:fldChar w:fldCharType="separate"/>
            </w:r>
            <w:r w:rsidRPr="00D25501">
              <w:rPr>
                <w:b w:val="0"/>
                <w:webHidden/>
              </w:rPr>
              <w:t>29</w:t>
            </w:r>
            <w:r w:rsidRPr="00D25501">
              <w:rPr>
                <w:b w:val="0"/>
                <w:webHidden/>
              </w:rPr>
              <w:fldChar w:fldCharType="end"/>
            </w:r>
          </w:hyperlink>
        </w:p>
        <w:p w:rsidR="00D25501" w:rsidRPr="00D25501" w:rsidRDefault="00D25501">
          <w:pPr>
            <w:pStyle w:val="TM1"/>
            <w:rPr>
              <w:rFonts w:asciiTheme="minorHAnsi" w:hAnsiTheme="minorHAnsi" w:cstheme="minorBidi"/>
              <w:b w:val="0"/>
              <w:sz w:val="22"/>
              <w:szCs w:val="22"/>
            </w:rPr>
          </w:pPr>
          <w:hyperlink w:anchor="_Toc490039058" w:history="1">
            <w:r w:rsidRPr="00D25501">
              <w:rPr>
                <w:rStyle w:val="Lienhypertexte"/>
                <w:b w:val="0"/>
              </w:rPr>
              <w:t>3.7.</w:t>
            </w:r>
            <w:r w:rsidRPr="00D25501">
              <w:rPr>
                <w:rFonts w:asciiTheme="minorHAnsi" w:hAnsiTheme="minorHAnsi" w:cstheme="minorBidi"/>
                <w:b w:val="0"/>
                <w:sz w:val="22"/>
                <w:szCs w:val="22"/>
              </w:rPr>
              <w:tab/>
            </w:r>
            <w:r w:rsidRPr="00D25501">
              <w:rPr>
                <w:rStyle w:val="Lienhypertexte"/>
                <w:b w:val="0"/>
              </w:rPr>
              <w:t>Dosage des nitrites :</w:t>
            </w:r>
            <w:r w:rsidRPr="00D25501">
              <w:rPr>
                <w:b w:val="0"/>
                <w:webHidden/>
              </w:rPr>
              <w:tab/>
            </w:r>
            <w:r w:rsidRPr="00D25501">
              <w:rPr>
                <w:b w:val="0"/>
                <w:webHidden/>
              </w:rPr>
              <w:fldChar w:fldCharType="begin"/>
            </w:r>
            <w:r w:rsidRPr="00D25501">
              <w:rPr>
                <w:b w:val="0"/>
                <w:webHidden/>
              </w:rPr>
              <w:instrText xml:space="preserve"> PAGEREF _Toc490039058 \h </w:instrText>
            </w:r>
            <w:r w:rsidRPr="00D25501">
              <w:rPr>
                <w:b w:val="0"/>
                <w:webHidden/>
              </w:rPr>
            </w:r>
            <w:r w:rsidRPr="00D25501">
              <w:rPr>
                <w:b w:val="0"/>
                <w:webHidden/>
              </w:rPr>
              <w:fldChar w:fldCharType="separate"/>
            </w:r>
            <w:r w:rsidRPr="00D25501">
              <w:rPr>
                <w:b w:val="0"/>
                <w:webHidden/>
              </w:rPr>
              <w:t>32</w:t>
            </w:r>
            <w:r w:rsidRPr="00D25501">
              <w:rPr>
                <w:b w:val="0"/>
                <w:webHidden/>
              </w:rPr>
              <w:fldChar w:fldCharType="end"/>
            </w:r>
          </w:hyperlink>
        </w:p>
        <w:p w:rsidR="00D25501" w:rsidRPr="00D25501" w:rsidRDefault="00D25501">
          <w:pPr>
            <w:pStyle w:val="TM1"/>
            <w:rPr>
              <w:rFonts w:asciiTheme="minorHAnsi" w:hAnsiTheme="minorHAnsi" w:cstheme="minorBidi"/>
              <w:b w:val="0"/>
              <w:sz w:val="22"/>
              <w:szCs w:val="22"/>
            </w:rPr>
          </w:pPr>
          <w:hyperlink w:anchor="_Toc490039061" w:history="1">
            <w:r w:rsidRPr="00D25501">
              <w:rPr>
                <w:rStyle w:val="Lienhypertexte"/>
                <w:b w:val="0"/>
              </w:rPr>
              <w:t>3.8.</w:t>
            </w:r>
            <w:r w:rsidRPr="00D25501">
              <w:rPr>
                <w:rFonts w:asciiTheme="minorHAnsi" w:hAnsiTheme="minorHAnsi" w:cstheme="minorBidi"/>
                <w:b w:val="0"/>
                <w:sz w:val="22"/>
                <w:szCs w:val="22"/>
              </w:rPr>
              <w:tab/>
            </w:r>
            <w:r w:rsidRPr="00D25501">
              <w:rPr>
                <w:rStyle w:val="Lienhypertexte"/>
                <w:b w:val="0"/>
              </w:rPr>
              <w:t>Dosage des nitrates :</w:t>
            </w:r>
            <w:r w:rsidRPr="00D25501">
              <w:rPr>
                <w:b w:val="0"/>
                <w:webHidden/>
              </w:rPr>
              <w:tab/>
            </w:r>
            <w:r w:rsidRPr="00D25501">
              <w:rPr>
                <w:b w:val="0"/>
                <w:webHidden/>
              </w:rPr>
              <w:fldChar w:fldCharType="begin"/>
            </w:r>
            <w:r w:rsidRPr="00D25501">
              <w:rPr>
                <w:b w:val="0"/>
                <w:webHidden/>
              </w:rPr>
              <w:instrText xml:space="preserve"> PAGEREF _Toc490039061 \h </w:instrText>
            </w:r>
            <w:r w:rsidRPr="00D25501">
              <w:rPr>
                <w:b w:val="0"/>
                <w:webHidden/>
              </w:rPr>
            </w:r>
            <w:r w:rsidRPr="00D25501">
              <w:rPr>
                <w:b w:val="0"/>
                <w:webHidden/>
              </w:rPr>
              <w:fldChar w:fldCharType="separate"/>
            </w:r>
            <w:r w:rsidRPr="00D25501">
              <w:rPr>
                <w:b w:val="0"/>
                <w:webHidden/>
              </w:rPr>
              <w:t>34</w:t>
            </w:r>
            <w:r w:rsidRPr="00D25501">
              <w:rPr>
                <w:b w:val="0"/>
                <w:webHidden/>
              </w:rPr>
              <w:fldChar w:fldCharType="end"/>
            </w:r>
          </w:hyperlink>
        </w:p>
        <w:p w:rsidR="00D25501" w:rsidRDefault="00D25501">
          <w:pPr>
            <w:pStyle w:val="TM1"/>
            <w:rPr>
              <w:rFonts w:asciiTheme="minorHAnsi" w:hAnsiTheme="minorHAnsi" w:cstheme="minorBidi"/>
              <w:b w:val="0"/>
              <w:sz w:val="22"/>
              <w:szCs w:val="22"/>
            </w:rPr>
          </w:pPr>
          <w:hyperlink w:anchor="_Toc490039062" w:history="1">
            <w:r w:rsidRPr="005C27D4">
              <w:rPr>
                <w:rStyle w:val="Lienhypertexte"/>
              </w:rPr>
              <w:t>Discussion :</w:t>
            </w:r>
            <w:r>
              <w:rPr>
                <w:webHidden/>
              </w:rPr>
              <w:tab/>
            </w:r>
            <w:r>
              <w:rPr>
                <w:webHidden/>
              </w:rPr>
              <w:fldChar w:fldCharType="begin"/>
            </w:r>
            <w:r>
              <w:rPr>
                <w:webHidden/>
              </w:rPr>
              <w:instrText xml:space="preserve"> PAGEREF _Toc490039062 \h </w:instrText>
            </w:r>
            <w:r>
              <w:rPr>
                <w:webHidden/>
              </w:rPr>
            </w:r>
            <w:r>
              <w:rPr>
                <w:webHidden/>
              </w:rPr>
              <w:fldChar w:fldCharType="separate"/>
            </w:r>
            <w:r>
              <w:rPr>
                <w:webHidden/>
              </w:rPr>
              <w:t>36</w:t>
            </w:r>
            <w:r>
              <w:rPr>
                <w:webHidden/>
              </w:rPr>
              <w:fldChar w:fldCharType="end"/>
            </w:r>
          </w:hyperlink>
        </w:p>
        <w:p w:rsidR="00D25501" w:rsidRDefault="00D25501">
          <w:pPr>
            <w:pStyle w:val="TM1"/>
            <w:rPr>
              <w:rFonts w:asciiTheme="minorHAnsi" w:hAnsiTheme="minorHAnsi" w:cstheme="minorBidi"/>
              <w:b w:val="0"/>
              <w:sz w:val="22"/>
              <w:szCs w:val="22"/>
            </w:rPr>
          </w:pPr>
          <w:hyperlink w:anchor="_Toc490039063" w:history="1">
            <w:r w:rsidRPr="005C27D4">
              <w:rPr>
                <w:rStyle w:val="Lienhypertexte"/>
              </w:rPr>
              <w:t>Conclusion</w:t>
            </w:r>
            <w:r>
              <w:rPr>
                <w:webHidden/>
              </w:rPr>
              <w:tab/>
            </w:r>
            <w:r>
              <w:rPr>
                <w:webHidden/>
              </w:rPr>
              <w:fldChar w:fldCharType="begin"/>
            </w:r>
            <w:r>
              <w:rPr>
                <w:webHidden/>
              </w:rPr>
              <w:instrText xml:space="preserve"> PAGEREF _Toc490039063 \h </w:instrText>
            </w:r>
            <w:r>
              <w:rPr>
                <w:webHidden/>
              </w:rPr>
            </w:r>
            <w:r>
              <w:rPr>
                <w:webHidden/>
              </w:rPr>
              <w:fldChar w:fldCharType="separate"/>
            </w:r>
            <w:r>
              <w:rPr>
                <w:webHidden/>
              </w:rPr>
              <w:t>39</w:t>
            </w:r>
            <w:r>
              <w:rPr>
                <w:webHidden/>
              </w:rPr>
              <w:fldChar w:fldCharType="end"/>
            </w:r>
          </w:hyperlink>
        </w:p>
        <w:p w:rsidR="001C496D" w:rsidRPr="00B70CB2" w:rsidRDefault="001C496D" w:rsidP="008F320C">
          <w:pPr>
            <w:spacing w:line="360" w:lineRule="auto"/>
            <w:jc w:val="both"/>
            <w:rPr>
              <w:rFonts w:ascii="Times New Roman" w:hAnsi="Times New Roman" w:cs="Times New Roman"/>
              <w:sz w:val="24"/>
              <w:szCs w:val="24"/>
            </w:rPr>
          </w:pPr>
          <w:r w:rsidRPr="00C8561C">
            <w:rPr>
              <w:rFonts w:ascii="Times New Roman" w:hAnsi="Times New Roman" w:cs="Times New Roman"/>
              <w:b/>
              <w:bCs/>
              <w:sz w:val="28"/>
              <w:szCs w:val="28"/>
            </w:rPr>
            <w:fldChar w:fldCharType="end"/>
          </w:r>
        </w:p>
      </w:sdtContent>
    </w:sdt>
    <w:p w:rsidR="00DF2F68" w:rsidRPr="00B70CB2" w:rsidRDefault="00DF2F68" w:rsidP="008F320C">
      <w:pPr>
        <w:spacing w:line="360" w:lineRule="auto"/>
        <w:jc w:val="both"/>
        <w:rPr>
          <w:rFonts w:ascii="Times New Roman" w:hAnsi="Times New Roman" w:cs="Times New Roman"/>
          <w:b/>
          <w:color w:val="000000" w:themeColor="text1"/>
          <w:sz w:val="24"/>
          <w:szCs w:val="24"/>
          <w:u w:val="single"/>
        </w:rPr>
      </w:pPr>
    </w:p>
    <w:p w:rsidR="00124639" w:rsidRPr="00B70CB2" w:rsidRDefault="00124639" w:rsidP="008F320C">
      <w:pPr>
        <w:spacing w:line="360" w:lineRule="auto"/>
        <w:jc w:val="both"/>
        <w:rPr>
          <w:rFonts w:ascii="Times New Roman" w:hAnsi="Times New Roman" w:cs="Times New Roman"/>
          <w:color w:val="000000" w:themeColor="text1"/>
          <w:sz w:val="24"/>
          <w:szCs w:val="24"/>
        </w:rPr>
      </w:pPr>
    </w:p>
    <w:p w:rsidR="00124639" w:rsidRPr="00B70CB2" w:rsidRDefault="00124639" w:rsidP="008F320C">
      <w:pPr>
        <w:spacing w:line="360" w:lineRule="auto"/>
        <w:jc w:val="both"/>
        <w:rPr>
          <w:rFonts w:ascii="Times New Roman" w:hAnsi="Times New Roman" w:cs="Times New Roman"/>
          <w:sz w:val="24"/>
          <w:szCs w:val="24"/>
        </w:rPr>
      </w:pPr>
    </w:p>
    <w:p w:rsidR="00EB668F" w:rsidRPr="00B70CB2" w:rsidRDefault="00EB668F" w:rsidP="008F320C">
      <w:pPr>
        <w:pStyle w:val="Standard"/>
        <w:spacing w:line="360" w:lineRule="auto"/>
        <w:jc w:val="both"/>
        <w:rPr>
          <w:rFonts w:cs="Times New Roman"/>
          <w:lang w:val="fr-FR"/>
        </w:rPr>
      </w:pPr>
    </w:p>
    <w:p w:rsidR="00D20331" w:rsidRPr="00DD3EE0" w:rsidRDefault="00D20331" w:rsidP="008F320C">
      <w:pPr>
        <w:pStyle w:val="Titre"/>
        <w:spacing w:line="360" w:lineRule="auto"/>
        <w:jc w:val="both"/>
        <w:rPr>
          <w:rFonts w:ascii="Times New Roman" w:hAnsi="Times New Roman" w:cs="Times New Roman"/>
        </w:rPr>
        <w:sectPr w:rsidR="00D20331" w:rsidRPr="00DD3EE0">
          <w:footerReference w:type="default" r:id="rId14"/>
          <w:pgSz w:w="11906" w:h="16838"/>
          <w:pgMar w:top="1134" w:right="1134" w:bottom="1134" w:left="1134" w:header="720" w:footer="720" w:gutter="0"/>
          <w:cols w:space="720"/>
        </w:sectPr>
      </w:pPr>
    </w:p>
    <w:p w:rsidR="00124639" w:rsidRPr="00DD3EE0" w:rsidRDefault="00124639" w:rsidP="008F320C">
      <w:pPr>
        <w:pStyle w:val="Titre1"/>
        <w:spacing w:line="360" w:lineRule="auto"/>
        <w:jc w:val="both"/>
        <w:rPr>
          <w:rFonts w:ascii="Times New Roman" w:hAnsi="Times New Roman" w:cs="Times New Roman"/>
          <w:b/>
          <w:sz w:val="28"/>
          <w:szCs w:val="24"/>
        </w:rPr>
      </w:pPr>
      <w:bookmarkStart w:id="0" w:name="_Toc490039040"/>
      <w:r w:rsidRPr="00DD3EE0">
        <w:rPr>
          <w:rFonts w:ascii="Times New Roman" w:hAnsi="Times New Roman" w:cs="Times New Roman"/>
          <w:b/>
          <w:color w:val="auto"/>
          <w:sz w:val="28"/>
          <w:szCs w:val="24"/>
        </w:rPr>
        <w:lastRenderedPageBreak/>
        <w:t>Introduction</w:t>
      </w:r>
      <w:bookmarkEnd w:id="0"/>
      <w:r w:rsidRPr="00DD3EE0">
        <w:rPr>
          <w:rFonts w:ascii="Times New Roman" w:hAnsi="Times New Roman" w:cs="Times New Roman"/>
          <w:b/>
          <w:color w:val="auto"/>
          <w:sz w:val="28"/>
          <w:szCs w:val="24"/>
        </w:rPr>
        <w:t> </w:t>
      </w:r>
    </w:p>
    <w:p w:rsidR="00FF39B1" w:rsidRPr="008F320C" w:rsidRDefault="00FF39B1" w:rsidP="00A416BA">
      <w:pPr>
        <w:pStyle w:val="raptext"/>
      </w:pPr>
    </w:p>
    <w:p w:rsidR="00673DB6" w:rsidRDefault="00673DB6" w:rsidP="0042191F">
      <w:pPr>
        <w:pStyle w:val="raptext"/>
      </w:pPr>
      <w:r>
        <w:t xml:space="preserve">L’eau, </w:t>
      </w:r>
      <w:r w:rsidR="00A12F60" w:rsidRPr="008F320C">
        <w:t xml:space="preserve">seul composé </w:t>
      </w:r>
      <w:r>
        <w:t xml:space="preserve">naturellement </w:t>
      </w:r>
      <w:r w:rsidR="00A12F60" w:rsidRPr="008F320C">
        <w:t>présent</w:t>
      </w:r>
      <w:r>
        <w:t xml:space="preserve"> sous trois phases, constitue une ressource essentielle. De ce fait la préservation de la qualité des milieux aquatiques représente un enjeu majeur pour les pouvoirs public</w:t>
      </w:r>
      <w:r w:rsidR="004B1A19">
        <w:t>,</w:t>
      </w:r>
      <w:r>
        <w:t xml:space="preserve"> dans la lutte contre toute forme de pollution par une surveillance accrue de la qualité de l’eau.</w:t>
      </w:r>
    </w:p>
    <w:p w:rsidR="00673DB6" w:rsidRDefault="00673DB6" w:rsidP="0042191F">
      <w:pPr>
        <w:pStyle w:val="raptext"/>
      </w:pPr>
      <w:r>
        <w:t>Le Laboratoire Départemental d’A</w:t>
      </w:r>
      <w:r w:rsidRPr="008F320C">
        <w:t>nalyses de Corse du Sud (LDA2A),</w:t>
      </w:r>
      <w:r>
        <w:t xml:space="preserve"> </w:t>
      </w:r>
      <w:r w:rsidRPr="006C1E1C">
        <w:rPr>
          <w:highlight w:val="red"/>
        </w:rPr>
        <w:t xml:space="preserve">au sein duquel </w:t>
      </w:r>
      <w:r w:rsidR="00D24289" w:rsidRPr="006C1E1C">
        <w:rPr>
          <w:highlight w:val="red"/>
        </w:rPr>
        <w:t>j’effectue</w:t>
      </w:r>
      <w:r w:rsidRPr="006C1E1C">
        <w:rPr>
          <w:highlight w:val="red"/>
        </w:rPr>
        <w:t xml:space="preserve"> ma formation en alternance</w:t>
      </w:r>
      <w:r w:rsidR="00D24289" w:rsidRPr="006C1E1C">
        <w:rPr>
          <w:highlight w:val="red"/>
        </w:rPr>
        <w:t xml:space="preserve"> depuis deux ans</w:t>
      </w:r>
      <w:r w:rsidRPr="006C1E1C">
        <w:rPr>
          <w:highlight w:val="red"/>
        </w:rPr>
        <w:t>,</w:t>
      </w:r>
      <w:r>
        <w:t xml:space="preserve"> participe à la mise en place d’une politique anti-pollution à une échelle plus locale.</w:t>
      </w:r>
    </w:p>
    <w:p w:rsidR="00673DB6" w:rsidRDefault="00673DB6" w:rsidP="00673DB6">
      <w:pPr>
        <w:pStyle w:val="raptext"/>
        <w:ind w:firstLine="0"/>
      </w:pPr>
      <w:r>
        <w:tab/>
      </w:r>
      <w:r w:rsidRPr="006C1E1C">
        <w:rPr>
          <w:highlight w:val="red"/>
        </w:rPr>
        <w:t xml:space="preserve">Affecté </w:t>
      </w:r>
      <w:r w:rsidR="00D24289" w:rsidRPr="006C1E1C">
        <w:rPr>
          <w:highlight w:val="red"/>
        </w:rPr>
        <w:t xml:space="preserve">l’an passé </w:t>
      </w:r>
      <w:r w:rsidR="00111181" w:rsidRPr="006C1E1C">
        <w:rPr>
          <w:highlight w:val="red"/>
        </w:rPr>
        <w:t>à l’unité fonctionnelle (UF)</w:t>
      </w:r>
      <w:r w:rsidRPr="006C1E1C">
        <w:rPr>
          <w:highlight w:val="red"/>
        </w:rPr>
        <w:t xml:space="preserve"> </w:t>
      </w:r>
      <w:r w:rsidR="00D24289" w:rsidRPr="006C1E1C">
        <w:rPr>
          <w:highlight w:val="red"/>
        </w:rPr>
        <w:t>Sérologie ou j’analysais des prélèvements d’origine animale,</w:t>
      </w:r>
      <w:r w:rsidR="00D24289">
        <w:t xml:space="preserve"> je suis cette année affecté au service de Chimie des E</w:t>
      </w:r>
      <w:r>
        <w:t xml:space="preserve">aux et plus particulièrement en Chimie des eaux usées, </w:t>
      </w:r>
      <w:r w:rsidR="00D24289">
        <w:t>ou je participe</w:t>
      </w:r>
      <w:r>
        <w:t xml:space="preserve"> à l’analyse de différents paramètres sur des échantil</w:t>
      </w:r>
      <w:r w:rsidR="00D574CE">
        <w:t xml:space="preserve">lons d’eau provenant de stations </w:t>
      </w:r>
      <w:r>
        <w:t xml:space="preserve">d’épurations. Ces analyses s’inscrivent dans un plan de contrôle visant à </w:t>
      </w:r>
      <w:r w:rsidR="00D574CE">
        <w:t xml:space="preserve">évaluer </w:t>
      </w:r>
      <w:r>
        <w:t>la capacité épuratoire des différentes stations.</w:t>
      </w:r>
    </w:p>
    <w:p w:rsidR="00673DB6" w:rsidRDefault="00673DB6" w:rsidP="00673DB6">
      <w:pPr>
        <w:pStyle w:val="raptext"/>
        <w:ind w:firstLine="0"/>
      </w:pPr>
      <w:r>
        <w:tab/>
        <w:t xml:space="preserve">Après une présentation générale de l’organisation et des missions du LDA, je vous présenterai </w:t>
      </w:r>
      <w:r w:rsidRPr="008F320C">
        <w:t>l’eau en général et ses différents moyens de contaminations et traitements</w:t>
      </w:r>
      <w:r>
        <w:t xml:space="preserve">. Je vous présenterai ensuite les différentes analyses auxquelles </w:t>
      </w:r>
      <w:r w:rsidR="006575A5">
        <w:t>j’ai participé, puis je discuterai sur les difficultés et les limites inhérentes à ces méthodes.</w:t>
      </w:r>
    </w:p>
    <w:p w:rsidR="00062D76" w:rsidRDefault="00062D76" w:rsidP="00062D76">
      <w:pPr>
        <w:pStyle w:val="raptext"/>
      </w:pPr>
    </w:p>
    <w:p w:rsidR="0036213F" w:rsidRPr="008F320C" w:rsidRDefault="0036213F" w:rsidP="00062D76">
      <w:pPr>
        <w:pStyle w:val="raptext"/>
      </w:pPr>
    </w:p>
    <w:p w:rsidR="006575A5" w:rsidRDefault="006575A5">
      <w:pPr>
        <w:rPr>
          <w:rFonts w:ascii="Times New Roman" w:eastAsiaTheme="majorEastAsia" w:hAnsi="Times New Roman" w:cs="Times New Roman"/>
          <w:b/>
          <w:sz w:val="28"/>
          <w:szCs w:val="24"/>
        </w:rPr>
      </w:pPr>
      <w:r>
        <w:rPr>
          <w:rFonts w:ascii="Times New Roman" w:hAnsi="Times New Roman" w:cs="Times New Roman"/>
          <w:b/>
          <w:sz w:val="28"/>
          <w:szCs w:val="24"/>
        </w:rPr>
        <w:br w:type="page"/>
      </w:r>
      <w:bookmarkStart w:id="1" w:name="_GoBack"/>
      <w:bookmarkEnd w:id="1"/>
    </w:p>
    <w:p w:rsidR="001E7FA4" w:rsidRPr="00DD3EE0" w:rsidRDefault="001D22FD" w:rsidP="00774A8C">
      <w:pPr>
        <w:pStyle w:val="Titre1"/>
        <w:numPr>
          <w:ilvl w:val="0"/>
          <w:numId w:val="2"/>
        </w:numPr>
        <w:spacing w:line="360" w:lineRule="auto"/>
        <w:jc w:val="both"/>
        <w:rPr>
          <w:rFonts w:ascii="Times New Roman" w:hAnsi="Times New Roman" w:cs="Times New Roman"/>
          <w:b/>
          <w:color w:val="auto"/>
          <w:sz w:val="28"/>
          <w:szCs w:val="24"/>
        </w:rPr>
      </w:pPr>
      <w:bookmarkStart w:id="2" w:name="_Toc490039041"/>
      <w:r w:rsidRPr="00DD3EE0">
        <w:rPr>
          <w:rFonts w:ascii="Times New Roman" w:hAnsi="Times New Roman" w:cs="Times New Roman"/>
          <w:b/>
          <w:color w:val="auto"/>
          <w:sz w:val="28"/>
          <w:szCs w:val="24"/>
        </w:rPr>
        <w:lastRenderedPageBreak/>
        <w:t>Présentation</w:t>
      </w:r>
      <w:r w:rsidR="00105F0A" w:rsidRPr="00DD3EE0">
        <w:rPr>
          <w:rFonts w:ascii="Times New Roman" w:hAnsi="Times New Roman" w:cs="Times New Roman"/>
          <w:b/>
          <w:color w:val="auto"/>
          <w:sz w:val="28"/>
          <w:szCs w:val="24"/>
        </w:rPr>
        <w:t xml:space="preserve"> du </w:t>
      </w:r>
      <w:r w:rsidRPr="00DD3EE0">
        <w:rPr>
          <w:rFonts w:ascii="Times New Roman" w:hAnsi="Times New Roman" w:cs="Times New Roman"/>
          <w:b/>
          <w:color w:val="auto"/>
          <w:sz w:val="28"/>
          <w:szCs w:val="24"/>
        </w:rPr>
        <w:t>laboratoire</w:t>
      </w:r>
      <w:bookmarkEnd w:id="2"/>
      <w:r w:rsidRPr="00DD3EE0">
        <w:rPr>
          <w:rFonts w:ascii="Times New Roman" w:hAnsi="Times New Roman" w:cs="Times New Roman"/>
          <w:b/>
          <w:color w:val="auto"/>
          <w:sz w:val="28"/>
          <w:szCs w:val="24"/>
        </w:rPr>
        <w:t xml:space="preserve"> </w:t>
      </w:r>
    </w:p>
    <w:p w:rsidR="00FF39B1" w:rsidRPr="008F320C" w:rsidRDefault="00FF39B1" w:rsidP="008F320C">
      <w:pPr>
        <w:spacing w:line="360" w:lineRule="auto"/>
        <w:rPr>
          <w:rFonts w:ascii="Times New Roman" w:hAnsi="Times New Roman" w:cs="Times New Roman"/>
          <w:sz w:val="24"/>
        </w:rPr>
      </w:pPr>
    </w:p>
    <w:p w:rsidR="003D360A" w:rsidRPr="00DD3EE0" w:rsidRDefault="00FF39B1" w:rsidP="00774A8C">
      <w:pPr>
        <w:pStyle w:val="Titre1"/>
        <w:numPr>
          <w:ilvl w:val="1"/>
          <w:numId w:val="2"/>
        </w:numPr>
        <w:spacing w:line="360" w:lineRule="auto"/>
        <w:jc w:val="both"/>
        <w:rPr>
          <w:rFonts w:ascii="Times New Roman" w:hAnsi="Times New Roman" w:cs="Times New Roman"/>
          <w:b/>
          <w:color w:val="auto"/>
          <w:sz w:val="28"/>
          <w:szCs w:val="24"/>
        </w:rPr>
      </w:pPr>
      <w:r>
        <w:rPr>
          <w:rFonts w:ascii="Times New Roman" w:hAnsi="Times New Roman" w:cs="Times New Roman"/>
          <w:b/>
          <w:color w:val="auto"/>
          <w:sz w:val="28"/>
          <w:szCs w:val="24"/>
        </w:rPr>
        <w:t xml:space="preserve"> </w:t>
      </w:r>
      <w:bookmarkStart w:id="3" w:name="_Toc490039042"/>
      <w:r w:rsidR="001E7FA4" w:rsidRPr="00DD3EE0">
        <w:rPr>
          <w:rFonts w:ascii="Times New Roman" w:hAnsi="Times New Roman" w:cs="Times New Roman"/>
          <w:b/>
          <w:color w:val="auto"/>
          <w:sz w:val="28"/>
          <w:szCs w:val="24"/>
        </w:rPr>
        <w:t>Historique du laboratoire</w:t>
      </w:r>
      <w:bookmarkEnd w:id="3"/>
      <w:r w:rsidR="001E7FA4" w:rsidRPr="00DD3EE0">
        <w:rPr>
          <w:rFonts w:ascii="Times New Roman" w:hAnsi="Times New Roman" w:cs="Times New Roman"/>
          <w:b/>
          <w:color w:val="auto"/>
          <w:sz w:val="28"/>
          <w:szCs w:val="24"/>
        </w:rPr>
        <w:t> </w:t>
      </w:r>
    </w:p>
    <w:p w:rsidR="00FF39B1" w:rsidRPr="00DD3EE0" w:rsidRDefault="00FF39B1" w:rsidP="00A416BA">
      <w:pPr>
        <w:pStyle w:val="raptext"/>
        <w:rPr>
          <w:rStyle w:val="lev"/>
          <w:b w:val="0"/>
          <w:bCs w:val="0"/>
        </w:rPr>
      </w:pPr>
    </w:p>
    <w:p w:rsidR="0020466B" w:rsidRDefault="00A416BA" w:rsidP="0020466B">
      <w:pPr>
        <w:pStyle w:val="raptext"/>
        <w:ind w:firstLine="0"/>
      </w:pPr>
      <w:r>
        <w:tab/>
      </w:r>
      <w:r w:rsidR="00993B70" w:rsidRPr="00DD3EE0">
        <w:t xml:space="preserve">Tel qu’il est connu, le LDA2A </w:t>
      </w:r>
      <w:r w:rsidR="002E3B89" w:rsidRPr="00DD3EE0">
        <w:t xml:space="preserve">est le fruit de la fusion réalisée en 1981 de trois entités distinctes et qui étaient : </w:t>
      </w:r>
    </w:p>
    <w:p w:rsidR="008F320C" w:rsidRPr="008F320C" w:rsidRDefault="007975D1" w:rsidP="00833B7C">
      <w:pPr>
        <w:pStyle w:val="raptext"/>
        <w:numPr>
          <w:ilvl w:val="0"/>
          <w:numId w:val="35"/>
        </w:numPr>
      </w:pPr>
      <w:r w:rsidRPr="00DD3EE0">
        <w:t>Le laboratoire départemental d'analyses agricoles et de contrôle des eaux, fondé en 1927 et dépendait à l'époque de la préfecture.</w:t>
      </w:r>
    </w:p>
    <w:p w:rsidR="008F320C" w:rsidRPr="008F320C" w:rsidRDefault="007975D1" w:rsidP="00833B7C">
      <w:pPr>
        <w:pStyle w:val="Textbody"/>
        <w:numPr>
          <w:ilvl w:val="0"/>
          <w:numId w:val="35"/>
        </w:numPr>
        <w:spacing w:line="360" w:lineRule="auto"/>
        <w:jc w:val="both"/>
        <w:rPr>
          <w:rFonts w:ascii="Times New Roman" w:hAnsi="Times New Roman" w:cs="Times New Roman"/>
          <w:lang w:val="fr-FR"/>
        </w:rPr>
      </w:pPr>
      <w:r w:rsidRPr="00DD3EE0">
        <w:rPr>
          <w:rFonts w:ascii="Times New Roman" w:hAnsi="Times New Roman" w:cs="Times New Roman"/>
          <w:lang w:val="fr-FR"/>
        </w:rPr>
        <w:t xml:space="preserve">Le laboratoire vétérinaire départemental, fondé en 1969, affilié à la direction des services vétérinaires (DSV). </w:t>
      </w:r>
    </w:p>
    <w:p w:rsidR="00062D76" w:rsidRPr="00062D76" w:rsidRDefault="007975D1" w:rsidP="00833B7C">
      <w:pPr>
        <w:pStyle w:val="Textbody"/>
        <w:numPr>
          <w:ilvl w:val="0"/>
          <w:numId w:val="35"/>
        </w:numPr>
        <w:spacing w:before="100" w:after="0" w:line="360" w:lineRule="auto"/>
        <w:jc w:val="both"/>
        <w:rPr>
          <w:rFonts w:ascii="Times New Roman" w:hAnsi="Times New Roman" w:cs="Times New Roman"/>
          <w:lang w:val="fr-FR"/>
        </w:rPr>
      </w:pPr>
      <w:r w:rsidRPr="00DD3EE0">
        <w:rPr>
          <w:rFonts w:ascii="Times New Roman" w:hAnsi="Times New Roman" w:cs="Times New Roman"/>
          <w:lang w:val="fr-FR"/>
        </w:rPr>
        <w:t>Le laboratoire départemental de biologie médicale, fondé en 1945 faisant partie de la direction départementale de l'action sanitaire et sociale (DDASS).</w:t>
      </w:r>
    </w:p>
    <w:p w:rsidR="00062D76" w:rsidRDefault="00062D76" w:rsidP="00A416BA">
      <w:pPr>
        <w:pStyle w:val="raptext"/>
        <w:rPr>
          <w:lang w:bidi="en-US"/>
        </w:rPr>
      </w:pPr>
    </w:p>
    <w:p w:rsidR="0042191F" w:rsidRDefault="002E3B89" w:rsidP="00A416BA">
      <w:pPr>
        <w:pStyle w:val="raptext"/>
      </w:pPr>
      <w:r w:rsidRPr="008F320C">
        <w:t xml:space="preserve">En février 1982, dans le but d’améliorer ses services, le Conseil Général décide d’une fusion administrative </w:t>
      </w:r>
      <w:r w:rsidR="00111181">
        <w:t>entre le</w:t>
      </w:r>
      <w:r w:rsidRPr="008F320C">
        <w:t xml:space="preserve"> laboratoire départemental d'analyses agricoles et de contrôle des eaux et du laboratoire vétérinaire départemental. </w:t>
      </w:r>
    </w:p>
    <w:p w:rsidR="0042191F" w:rsidRDefault="007975D1" w:rsidP="0042191F">
      <w:pPr>
        <w:pStyle w:val="raptext"/>
        <w:ind w:firstLine="0"/>
      </w:pPr>
      <w:r w:rsidRPr="008F320C">
        <w:t>Ce n'est qu'en 1983 que la réunion des deux laboratoires sera effective, ce qui mèn</w:t>
      </w:r>
      <w:r w:rsidR="00111181">
        <w:t>era dès lors à la fondation du Laboratoire Départemental d'A</w:t>
      </w:r>
      <w:r w:rsidRPr="008F320C">
        <w:t>na</w:t>
      </w:r>
      <w:r w:rsidR="00111181">
        <w:t>lyses de la Corse du S</w:t>
      </w:r>
      <w:r w:rsidR="00A53AD4" w:rsidRPr="008F320C">
        <w:t>ud (LDA</w:t>
      </w:r>
      <w:r w:rsidRPr="008F320C">
        <w:t xml:space="preserve">2A). </w:t>
      </w:r>
    </w:p>
    <w:p w:rsidR="0042191F" w:rsidRDefault="007975D1" w:rsidP="0042191F">
      <w:pPr>
        <w:pStyle w:val="raptext"/>
        <w:ind w:firstLine="0"/>
      </w:pPr>
      <w:r w:rsidRPr="008F320C">
        <w:t>Puis</w:t>
      </w:r>
      <w:r w:rsidR="006565C7" w:rsidRPr="008F320C">
        <w:t>,</w:t>
      </w:r>
      <w:r w:rsidRPr="008F320C">
        <w:t xml:space="preserve"> en 1987 le personnel du laboratoire de </w:t>
      </w:r>
      <w:r w:rsidR="00702BBA" w:rsidRPr="008F320C">
        <w:t>biologie médicale</w:t>
      </w:r>
      <w:r w:rsidR="00A53AD4" w:rsidRPr="008F320C">
        <w:t xml:space="preserve"> est intégré à celui du LDA</w:t>
      </w:r>
      <w:r w:rsidRPr="008F320C">
        <w:t xml:space="preserve">2A, et son activité médicale est alors supprimée. </w:t>
      </w:r>
    </w:p>
    <w:p w:rsidR="007975D1" w:rsidRPr="008F320C" w:rsidRDefault="007975D1" w:rsidP="0042191F">
      <w:pPr>
        <w:pStyle w:val="raptext"/>
        <w:ind w:firstLine="0"/>
      </w:pPr>
      <w:r w:rsidRPr="008F320C">
        <w:t xml:space="preserve">Enfin en 1990, le laboratoire déménage pour s'installer dans </w:t>
      </w:r>
      <w:r w:rsidR="001D22FD" w:rsidRPr="008F320C">
        <w:t>sa structure actuelle</w:t>
      </w:r>
      <w:r w:rsidRPr="008F320C">
        <w:t xml:space="preserve"> situé 22 rue </w:t>
      </w:r>
      <w:r w:rsidR="001D22FD" w:rsidRPr="008F320C">
        <w:t>François</w:t>
      </w:r>
      <w:r w:rsidR="0042191F">
        <w:t xml:space="preserve"> Pietri à Ajaccio, qui est une s</w:t>
      </w:r>
      <w:r w:rsidRPr="008F320C">
        <w:t>tructure plus moderne et mieux adaptée à ses nouvelles missions</w:t>
      </w:r>
      <w:r w:rsidR="00C650A5" w:rsidRPr="008F320C">
        <w:t xml:space="preserve"> (</w:t>
      </w:r>
      <w:r w:rsidR="00702BBA" w:rsidRPr="008F320C">
        <w:t>Cf.</w:t>
      </w:r>
      <w:r w:rsidR="00C650A5" w:rsidRPr="008F320C">
        <w:t xml:space="preserve"> annexes 1 à 3 « plan du laboratoire »)</w:t>
      </w:r>
      <w:r w:rsidR="0042191F">
        <w:t>.</w:t>
      </w:r>
    </w:p>
    <w:p w:rsidR="001E7FA4" w:rsidRPr="008F320C" w:rsidRDefault="001E7FA4" w:rsidP="008F320C">
      <w:pPr>
        <w:spacing w:line="360" w:lineRule="auto"/>
        <w:rPr>
          <w:rStyle w:val="lev"/>
          <w:rFonts w:ascii="Times New Roman" w:hAnsi="Times New Roman" w:cs="Times New Roman"/>
          <w:sz w:val="24"/>
        </w:rPr>
      </w:pPr>
    </w:p>
    <w:p w:rsidR="00005300" w:rsidRPr="00DD3EE0" w:rsidRDefault="00005300" w:rsidP="008F320C">
      <w:pPr>
        <w:spacing w:line="360" w:lineRule="auto"/>
        <w:jc w:val="both"/>
        <w:rPr>
          <w:rFonts w:ascii="Times New Roman" w:eastAsiaTheme="majorEastAsia" w:hAnsi="Times New Roman" w:cs="Times New Roman"/>
          <w:b/>
          <w:sz w:val="28"/>
          <w:szCs w:val="24"/>
        </w:rPr>
      </w:pPr>
      <w:r w:rsidRPr="00DD3EE0">
        <w:rPr>
          <w:rFonts w:ascii="Times New Roman" w:hAnsi="Times New Roman" w:cs="Times New Roman"/>
          <w:b/>
          <w:sz w:val="28"/>
          <w:szCs w:val="24"/>
        </w:rPr>
        <w:br w:type="page"/>
      </w:r>
    </w:p>
    <w:p w:rsidR="004623C2" w:rsidRDefault="004623C2" w:rsidP="00774A8C">
      <w:pPr>
        <w:pStyle w:val="Titre1"/>
        <w:numPr>
          <w:ilvl w:val="1"/>
          <w:numId w:val="2"/>
        </w:numPr>
        <w:spacing w:line="360" w:lineRule="auto"/>
        <w:jc w:val="both"/>
        <w:rPr>
          <w:rFonts w:ascii="Times New Roman" w:hAnsi="Times New Roman" w:cs="Times New Roman"/>
          <w:b/>
          <w:color w:val="auto"/>
          <w:sz w:val="28"/>
          <w:szCs w:val="24"/>
        </w:rPr>
      </w:pPr>
      <w:r>
        <w:rPr>
          <w:rFonts w:ascii="Times New Roman" w:hAnsi="Times New Roman" w:cs="Times New Roman"/>
          <w:b/>
          <w:color w:val="auto"/>
          <w:sz w:val="28"/>
          <w:szCs w:val="24"/>
        </w:rPr>
        <w:lastRenderedPageBreak/>
        <w:t xml:space="preserve"> </w:t>
      </w:r>
      <w:bookmarkStart w:id="4" w:name="_Toc490039043"/>
      <w:r w:rsidR="00AC60DE">
        <w:rPr>
          <w:rFonts w:ascii="Times New Roman" w:hAnsi="Times New Roman" w:cs="Times New Roman"/>
          <w:b/>
          <w:color w:val="auto"/>
          <w:sz w:val="28"/>
          <w:szCs w:val="24"/>
        </w:rPr>
        <w:t>O</w:t>
      </w:r>
      <w:r w:rsidRPr="00DD3EE0">
        <w:rPr>
          <w:rFonts w:ascii="Times New Roman" w:hAnsi="Times New Roman" w:cs="Times New Roman"/>
          <w:b/>
          <w:color w:val="auto"/>
          <w:sz w:val="28"/>
          <w:szCs w:val="24"/>
        </w:rPr>
        <w:t>rganisation du laboratoire</w:t>
      </w:r>
      <w:bookmarkEnd w:id="4"/>
      <w:r w:rsidRPr="00DD3EE0">
        <w:rPr>
          <w:rFonts w:ascii="Times New Roman" w:hAnsi="Times New Roman" w:cs="Times New Roman"/>
          <w:b/>
          <w:color w:val="auto"/>
          <w:sz w:val="28"/>
          <w:szCs w:val="24"/>
        </w:rPr>
        <w:t> </w:t>
      </w:r>
    </w:p>
    <w:p w:rsidR="004623C2" w:rsidRPr="00DD3EE0" w:rsidRDefault="004623C2" w:rsidP="00AC60DE">
      <w:pPr>
        <w:pStyle w:val="raptext"/>
        <w:ind w:firstLine="0"/>
      </w:pPr>
    </w:p>
    <w:p w:rsidR="004623C2" w:rsidRDefault="004623C2" w:rsidP="004623C2">
      <w:pPr>
        <w:pStyle w:val="raptext"/>
      </w:pPr>
      <w:r w:rsidRPr="00DD3EE0">
        <w:t xml:space="preserve">Le laboratoire est un service départemental qui dépend du Conseil Départemental de la Corse du Sud, de ce fait il est juridiquement responsable. </w:t>
      </w:r>
    </w:p>
    <w:p w:rsidR="004623C2" w:rsidRDefault="004623C2" w:rsidP="004623C2">
      <w:pPr>
        <w:pStyle w:val="raptext"/>
        <w:ind w:firstLine="0"/>
      </w:pPr>
      <w:r w:rsidRPr="00DD3EE0">
        <w:t xml:space="preserve">De plus il s'engage à exécuter ses activités d'essais de façon à satisfaire aux prescriptions de la norme internationale NF EN ISO/CEI 17025, ainsi qu'aux besoins de la clientèle. </w:t>
      </w:r>
    </w:p>
    <w:p w:rsidR="004623C2" w:rsidRPr="00DD3EE0" w:rsidRDefault="004623C2" w:rsidP="00585380">
      <w:pPr>
        <w:pStyle w:val="raptext"/>
        <w:ind w:firstLine="0"/>
      </w:pPr>
      <w:r w:rsidRPr="00DD3EE0">
        <w:t xml:space="preserve">Le système de management </w:t>
      </w:r>
      <w:r w:rsidR="00111181">
        <w:t xml:space="preserve">qualité </w:t>
      </w:r>
      <w:r w:rsidRPr="00DD3EE0">
        <w:t>du laboratoire porte sur les activités menées dans son installation ainsi que sur toutes les prestations de prélèvement et d'analyse effectuées sur le terrain.</w:t>
      </w:r>
    </w:p>
    <w:p w:rsidR="004623C2" w:rsidRDefault="004623C2" w:rsidP="00111181">
      <w:pPr>
        <w:pStyle w:val="raptext"/>
        <w:ind w:firstLine="0"/>
      </w:pPr>
      <w:r w:rsidRPr="00DD3EE0">
        <w:t xml:space="preserve">Il </w:t>
      </w:r>
      <w:r w:rsidR="00111181">
        <w:t>est composé d’</w:t>
      </w:r>
      <w:r w:rsidRPr="00DD3EE0">
        <w:t xml:space="preserve">un personnel d'encadrement et technique qui possède l'autorité et les ressources nécessaires afin de mener à bien ses fonctions. </w:t>
      </w:r>
    </w:p>
    <w:p w:rsidR="004623C2" w:rsidRDefault="004623C2" w:rsidP="004623C2">
      <w:pPr>
        <w:pStyle w:val="raptext"/>
        <w:ind w:firstLine="0"/>
      </w:pPr>
      <w:r w:rsidRPr="00DD3EE0">
        <w:t xml:space="preserve">De par son statut d'organisme public, il est important de noter que le </w:t>
      </w:r>
      <w:r w:rsidR="00111181">
        <w:t xml:space="preserve">LDA2A </w:t>
      </w:r>
      <w:r w:rsidRPr="00DD3EE0">
        <w:t xml:space="preserve">est indépendant de ses clients sur les plans financiers et décisionnels. </w:t>
      </w:r>
    </w:p>
    <w:p w:rsidR="004623C2" w:rsidRPr="00DD3EE0" w:rsidRDefault="00D574CE" w:rsidP="004623C2">
      <w:pPr>
        <w:pStyle w:val="raptext"/>
        <w:ind w:firstLine="0"/>
      </w:pPr>
      <w:r>
        <w:t xml:space="preserve">Les résultats des analyses effectuées n’ont aucune incidence sur </w:t>
      </w:r>
      <w:r w:rsidR="004623C2" w:rsidRPr="00DD3EE0">
        <w:t xml:space="preserve">les augmentations des salaires, individuelles ou collectives, ainsi que toutes promotions du </w:t>
      </w:r>
      <w:r>
        <w:t>personnel.</w:t>
      </w:r>
    </w:p>
    <w:p w:rsidR="004623C2" w:rsidRPr="00DD3EE0" w:rsidRDefault="004623C2" w:rsidP="00585380">
      <w:pPr>
        <w:pStyle w:val="raptext"/>
      </w:pPr>
      <w:r w:rsidRPr="00DD3EE0">
        <w:t xml:space="preserve">Le LDA2A s'engage quant à la protection des informations confidentielles et de tous droits de propriété de ses clients en s'assurant qu'en aucun cas les résultats des essais ne </w:t>
      </w:r>
      <w:r w:rsidR="00962D29" w:rsidRPr="00DD3EE0">
        <w:t>s</w:t>
      </w:r>
      <w:r w:rsidR="00962D29">
        <w:t>eront</w:t>
      </w:r>
      <w:r w:rsidRPr="00DD3EE0">
        <w:t xml:space="preserve"> communiqués à d'autres personnes que les demandeurs d'analyses, ou aux personnes autorisées par le demandeur. De plus, il vise aussi à protéger la transmission et le stockage électroniques de ses résultats au travers de la procédure de gestion des outils informatiques du laboratoire.</w:t>
      </w:r>
    </w:p>
    <w:p w:rsidR="004623C2" w:rsidRDefault="004623C2" w:rsidP="004623C2">
      <w:pPr>
        <w:pStyle w:val="raptext"/>
      </w:pPr>
      <w:r w:rsidRPr="00DD3EE0">
        <w:t xml:space="preserve">Le laboratoire présente un effectif d'une soixantaine de personnes, dont l'encadrement est assuré par le directeur ainsi que les </w:t>
      </w:r>
      <w:r w:rsidR="00111181">
        <w:t>chefs de service</w:t>
      </w:r>
      <w:r w:rsidRPr="00DD3EE0">
        <w:t>.</w:t>
      </w:r>
      <w:r>
        <w:t xml:space="preserve"> </w:t>
      </w:r>
    </w:p>
    <w:p w:rsidR="004623C2" w:rsidRDefault="004623C2" w:rsidP="004623C2">
      <w:pPr>
        <w:pStyle w:val="raptext"/>
        <w:ind w:firstLine="0"/>
      </w:pPr>
      <w:r w:rsidRPr="00DD3EE0">
        <w:t>Un groupe interne de pilotage (G.I.P.) se réunit en fonction des besoins demandés par le personnel. Il a pour mission, d'organiser et de s'assurer du bon fonctionnement du laboratoire, de la mise en place du système de management de qualité, de l'étude et des propositions visant à l'amélioration du système qualité du laboratoire.</w:t>
      </w:r>
    </w:p>
    <w:p w:rsidR="004623C2" w:rsidRDefault="004623C2" w:rsidP="004623C2">
      <w:pPr>
        <w:pStyle w:val="raptext"/>
        <w:ind w:firstLine="0"/>
      </w:pPr>
      <w:r w:rsidRPr="00DD3EE0">
        <w:t xml:space="preserve">Le laboratoire est divisé en de nombreux services, tout en haut de </w:t>
      </w:r>
      <w:r w:rsidR="00111181">
        <w:t>l’organisation</w:t>
      </w:r>
      <w:r w:rsidRPr="00DD3EE0">
        <w:t xml:space="preserve"> se trouve la direction (DG) qui </w:t>
      </w:r>
      <w:r w:rsidR="00111181">
        <w:t>coordonne l’ensemble des services</w:t>
      </w:r>
      <w:r>
        <w:t xml:space="preserve"> (</w:t>
      </w:r>
      <w:r w:rsidR="00111181">
        <w:t>Cf.</w:t>
      </w:r>
      <w:r>
        <w:t xml:space="preserve"> Figure 1)</w:t>
      </w:r>
      <w:r w:rsidRPr="00DD3EE0">
        <w:t>.</w:t>
      </w:r>
      <w:r w:rsidR="00564071">
        <w:t xml:space="preserve"> </w:t>
      </w:r>
    </w:p>
    <w:p w:rsidR="00564071" w:rsidRDefault="00564071" w:rsidP="00564071">
      <w:pPr>
        <w:pStyle w:val="raptext"/>
        <w:ind w:firstLine="0"/>
        <w:jc w:val="center"/>
      </w:pPr>
    </w:p>
    <w:p w:rsidR="004623C2" w:rsidRDefault="004623C2" w:rsidP="004623C2">
      <w:pPr>
        <w:pStyle w:val="raptext"/>
        <w:ind w:firstLine="0"/>
      </w:pPr>
    </w:p>
    <w:p w:rsidR="00B85B86" w:rsidRDefault="00B85B86" w:rsidP="004623C2">
      <w:pPr>
        <w:pStyle w:val="raptext"/>
        <w:ind w:firstLine="0"/>
      </w:pPr>
    </w:p>
    <w:p w:rsidR="004623C2" w:rsidRDefault="00564071" w:rsidP="004623C2">
      <w:pPr>
        <w:pStyle w:val="raptext"/>
        <w:ind w:firstLine="0"/>
      </w:pPr>
      <w:r>
        <w:rPr>
          <w:noProof/>
          <w:lang w:eastAsia="fr-FR"/>
        </w:rPr>
        <w:lastRenderedPageBreak/>
        <mc:AlternateContent>
          <mc:Choice Requires="wps">
            <w:drawing>
              <wp:anchor distT="0" distB="0" distL="114300" distR="114300" simplePos="0" relativeHeight="251662848" behindDoc="0" locked="0" layoutInCell="1" allowOverlap="1" wp14:anchorId="7B831F8F" wp14:editId="705E98CC">
                <wp:simplePos x="0" y="0"/>
                <wp:positionH relativeFrom="column">
                  <wp:posOffset>1159510</wp:posOffset>
                </wp:positionH>
                <wp:positionV relativeFrom="paragraph">
                  <wp:posOffset>2432050</wp:posOffset>
                </wp:positionV>
                <wp:extent cx="3714750" cy="190500"/>
                <wp:effectExtent l="0" t="0" r="0" b="0"/>
                <wp:wrapTopAndBottom/>
                <wp:docPr id="458" name="Zone de texte 458"/>
                <wp:cNvGraphicFramePr/>
                <a:graphic xmlns:a="http://schemas.openxmlformats.org/drawingml/2006/main">
                  <a:graphicData uri="http://schemas.microsoft.com/office/word/2010/wordprocessingShape">
                    <wps:wsp>
                      <wps:cNvSpPr txBox="1"/>
                      <wps:spPr>
                        <a:xfrm>
                          <a:off x="0" y="0"/>
                          <a:ext cx="3714750" cy="190500"/>
                        </a:xfrm>
                        <a:prstGeom prst="rect">
                          <a:avLst/>
                        </a:prstGeom>
                        <a:solidFill>
                          <a:prstClr val="white"/>
                        </a:solidFill>
                        <a:ln>
                          <a:noFill/>
                        </a:ln>
                      </wps:spPr>
                      <wps:txbx>
                        <w:txbxContent>
                          <w:p w:rsidR="002142D9" w:rsidRPr="00D41838" w:rsidRDefault="002142D9" w:rsidP="004623C2">
                            <w:pPr>
                              <w:pStyle w:val="Lgende"/>
                              <w:spacing w:line="360" w:lineRule="auto"/>
                              <w:rPr>
                                <w:rFonts w:ascii="Times New Roman" w:eastAsia="Arial Unicode MS" w:hAnsi="Times New Roman" w:cs="Times New Roman"/>
                                <w:noProof/>
                                <w:color w:val="000000"/>
                                <w:kern w:val="3"/>
                                <w:sz w:val="36"/>
                                <w:szCs w:val="24"/>
                                <w:u w:val="single"/>
                                <w:lang w:bidi="en-US"/>
                              </w:rPr>
                            </w:pPr>
                            <w:r w:rsidRPr="00D41838">
                              <w:rPr>
                                <w:rFonts w:ascii="Times New Roman" w:hAnsi="Times New Roman" w:cs="Times New Roman"/>
                                <w:sz w:val="24"/>
                              </w:rPr>
                              <w:t>Figure 1 : Organigramme de l’organisation du laboratoire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58" o:spid="_x0000_s1027" type="#_x0000_t202" style="position:absolute;left:0;text-align:left;margin-left:91.3pt;margin-top:191.5pt;width:292.5pt;height: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" stroked="f">
                <v:textbox inset="0,0,0,0">
                  <w:txbxContent>
                    <w:p w:rsidR="002142D9" w:rsidRPr="00D41838" w:rsidRDefault="002142D9" w:rsidP="004623C2">
                      <w:pPr>
                        <w:pStyle w:val="Lgende"/>
                        <w:spacing w:line="360" w:lineRule="auto"/>
                        <w:rPr>
                          <w:rFonts w:ascii="Times New Roman" w:eastAsia="Arial Unicode MS" w:hAnsi="Times New Roman" w:cs="Times New Roman"/>
                          <w:noProof/>
                          <w:color w:val="000000"/>
                          <w:kern w:val="3"/>
                          <w:sz w:val="36"/>
                          <w:szCs w:val="24"/>
                          <w:u w:val="single"/>
                          <w:lang w:bidi="en-US"/>
                        </w:rPr>
                      </w:pPr>
                      <w:r w:rsidRPr="00D41838">
                        <w:rPr>
                          <w:rFonts w:ascii="Times New Roman" w:hAnsi="Times New Roman" w:cs="Times New Roman"/>
                          <w:sz w:val="24"/>
                        </w:rPr>
                        <w:t>Figure 1 : Organigramme de l’organisation du laboratoire</w:t>
                      </w:r>
                    </w:p>
                  </w:txbxContent>
                </v:textbox>
                <w10:wrap type="topAndBottom"/>
              </v:shape>
            </w:pict>
          </mc:Fallback>
        </mc:AlternateContent>
      </w:r>
      <w:r>
        <w:rPr>
          <w:noProof/>
          <w:lang w:eastAsia="fr-FR"/>
        </w:rPr>
        <w:drawing>
          <wp:anchor distT="0" distB="0" distL="114300" distR="114300" simplePos="0" relativeHeight="252122624" behindDoc="0" locked="0" layoutInCell="1" allowOverlap="1" wp14:anchorId="7818C104" wp14:editId="68B1C0D8">
            <wp:simplePos x="0" y="0"/>
            <wp:positionH relativeFrom="column">
              <wp:posOffset>678815</wp:posOffset>
            </wp:positionH>
            <wp:positionV relativeFrom="paragraph">
              <wp:posOffset>-224790</wp:posOffset>
            </wp:positionV>
            <wp:extent cx="4665345" cy="2654935"/>
            <wp:effectExtent l="0" t="0" r="1905" b="0"/>
            <wp:wrapTopAndBottom/>
            <wp:docPr id="606" name="Imag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5">
                      <a:extLst>
                        <a:ext uri="{28A0092B-C50C-407E-A947-70E740481C1C}">
                          <a14:useLocalDpi xmlns:a14="http://schemas.microsoft.com/office/drawing/2010/main" val="0"/>
                        </a:ext>
                      </a:extLst>
                    </a:blip>
                    <a:stretch>
                      <a:fillRect/>
                    </a:stretch>
                  </pic:blipFill>
                  <pic:spPr>
                    <a:xfrm>
                      <a:off x="0" y="0"/>
                      <a:ext cx="4665345" cy="2654935"/>
                    </a:xfrm>
                    <a:prstGeom prst="rect">
                      <a:avLst/>
                    </a:prstGeom>
                  </pic:spPr>
                </pic:pic>
              </a:graphicData>
            </a:graphic>
            <wp14:sizeRelH relativeFrom="margin">
              <wp14:pctWidth>0</wp14:pctWidth>
            </wp14:sizeRelH>
            <wp14:sizeRelV relativeFrom="margin">
              <wp14:pctHeight>0</wp14:pctHeight>
            </wp14:sizeRelV>
          </wp:anchor>
        </w:drawing>
      </w:r>
      <w:r w:rsidR="004623C2" w:rsidRPr="00DD3EE0">
        <w:t>No</w:t>
      </w:r>
      <w:r w:rsidR="004623C2">
        <w:t xml:space="preserve">us retrouvons aussi le service </w:t>
      </w:r>
      <w:r w:rsidR="00007CA2">
        <w:t>Gestion des M</w:t>
      </w:r>
      <w:r w:rsidR="004623C2">
        <w:t xml:space="preserve">oyens </w:t>
      </w:r>
      <w:r w:rsidR="004623C2" w:rsidRPr="00DD3EE0">
        <w:t xml:space="preserve">qui s'acquitte de toutes les tâches administratives inhérentes au bon fonctionnement des services analytiques du laboratoire. Le service </w:t>
      </w:r>
      <w:r w:rsidR="00DB5104">
        <w:t>Gestion des Moyens</w:t>
      </w:r>
      <w:r w:rsidR="004623C2" w:rsidRPr="00DD3EE0">
        <w:t xml:space="preserve"> comprend plusieurs entités telles que la gestion des commandes, l'entretien de la maintenance du bâti</w:t>
      </w:r>
      <w:r w:rsidR="00DB5104">
        <w:t>ment et l'expédition de flaconnage</w:t>
      </w:r>
      <w:r w:rsidR="004623C2" w:rsidRPr="00DD3EE0">
        <w:t xml:space="preserve">. </w:t>
      </w:r>
    </w:p>
    <w:p w:rsidR="004623C2" w:rsidRDefault="00D574CE" w:rsidP="004623C2">
      <w:pPr>
        <w:pStyle w:val="raptext"/>
        <w:ind w:firstLine="0"/>
      </w:pPr>
      <w:r>
        <w:t>L</w:t>
      </w:r>
      <w:r w:rsidR="00DB5104">
        <w:t xml:space="preserve">e régisseur et </w:t>
      </w:r>
      <w:r w:rsidR="005A2E5D">
        <w:t>son</w:t>
      </w:r>
      <w:r w:rsidR="005A2E5D" w:rsidRPr="00DD3EE0">
        <w:t xml:space="preserve"> suppléant</w:t>
      </w:r>
      <w:r w:rsidR="004623C2" w:rsidRPr="00DD3EE0">
        <w:t xml:space="preserve"> sont sous l'autorité du payeur départemental, et s'occupent des recettes du laboratoire entièrement reversées à la Paierie départementale. Ils sont également chargés de l'élaboration des devis, de la facturation des grands comptes, et assurent le suivi des factures relatives aux prestations analytiques. </w:t>
      </w:r>
    </w:p>
    <w:p w:rsidR="004623C2" w:rsidRDefault="004623C2" w:rsidP="004623C2">
      <w:pPr>
        <w:pStyle w:val="raptext"/>
        <w:ind w:firstLine="0"/>
      </w:pPr>
      <w:r w:rsidRPr="00DD3EE0">
        <w:t>Enfin,</w:t>
      </w:r>
      <w:r w:rsidR="00007CA2">
        <w:t xml:space="preserve"> le s</w:t>
      </w:r>
      <w:r w:rsidRPr="00DD3EE0">
        <w:t>ecrétariat quant à lui est en charge de toutes les tâches administratives et techniques.</w:t>
      </w:r>
    </w:p>
    <w:p w:rsidR="00564071" w:rsidRDefault="004623C2" w:rsidP="00564071">
      <w:pPr>
        <w:pStyle w:val="raptext"/>
        <w:ind w:firstLine="0"/>
      </w:pPr>
      <w:r w:rsidRPr="00DD3EE0">
        <w:t xml:space="preserve">Il y a le </w:t>
      </w:r>
      <w:r w:rsidR="00007CA2">
        <w:t>service</w:t>
      </w:r>
      <w:r w:rsidRPr="00DD3EE0">
        <w:t xml:space="preserve"> </w:t>
      </w:r>
      <w:r w:rsidR="00007CA2">
        <w:t>Qualité, Audit, Formation et Métrologie,</w:t>
      </w:r>
      <w:r w:rsidRPr="00DD3EE0">
        <w:t xml:space="preserve"> qui propose différentes prestations, comme les éventuels formations ou stages de formation, une aide au montage de dossier de demande d'agrément communautaire, ou à la mise en place de plan de maîtrise sanitaire (PMS).</w:t>
      </w:r>
    </w:p>
    <w:p w:rsidR="004623C2" w:rsidRPr="00DD3EE0" w:rsidRDefault="00007CA2" w:rsidP="004623C2">
      <w:pPr>
        <w:pStyle w:val="raptext"/>
        <w:ind w:firstLine="0"/>
      </w:pPr>
      <w:r>
        <w:t>Le U.F.</w:t>
      </w:r>
      <w:r w:rsidR="004623C2" w:rsidRPr="00DD3EE0">
        <w:t xml:space="preserve"> </w:t>
      </w:r>
      <w:r>
        <w:t>de Qualité</w:t>
      </w:r>
      <w:r w:rsidR="004623C2" w:rsidRPr="00DD3EE0">
        <w:t xml:space="preserve"> a pour rôle d'assurer la pérennité de la démarche qualité et de veiller à son adéquation avec les référentiels choisis.</w:t>
      </w:r>
    </w:p>
    <w:p w:rsidR="00007CA2" w:rsidRPr="00DD3EE0" w:rsidRDefault="00007CA2" w:rsidP="004623C2">
      <w:pPr>
        <w:pStyle w:val="raptext"/>
        <w:ind w:firstLine="0"/>
      </w:pPr>
      <w:r>
        <w:t>Le U.F. Métrologie</w:t>
      </w:r>
      <w:r w:rsidR="004623C2" w:rsidRPr="00DD3EE0">
        <w:t xml:space="preserve">, </w:t>
      </w:r>
      <w:r>
        <w:t>est</w:t>
      </w:r>
      <w:r w:rsidR="004623C2" w:rsidRPr="00DD3EE0">
        <w:t xml:space="preserve"> chargé d'élaborer le planning et les procédures de vérification pour garantir la bonne conformité de certains types d'appareils de mesure. </w:t>
      </w:r>
    </w:p>
    <w:p w:rsidR="004623C2" w:rsidRPr="00DD3EE0" w:rsidRDefault="004623C2" w:rsidP="00007CA2">
      <w:pPr>
        <w:pStyle w:val="raptext"/>
      </w:pPr>
      <w:r w:rsidRPr="00DD3EE0">
        <w:t xml:space="preserve">Nous retrouvons ensuite les </w:t>
      </w:r>
      <w:r w:rsidR="00007CA2">
        <w:t>services</w:t>
      </w:r>
      <w:r w:rsidRPr="00DD3EE0">
        <w:t xml:space="preserve"> techniques (ST), dont chacun d'eux est dirigé par un responsable.</w:t>
      </w:r>
    </w:p>
    <w:p w:rsidR="004623C2" w:rsidRDefault="00007CA2" w:rsidP="00007CA2">
      <w:pPr>
        <w:pStyle w:val="raptext"/>
        <w:ind w:firstLine="0"/>
      </w:pPr>
      <w:r>
        <w:t xml:space="preserve">Parmi ces services </w:t>
      </w:r>
      <w:r w:rsidR="004623C2" w:rsidRPr="00DD3EE0">
        <w:t xml:space="preserve">il y a tout d'abord le </w:t>
      </w:r>
      <w:r>
        <w:t>domaine</w:t>
      </w:r>
      <w:r w:rsidR="004623C2" w:rsidRPr="00DD3EE0">
        <w:t xml:space="preserve"> </w:t>
      </w:r>
      <w:r w:rsidR="00DB5104">
        <w:t>de Microbiologie Appliquée,</w:t>
      </w:r>
      <w:r w:rsidR="004623C2" w:rsidRPr="00DD3EE0">
        <w:t xml:space="preserve"> qui est composé de différent</w:t>
      </w:r>
      <w:r w:rsidR="009E3ABA">
        <w:t>e</w:t>
      </w:r>
      <w:r w:rsidR="004623C2" w:rsidRPr="00DD3EE0">
        <w:t xml:space="preserve">s </w:t>
      </w:r>
      <w:r w:rsidR="009E3ABA">
        <w:t xml:space="preserve">Unités Fonctionnelles, </w:t>
      </w:r>
      <w:r w:rsidR="004623C2" w:rsidRPr="00DD3EE0">
        <w:t xml:space="preserve">comme la </w:t>
      </w:r>
      <w:r w:rsidR="009E3ABA">
        <w:t>Sécurité Environnementale</w:t>
      </w:r>
      <w:r w:rsidR="004623C2" w:rsidRPr="00DD3EE0">
        <w:t xml:space="preserve">, dont les analyses sont réalisées principalement sur les eaux de consommation, de baignade en mer et rivière, de stations thermales, d'environnement. </w:t>
      </w:r>
    </w:p>
    <w:p w:rsidR="004623C2" w:rsidRDefault="004623C2" w:rsidP="004623C2">
      <w:pPr>
        <w:pStyle w:val="raptext"/>
        <w:ind w:firstLine="0"/>
      </w:pPr>
      <w:r w:rsidRPr="00DD3EE0">
        <w:lastRenderedPageBreak/>
        <w:t xml:space="preserve">Il y a également le </w:t>
      </w:r>
      <w:r w:rsidR="009E3ABA">
        <w:t>U.F. de Sécurité Alimentaire</w:t>
      </w:r>
      <w:r w:rsidRPr="00DD3EE0">
        <w:t>, dont les analyses sont réalisées sur diverses matrices alimentaires, comme les plats cuisinés, le lait, les fromages, la charcuterie, les viandes, les produits de la mer, etc.</w:t>
      </w:r>
    </w:p>
    <w:p w:rsidR="00DB5104" w:rsidRPr="00DD3EE0" w:rsidRDefault="00DB5104" w:rsidP="004623C2">
      <w:pPr>
        <w:pStyle w:val="raptext"/>
        <w:ind w:firstLine="0"/>
      </w:pPr>
      <w:r>
        <w:t xml:space="preserve">Il y a le service </w:t>
      </w:r>
      <w:r w:rsidRPr="00DD3EE0">
        <w:t xml:space="preserve">de </w:t>
      </w:r>
      <w:r>
        <w:t>B</w:t>
      </w:r>
      <w:r w:rsidRPr="00DD3EE0">
        <w:t>iologie, qui englobe les autopsies d'animaux, les analyses de parasitologie, et les analyses de bactériologie qui permettent la réalisation des diagnostics vétérinaire</w:t>
      </w:r>
      <w:r>
        <w:t xml:space="preserve">s. </w:t>
      </w:r>
    </w:p>
    <w:p w:rsidR="004623C2" w:rsidRPr="00DD3EE0" w:rsidRDefault="00DB5104" w:rsidP="004623C2">
      <w:pPr>
        <w:pStyle w:val="raptext"/>
        <w:ind w:firstLine="0"/>
      </w:pPr>
      <w:r>
        <w:t xml:space="preserve">On retrouve </w:t>
      </w:r>
      <w:r w:rsidRPr="00DD3EE0">
        <w:t xml:space="preserve">dans le </w:t>
      </w:r>
      <w:r>
        <w:t>service de B</w:t>
      </w:r>
      <w:r w:rsidRPr="00DD3EE0">
        <w:t>iologie</w:t>
      </w:r>
      <w:r>
        <w:t xml:space="preserve">, L’U.F. </w:t>
      </w:r>
      <w:r w:rsidR="009E3ABA">
        <w:t>Sérologique</w:t>
      </w:r>
      <w:r w:rsidR="004623C2" w:rsidRPr="00DD3EE0">
        <w:t>, les sérums de nombreuses espèces animales sont analysés dans le cadre des prophylaxies obligatoires, d’achats et de demandes particulières des vétérinaires praticiens.</w:t>
      </w:r>
    </w:p>
    <w:p w:rsidR="00001C58" w:rsidRDefault="004623C2" w:rsidP="004623C2">
      <w:pPr>
        <w:pStyle w:val="raptext"/>
        <w:ind w:firstLine="0"/>
      </w:pPr>
      <w:r w:rsidRPr="00DD3EE0">
        <w:t xml:space="preserve">Un second </w:t>
      </w:r>
      <w:r w:rsidR="009E3ABA">
        <w:t>domaine</w:t>
      </w:r>
      <w:r w:rsidRPr="00DD3EE0">
        <w:t xml:space="preserve">, </w:t>
      </w:r>
      <w:r w:rsidR="009E3ABA">
        <w:t>le service de la C</w:t>
      </w:r>
      <w:r w:rsidRPr="00DD3EE0">
        <w:t>himie</w:t>
      </w:r>
      <w:r w:rsidR="009E3ABA">
        <w:t xml:space="preserve"> Appliquée</w:t>
      </w:r>
      <w:r w:rsidRPr="00DD3EE0">
        <w:t>,</w:t>
      </w:r>
      <w:r w:rsidR="009E3ABA">
        <w:t xml:space="preserve"> est</w:t>
      </w:r>
      <w:r w:rsidRPr="00DD3EE0">
        <w:t xml:space="preserve"> constitué de </w:t>
      </w:r>
      <w:r w:rsidR="00DB5104">
        <w:t xml:space="preserve">trois </w:t>
      </w:r>
      <w:r w:rsidR="009E3ABA">
        <w:t>U.F.</w:t>
      </w:r>
      <w:r w:rsidRPr="00DD3EE0">
        <w:t xml:space="preserve"> </w:t>
      </w:r>
      <w:r w:rsidR="00DB5104">
        <w:t>(</w:t>
      </w:r>
      <w:r w:rsidR="009E3ABA">
        <w:t>Physico-Chimique</w:t>
      </w:r>
      <w:r w:rsidRPr="00DD3EE0">
        <w:t>,</w:t>
      </w:r>
      <w:r w:rsidR="00DB5104">
        <w:t xml:space="preserve"> Micro</w:t>
      </w:r>
      <w:r w:rsidR="00001C58">
        <w:t>polluants Inorganiques et O</w:t>
      </w:r>
      <w:r w:rsidR="00DB5104">
        <w:t>rganique</w:t>
      </w:r>
      <w:r w:rsidR="00001C58">
        <w:t xml:space="preserve">s). </w:t>
      </w:r>
    </w:p>
    <w:p w:rsidR="004623C2" w:rsidRPr="00DD3EE0" w:rsidRDefault="00001C58" w:rsidP="004623C2">
      <w:pPr>
        <w:pStyle w:val="raptext"/>
        <w:ind w:firstLine="0"/>
      </w:pPr>
      <w:r>
        <w:t>L’U.F. Physico-chimique</w:t>
      </w:r>
      <w:r w:rsidR="00CE1BC1">
        <w:t>, dont je fais parti</w:t>
      </w:r>
      <w:r w:rsidR="00FD1F9E">
        <w:t>e</w:t>
      </w:r>
      <w:r w:rsidR="00CE1BC1">
        <w:t>,</w:t>
      </w:r>
      <w:r w:rsidR="009E3ABA">
        <w:t xml:space="preserve"> </w:t>
      </w:r>
      <w:r>
        <w:t>réalise</w:t>
      </w:r>
      <w:r w:rsidR="004623C2" w:rsidRPr="00DD3EE0">
        <w:t xml:space="preserve"> des analyses sur des échantillons d'eau de consommation, d'eau de mer, de l'environnement, d'eaux usées et de boues. Les paramètres constitutifs de l'eau sont déterminés par des techniques analytiques classiques. </w:t>
      </w:r>
    </w:p>
    <w:p w:rsidR="004623C2" w:rsidRPr="00DD3EE0" w:rsidRDefault="004623C2" w:rsidP="004623C2">
      <w:pPr>
        <w:pStyle w:val="raptext"/>
        <w:ind w:firstLine="0"/>
      </w:pPr>
      <w:r w:rsidRPr="00DD3EE0">
        <w:t xml:space="preserve">Il englobe également </w:t>
      </w:r>
      <w:r w:rsidR="009E3ABA">
        <w:t>l’U.F. des Micro-P</w:t>
      </w:r>
      <w:r w:rsidRPr="00DD3EE0">
        <w:t xml:space="preserve">olluants </w:t>
      </w:r>
      <w:r w:rsidR="009E3ABA">
        <w:t>Inorganiques,</w:t>
      </w:r>
      <w:r w:rsidRPr="00DD3EE0">
        <w:t xml:space="preserve"> dont les analyses sont menées</w:t>
      </w:r>
      <w:r w:rsidR="009E3ABA">
        <w:t xml:space="preserve"> sur des échantillons de nature</w:t>
      </w:r>
      <w:r w:rsidRPr="00DD3EE0">
        <w:t xml:space="preserve"> très diverse, contenant des micropolluants minéraux, des métaux majeurs et mineurs. Tous les paramètres sont déterminés par ICP, absorption et chromatographie ionique. </w:t>
      </w:r>
    </w:p>
    <w:p w:rsidR="004623C2" w:rsidRPr="00DD3EE0" w:rsidRDefault="004623C2" w:rsidP="004623C2">
      <w:pPr>
        <w:pStyle w:val="raptext"/>
        <w:ind w:firstLine="0"/>
      </w:pPr>
      <w:r w:rsidRPr="00DD3EE0">
        <w:t xml:space="preserve">Dans le </w:t>
      </w:r>
      <w:r w:rsidR="009E3ABA">
        <w:t>domaine de C</w:t>
      </w:r>
      <w:r w:rsidRPr="00DD3EE0">
        <w:t xml:space="preserve">himie, </w:t>
      </w:r>
      <w:r w:rsidR="009E3ABA">
        <w:t>l’U.F. des Micro-Polluants Organiques</w:t>
      </w:r>
      <w:r w:rsidRPr="00DD3EE0">
        <w:t>, les analyses sont également réalisées sur des échantillons de natures diverses, mais qui contiennent cette fois ci des micropolluants d'origine organique, notamment les pesticides. Ils peuvent être des eaux, des huiles de vidanges, etc. Tous les paramètres sont déterminés par chromatographie en phase gazeuse (CPG) et par chromatographie en phase liquide à haute performance (CLHP).</w:t>
      </w:r>
    </w:p>
    <w:p w:rsidR="004623C2" w:rsidRDefault="004623C2" w:rsidP="004623C2">
      <w:pPr>
        <w:pStyle w:val="raptext"/>
        <w:ind w:firstLine="0"/>
      </w:pPr>
      <w:r w:rsidRPr="00DD3EE0">
        <w:t xml:space="preserve">Enfin un dernier </w:t>
      </w:r>
      <w:r w:rsidR="009E3ABA">
        <w:t>service</w:t>
      </w:r>
      <w:r w:rsidRPr="00DD3EE0">
        <w:t xml:space="preserve"> technique est présent au laboratoire, </w:t>
      </w:r>
      <w:r w:rsidR="009E3ABA">
        <w:t>l’U.F. de Prélèvement des Eaux</w:t>
      </w:r>
      <w:r w:rsidR="00227B26">
        <w:t>, qui est rattaché au service de Gestion des Moyens et qui réalise</w:t>
      </w:r>
      <w:r w:rsidRPr="00DD3EE0">
        <w:t xml:space="preserve"> des prélèvements d'eaux en vue des analyses physico</w:t>
      </w:r>
      <w:r w:rsidR="00833B7C">
        <w:t>-</w:t>
      </w:r>
      <w:r w:rsidRPr="00DD3EE0">
        <w:t>chi</w:t>
      </w:r>
      <w:r w:rsidR="00833B7C">
        <w:t xml:space="preserve">miques, </w:t>
      </w:r>
      <w:r w:rsidRPr="00DD3EE0">
        <w:t>microbiologiques,</w:t>
      </w:r>
      <w:r w:rsidR="00833B7C">
        <w:t xml:space="preserve"> et de radioactivité </w:t>
      </w:r>
      <w:r w:rsidRPr="00DD3EE0">
        <w:t>des analyses sur</w:t>
      </w:r>
      <w:r w:rsidR="00227B26">
        <w:t xml:space="preserve"> différents types d’eaux de consommation humaine, environnementales, de loisirs naturelles et traitées.</w:t>
      </w:r>
      <w:r w:rsidR="00833B7C">
        <w:t xml:space="preserve"> C’est le service qui réalise la collecte et notamment celle des échantillons que j’analyse.</w:t>
      </w:r>
    </w:p>
    <w:p w:rsidR="004623C2" w:rsidRPr="004623C2" w:rsidRDefault="004623C2" w:rsidP="004623C2">
      <w:pPr>
        <w:pStyle w:val="raptext"/>
        <w:ind w:firstLine="0"/>
      </w:pPr>
    </w:p>
    <w:p w:rsidR="00B85B86" w:rsidRDefault="00B85B86">
      <w:pPr>
        <w:rPr>
          <w:rFonts w:ascii="Times New Roman" w:eastAsiaTheme="majorEastAsia" w:hAnsi="Times New Roman" w:cs="Times New Roman"/>
          <w:b/>
          <w:sz w:val="28"/>
          <w:szCs w:val="24"/>
        </w:rPr>
      </w:pPr>
      <w:r>
        <w:rPr>
          <w:rFonts w:ascii="Times New Roman" w:hAnsi="Times New Roman" w:cs="Times New Roman"/>
          <w:b/>
          <w:sz w:val="28"/>
          <w:szCs w:val="24"/>
        </w:rPr>
        <w:br w:type="page"/>
      </w:r>
    </w:p>
    <w:p w:rsidR="004F17D7" w:rsidRPr="00DD3EE0" w:rsidRDefault="001E7FA4" w:rsidP="00774A8C">
      <w:pPr>
        <w:pStyle w:val="Titre1"/>
        <w:numPr>
          <w:ilvl w:val="1"/>
          <w:numId w:val="2"/>
        </w:numPr>
        <w:spacing w:line="360" w:lineRule="auto"/>
        <w:jc w:val="both"/>
        <w:rPr>
          <w:rFonts w:ascii="Times New Roman" w:hAnsi="Times New Roman" w:cs="Times New Roman"/>
          <w:b/>
          <w:color w:val="auto"/>
          <w:sz w:val="28"/>
          <w:szCs w:val="24"/>
        </w:rPr>
      </w:pPr>
      <w:bookmarkStart w:id="5" w:name="_Toc490039044"/>
      <w:r w:rsidRPr="00DD3EE0">
        <w:rPr>
          <w:rFonts w:ascii="Times New Roman" w:hAnsi="Times New Roman" w:cs="Times New Roman"/>
          <w:b/>
          <w:color w:val="auto"/>
          <w:sz w:val="28"/>
          <w:szCs w:val="24"/>
        </w:rPr>
        <w:lastRenderedPageBreak/>
        <w:t>Domaine d'activités</w:t>
      </w:r>
      <w:bookmarkEnd w:id="5"/>
      <w:r w:rsidRPr="00DD3EE0">
        <w:rPr>
          <w:rFonts w:ascii="Times New Roman" w:hAnsi="Times New Roman" w:cs="Times New Roman"/>
          <w:b/>
          <w:color w:val="auto"/>
          <w:sz w:val="28"/>
          <w:szCs w:val="24"/>
        </w:rPr>
        <w:t xml:space="preserve"> </w:t>
      </w:r>
    </w:p>
    <w:p w:rsidR="004F17D7" w:rsidRPr="00DD3EE0" w:rsidRDefault="004F17D7" w:rsidP="00A416BA">
      <w:pPr>
        <w:pStyle w:val="raptext"/>
      </w:pPr>
    </w:p>
    <w:p w:rsidR="00A416BA" w:rsidRPr="00DD3EE0" w:rsidRDefault="007975D1" w:rsidP="00A416BA">
      <w:pPr>
        <w:pStyle w:val="raptext"/>
      </w:pPr>
      <w:r w:rsidRPr="00DD3EE0">
        <w:t xml:space="preserve">Le laboratoire départemental </w:t>
      </w:r>
      <w:r w:rsidR="004623C2">
        <w:t>est</w:t>
      </w:r>
      <w:r w:rsidR="00D574CE">
        <w:t xml:space="preserve"> agréé</w:t>
      </w:r>
      <w:r w:rsidR="0077040D" w:rsidRPr="00DD3EE0">
        <w:t xml:space="preserve"> </w:t>
      </w:r>
      <w:r w:rsidR="001D22FD" w:rsidRPr="00DD3EE0">
        <w:t>par :</w:t>
      </w:r>
    </w:p>
    <w:p w:rsidR="007975D1" w:rsidRPr="00DD3EE0" w:rsidRDefault="007975D1" w:rsidP="00833B7C">
      <w:pPr>
        <w:pStyle w:val="raptext"/>
        <w:numPr>
          <w:ilvl w:val="0"/>
          <w:numId w:val="30"/>
        </w:numPr>
      </w:pPr>
      <w:r w:rsidRPr="00DD3EE0">
        <w:t>Le ministère de l'agriculture de l'agroalimentaire et de la forêt pour les analyses de sérologie animale, d'hygiène des aliments et la recherche des trichines dans les viandes.</w:t>
      </w:r>
    </w:p>
    <w:p w:rsidR="007975D1" w:rsidRPr="00DD3EE0" w:rsidRDefault="007975D1" w:rsidP="00833B7C">
      <w:pPr>
        <w:pStyle w:val="raptext"/>
        <w:numPr>
          <w:ilvl w:val="0"/>
          <w:numId w:val="30"/>
        </w:numPr>
      </w:pPr>
      <w:r w:rsidRPr="00DD3EE0">
        <w:t>Le ministère de la santé, au titre du contrôle sanitaire des eaux (agrément régional et départemental).</w:t>
      </w:r>
    </w:p>
    <w:p w:rsidR="007975D1" w:rsidRDefault="007975D1" w:rsidP="00833B7C">
      <w:pPr>
        <w:pStyle w:val="raptext"/>
        <w:numPr>
          <w:ilvl w:val="0"/>
          <w:numId w:val="30"/>
        </w:numPr>
      </w:pPr>
      <w:r w:rsidRPr="00DD3EE0">
        <w:t>Le ministère de l'écologie pour les analyses d'eaux environnementales.</w:t>
      </w:r>
    </w:p>
    <w:p w:rsidR="00A416BA" w:rsidRPr="00A416BA" w:rsidRDefault="00A416BA" w:rsidP="00A416BA">
      <w:pPr>
        <w:pStyle w:val="raptext"/>
      </w:pPr>
    </w:p>
    <w:p w:rsidR="003A31C5" w:rsidRDefault="004623C2" w:rsidP="00585380">
      <w:pPr>
        <w:pStyle w:val="raptext"/>
      </w:pPr>
      <w:r>
        <w:t>Les</w:t>
      </w:r>
      <w:r w:rsidR="007975D1" w:rsidRPr="00DD3EE0">
        <w:t xml:space="preserve"> agréments sont délivrés d'après un calendrier défini </w:t>
      </w:r>
      <w:r>
        <w:t xml:space="preserve">par les textes en vigueurs, de ce fait </w:t>
      </w:r>
      <w:r w:rsidR="007975D1" w:rsidRPr="00DD3EE0">
        <w:t>le laboratoire reçoit des prélèvements provenant de diffé</w:t>
      </w:r>
      <w:r w:rsidR="000C490B">
        <w:t>rents services de l'état</w:t>
      </w:r>
      <w:r>
        <w:t xml:space="preserve"> qui </w:t>
      </w:r>
      <w:r w:rsidR="000C490B">
        <w:t>sont :</w:t>
      </w:r>
    </w:p>
    <w:p w:rsidR="000C490B" w:rsidRDefault="000C490B" w:rsidP="00833B7C">
      <w:pPr>
        <w:pStyle w:val="raptext"/>
        <w:numPr>
          <w:ilvl w:val="0"/>
          <w:numId w:val="32"/>
        </w:numPr>
      </w:pPr>
      <w:r>
        <w:t xml:space="preserve">La </w:t>
      </w:r>
      <w:r w:rsidR="007975D1" w:rsidRPr="00DD3EE0">
        <w:t xml:space="preserve">direction départementale de la cohésion sociale de la protection des populations (DDCSPP), </w:t>
      </w:r>
      <w:r>
        <w:t>qui a pour rôle de garantir la sécurité sanitaire et économique des citoyens</w:t>
      </w:r>
      <w:r w:rsidR="00DC3A48">
        <w:t>, officiant auprès du préfet de département.</w:t>
      </w:r>
    </w:p>
    <w:p w:rsidR="000C490B" w:rsidRDefault="000C490B" w:rsidP="00833B7C">
      <w:pPr>
        <w:pStyle w:val="raptext"/>
        <w:numPr>
          <w:ilvl w:val="0"/>
          <w:numId w:val="32"/>
        </w:numPr>
      </w:pPr>
      <w:r>
        <w:t>L</w:t>
      </w:r>
      <w:r w:rsidR="007975D1" w:rsidRPr="00DD3EE0">
        <w:t xml:space="preserve">'agence </w:t>
      </w:r>
      <w:r w:rsidR="004623C2">
        <w:t xml:space="preserve">régionale </w:t>
      </w:r>
      <w:r w:rsidR="007975D1" w:rsidRPr="00DD3EE0">
        <w:t xml:space="preserve">de la santé (ARS), </w:t>
      </w:r>
      <w:r w:rsidR="00DC3A48">
        <w:t>qui pilote en région les politiques de santé définies par le Ministère de la Santé, et d’ainsi financer des actions de préventions et gérer les risques sanitaires.</w:t>
      </w:r>
    </w:p>
    <w:p w:rsidR="000C490B" w:rsidRDefault="000C490B" w:rsidP="00833B7C">
      <w:pPr>
        <w:pStyle w:val="raptext"/>
        <w:numPr>
          <w:ilvl w:val="0"/>
          <w:numId w:val="32"/>
        </w:numPr>
      </w:pPr>
      <w:r>
        <w:t>L</w:t>
      </w:r>
      <w:r w:rsidR="001D22FD" w:rsidRPr="00DD3EE0">
        <w:t>a direction départementale</w:t>
      </w:r>
      <w:r w:rsidR="007975D1" w:rsidRPr="00DD3EE0">
        <w:t xml:space="preserve"> des te</w:t>
      </w:r>
      <w:r w:rsidR="003A31C5">
        <w:t xml:space="preserve">rritoires et de la mer (DDTM) </w:t>
      </w:r>
      <w:r w:rsidR="00D574CE">
        <w:t xml:space="preserve"> qui </w:t>
      </w:r>
      <w:r w:rsidR="003A31C5">
        <w:t>est sous l’autorité du préfet de département et promeut le développement durable, elle prévient des risque naturels, elle met en œuvre des politiques d’aménagements du territoire, ainsi que des politique de la mer.</w:t>
      </w:r>
    </w:p>
    <w:p w:rsidR="000C490B" w:rsidRDefault="000C490B" w:rsidP="00833B7C">
      <w:pPr>
        <w:pStyle w:val="raptext"/>
        <w:numPr>
          <w:ilvl w:val="0"/>
          <w:numId w:val="32"/>
        </w:numPr>
      </w:pPr>
      <w:r>
        <w:t>L</w:t>
      </w:r>
      <w:r w:rsidR="007975D1" w:rsidRPr="00DD3EE0">
        <w:t>'unité quali</w:t>
      </w:r>
      <w:r>
        <w:t xml:space="preserve">té des eaux (POLMAR 2A et 2B), </w:t>
      </w:r>
      <w:r w:rsidR="003A31C5">
        <w:t>qui met en place des plans de présentions en cas de pollution marine accidentelle et permet de coordonner les hommes et mobiliser des moyens de lutte.</w:t>
      </w:r>
    </w:p>
    <w:p w:rsidR="000C490B" w:rsidRDefault="000C490B" w:rsidP="00833B7C">
      <w:pPr>
        <w:pStyle w:val="raptext"/>
        <w:numPr>
          <w:ilvl w:val="0"/>
          <w:numId w:val="32"/>
        </w:numPr>
      </w:pPr>
      <w:r>
        <w:t>L</w:t>
      </w:r>
      <w:r w:rsidR="007975D1" w:rsidRPr="00DD3EE0">
        <w:t>e servi</w:t>
      </w:r>
      <w:r>
        <w:t>ce eau environnement forêt</w:t>
      </w:r>
      <w:r w:rsidR="003A31C5">
        <w:t>, est chargé de la préservation et de l’amélioration de la qualité écologique des milieux aquatiques, ainsi que de la gestion de la biodiversité et des milieux naturels, et exerce aussi les missions de la police de l’eau.</w:t>
      </w:r>
    </w:p>
    <w:p w:rsidR="0042191F" w:rsidRDefault="000C490B" w:rsidP="00833B7C">
      <w:pPr>
        <w:pStyle w:val="raptext"/>
        <w:numPr>
          <w:ilvl w:val="0"/>
          <w:numId w:val="32"/>
        </w:numPr>
      </w:pPr>
      <w:r>
        <w:t>L</w:t>
      </w:r>
      <w:r w:rsidR="007975D1" w:rsidRPr="00DD3EE0">
        <w:t>'agence de l'</w:t>
      </w:r>
      <w:r w:rsidR="003A31C5">
        <w:t>eau, qui participe à la gestion de l’eau sur une circonscription administrative de bassin.</w:t>
      </w:r>
    </w:p>
    <w:p w:rsidR="002F364B" w:rsidRDefault="002F364B" w:rsidP="00833B7C">
      <w:pPr>
        <w:pStyle w:val="raptext"/>
        <w:numPr>
          <w:ilvl w:val="0"/>
          <w:numId w:val="32"/>
        </w:numPr>
      </w:pPr>
      <w:r>
        <w:lastRenderedPageBreak/>
        <w:t>Le service d’assistance technique aux exploitants de station d’épuration (SATESE), est un service du conseil départemental subventionné par les agences de l’eau, qui conseillent les maîtres d’ouvrage et exploitants de stations d’épuration.</w:t>
      </w:r>
    </w:p>
    <w:p w:rsidR="002F364B" w:rsidRDefault="002F364B" w:rsidP="00833B7C">
      <w:pPr>
        <w:pStyle w:val="raptext"/>
        <w:numPr>
          <w:ilvl w:val="0"/>
          <w:numId w:val="32"/>
        </w:numPr>
      </w:pPr>
      <w:r>
        <w:t xml:space="preserve">La police de l’eau, </w:t>
      </w:r>
      <w:r w:rsidR="00D046B2">
        <w:t>elle regroupe les activités de contrôle de la protection et de la qualité de l’eau dépendant de l’état et visant l’application des lois concernant la ressource hydrique. Mais elle est aussi constitué</w:t>
      </w:r>
      <w:r w:rsidR="00D574CE">
        <w:t>e</w:t>
      </w:r>
      <w:r w:rsidR="00D046B2">
        <w:t xml:space="preserve"> de personnes chargé</w:t>
      </w:r>
      <w:r w:rsidR="00D574CE">
        <w:t>e</w:t>
      </w:r>
      <w:r w:rsidR="00D046B2">
        <w:t>s de contrôler ces eaux.</w:t>
      </w:r>
    </w:p>
    <w:p w:rsidR="003A31C5" w:rsidRDefault="003A31C5" w:rsidP="003A31C5">
      <w:pPr>
        <w:pStyle w:val="raptext"/>
        <w:ind w:left="720" w:firstLine="0"/>
      </w:pPr>
    </w:p>
    <w:p w:rsidR="003A31C5" w:rsidRDefault="007975D1" w:rsidP="0042191F">
      <w:pPr>
        <w:pStyle w:val="raptext"/>
        <w:ind w:firstLine="0"/>
      </w:pPr>
      <w:r w:rsidRPr="00DD3EE0">
        <w:t>Mais aussi provenant de différents services de collectivités territoriales, comme</w:t>
      </w:r>
      <w:r w:rsidR="000C490B">
        <w:t xml:space="preserve"> : </w:t>
      </w:r>
    </w:p>
    <w:p w:rsidR="000C490B" w:rsidRDefault="000C490B" w:rsidP="00833B7C">
      <w:pPr>
        <w:pStyle w:val="raptext"/>
        <w:numPr>
          <w:ilvl w:val="0"/>
          <w:numId w:val="34"/>
        </w:numPr>
      </w:pPr>
      <w:r>
        <w:t>L</w:t>
      </w:r>
      <w:r w:rsidR="007975D1" w:rsidRPr="00DD3EE0">
        <w:t>'office d</w:t>
      </w:r>
      <w:r w:rsidR="003D2752">
        <w:t>e l'environnement de la Corse (OEC), qui a pour mission la protection et la gestion des espaces et équilibres naturels, des espèces végétales et animales, des milieux aquatiques et marins, la prévention contre les incendies, la lutte contre les pollutions et les nuisances.</w:t>
      </w:r>
    </w:p>
    <w:p w:rsidR="003D2752" w:rsidRDefault="000C490B" w:rsidP="00833B7C">
      <w:pPr>
        <w:pStyle w:val="raptext"/>
        <w:numPr>
          <w:ilvl w:val="0"/>
          <w:numId w:val="34"/>
        </w:numPr>
      </w:pPr>
      <w:r>
        <w:t>L</w:t>
      </w:r>
      <w:r w:rsidR="007975D1" w:rsidRPr="00DD3EE0">
        <w:t xml:space="preserve">'office d'équipement hydraulique de la Corse, </w:t>
      </w:r>
      <w:r w:rsidR="003D2752">
        <w:t>qui est rattaché à la collectivité territoriale, dont les missions sont relatives au captage, au traitement et à la distribution de l’eau.</w:t>
      </w:r>
    </w:p>
    <w:p w:rsidR="0042191F" w:rsidRDefault="003D2752" w:rsidP="00833B7C">
      <w:pPr>
        <w:pStyle w:val="raptext"/>
        <w:numPr>
          <w:ilvl w:val="0"/>
          <w:numId w:val="34"/>
        </w:numPr>
      </w:pPr>
      <w:r>
        <w:t>L</w:t>
      </w:r>
      <w:r w:rsidR="007975D1" w:rsidRPr="00DD3EE0">
        <w:t xml:space="preserve">es municipalités de Corse du Sud. </w:t>
      </w:r>
    </w:p>
    <w:p w:rsidR="004623C2" w:rsidRDefault="004623C2" w:rsidP="004623C2">
      <w:pPr>
        <w:pStyle w:val="raptext"/>
        <w:ind w:left="720" w:firstLine="0"/>
      </w:pPr>
    </w:p>
    <w:p w:rsidR="0042191F" w:rsidRPr="004623C2" w:rsidRDefault="003D2752" w:rsidP="004623C2">
      <w:pPr>
        <w:pStyle w:val="raptext"/>
        <w:ind w:firstLine="0"/>
      </w:pPr>
      <w:r>
        <w:t xml:space="preserve">Mais également </w:t>
      </w:r>
      <w:r w:rsidR="007975D1" w:rsidRPr="00DD3EE0">
        <w:t>de divers bureaux d'études, des industries agro-alimentaires</w:t>
      </w:r>
      <w:r>
        <w:t xml:space="preserve"> </w:t>
      </w:r>
      <w:r w:rsidR="002A2AE6">
        <w:t xml:space="preserve">et </w:t>
      </w:r>
      <w:r w:rsidR="001D22FD" w:rsidRPr="00DD3EE0">
        <w:t>des particuliers</w:t>
      </w:r>
      <w:r w:rsidR="007975D1" w:rsidRPr="00DD3EE0">
        <w:t xml:space="preserve"> pour des auto</w:t>
      </w:r>
      <w:r w:rsidR="00F74F4F">
        <w:t>-</w:t>
      </w:r>
      <w:r w:rsidR="007975D1" w:rsidRPr="00DD3EE0">
        <w:t>contrôles</w:t>
      </w:r>
      <w:r w:rsidR="00F74F4F">
        <w:t xml:space="preserve"> et contrôles légaux</w:t>
      </w:r>
      <w:r w:rsidR="002A2AE6">
        <w:t>, tel que Kyrnolia</w:t>
      </w:r>
      <w:r w:rsidR="007975D1" w:rsidRPr="00DD3EE0">
        <w:t>.</w:t>
      </w:r>
      <w:r w:rsidR="00A416BA">
        <w:t xml:space="preserve"> </w:t>
      </w:r>
    </w:p>
    <w:p w:rsidR="00585380" w:rsidRDefault="00585380">
      <w:pPr>
        <w:rPr>
          <w:rFonts w:ascii="Times New Roman" w:eastAsiaTheme="majorEastAsia" w:hAnsi="Times New Roman" w:cs="Times New Roman"/>
          <w:b/>
          <w:sz w:val="28"/>
          <w:szCs w:val="24"/>
        </w:rPr>
      </w:pPr>
      <w:r>
        <w:rPr>
          <w:rFonts w:ascii="Times New Roman" w:hAnsi="Times New Roman" w:cs="Times New Roman"/>
          <w:b/>
          <w:sz w:val="28"/>
          <w:szCs w:val="24"/>
        </w:rPr>
        <w:br w:type="page"/>
      </w:r>
    </w:p>
    <w:p w:rsidR="007975D1" w:rsidRPr="00DD3EE0" w:rsidRDefault="00FF39B1" w:rsidP="00774A8C">
      <w:pPr>
        <w:pStyle w:val="Titre1"/>
        <w:numPr>
          <w:ilvl w:val="1"/>
          <w:numId w:val="2"/>
        </w:numPr>
        <w:spacing w:line="360" w:lineRule="auto"/>
        <w:jc w:val="both"/>
        <w:rPr>
          <w:rFonts w:ascii="Times New Roman" w:hAnsi="Times New Roman" w:cs="Times New Roman"/>
          <w:b/>
          <w:color w:val="auto"/>
          <w:sz w:val="28"/>
          <w:szCs w:val="24"/>
        </w:rPr>
      </w:pPr>
      <w:r>
        <w:rPr>
          <w:rFonts w:ascii="Times New Roman" w:hAnsi="Times New Roman" w:cs="Times New Roman"/>
          <w:b/>
          <w:color w:val="auto"/>
          <w:sz w:val="28"/>
          <w:szCs w:val="24"/>
        </w:rPr>
        <w:lastRenderedPageBreak/>
        <w:t xml:space="preserve"> </w:t>
      </w:r>
      <w:bookmarkStart w:id="6" w:name="_Toc490039045"/>
      <w:r w:rsidR="001E7FA4" w:rsidRPr="00DD3EE0">
        <w:rPr>
          <w:rFonts w:ascii="Times New Roman" w:hAnsi="Times New Roman" w:cs="Times New Roman"/>
          <w:b/>
          <w:color w:val="auto"/>
          <w:sz w:val="28"/>
          <w:szCs w:val="24"/>
        </w:rPr>
        <w:t>Système qualité du laboratoire</w:t>
      </w:r>
      <w:bookmarkEnd w:id="6"/>
      <w:r w:rsidR="001E7FA4" w:rsidRPr="00DD3EE0">
        <w:rPr>
          <w:rFonts w:ascii="Times New Roman" w:hAnsi="Times New Roman" w:cs="Times New Roman"/>
          <w:b/>
          <w:color w:val="auto"/>
          <w:sz w:val="28"/>
          <w:szCs w:val="24"/>
        </w:rPr>
        <w:t xml:space="preserve"> </w:t>
      </w:r>
    </w:p>
    <w:p w:rsidR="004F17D7" w:rsidRPr="00DD3EE0" w:rsidRDefault="004F17D7" w:rsidP="00C601A0">
      <w:pPr>
        <w:pStyle w:val="raptext"/>
      </w:pPr>
    </w:p>
    <w:p w:rsidR="00C601A0" w:rsidRDefault="00C601A0" w:rsidP="00C601A0">
      <w:pPr>
        <w:pStyle w:val="raptext"/>
      </w:pPr>
      <w:r w:rsidRPr="00DD3EE0">
        <w:rPr>
          <w:noProof/>
          <w:lang w:eastAsia="fr-FR"/>
        </w:rPr>
        <w:drawing>
          <wp:anchor distT="0" distB="0" distL="114300" distR="114300" simplePos="0" relativeHeight="251620864" behindDoc="0" locked="0" layoutInCell="1" allowOverlap="1" wp14:anchorId="4583B927" wp14:editId="6962D4F2">
            <wp:simplePos x="0" y="0"/>
            <wp:positionH relativeFrom="column">
              <wp:posOffset>1031592</wp:posOffset>
            </wp:positionH>
            <wp:positionV relativeFrom="page">
              <wp:posOffset>2027104</wp:posOffset>
            </wp:positionV>
            <wp:extent cx="3813175" cy="3171825"/>
            <wp:effectExtent l="0" t="0" r="0" b="9525"/>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ualité.png"/>
                    <pic:cNvPicPr/>
                  </pic:nvPicPr>
                  <pic:blipFill>
                    <a:blip r:embed="rId16">
                      <a:extLst>
                        <a:ext uri="{28A0092B-C50C-407E-A947-70E740481C1C}">
                          <a14:useLocalDpi xmlns:a14="http://schemas.microsoft.com/office/drawing/2010/main" val="0"/>
                        </a:ext>
                      </a:extLst>
                    </a:blip>
                    <a:stretch>
                      <a:fillRect/>
                    </a:stretch>
                  </pic:blipFill>
                  <pic:spPr>
                    <a:xfrm>
                      <a:off x="0" y="0"/>
                      <a:ext cx="3813175" cy="3171825"/>
                    </a:xfrm>
                    <a:prstGeom prst="rect">
                      <a:avLst/>
                    </a:prstGeom>
                  </pic:spPr>
                </pic:pic>
              </a:graphicData>
            </a:graphic>
            <wp14:sizeRelH relativeFrom="margin">
              <wp14:pctWidth>0</wp14:pctWidth>
            </wp14:sizeRelH>
            <wp14:sizeRelV relativeFrom="margin">
              <wp14:pctHeight>0</wp14:pctHeight>
            </wp14:sizeRelV>
          </wp:anchor>
        </w:drawing>
      </w:r>
      <w:r w:rsidR="007975D1" w:rsidRPr="00DD3EE0">
        <w:t xml:space="preserve">Le laboratoire est soumis à une importante démarche qualité afin de </w:t>
      </w:r>
      <w:r w:rsidR="00F74F4F">
        <w:t xml:space="preserve">notamment </w:t>
      </w:r>
      <w:r w:rsidR="007975D1" w:rsidRPr="00DD3EE0">
        <w:t>garantir des analyses avec des incertitudes d'erreurs mait</w:t>
      </w:r>
      <w:r>
        <w:t>risées et conformes aux normes (Cf Figure 2).</w:t>
      </w:r>
    </w:p>
    <w:p w:rsidR="002F1F1B" w:rsidRPr="00C601A0" w:rsidRDefault="00B85B86" w:rsidP="00C601A0">
      <w:pPr>
        <w:pStyle w:val="raptext"/>
        <w:ind w:firstLine="0"/>
      </w:pPr>
      <w:r>
        <w:rPr>
          <w:noProof/>
          <w:lang w:eastAsia="fr-FR"/>
        </w:rPr>
        <mc:AlternateContent>
          <mc:Choice Requires="wps">
            <w:drawing>
              <wp:anchor distT="0" distB="0" distL="114300" distR="114300" simplePos="0" relativeHeight="251642368" behindDoc="0" locked="0" layoutInCell="1" allowOverlap="1" wp14:anchorId="5AE2AF09" wp14:editId="4561DBD6">
                <wp:simplePos x="0" y="0"/>
                <wp:positionH relativeFrom="column">
                  <wp:posOffset>1229360</wp:posOffset>
                </wp:positionH>
                <wp:positionV relativeFrom="paragraph">
                  <wp:posOffset>3169920</wp:posOffset>
                </wp:positionV>
                <wp:extent cx="4371975" cy="219710"/>
                <wp:effectExtent l="0" t="0" r="9525" b="8890"/>
                <wp:wrapTopAndBottom/>
                <wp:docPr id="459" name="Zone de texte 459"/>
                <wp:cNvGraphicFramePr/>
                <a:graphic xmlns:a="http://schemas.openxmlformats.org/drawingml/2006/main">
                  <a:graphicData uri="http://schemas.microsoft.com/office/word/2010/wordprocessingShape">
                    <wps:wsp>
                      <wps:cNvSpPr txBox="1"/>
                      <wps:spPr>
                        <a:xfrm>
                          <a:off x="0" y="0"/>
                          <a:ext cx="4371975" cy="219710"/>
                        </a:xfrm>
                        <a:prstGeom prst="rect">
                          <a:avLst/>
                        </a:prstGeom>
                        <a:solidFill>
                          <a:prstClr val="white"/>
                        </a:solidFill>
                        <a:ln>
                          <a:noFill/>
                        </a:ln>
                      </wps:spPr>
                      <wps:txbx>
                        <w:txbxContent>
                          <w:p w:rsidR="002142D9" w:rsidRPr="00D41838" w:rsidRDefault="002142D9" w:rsidP="00D41838">
                            <w:pPr>
                              <w:pStyle w:val="Lgende"/>
                              <w:spacing w:line="360" w:lineRule="auto"/>
                              <w:rPr>
                                <w:rFonts w:ascii="Times New Roman" w:eastAsia="Arial Unicode MS" w:hAnsi="Times New Roman" w:cs="Times New Roman"/>
                                <w:noProof/>
                                <w:color w:val="000000"/>
                                <w:kern w:val="3"/>
                                <w:sz w:val="36"/>
                                <w:szCs w:val="24"/>
                              </w:rPr>
                            </w:pPr>
                            <w:r w:rsidRPr="00D41838">
                              <w:rPr>
                                <w:rFonts w:ascii="Times New Roman" w:hAnsi="Times New Roman" w:cs="Times New Roman"/>
                                <w:sz w:val="24"/>
                              </w:rPr>
                              <w:t>Figure 2 : Rôle de la qualité au sein du laboratoire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59" o:spid="_x0000_s1028" type="#_x0000_t202" style="position:absolute;left:0;text-align:left;margin-left:96.8pt;margin-top:249.6pt;width:344.25pt;height:17.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" stroked="f">
                <v:textbox inset="0,0,0,0">
                  <w:txbxContent>
                    <w:p w:rsidR="002142D9" w:rsidRPr="00D41838" w:rsidRDefault="002142D9" w:rsidP="00D41838">
                      <w:pPr>
                        <w:pStyle w:val="Lgende"/>
                        <w:spacing w:line="360" w:lineRule="auto"/>
                        <w:rPr>
                          <w:rFonts w:ascii="Times New Roman" w:eastAsia="Arial Unicode MS" w:hAnsi="Times New Roman" w:cs="Times New Roman"/>
                          <w:noProof/>
                          <w:color w:val="000000"/>
                          <w:kern w:val="3"/>
                          <w:sz w:val="36"/>
                          <w:szCs w:val="24"/>
                        </w:rPr>
                      </w:pPr>
                      <w:r w:rsidRPr="00D41838">
                        <w:rPr>
                          <w:rFonts w:ascii="Times New Roman" w:hAnsi="Times New Roman" w:cs="Times New Roman"/>
                          <w:sz w:val="24"/>
                        </w:rPr>
                        <w:t>Figure 2 : Rôle de la qualité au sein du laboratoire</w:t>
                      </w:r>
                    </w:p>
                  </w:txbxContent>
                </v:textbox>
                <w10:wrap type="topAndBottom"/>
              </v:shape>
            </w:pict>
          </mc:Fallback>
        </mc:AlternateContent>
      </w:r>
      <w:r w:rsidR="007975D1" w:rsidRPr="00DD3EE0">
        <w:t xml:space="preserve">Il est encadré par un système de management mis en place au laboratoire, et coordonné par un responsable qualité ainsi que des correspondants qualité dans chaque </w:t>
      </w:r>
      <w:r w:rsidR="00F74F4F">
        <w:t>Unité Fonctionnelle</w:t>
      </w:r>
      <w:r w:rsidR="007975D1" w:rsidRPr="00DD3EE0">
        <w:t xml:space="preserve">. Ce qui </w:t>
      </w:r>
      <w:r w:rsidR="001D22FD" w:rsidRPr="00DD3EE0">
        <w:t>permet une</w:t>
      </w:r>
      <w:r w:rsidR="0077040D" w:rsidRPr="00DD3EE0">
        <w:t xml:space="preserve"> </w:t>
      </w:r>
      <w:r w:rsidR="007975D1" w:rsidRPr="00DD3EE0">
        <w:t xml:space="preserve">adhésion complète du personnel à ce système. </w:t>
      </w:r>
    </w:p>
    <w:p w:rsidR="0042191F" w:rsidRDefault="007975D1" w:rsidP="00C601A0">
      <w:pPr>
        <w:pStyle w:val="raptext"/>
        <w:ind w:firstLine="0"/>
      </w:pPr>
      <w:r w:rsidRPr="00DD3EE0">
        <w:t xml:space="preserve">A ce système s'ajoute la mise à disposition, dans chacun des </w:t>
      </w:r>
      <w:r w:rsidR="00F74F4F">
        <w:t>Service</w:t>
      </w:r>
      <w:r w:rsidRPr="00DD3EE0">
        <w:t xml:space="preserve">s, d'un manuel qualité, et d’instructions organisationnelles (procédures générales et spécifiques) décrivant l'organisation générale du laboratoire. </w:t>
      </w:r>
    </w:p>
    <w:p w:rsidR="00062D76" w:rsidRPr="00DD3EE0" w:rsidRDefault="007975D1" w:rsidP="00585380">
      <w:pPr>
        <w:pStyle w:val="raptext"/>
        <w:ind w:firstLine="0"/>
      </w:pPr>
      <w:r w:rsidRPr="00DD3EE0">
        <w:t>On y retrouve aussi des instructions pratiques décrivant les principes opératoires des techniques réalisées au laboratoire, ainsi que les documents d'enregistrement qui sont indispensables à l'assurance de la traçabilité des analyses.</w:t>
      </w:r>
    </w:p>
    <w:p w:rsidR="00062D76" w:rsidRDefault="007975D1" w:rsidP="0042191F">
      <w:pPr>
        <w:pStyle w:val="raptext"/>
      </w:pPr>
      <w:r w:rsidRPr="00DD3EE0">
        <w:t xml:space="preserve">Le responsable qualité a un rôle de sensibilisation et d'animation afin de maintenir une démarche continue. Il gère les documents qualité et contrôle le fonctionnement du système de management pour la qualité. Le responsable qualité est </w:t>
      </w:r>
      <w:r w:rsidR="00702BBA" w:rsidRPr="00DD3EE0">
        <w:t>placée</w:t>
      </w:r>
      <w:r w:rsidRPr="00DD3EE0">
        <w:t xml:space="preserve"> directement sous la responsabilité de la direction du laboratoire, et ses interventions se font en synergie avec les </w:t>
      </w:r>
      <w:r w:rsidR="00F74F4F">
        <w:t>chefs de services</w:t>
      </w:r>
      <w:r w:rsidRPr="00DD3EE0">
        <w:t>, les correspondants qualité et le personnel.</w:t>
      </w:r>
      <w:r w:rsidR="00062D76">
        <w:t xml:space="preserve"> </w:t>
      </w:r>
    </w:p>
    <w:p w:rsidR="00062D76" w:rsidRDefault="00062D76" w:rsidP="00585380">
      <w:pPr>
        <w:pStyle w:val="raptext"/>
        <w:ind w:firstLine="0"/>
      </w:pPr>
      <w:r>
        <w:lastRenderedPageBreak/>
        <w:t>E</w:t>
      </w:r>
      <w:r w:rsidR="007975D1" w:rsidRPr="00DD3EE0">
        <w:t xml:space="preserve">nfin les correspondants qualité sont les représentants du responsable qualité au sein du secteur auquel ils appartiennent. </w:t>
      </w:r>
      <w:r w:rsidR="00D574CE">
        <w:t>Leur rôle</w:t>
      </w:r>
      <w:r w:rsidR="007975D1" w:rsidRPr="00DD3EE0">
        <w:t xml:space="preserve"> </w:t>
      </w:r>
      <w:r w:rsidR="00D574CE">
        <w:t xml:space="preserve">est </w:t>
      </w:r>
      <w:r w:rsidR="007975D1" w:rsidRPr="00DD3EE0">
        <w:t>notamment de faciliter l'écriture et gérer les documents qualité dans leurs se</w:t>
      </w:r>
      <w:r w:rsidR="00F74F4F">
        <w:t>rvice</w:t>
      </w:r>
      <w:r w:rsidR="007975D1" w:rsidRPr="00DD3EE0">
        <w:t>, ainsi que d'aider à la résolution des anomalies.</w:t>
      </w:r>
    </w:p>
    <w:p w:rsidR="0052471A" w:rsidRDefault="007975D1" w:rsidP="00C601A0">
      <w:pPr>
        <w:pStyle w:val="raptext"/>
      </w:pPr>
      <w:r w:rsidRPr="00DD3EE0">
        <w:t>Tout ce travail de qualité dé</w:t>
      </w:r>
      <w:r w:rsidR="0077040D" w:rsidRPr="00DD3EE0">
        <w:t xml:space="preserve">coule </w:t>
      </w:r>
      <w:r w:rsidR="00F74F4F">
        <w:t xml:space="preserve">en grande partie </w:t>
      </w:r>
      <w:r w:rsidR="0077040D" w:rsidRPr="00DD3EE0">
        <w:t xml:space="preserve">d'une </w:t>
      </w:r>
      <w:r w:rsidR="001D22FD" w:rsidRPr="00DD3EE0">
        <w:t xml:space="preserve">norme </w:t>
      </w:r>
      <w:r w:rsidR="00F74F4F">
        <w:t>l’NF EN</w:t>
      </w:r>
      <w:r w:rsidRPr="00DD3EE0">
        <w:t xml:space="preserve"> ISO/CEI </w:t>
      </w:r>
      <w:r w:rsidR="001D22FD" w:rsidRPr="00DD3EE0">
        <w:t>17025</w:t>
      </w:r>
      <w:r w:rsidRPr="00DD3EE0">
        <w:t>, mise en place par l'association française de normalisation (AFNOR), qui définit les exigences générales concernant la compétence des laboratoires d'étalo</w:t>
      </w:r>
      <w:r w:rsidR="006565C7" w:rsidRPr="00DD3EE0">
        <w:t xml:space="preserve">nnages et </w:t>
      </w:r>
      <w:r w:rsidR="0052471A" w:rsidRPr="00DD3EE0">
        <w:t>d'essais</w:t>
      </w:r>
      <w:r w:rsidR="006565C7" w:rsidRPr="00DD3EE0">
        <w:t>.</w:t>
      </w:r>
    </w:p>
    <w:p w:rsidR="00113125" w:rsidRDefault="007975D1" w:rsidP="00C601A0">
      <w:pPr>
        <w:pStyle w:val="raptext"/>
        <w:ind w:firstLine="0"/>
      </w:pPr>
      <w:r w:rsidRPr="00DD3EE0">
        <w:t xml:space="preserve">Toute la documentation du </w:t>
      </w:r>
      <w:r w:rsidR="0042191F">
        <w:t xml:space="preserve">laboratoire, comme notamment le </w:t>
      </w:r>
      <w:r w:rsidRPr="00DD3EE0">
        <w:t xml:space="preserve">manuel qualité, ou les modes opératoires sont rédigés en fonction </w:t>
      </w:r>
      <w:r w:rsidR="006565C7" w:rsidRPr="00DD3EE0">
        <w:t>des normes techniques et en respectant les exigences de la NF EN ISO/CEI 17025 et les guides technique</w:t>
      </w:r>
      <w:r w:rsidR="00DD3EE0" w:rsidRPr="00DD3EE0">
        <w:t>s</w:t>
      </w:r>
      <w:r w:rsidR="006565C7" w:rsidRPr="00DD3EE0">
        <w:t xml:space="preserve"> d’accréditation (le LAB GTA).</w:t>
      </w:r>
      <w:r w:rsidRPr="00DD3EE0">
        <w:t xml:space="preserve"> </w:t>
      </w:r>
      <w:r w:rsidR="006565C7" w:rsidRPr="00DD3EE0">
        <w:t xml:space="preserve">Ainsi </w:t>
      </w:r>
      <w:r w:rsidR="00A85FDC" w:rsidRPr="00DD3EE0">
        <w:t>grâce</w:t>
      </w:r>
      <w:r w:rsidR="006565C7" w:rsidRPr="00DD3EE0">
        <w:t xml:space="preserve"> à ce dernier chaque secteur met en place les spécificités relatives à son domaine d’activité</w:t>
      </w:r>
    </w:p>
    <w:p w:rsidR="007975D1" w:rsidRPr="00DD3EE0" w:rsidRDefault="007975D1" w:rsidP="0042191F">
      <w:pPr>
        <w:pStyle w:val="raptext"/>
        <w:ind w:firstLine="0"/>
      </w:pPr>
      <w:r w:rsidRPr="00DD3EE0">
        <w:t>L</w:t>
      </w:r>
      <w:r w:rsidR="00F74F4F">
        <w:t xml:space="preserve">a NF EN </w:t>
      </w:r>
      <w:r w:rsidRPr="00DD3EE0">
        <w:t xml:space="preserve">ISO/CEI </w:t>
      </w:r>
      <w:r w:rsidR="001D22FD" w:rsidRPr="00DD3EE0">
        <w:t xml:space="preserve">17025 </w:t>
      </w:r>
      <w:r w:rsidRPr="00DD3EE0">
        <w:t xml:space="preserve">établit les exigences générales de compétence pour effectuer des essais et des étalonnages, ainsi que des échantillonnages. Elle couvre les essais et </w:t>
      </w:r>
      <w:r w:rsidR="006565C7" w:rsidRPr="00DD3EE0">
        <w:t xml:space="preserve">les </w:t>
      </w:r>
      <w:r w:rsidRPr="00DD3EE0">
        <w:t xml:space="preserve">étalonnages </w:t>
      </w:r>
      <w:r w:rsidR="00A85FDC" w:rsidRPr="00DD3EE0">
        <w:t>effectués</w:t>
      </w:r>
      <w:r w:rsidRPr="00DD3EE0">
        <w:t xml:space="preserve"> au moyen de méthodes normalisées, non normalisées, ainsi que de méthodes élaborées par les laboratoires. Elle est destinée à être utilisée par les laboratoires qui élaborent leur système de management pour la qualité</w:t>
      </w:r>
      <w:r w:rsidR="00F74F4F">
        <w:t xml:space="preserve"> (Sm</w:t>
      </w:r>
      <w:r w:rsidR="006565C7" w:rsidRPr="00DD3EE0">
        <w:t>Q)</w:t>
      </w:r>
      <w:r w:rsidRPr="00DD3EE0">
        <w:t xml:space="preserve"> et les activités administratives et techniques.</w:t>
      </w:r>
    </w:p>
    <w:p w:rsidR="002F1F1B" w:rsidRPr="00DD3EE0" w:rsidRDefault="002F1F1B" w:rsidP="0042191F">
      <w:pPr>
        <w:pStyle w:val="raptext"/>
        <w:ind w:firstLine="0"/>
        <w:rPr>
          <w:rFonts w:eastAsiaTheme="majorEastAsia"/>
          <w:b/>
          <w:sz w:val="28"/>
        </w:rPr>
      </w:pPr>
    </w:p>
    <w:p w:rsidR="00113125" w:rsidRDefault="00113125" w:rsidP="00774A8C">
      <w:pPr>
        <w:pStyle w:val="Titre1"/>
        <w:numPr>
          <w:ilvl w:val="1"/>
          <w:numId w:val="2"/>
        </w:numPr>
        <w:spacing w:line="360" w:lineRule="auto"/>
        <w:jc w:val="both"/>
        <w:rPr>
          <w:rFonts w:ascii="Times New Roman" w:hAnsi="Times New Roman" w:cs="Times New Roman"/>
          <w:b/>
          <w:color w:val="auto"/>
          <w:sz w:val="28"/>
          <w:szCs w:val="24"/>
        </w:rPr>
      </w:pPr>
      <w:r w:rsidRPr="00DD3EE0">
        <w:rPr>
          <w:rFonts w:ascii="Times New Roman" w:hAnsi="Times New Roman" w:cs="Times New Roman"/>
          <w:b/>
          <w:color w:val="auto"/>
          <w:sz w:val="28"/>
          <w:szCs w:val="24"/>
        </w:rPr>
        <w:t xml:space="preserve"> </w:t>
      </w:r>
      <w:bookmarkStart w:id="7" w:name="_Toc490039046"/>
      <w:r w:rsidRPr="00DD3EE0">
        <w:rPr>
          <w:rFonts w:ascii="Times New Roman" w:hAnsi="Times New Roman" w:cs="Times New Roman"/>
          <w:b/>
          <w:color w:val="auto"/>
          <w:sz w:val="28"/>
          <w:szCs w:val="24"/>
        </w:rPr>
        <w:t>Accréditation du COFRAC</w:t>
      </w:r>
      <w:bookmarkEnd w:id="7"/>
      <w:r w:rsidRPr="00DD3EE0">
        <w:rPr>
          <w:rFonts w:ascii="Times New Roman" w:hAnsi="Times New Roman" w:cs="Times New Roman"/>
          <w:b/>
          <w:color w:val="auto"/>
          <w:sz w:val="28"/>
          <w:szCs w:val="24"/>
        </w:rPr>
        <w:t> </w:t>
      </w:r>
    </w:p>
    <w:p w:rsidR="006575A5" w:rsidRPr="006575A5" w:rsidRDefault="006575A5" w:rsidP="006575A5">
      <w:pPr>
        <w:pStyle w:val="raptext"/>
      </w:pPr>
    </w:p>
    <w:p w:rsidR="00D574CE" w:rsidRDefault="006575A5" w:rsidP="00585380">
      <w:pPr>
        <w:pStyle w:val="raptext"/>
      </w:pPr>
      <w:r w:rsidRPr="006575A5">
        <w:t xml:space="preserve">Afin de pouvoir réaliser les prélèvements et les analyses de contrôle des eaux sanitaires et environnementales, le laboratoire doit être agréé auprès du ministère de l’écologie, du développement durable, des transports et du logement, et du ministère de la santé et des sports. </w:t>
      </w:r>
    </w:p>
    <w:p w:rsidR="006575A5" w:rsidRPr="006575A5" w:rsidRDefault="006575A5" w:rsidP="00585380">
      <w:pPr>
        <w:pStyle w:val="raptext"/>
      </w:pPr>
      <w:r w:rsidRPr="006575A5">
        <w:t>Les agréments des ministères ne peuvent être délivrés que si le laboratoire est accrédité par un organisme reconnu sur les programmes concernés</w:t>
      </w:r>
      <w:r w:rsidR="00482C57">
        <w:t xml:space="preserve"> (Cf Tableau I)</w:t>
      </w:r>
      <w:r w:rsidRPr="006575A5">
        <w:t>.</w:t>
      </w:r>
    </w:p>
    <w:p w:rsidR="006575A5" w:rsidRDefault="006575A5" w:rsidP="006575A5">
      <w:pPr>
        <w:pStyle w:val="raptext"/>
      </w:pPr>
      <w:r w:rsidRPr="006575A5">
        <w:t>Le COFRAC (COmité FRançais d'ACcréditation) a précisément pour mission d'attester que des organismes sont compétents et impartiaux et d'obtenir aux plans européen et international la reconnaissance des prestations qu’ils effectuent. De plus, l'accréditation COFRAC offre une garantie importante dans le cadre d'une agriculture raisonnée, contractualisée : en effet, seules les analyses accréditées sont opposables juridiquement. Être accrédité COFRAC correspond à trois critères pour l'utilisateur :</w:t>
      </w:r>
    </w:p>
    <w:p w:rsidR="00A94B57" w:rsidRDefault="00A94B57" w:rsidP="00833B7C">
      <w:pPr>
        <w:pStyle w:val="raptext"/>
        <w:numPr>
          <w:ilvl w:val="0"/>
          <w:numId w:val="36"/>
        </w:numPr>
      </w:pPr>
      <w:r>
        <w:t>L</w:t>
      </w:r>
      <w:r w:rsidRPr="006575A5">
        <w:t>a portée : une analyse est réellement accréditée si tous ou une majorité de ses paramètres sont couverts par l'accréditation.</w:t>
      </w:r>
    </w:p>
    <w:p w:rsidR="00A94B57" w:rsidRPr="006575A5" w:rsidRDefault="00A94B57" w:rsidP="00833B7C">
      <w:pPr>
        <w:pStyle w:val="raptext"/>
        <w:numPr>
          <w:ilvl w:val="0"/>
          <w:numId w:val="36"/>
        </w:numPr>
      </w:pPr>
      <w:r>
        <w:lastRenderedPageBreak/>
        <w:t>L</w:t>
      </w:r>
      <w:r w:rsidRPr="006575A5">
        <w:t>e programme : il ne signifie pas que le laboratoire est accrédité sur l'ensemble des paramètres du programme. Le COFRAC peut attribuer l'accréditation même pour un seul paramètre</w:t>
      </w:r>
    </w:p>
    <w:p w:rsidR="006575A5" w:rsidRDefault="006575A5" w:rsidP="00833B7C">
      <w:pPr>
        <w:pStyle w:val="raptext"/>
        <w:numPr>
          <w:ilvl w:val="0"/>
          <w:numId w:val="36"/>
        </w:numPr>
      </w:pPr>
      <w:r>
        <w:t>L</w:t>
      </w:r>
      <w:r w:rsidRPr="006575A5">
        <w:t>e logo</w:t>
      </w:r>
    </w:p>
    <w:p w:rsidR="006575A5" w:rsidRDefault="006575A5" w:rsidP="006575A5">
      <w:pPr>
        <w:pStyle w:val="raptext"/>
      </w:pPr>
    </w:p>
    <w:p w:rsidR="006575A5" w:rsidRPr="006575A5" w:rsidRDefault="006575A5" w:rsidP="006575A5">
      <w:pPr>
        <w:pStyle w:val="Lgende"/>
        <w:spacing w:line="360" w:lineRule="auto"/>
        <w:jc w:val="center"/>
        <w:rPr>
          <w:rFonts w:ascii="Times New Roman" w:hAnsi="Times New Roman" w:cs="Times New Roman"/>
          <w:sz w:val="24"/>
        </w:rPr>
      </w:pPr>
      <w:r w:rsidRPr="006575A5">
        <w:rPr>
          <w:rFonts w:ascii="Times New Roman" w:hAnsi="Times New Roman" w:cs="Times New Roman"/>
          <w:sz w:val="24"/>
        </w:rPr>
        <w:t xml:space="preserve">Tableau I : </w:t>
      </w:r>
      <w:r w:rsidR="0091416A">
        <w:rPr>
          <w:rFonts w:ascii="Times New Roman" w:hAnsi="Times New Roman" w:cs="Times New Roman"/>
          <w:sz w:val="24"/>
        </w:rPr>
        <w:t xml:space="preserve">Guides techniques d’accréditation du LDA </w:t>
      </w:r>
      <w:r w:rsidRPr="006575A5">
        <w:rPr>
          <w:rFonts w:ascii="Times New Roman" w:hAnsi="Times New Roman" w:cs="Times New Roman"/>
          <w:sz w:val="24"/>
        </w:rPr>
        <w:t xml:space="preserve"> par le COFRAC</w:t>
      </w:r>
    </w:p>
    <w:tbl>
      <w:tblPr>
        <w:tblW w:w="9766" w:type="dxa"/>
        <w:tblCellSpacing w:w="0" w:type="dxa"/>
        <w:tblCellMar>
          <w:top w:w="15" w:type="dxa"/>
          <w:left w:w="15" w:type="dxa"/>
          <w:bottom w:w="15" w:type="dxa"/>
          <w:right w:w="15" w:type="dxa"/>
        </w:tblCellMar>
        <w:tblLook w:val="04A0" w:firstRow="1" w:lastRow="0" w:firstColumn="1" w:lastColumn="0" w:noHBand="0" w:noVBand="1"/>
      </w:tblPr>
      <w:tblGrid>
        <w:gridCol w:w="4801"/>
        <w:gridCol w:w="4965"/>
      </w:tblGrid>
      <w:tr w:rsidR="0091416A" w:rsidRPr="0091416A" w:rsidTr="0020466B">
        <w:trPr>
          <w:trHeight w:val="362"/>
          <w:tblCellSpacing w:w="0" w:type="dxa"/>
        </w:trPr>
        <w:tc>
          <w:tcPr>
            <w:tcW w:w="4829" w:type="dxa"/>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416A" w:rsidRPr="0091416A" w:rsidRDefault="0091416A" w:rsidP="0091416A">
            <w:pPr>
              <w:spacing w:after="0" w:line="240" w:lineRule="auto"/>
              <w:jc w:val="center"/>
              <w:rPr>
                <w:rFonts w:ascii="Arial" w:eastAsia="Times New Roman" w:hAnsi="Arial" w:cs="Arial"/>
                <w:color w:val="000000"/>
                <w:sz w:val="20"/>
                <w:szCs w:val="20"/>
                <w:lang w:eastAsia="fr-FR"/>
              </w:rPr>
            </w:pPr>
            <w:r w:rsidRPr="0091416A">
              <w:rPr>
                <w:rFonts w:ascii="Arial" w:eastAsia="Times New Roman" w:hAnsi="Arial" w:cs="Arial"/>
                <w:b/>
                <w:bCs/>
                <w:color w:val="000000"/>
                <w:sz w:val="20"/>
                <w:szCs w:val="20"/>
                <w:lang w:eastAsia="fr-FR"/>
              </w:rPr>
              <w:t>Guides techniques accrédités COFRAC</w:t>
            </w:r>
          </w:p>
        </w:tc>
        <w:tc>
          <w:tcPr>
            <w:tcW w:w="4937" w:type="dxa"/>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1416A" w:rsidRPr="0091416A" w:rsidRDefault="0091416A" w:rsidP="0091416A">
            <w:pPr>
              <w:spacing w:after="0" w:line="240" w:lineRule="auto"/>
              <w:jc w:val="center"/>
              <w:rPr>
                <w:rFonts w:ascii="Arial" w:eastAsia="Times New Roman" w:hAnsi="Arial" w:cs="Arial"/>
                <w:color w:val="000000"/>
                <w:sz w:val="20"/>
                <w:szCs w:val="20"/>
                <w:lang w:eastAsia="fr-FR"/>
              </w:rPr>
            </w:pPr>
            <w:r w:rsidRPr="0091416A">
              <w:rPr>
                <w:rFonts w:ascii="Arial" w:eastAsia="Times New Roman" w:hAnsi="Arial" w:cs="Arial"/>
                <w:b/>
                <w:bCs/>
                <w:color w:val="000000"/>
                <w:sz w:val="20"/>
                <w:szCs w:val="20"/>
                <w:lang w:eastAsia="fr-FR"/>
              </w:rPr>
              <w:t>Services concernés</w:t>
            </w:r>
          </w:p>
        </w:tc>
      </w:tr>
      <w:tr w:rsidR="0091416A" w:rsidRPr="0091416A" w:rsidTr="0020466B">
        <w:trPr>
          <w:trHeight w:val="577"/>
          <w:tblCellSpacing w:w="0" w:type="dxa"/>
        </w:trPr>
        <w:tc>
          <w:tcPr>
            <w:tcW w:w="0" w:type="auto"/>
            <w:tcBorders>
              <w:top w:val="single" w:sz="6" w:space="0" w:color="000000"/>
              <w:left w:val="single" w:sz="6" w:space="0" w:color="000000"/>
              <w:right w:val="single" w:sz="6" w:space="0" w:color="000000"/>
            </w:tcBorders>
            <w:vAlign w:val="center"/>
            <w:hideMark/>
          </w:tcPr>
          <w:p w:rsidR="0091416A" w:rsidRPr="0091416A" w:rsidRDefault="0091416A" w:rsidP="0091416A">
            <w:pPr>
              <w:spacing w:after="0" w:line="240" w:lineRule="auto"/>
              <w:rPr>
                <w:rFonts w:ascii="Arial" w:eastAsia="Times New Roman" w:hAnsi="Arial" w:cs="Arial"/>
                <w:color w:val="000000"/>
                <w:sz w:val="20"/>
                <w:szCs w:val="20"/>
                <w:lang w:eastAsia="fr-FR"/>
              </w:rPr>
            </w:pPr>
            <w:r w:rsidRPr="0091416A">
              <w:rPr>
                <w:rFonts w:ascii="Arial" w:eastAsia="Times New Roman" w:hAnsi="Arial" w:cs="Arial"/>
                <w:color w:val="000000"/>
                <w:sz w:val="20"/>
                <w:szCs w:val="20"/>
                <w:lang w:eastAsia="fr-FR"/>
              </w:rPr>
              <w:t>Lab gta 05 : Analyses physico-chimiques des eaux</w:t>
            </w:r>
          </w:p>
        </w:tc>
        <w:tc>
          <w:tcPr>
            <w:tcW w:w="0" w:type="auto"/>
            <w:tcBorders>
              <w:top w:val="single" w:sz="6" w:space="0" w:color="000000"/>
              <w:left w:val="single" w:sz="6" w:space="0" w:color="000000"/>
              <w:right w:val="single" w:sz="6" w:space="0" w:color="000000"/>
            </w:tcBorders>
            <w:vAlign w:val="center"/>
            <w:hideMark/>
          </w:tcPr>
          <w:p w:rsidR="0091416A" w:rsidRPr="0091416A" w:rsidRDefault="0091416A" w:rsidP="0091416A">
            <w:pPr>
              <w:spacing w:after="0" w:line="240" w:lineRule="auto"/>
              <w:rPr>
                <w:rFonts w:ascii="Arial" w:eastAsia="Times New Roman" w:hAnsi="Arial" w:cs="Arial"/>
                <w:color w:val="000000"/>
                <w:sz w:val="20"/>
                <w:szCs w:val="20"/>
                <w:lang w:eastAsia="fr-FR"/>
              </w:rPr>
            </w:pPr>
            <w:r w:rsidRPr="0091416A">
              <w:rPr>
                <w:rFonts w:ascii="Arial" w:eastAsia="Times New Roman" w:hAnsi="Arial" w:cs="Arial"/>
                <w:color w:val="000000"/>
                <w:sz w:val="20"/>
                <w:szCs w:val="20"/>
                <w:lang w:eastAsia="fr-FR"/>
              </w:rPr>
              <w:t xml:space="preserve">Chimie des eaux; Chimie </w:t>
            </w:r>
            <w:r w:rsidR="00962D29" w:rsidRPr="0091416A">
              <w:rPr>
                <w:rFonts w:ascii="Arial" w:eastAsia="Times New Roman" w:hAnsi="Arial" w:cs="Arial"/>
                <w:color w:val="000000"/>
                <w:sz w:val="20"/>
                <w:szCs w:val="20"/>
                <w:lang w:eastAsia="fr-FR"/>
              </w:rPr>
              <w:t>élémentaire</w:t>
            </w:r>
            <w:r w:rsidRPr="0091416A">
              <w:rPr>
                <w:rFonts w:ascii="Arial" w:eastAsia="Times New Roman" w:hAnsi="Arial" w:cs="Arial"/>
                <w:color w:val="000000"/>
                <w:sz w:val="20"/>
                <w:szCs w:val="20"/>
                <w:lang w:eastAsia="fr-FR"/>
              </w:rPr>
              <w:t xml:space="preserve"> des micropolluants minéraux; Micropolluants organiques</w:t>
            </w:r>
          </w:p>
        </w:tc>
      </w:tr>
      <w:tr w:rsidR="0091416A" w:rsidRPr="0091416A" w:rsidTr="0020466B">
        <w:trPr>
          <w:trHeight w:val="577"/>
          <w:tblCellSpacing w:w="0" w:type="dxa"/>
        </w:trPr>
        <w:tc>
          <w:tcPr>
            <w:tcW w:w="0" w:type="auto"/>
            <w:tcBorders>
              <w:left w:val="single" w:sz="6" w:space="0" w:color="000000"/>
              <w:right w:val="single" w:sz="6" w:space="0" w:color="000000"/>
            </w:tcBorders>
            <w:vAlign w:val="center"/>
            <w:hideMark/>
          </w:tcPr>
          <w:p w:rsidR="0091416A" w:rsidRPr="0091416A" w:rsidRDefault="0091416A" w:rsidP="0091416A">
            <w:pPr>
              <w:spacing w:after="0" w:line="240" w:lineRule="auto"/>
              <w:rPr>
                <w:rFonts w:ascii="Arial" w:eastAsia="Times New Roman" w:hAnsi="Arial" w:cs="Arial"/>
                <w:color w:val="000000"/>
                <w:sz w:val="20"/>
                <w:szCs w:val="20"/>
                <w:lang w:eastAsia="fr-FR"/>
              </w:rPr>
            </w:pPr>
            <w:r w:rsidRPr="0091416A">
              <w:rPr>
                <w:rFonts w:ascii="Arial" w:eastAsia="Times New Roman" w:hAnsi="Arial" w:cs="Arial"/>
                <w:color w:val="000000"/>
                <w:sz w:val="20"/>
                <w:szCs w:val="20"/>
                <w:lang w:eastAsia="fr-FR"/>
              </w:rPr>
              <w:t xml:space="preserve">Lab gta 23 : Analyses </w:t>
            </w:r>
            <w:r w:rsidR="00962D29" w:rsidRPr="0091416A">
              <w:rPr>
                <w:rFonts w:ascii="Arial" w:eastAsia="Times New Roman" w:hAnsi="Arial" w:cs="Arial"/>
                <w:color w:val="000000"/>
                <w:sz w:val="20"/>
                <w:szCs w:val="20"/>
                <w:lang w:eastAsia="fr-FR"/>
              </w:rPr>
              <w:t>microbiologiques,</w:t>
            </w:r>
            <w:r w:rsidRPr="0091416A">
              <w:rPr>
                <w:rFonts w:ascii="Arial" w:eastAsia="Times New Roman" w:hAnsi="Arial" w:cs="Arial"/>
                <w:color w:val="000000"/>
                <w:sz w:val="20"/>
                <w:szCs w:val="20"/>
                <w:lang w:eastAsia="fr-FR"/>
              </w:rPr>
              <w:t xml:space="preserve"> biologiques et de biologie moléculaire des eaux</w:t>
            </w:r>
          </w:p>
        </w:tc>
        <w:tc>
          <w:tcPr>
            <w:tcW w:w="0" w:type="auto"/>
            <w:tcBorders>
              <w:left w:val="single" w:sz="6" w:space="0" w:color="000000"/>
              <w:right w:val="single" w:sz="6" w:space="0" w:color="000000"/>
            </w:tcBorders>
            <w:vAlign w:val="center"/>
            <w:hideMark/>
          </w:tcPr>
          <w:p w:rsidR="0091416A" w:rsidRPr="0091416A" w:rsidRDefault="0091416A" w:rsidP="0091416A">
            <w:pPr>
              <w:spacing w:after="0" w:line="240" w:lineRule="auto"/>
              <w:rPr>
                <w:rFonts w:ascii="Arial" w:eastAsia="Times New Roman" w:hAnsi="Arial" w:cs="Arial"/>
                <w:color w:val="000000"/>
                <w:sz w:val="20"/>
                <w:szCs w:val="20"/>
                <w:lang w:eastAsia="fr-FR"/>
              </w:rPr>
            </w:pPr>
            <w:r w:rsidRPr="0091416A">
              <w:rPr>
                <w:rFonts w:ascii="Arial" w:eastAsia="Times New Roman" w:hAnsi="Arial" w:cs="Arial"/>
                <w:color w:val="000000"/>
                <w:sz w:val="20"/>
                <w:szCs w:val="20"/>
                <w:lang w:eastAsia="fr-FR"/>
              </w:rPr>
              <w:t>Microbiologie des eaux</w:t>
            </w:r>
          </w:p>
        </w:tc>
      </w:tr>
      <w:tr w:rsidR="0091416A" w:rsidRPr="0091416A" w:rsidTr="0020466B">
        <w:trPr>
          <w:trHeight w:val="544"/>
          <w:tblCellSpacing w:w="0" w:type="dxa"/>
        </w:trPr>
        <w:tc>
          <w:tcPr>
            <w:tcW w:w="0" w:type="auto"/>
            <w:tcBorders>
              <w:left w:val="single" w:sz="6" w:space="0" w:color="000000"/>
              <w:right w:val="single" w:sz="6" w:space="0" w:color="000000"/>
            </w:tcBorders>
            <w:vAlign w:val="center"/>
            <w:hideMark/>
          </w:tcPr>
          <w:p w:rsidR="0091416A" w:rsidRPr="0091416A" w:rsidRDefault="0091416A" w:rsidP="0091416A">
            <w:pPr>
              <w:spacing w:after="0" w:line="240" w:lineRule="auto"/>
              <w:rPr>
                <w:rFonts w:ascii="Arial" w:eastAsia="Times New Roman" w:hAnsi="Arial" w:cs="Arial"/>
                <w:color w:val="000000"/>
                <w:sz w:val="20"/>
                <w:szCs w:val="20"/>
                <w:lang w:eastAsia="fr-FR"/>
              </w:rPr>
            </w:pPr>
            <w:r w:rsidRPr="0091416A">
              <w:rPr>
                <w:rFonts w:ascii="Arial" w:eastAsia="Times New Roman" w:hAnsi="Arial" w:cs="Arial"/>
                <w:color w:val="000000"/>
                <w:sz w:val="20"/>
                <w:szCs w:val="20"/>
                <w:lang w:eastAsia="fr-FR"/>
              </w:rPr>
              <w:t>Lab gta 27 : Essais et analyses en immuno-sérologie animale</w:t>
            </w:r>
          </w:p>
        </w:tc>
        <w:tc>
          <w:tcPr>
            <w:tcW w:w="0" w:type="auto"/>
            <w:tcBorders>
              <w:left w:val="single" w:sz="6" w:space="0" w:color="000000"/>
              <w:right w:val="single" w:sz="6" w:space="0" w:color="000000"/>
            </w:tcBorders>
            <w:vAlign w:val="center"/>
            <w:hideMark/>
          </w:tcPr>
          <w:p w:rsidR="0091416A" w:rsidRPr="0091416A" w:rsidRDefault="0091416A" w:rsidP="0091416A">
            <w:pPr>
              <w:spacing w:after="0" w:line="240" w:lineRule="auto"/>
              <w:rPr>
                <w:rFonts w:ascii="Arial" w:eastAsia="Times New Roman" w:hAnsi="Arial" w:cs="Arial"/>
                <w:color w:val="000000"/>
                <w:sz w:val="20"/>
                <w:szCs w:val="20"/>
                <w:lang w:eastAsia="fr-FR"/>
              </w:rPr>
            </w:pPr>
            <w:r w:rsidRPr="0091416A">
              <w:rPr>
                <w:rFonts w:ascii="Arial" w:eastAsia="Times New Roman" w:hAnsi="Arial" w:cs="Arial"/>
                <w:color w:val="000000"/>
                <w:sz w:val="20"/>
                <w:szCs w:val="20"/>
                <w:lang w:eastAsia="fr-FR"/>
              </w:rPr>
              <w:t>Sérologie</w:t>
            </w:r>
          </w:p>
        </w:tc>
      </w:tr>
      <w:tr w:rsidR="0091416A" w:rsidRPr="0091416A" w:rsidTr="0020466B">
        <w:trPr>
          <w:trHeight w:val="560"/>
          <w:tblCellSpacing w:w="0" w:type="dxa"/>
        </w:trPr>
        <w:tc>
          <w:tcPr>
            <w:tcW w:w="0" w:type="auto"/>
            <w:tcBorders>
              <w:left w:val="single" w:sz="6" w:space="0" w:color="000000"/>
              <w:right w:val="single" w:sz="6" w:space="0" w:color="000000"/>
            </w:tcBorders>
            <w:vAlign w:val="center"/>
            <w:hideMark/>
          </w:tcPr>
          <w:p w:rsidR="0091416A" w:rsidRPr="0091416A" w:rsidRDefault="0091416A" w:rsidP="0091416A">
            <w:pPr>
              <w:spacing w:after="0" w:line="240" w:lineRule="auto"/>
              <w:rPr>
                <w:rFonts w:ascii="Arial" w:eastAsia="Times New Roman" w:hAnsi="Arial" w:cs="Arial"/>
                <w:color w:val="000000"/>
                <w:sz w:val="20"/>
                <w:szCs w:val="20"/>
                <w:lang w:eastAsia="fr-FR"/>
              </w:rPr>
            </w:pPr>
            <w:r w:rsidRPr="0091416A">
              <w:rPr>
                <w:rFonts w:ascii="Arial" w:eastAsia="Times New Roman" w:hAnsi="Arial" w:cs="Arial"/>
                <w:color w:val="000000"/>
                <w:sz w:val="20"/>
                <w:szCs w:val="20"/>
                <w:lang w:eastAsia="fr-FR"/>
              </w:rPr>
              <w:t>Lab gta 29 : Echantillonnages d'eau et essais physico-chimiques des eaux sur site</w:t>
            </w:r>
          </w:p>
        </w:tc>
        <w:tc>
          <w:tcPr>
            <w:tcW w:w="0" w:type="auto"/>
            <w:tcBorders>
              <w:left w:val="single" w:sz="6" w:space="0" w:color="000000"/>
              <w:right w:val="single" w:sz="6" w:space="0" w:color="000000"/>
            </w:tcBorders>
            <w:vAlign w:val="center"/>
            <w:hideMark/>
          </w:tcPr>
          <w:p w:rsidR="0091416A" w:rsidRPr="0091416A" w:rsidRDefault="0091416A" w:rsidP="0091416A">
            <w:pPr>
              <w:spacing w:after="0" w:line="240" w:lineRule="auto"/>
              <w:rPr>
                <w:rFonts w:ascii="Arial" w:eastAsia="Times New Roman" w:hAnsi="Arial" w:cs="Arial"/>
                <w:color w:val="000000"/>
                <w:sz w:val="20"/>
                <w:szCs w:val="20"/>
                <w:lang w:eastAsia="fr-FR"/>
              </w:rPr>
            </w:pPr>
            <w:r w:rsidRPr="0091416A">
              <w:rPr>
                <w:rFonts w:ascii="Arial" w:eastAsia="Times New Roman" w:hAnsi="Arial" w:cs="Arial"/>
                <w:color w:val="000000"/>
                <w:sz w:val="20"/>
                <w:szCs w:val="20"/>
                <w:lang w:eastAsia="fr-FR"/>
              </w:rPr>
              <w:t>Prélèvement des eaux</w:t>
            </w:r>
          </w:p>
        </w:tc>
      </w:tr>
      <w:tr w:rsidR="0091416A" w:rsidRPr="0091416A" w:rsidTr="0020466B">
        <w:trPr>
          <w:trHeight w:val="577"/>
          <w:tblCellSpacing w:w="0" w:type="dxa"/>
        </w:trPr>
        <w:tc>
          <w:tcPr>
            <w:tcW w:w="0" w:type="auto"/>
            <w:tcBorders>
              <w:left w:val="single" w:sz="6" w:space="0" w:color="000000"/>
              <w:bottom w:val="single" w:sz="6" w:space="0" w:color="000000"/>
              <w:right w:val="single" w:sz="6" w:space="0" w:color="000000"/>
            </w:tcBorders>
            <w:vAlign w:val="center"/>
            <w:hideMark/>
          </w:tcPr>
          <w:p w:rsidR="0091416A" w:rsidRPr="0091416A" w:rsidRDefault="0091416A" w:rsidP="0091416A">
            <w:pPr>
              <w:spacing w:after="0" w:line="240" w:lineRule="auto"/>
              <w:rPr>
                <w:rFonts w:ascii="Arial" w:eastAsia="Times New Roman" w:hAnsi="Arial" w:cs="Arial"/>
                <w:color w:val="000000"/>
                <w:sz w:val="20"/>
                <w:szCs w:val="20"/>
                <w:lang w:eastAsia="fr-FR"/>
              </w:rPr>
            </w:pPr>
            <w:r w:rsidRPr="0091416A">
              <w:rPr>
                <w:rFonts w:ascii="Arial" w:eastAsia="Times New Roman" w:hAnsi="Arial" w:cs="Arial"/>
                <w:color w:val="000000"/>
                <w:sz w:val="20"/>
                <w:szCs w:val="20"/>
                <w:lang w:eastAsia="fr-FR"/>
              </w:rPr>
              <w:t>Lab gta 59 : Analyses microbiologiques des produits agroalimentaires</w:t>
            </w:r>
          </w:p>
        </w:tc>
        <w:tc>
          <w:tcPr>
            <w:tcW w:w="0" w:type="auto"/>
            <w:tcBorders>
              <w:left w:val="single" w:sz="6" w:space="0" w:color="000000"/>
              <w:bottom w:val="single" w:sz="6" w:space="0" w:color="000000"/>
              <w:right w:val="single" w:sz="6" w:space="0" w:color="000000"/>
            </w:tcBorders>
            <w:vAlign w:val="center"/>
            <w:hideMark/>
          </w:tcPr>
          <w:p w:rsidR="0091416A" w:rsidRPr="0091416A" w:rsidRDefault="0091416A" w:rsidP="0091416A">
            <w:pPr>
              <w:spacing w:after="0" w:line="240" w:lineRule="auto"/>
              <w:rPr>
                <w:rFonts w:ascii="Arial" w:eastAsia="Times New Roman" w:hAnsi="Arial" w:cs="Arial"/>
                <w:color w:val="000000"/>
                <w:sz w:val="20"/>
                <w:szCs w:val="20"/>
                <w:lang w:eastAsia="fr-FR"/>
              </w:rPr>
            </w:pPr>
            <w:r w:rsidRPr="0091416A">
              <w:rPr>
                <w:rFonts w:ascii="Arial" w:eastAsia="Times New Roman" w:hAnsi="Arial" w:cs="Arial"/>
                <w:color w:val="000000"/>
                <w:sz w:val="20"/>
                <w:szCs w:val="20"/>
                <w:lang w:eastAsia="fr-FR"/>
              </w:rPr>
              <w:t xml:space="preserve">Hygiène alimentaire </w:t>
            </w:r>
          </w:p>
        </w:tc>
      </w:tr>
    </w:tbl>
    <w:p w:rsidR="006575A5" w:rsidRDefault="006575A5">
      <w:pPr>
        <w:rPr>
          <w:rFonts w:ascii="Times New Roman" w:eastAsiaTheme="majorEastAsia" w:hAnsi="Times New Roman" w:cs="Times New Roman"/>
          <w:b/>
          <w:color w:val="000000" w:themeColor="text1"/>
          <w:sz w:val="28"/>
          <w:szCs w:val="32"/>
        </w:rPr>
      </w:pPr>
      <w:r>
        <w:rPr>
          <w:rFonts w:ascii="Times New Roman" w:hAnsi="Times New Roman" w:cs="Times New Roman"/>
          <w:b/>
          <w:sz w:val="28"/>
        </w:rPr>
        <w:br w:type="page"/>
      </w:r>
    </w:p>
    <w:p w:rsidR="0077040D" w:rsidRPr="00DD3EE0" w:rsidRDefault="001E5668" w:rsidP="00774A8C">
      <w:pPr>
        <w:pStyle w:val="Titre1"/>
        <w:numPr>
          <w:ilvl w:val="0"/>
          <w:numId w:val="2"/>
        </w:numPr>
        <w:spacing w:line="360" w:lineRule="auto"/>
        <w:jc w:val="both"/>
        <w:rPr>
          <w:rFonts w:ascii="Times New Roman" w:hAnsi="Times New Roman" w:cs="Times New Roman"/>
          <w:b/>
          <w:sz w:val="28"/>
        </w:rPr>
      </w:pPr>
      <w:bookmarkStart w:id="8" w:name="_Toc490039047"/>
      <w:r w:rsidRPr="00DD3EE0">
        <w:rPr>
          <w:rFonts w:ascii="Times New Roman" w:hAnsi="Times New Roman" w:cs="Times New Roman"/>
          <w:b/>
          <w:sz w:val="28"/>
        </w:rPr>
        <w:lastRenderedPageBreak/>
        <w:t>L’eau</w:t>
      </w:r>
      <w:bookmarkEnd w:id="8"/>
    </w:p>
    <w:p w:rsidR="00480485" w:rsidRDefault="00480485" w:rsidP="00480485">
      <w:pPr>
        <w:shd w:val="clear" w:color="auto" w:fill="FFFFFF"/>
        <w:spacing w:after="0" w:line="240" w:lineRule="auto"/>
        <w:rPr>
          <w:rFonts w:ascii="Times New Roman" w:hAnsi="Times New Roman" w:cs="Times New Roman"/>
          <w:bCs/>
          <w:sz w:val="24"/>
          <w:szCs w:val="24"/>
          <w:lang w:eastAsia="fr-FR"/>
        </w:rPr>
      </w:pPr>
    </w:p>
    <w:p w:rsidR="00480485" w:rsidRDefault="00480485" w:rsidP="00480485">
      <w:pPr>
        <w:pStyle w:val="raptext"/>
        <w:rPr>
          <w:lang w:eastAsia="fr-FR"/>
        </w:rPr>
      </w:pPr>
      <w:r>
        <w:rPr>
          <w:lang w:eastAsia="fr-FR"/>
        </w:rPr>
        <w:t>L’eau est une ressource vitale. Elle recouvre 72% de la surface de la Terre, mais 97% de cette réserve est constituée d’eau salée. Ainsi seul 3% du volume total peut donc être directement utilisable par l’homme. Elle est cependant inégalement disponible et accessible pour les populations de la planète.</w:t>
      </w:r>
    </w:p>
    <w:p w:rsidR="00480485" w:rsidRDefault="00480485" w:rsidP="00480485">
      <w:pPr>
        <w:pStyle w:val="raptext"/>
        <w:ind w:firstLine="0"/>
        <w:rPr>
          <w:lang w:eastAsia="fr-FR"/>
        </w:rPr>
      </w:pPr>
      <w:r>
        <w:rPr>
          <w:lang w:eastAsia="fr-FR"/>
        </w:rPr>
        <w:t>Cette situation pose problème puisque les besoins grandissent avec la croissance démographique et l’augmentation des activités humaines.</w:t>
      </w:r>
    </w:p>
    <w:p w:rsidR="00480485" w:rsidRDefault="00480485" w:rsidP="00480485">
      <w:pPr>
        <w:pStyle w:val="raptext"/>
        <w:ind w:firstLine="0"/>
        <w:rPr>
          <w:lang w:eastAsia="fr-FR"/>
        </w:rPr>
      </w:pPr>
      <w:r>
        <w:rPr>
          <w:lang w:eastAsia="fr-FR"/>
        </w:rPr>
        <w:t>En effet, au fil de l’histoire, l’homme a développé de nombreux usages de l’eau : pour ses besoins quotidiens, pour ses activités économiques, pour ses loisirs…</w:t>
      </w:r>
    </w:p>
    <w:p w:rsidR="00480485" w:rsidRDefault="00480485" w:rsidP="00480485">
      <w:pPr>
        <w:pStyle w:val="raptext"/>
        <w:ind w:firstLine="0"/>
        <w:rPr>
          <w:lang w:eastAsia="fr-FR"/>
        </w:rPr>
      </w:pPr>
      <w:r>
        <w:rPr>
          <w:lang w:eastAsia="fr-FR"/>
        </w:rPr>
        <w:t>Chacun de ces usages nécessite ses propres contraintes en matière de quantité et de qualité mais peuvent aussi devenir source de pollution.</w:t>
      </w:r>
    </w:p>
    <w:p w:rsidR="00480485" w:rsidRDefault="00480485" w:rsidP="00480485">
      <w:pPr>
        <w:pStyle w:val="raptext"/>
        <w:ind w:firstLine="0"/>
        <w:rPr>
          <w:lang w:eastAsia="fr-FR"/>
        </w:rPr>
      </w:pPr>
      <w:r>
        <w:rPr>
          <w:lang w:eastAsia="fr-FR"/>
        </w:rPr>
        <w:t>Ces différentes pressions sur l’eau combinées au changement climatique imposent donc une gestion intégrée et plus rationnelle de la ressource.</w:t>
      </w:r>
    </w:p>
    <w:p w:rsidR="00480485" w:rsidRPr="002D7EFF" w:rsidRDefault="00480485" w:rsidP="00480485">
      <w:pPr>
        <w:pStyle w:val="raptext"/>
        <w:ind w:firstLine="0"/>
        <w:rPr>
          <w:lang w:eastAsia="fr-FR"/>
        </w:rPr>
      </w:pPr>
      <w:r>
        <w:rPr>
          <w:lang w:eastAsia="fr-FR"/>
        </w:rPr>
        <w:t>Créer des aménagements efficaces qui assurent un bon approvisionnement en eau à l’ensemble de la planète tout en respectant le renouvellement de la ressource est devenu un objectif crucial.</w:t>
      </w:r>
    </w:p>
    <w:p w:rsidR="00DF6887" w:rsidRPr="00DD3EE0" w:rsidRDefault="00DF6887" w:rsidP="00480485">
      <w:pPr>
        <w:pStyle w:val="raptext"/>
        <w:ind w:firstLine="0"/>
      </w:pPr>
    </w:p>
    <w:p w:rsidR="00DF6887" w:rsidRDefault="001E5668" w:rsidP="00774A8C">
      <w:pPr>
        <w:pStyle w:val="Titre1"/>
        <w:numPr>
          <w:ilvl w:val="1"/>
          <w:numId w:val="2"/>
        </w:numPr>
        <w:spacing w:line="360" w:lineRule="auto"/>
        <w:jc w:val="both"/>
        <w:rPr>
          <w:rFonts w:ascii="Times New Roman" w:hAnsi="Times New Roman" w:cs="Times New Roman"/>
          <w:b/>
          <w:sz w:val="28"/>
        </w:rPr>
      </w:pPr>
      <w:r w:rsidRPr="00DD3EE0">
        <w:rPr>
          <w:rFonts w:ascii="Times New Roman" w:hAnsi="Times New Roman" w:cs="Times New Roman"/>
          <w:b/>
          <w:sz w:val="28"/>
        </w:rPr>
        <w:t xml:space="preserve"> </w:t>
      </w:r>
      <w:bookmarkStart w:id="9" w:name="_Toc490039048"/>
      <w:r w:rsidR="00367E6B" w:rsidRPr="00DD3EE0">
        <w:rPr>
          <w:rFonts w:ascii="Times New Roman" w:hAnsi="Times New Roman" w:cs="Times New Roman"/>
          <w:b/>
          <w:sz w:val="28"/>
        </w:rPr>
        <w:t>Composition de l’eau</w:t>
      </w:r>
      <w:bookmarkEnd w:id="9"/>
    </w:p>
    <w:p w:rsidR="002E76DF" w:rsidRPr="002E76DF" w:rsidRDefault="002E76DF" w:rsidP="002E76DF">
      <w:pPr>
        <w:pStyle w:val="raptext"/>
      </w:pPr>
    </w:p>
    <w:p w:rsidR="002E76DF" w:rsidRDefault="002E76DF" w:rsidP="002E76DF">
      <w:pPr>
        <w:pStyle w:val="raptext"/>
        <w:rPr>
          <w:rFonts w:eastAsia="Times New Roman"/>
        </w:rPr>
      </w:pPr>
      <w:r>
        <w:rPr>
          <w:rFonts w:eastAsia="Times New Roman"/>
        </w:rPr>
        <w:t xml:space="preserve">L’eau pure n’existe pas. Elle contient des gaz dissous </w:t>
      </w:r>
      <w:r w:rsidR="00962D29">
        <w:rPr>
          <w:rFonts w:eastAsia="Times New Roman"/>
        </w:rPr>
        <w:t>essentiellement</w:t>
      </w:r>
      <w:r>
        <w:rPr>
          <w:rFonts w:eastAsia="Times New Roman"/>
        </w:rPr>
        <w:t xml:space="preserve"> de l’oxygène et du gaz carbonique mais aussi de l’azote ou encore du méthane. Tous n’ont pas la même solubilité dans l’eau et celle-ci décroît quand la température augmente.</w:t>
      </w:r>
    </w:p>
    <w:p w:rsidR="002E76DF" w:rsidRDefault="002E76DF" w:rsidP="002E76DF">
      <w:pPr>
        <w:pStyle w:val="raptext"/>
        <w:ind w:firstLine="0"/>
        <w:rPr>
          <w:rFonts w:eastAsia="Times New Roman"/>
        </w:rPr>
      </w:pPr>
      <w:r>
        <w:rPr>
          <w:rFonts w:eastAsia="Times New Roman"/>
        </w:rPr>
        <w:t>Elle contient aussi, sous forme dissoute ou en suspension, des substances minérales ou organiques. Elles peuvent être d’origine naturel ou anthropique par le biais de différents rejets d’activité humaine.</w:t>
      </w:r>
    </w:p>
    <w:p w:rsidR="002E76DF" w:rsidRDefault="002E76DF" w:rsidP="002E76DF">
      <w:pPr>
        <w:pStyle w:val="raptext"/>
        <w:rPr>
          <w:rFonts w:eastAsia="Times New Roman"/>
        </w:rPr>
      </w:pPr>
      <w:r>
        <w:rPr>
          <w:rFonts w:eastAsia="Times New Roman"/>
        </w:rPr>
        <w:t>Pour les substances minérales, l’eau contient beaucoup d’ions dissous dont les principaux sont le calcium (Ca</w:t>
      </w:r>
      <w:r w:rsidRPr="00242A36">
        <w:rPr>
          <w:rFonts w:eastAsia="Times New Roman"/>
          <w:vertAlign w:val="superscript"/>
        </w:rPr>
        <w:t>2+</w:t>
      </w:r>
      <w:r>
        <w:rPr>
          <w:rFonts w:eastAsia="Times New Roman"/>
        </w:rPr>
        <w:t>), le magnésium (Mg</w:t>
      </w:r>
      <w:r w:rsidRPr="00242A36">
        <w:rPr>
          <w:rFonts w:eastAsia="Times New Roman"/>
          <w:vertAlign w:val="superscript"/>
        </w:rPr>
        <w:t>2+</w:t>
      </w:r>
      <w:r>
        <w:rPr>
          <w:rFonts w:eastAsia="Times New Roman"/>
        </w:rPr>
        <w:t>), le sodium (Na</w:t>
      </w:r>
      <w:r w:rsidRPr="00242A36">
        <w:rPr>
          <w:rFonts w:eastAsia="Times New Roman"/>
          <w:vertAlign w:val="superscript"/>
        </w:rPr>
        <w:t>+</w:t>
      </w:r>
      <w:r>
        <w:rPr>
          <w:rFonts w:eastAsia="Times New Roman"/>
        </w:rPr>
        <w:t>), le potassium (K</w:t>
      </w:r>
      <w:r w:rsidRPr="00242A36">
        <w:rPr>
          <w:rFonts w:eastAsia="Times New Roman"/>
          <w:vertAlign w:val="superscript"/>
        </w:rPr>
        <w:t>+</w:t>
      </w:r>
      <w:r>
        <w:rPr>
          <w:rFonts w:eastAsia="Times New Roman"/>
        </w:rPr>
        <w:t>), les carbonates (CO</w:t>
      </w:r>
      <w:r w:rsidRPr="00242A36">
        <w:rPr>
          <w:rFonts w:eastAsia="Times New Roman"/>
          <w:vertAlign w:val="subscript"/>
        </w:rPr>
        <w:t>3</w:t>
      </w:r>
      <w:r w:rsidRPr="00242A36">
        <w:rPr>
          <w:rFonts w:eastAsia="Times New Roman"/>
          <w:vertAlign w:val="superscript"/>
        </w:rPr>
        <w:t>-</w:t>
      </w:r>
      <w:r>
        <w:rPr>
          <w:rFonts w:eastAsia="Times New Roman"/>
        </w:rPr>
        <w:t>), les bicarbonates (HCO</w:t>
      </w:r>
      <w:r w:rsidRPr="00242A36">
        <w:rPr>
          <w:rFonts w:eastAsia="Times New Roman"/>
          <w:vertAlign w:val="subscript"/>
        </w:rPr>
        <w:t>3</w:t>
      </w:r>
      <w:r w:rsidRPr="00242A36">
        <w:rPr>
          <w:rFonts w:eastAsia="Times New Roman"/>
          <w:vertAlign w:val="superscript"/>
        </w:rPr>
        <w:t>-</w:t>
      </w:r>
      <w:r>
        <w:rPr>
          <w:rFonts w:eastAsia="Times New Roman"/>
        </w:rPr>
        <w:t>), les sulfates (SO</w:t>
      </w:r>
      <w:r w:rsidRPr="00242A36">
        <w:rPr>
          <w:rFonts w:eastAsia="Times New Roman"/>
          <w:vertAlign w:val="subscript"/>
        </w:rPr>
        <w:t>4</w:t>
      </w:r>
      <w:r w:rsidRPr="00242A36">
        <w:rPr>
          <w:rFonts w:eastAsia="Times New Roman"/>
          <w:vertAlign w:val="superscript"/>
        </w:rPr>
        <w:t>2-</w:t>
      </w:r>
      <w:r>
        <w:rPr>
          <w:rFonts w:eastAsia="Times New Roman"/>
        </w:rPr>
        <w:t>), les chlorures (Cl</w:t>
      </w:r>
      <w:r w:rsidRPr="00242A36">
        <w:rPr>
          <w:rFonts w:eastAsia="Times New Roman"/>
          <w:vertAlign w:val="superscript"/>
        </w:rPr>
        <w:t>-</w:t>
      </w:r>
      <w:r>
        <w:rPr>
          <w:rFonts w:eastAsia="Times New Roman"/>
        </w:rPr>
        <w:t>) et les nitrates (NO</w:t>
      </w:r>
      <w:r w:rsidRPr="00242A36">
        <w:rPr>
          <w:rFonts w:eastAsia="Times New Roman"/>
          <w:vertAlign w:val="subscript"/>
        </w:rPr>
        <w:t>3</w:t>
      </w:r>
      <w:r w:rsidRPr="00242A36">
        <w:rPr>
          <w:rFonts w:eastAsia="Times New Roman"/>
          <w:vertAlign w:val="superscript"/>
        </w:rPr>
        <w:t>-</w:t>
      </w:r>
      <w:r>
        <w:rPr>
          <w:rFonts w:eastAsia="Times New Roman"/>
        </w:rPr>
        <w:t>).</w:t>
      </w:r>
    </w:p>
    <w:p w:rsidR="002E76DF" w:rsidRDefault="002E76DF" w:rsidP="002E76DF">
      <w:pPr>
        <w:pStyle w:val="raptext"/>
        <w:ind w:firstLine="0"/>
        <w:rPr>
          <w:rFonts w:eastAsia="Times New Roman"/>
        </w:rPr>
      </w:pPr>
      <w:r>
        <w:rPr>
          <w:rFonts w:eastAsia="Times New Roman"/>
        </w:rPr>
        <w:t xml:space="preserve">Ils proviennent pour l’essentiel du lessivage des sols par les eaux de pluie. Aussi, leur teneur dépend-elle directement de la nature des roches du bassin versant ainsi qu’à la végétation qui </w:t>
      </w:r>
      <w:r>
        <w:rPr>
          <w:rFonts w:eastAsia="Times New Roman"/>
        </w:rPr>
        <w:lastRenderedPageBreak/>
        <w:t xml:space="preserve">l’entoure. Elle peut varier du milligramme par litre au gramme par litre pour les eaux les plus salées. </w:t>
      </w:r>
    </w:p>
    <w:p w:rsidR="002E76DF" w:rsidRDefault="002E76DF" w:rsidP="002E76DF">
      <w:pPr>
        <w:pStyle w:val="raptext"/>
        <w:ind w:firstLine="0"/>
        <w:rPr>
          <w:rFonts w:eastAsia="Times New Roman"/>
        </w:rPr>
      </w:pPr>
      <w:r>
        <w:rPr>
          <w:rFonts w:eastAsia="Times New Roman"/>
        </w:rPr>
        <w:t xml:space="preserve">En moins grande concentration, l’eau contient aussi des éléments nutritifs, ou nutriments, que sont l’azote (contenu dans l’ammoniac, les nitrites et les nitrates), le phosphore (contenu dans les phosphates) et la silice, mais aussi le fer et le manganèse. </w:t>
      </w:r>
    </w:p>
    <w:p w:rsidR="002E76DF" w:rsidRDefault="002E76DF" w:rsidP="002E76DF">
      <w:pPr>
        <w:pStyle w:val="raptext"/>
        <w:ind w:firstLine="0"/>
        <w:rPr>
          <w:rFonts w:eastAsia="Times New Roman"/>
        </w:rPr>
      </w:pPr>
      <w:r>
        <w:rPr>
          <w:rFonts w:eastAsia="Times New Roman"/>
        </w:rPr>
        <w:t xml:space="preserve">D’autres éléments ne sont présents qu’à l’état de trace </w:t>
      </w:r>
      <w:r w:rsidR="00962D29">
        <w:rPr>
          <w:rFonts w:eastAsia="Times New Roman"/>
        </w:rPr>
        <w:t>(de</w:t>
      </w:r>
      <w:r>
        <w:rPr>
          <w:rFonts w:eastAsia="Times New Roman"/>
        </w:rPr>
        <w:t xml:space="preserve"> 0,1 à 100 microgrammes par litre), comme l’arsenic, le cuivre, le cadmium, le manganèse, le fer, le zinc, le cobalt, le plomb… Ils proviennent des roches mais aussi parfois des activités industrielles et domestiques. L’eau contient aussi des matières minérales en suspension (matériaux argileux, limons, </w:t>
      </w:r>
      <w:r w:rsidR="00962D29">
        <w:rPr>
          <w:rFonts w:eastAsia="Times New Roman"/>
        </w:rPr>
        <w:t>etc.</w:t>
      </w:r>
      <w:r>
        <w:rPr>
          <w:rFonts w:eastAsia="Times New Roman"/>
        </w:rPr>
        <w:t>).</w:t>
      </w:r>
    </w:p>
    <w:p w:rsidR="002E76DF" w:rsidRDefault="002E76DF" w:rsidP="002E76DF">
      <w:pPr>
        <w:pStyle w:val="raptext"/>
        <w:rPr>
          <w:rFonts w:eastAsia="Times New Roman"/>
        </w:rPr>
      </w:pPr>
      <w:r>
        <w:rPr>
          <w:rFonts w:eastAsia="Times New Roman"/>
        </w:rPr>
        <w:t>Les matières organiques peuvent être présentes sous forme dissoute (carbohydrates, acides humiques, pigments et composés d’origine artificielle comme les hydrocarbures, les solvants chlorés, ou les pesticides), ou en suspension (déchets végétaux, plancton…). Elles proviennent pour l’essentiel de la dégradation de la matière organique présente dans le milieu ou dans les sols lessivés par les pluies (décomposition des plantes et des animaux), mais aussi de composés issus de l’activité humaine. Leur concentration, infime dans les eaux profondes, peut atteindre quelques dizaines de milligrammes par litre dans les eaux de surface.</w:t>
      </w:r>
    </w:p>
    <w:p w:rsidR="002E76DF" w:rsidRPr="002E76DF" w:rsidRDefault="002E76DF" w:rsidP="002E76DF">
      <w:pPr>
        <w:pStyle w:val="raptext"/>
        <w:rPr>
          <w:rFonts w:eastAsia="Times New Roman"/>
        </w:rPr>
      </w:pPr>
      <w:r>
        <w:rPr>
          <w:rFonts w:eastAsia="Times New Roman"/>
        </w:rPr>
        <w:t>Enfin les espèces vivantes présentent dans le milieu influent en permanence sur sa composition, principalement pour ce qui est de sa teneur en matières minérales et gaz dissous.</w:t>
      </w:r>
    </w:p>
    <w:p w:rsidR="00DF6887" w:rsidRPr="00DD3EE0" w:rsidRDefault="00DF6887" w:rsidP="00DC0712">
      <w:pPr>
        <w:pStyle w:val="raptext"/>
      </w:pPr>
    </w:p>
    <w:p w:rsidR="00DF6887" w:rsidRPr="00DD3EE0" w:rsidRDefault="00DF6887" w:rsidP="00774A8C">
      <w:pPr>
        <w:pStyle w:val="Titre1"/>
        <w:numPr>
          <w:ilvl w:val="1"/>
          <w:numId w:val="2"/>
        </w:numPr>
        <w:spacing w:line="360" w:lineRule="auto"/>
        <w:jc w:val="both"/>
        <w:rPr>
          <w:rFonts w:ascii="Times New Roman" w:hAnsi="Times New Roman" w:cs="Times New Roman"/>
          <w:b/>
          <w:sz w:val="28"/>
        </w:rPr>
      </w:pPr>
      <w:r w:rsidRPr="00DD3EE0">
        <w:rPr>
          <w:rFonts w:ascii="Times New Roman" w:hAnsi="Times New Roman" w:cs="Times New Roman"/>
          <w:b/>
          <w:sz w:val="28"/>
        </w:rPr>
        <w:t xml:space="preserve"> </w:t>
      </w:r>
      <w:bookmarkStart w:id="10" w:name="_Toc490039049"/>
      <w:r w:rsidRPr="00DD3EE0">
        <w:rPr>
          <w:rFonts w:ascii="Times New Roman" w:hAnsi="Times New Roman" w:cs="Times New Roman"/>
          <w:b/>
          <w:sz w:val="28"/>
        </w:rPr>
        <w:t>Les différent</w:t>
      </w:r>
      <w:r w:rsidR="00D574CE">
        <w:rPr>
          <w:rFonts w:ascii="Times New Roman" w:hAnsi="Times New Roman" w:cs="Times New Roman"/>
          <w:b/>
          <w:sz w:val="28"/>
        </w:rPr>
        <w:t>es sources de pollution</w:t>
      </w:r>
      <w:r w:rsidRPr="00DD3EE0">
        <w:rPr>
          <w:rFonts w:ascii="Times New Roman" w:hAnsi="Times New Roman" w:cs="Times New Roman"/>
          <w:b/>
          <w:sz w:val="28"/>
        </w:rPr>
        <w:t xml:space="preserve"> de l’eau</w:t>
      </w:r>
      <w:bookmarkEnd w:id="10"/>
    </w:p>
    <w:p w:rsidR="00267D49" w:rsidRPr="00DD3EE0" w:rsidRDefault="00267D49" w:rsidP="00DC0712">
      <w:pPr>
        <w:pStyle w:val="raptext"/>
      </w:pPr>
    </w:p>
    <w:p w:rsidR="0020466B" w:rsidRDefault="00267D49" w:rsidP="0020466B">
      <w:pPr>
        <w:pStyle w:val="raptext"/>
      </w:pPr>
      <w:r w:rsidRPr="00DD3EE0">
        <w:t xml:space="preserve">L’eau est sujette à différents types de pollutions naturels et d’une manière plus importante anthropiques, qui peuvent être d’origines industrielles, agricoles et domestiques. </w:t>
      </w:r>
    </w:p>
    <w:p w:rsidR="0020466B" w:rsidRDefault="0020466B" w:rsidP="0020466B">
      <w:pPr>
        <w:pStyle w:val="raptext"/>
      </w:pPr>
    </w:p>
    <w:p w:rsidR="00D574CE" w:rsidRPr="0020466B" w:rsidRDefault="00D574CE" w:rsidP="00D574CE">
      <w:pPr>
        <w:rPr>
          <w:rFonts w:ascii="Times New Roman" w:hAnsi="Times New Roman" w:cs="Times New Roman"/>
          <w:color w:val="000000" w:themeColor="text1"/>
          <w:sz w:val="24"/>
          <w:szCs w:val="24"/>
        </w:rPr>
      </w:pPr>
      <w:r w:rsidRPr="0020466B">
        <w:rPr>
          <w:rFonts w:ascii="Times New Roman" w:hAnsi="Times New Roman" w:cs="Times New Roman"/>
          <w:color w:val="000000" w:themeColor="text1"/>
          <w:sz w:val="24"/>
          <w:szCs w:val="24"/>
        </w:rPr>
        <w:t xml:space="preserve">Les 3 principales sources de pollution des milieux aquatiques sont : </w:t>
      </w:r>
    </w:p>
    <w:p w:rsidR="0020466B" w:rsidRDefault="0020466B" w:rsidP="00833B7C">
      <w:pPr>
        <w:pStyle w:val="raptext"/>
        <w:numPr>
          <w:ilvl w:val="0"/>
          <w:numId w:val="37"/>
        </w:numPr>
      </w:pPr>
      <w:r>
        <w:t>L</w:t>
      </w:r>
      <w:r w:rsidR="00D574CE" w:rsidRPr="0020466B">
        <w:t>es rejets industriels.</w:t>
      </w:r>
    </w:p>
    <w:p w:rsidR="0020466B" w:rsidRPr="0020466B" w:rsidRDefault="0020466B" w:rsidP="00833B7C">
      <w:pPr>
        <w:pStyle w:val="raptext"/>
        <w:numPr>
          <w:ilvl w:val="0"/>
          <w:numId w:val="37"/>
        </w:numPr>
      </w:pPr>
      <w:r>
        <w:t>L</w:t>
      </w:r>
      <w:r w:rsidR="00D574CE" w:rsidRPr="0020466B">
        <w:t>es rejets agricoles résultant de la percolation des eaux de pluie dans les sols et de son ruissellement, de l’épandage de produits chimiques sur les sols, des activités</w:t>
      </w:r>
      <w:r>
        <w:t xml:space="preserve"> maraîchères et des élevages ; </w:t>
      </w:r>
    </w:p>
    <w:p w:rsidR="00D574CE" w:rsidRPr="0020466B" w:rsidRDefault="0020466B" w:rsidP="00833B7C">
      <w:pPr>
        <w:pStyle w:val="raptext"/>
        <w:numPr>
          <w:ilvl w:val="0"/>
          <w:numId w:val="37"/>
        </w:numPr>
      </w:pPr>
      <w:r>
        <w:lastRenderedPageBreak/>
        <w:t>L</w:t>
      </w:r>
      <w:r w:rsidR="00D574CE" w:rsidRPr="0020466B">
        <w:t>es rejets urbains résultant de la collecte et du traitement des eaux usées des ménages, des activités domestiques, artisanales et tertiaires ainsi que du ruissellement des eaux pluviales dans les zones urbaines </w:t>
      </w:r>
    </w:p>
    <w:p w:rsidR="00B414D4" w:rsidRDefault="00B414D4" w:rsidP="00DC0712">
      <w:pPr>
        <w:pStyle w:val="raptext"/>
        <w:rPr>
          <w:sz w:val="28"/>
        </w:rPr>
      </w:pPr>
    </w:p>
    <w:p w:rsidR="004A649D" w:rsidRPr="006C1E1C" w:rsidRDefault="00267D49" w:rsidP="006C1E1C">
      <w:pPr>
        <w:pStyle w:val="raptext"/>
        <w:numPr>
          <w:ilvl w:val="2"/>
          <w:numId w:val="2"/>
        </w:numPr>
        <w:rPr>
          <w:b/>
        </w:rPr>
      </w:pPr>
      <w:r w:rsidRPr="006C1E1C">
        <w:rPr>
          <w:b/>
        </w:rPr>
        <w:t xml:space="preserve">Pollution industrielle </w:t>
      </w:r>
    </w:p>
    <w:p w:rsidR="007B158D" w:rsidRDefault="007B158D" w:rsidP="007B158D"/>
    <w:p w:rsidR="007B158D" w:rsidRPr="0043292F" w:rsidRDefault="007B158D" w:rsidP="007B158D">
      <w:pPr>
        <w:rPr>
          <w:rFonts w:ascii="Times New Roman" w:hAnsi="Times New Roman" w:cs="Times New Roman"/>
          <w:sz w:val="24"/>
          <w:szCs w:val="24"/>
        </w:rPr>
      </w:pPr>
    </w:p>
    <w:p w:rsidR="007B158D" w:rsidRPr="0020466B" w:rsidRDefault="007B158D" w:rsidP="007B158D">
      <w:pPr>
        <w:pStyle w:val="raptext"/>
        <w:rPr>
          <w:color w:val="000000" w:themeColor="text1"/>
        </w:rPr>
      </w:pPr>
      <w:r w:rsidRPr="0020466B">
        <w:rPr>
          <w:color w:val="000000" w:themeColor="text1"/>
        </w:rPr>
        <w:t>La fabrication des produits industriels génère très souvent des rejets d’eau polluée par les ateliers de production. Ils sont appelés effluents industriels. Ces effluents doivent impérativement être traités car la pollution qu’ils contiennent peut être très concentrée, ou avoir un effet toxique sur les organismes vivants et ainsi nuire au pouvoir d’auto-épuration de l’eau. Ils peuvent aussi induire l’accumulation de certains éléments dans la chaîne alimentaire (métaux, radioactivité, substances toxiques…). Les rejets d’eaux chaudes peuvent aussi perturber tout l’écosystème d’une rivière.</w:t>
      </w:r>
    </w:p>
    <w:p w:rsidR="007B158D" w:rsidRPr="0020466B" w:rsidRDefault="007B158D" w:rsidP="0020466B">
      <w:pPr>
        <w:pStyle w:val="raptext"/>
        <w:rPr>
          <w:lang w:eastAsia="fr-FR"/>
        </w:rPr>
      </w:pPr>
      <w:r w:rsidRPr="0020466B">
        <w:rPr>
          <w:lang w:eastAsia="fr-FR"/>
        </w:rPr>
        <w:t>Toutes les industries ne génèrent pas une pollution de même type ni de même importance. On distingue les pollutions organiques, les pollutions chimiques, les pollutions toxiques et les pollutions physiques.</w:t>
      </w:r>
    </w:p>
    <w:p w:rsidR="0020466B" w:rsidRDefault="007B158D" w:rsidP="00833B7C">
      <w:pPr>
        <w:pStyle w:val="raptext"/>
        <w:numPr>
          <w:ilvl w:val="0"/>
          <w:numId w:val="38"/>
        </w:numPr>
        <w:rPr>
          <w:lang w:eastAsia="fr-FR"/>
        </w:rPr>
      </w:pPr>
      <w:r w:rsidRPr="0020466B">
        <w:rPr>
          <w:lang w:eastAsia="fr-FR"/>
        </w:rPr>
        <w:t>Les industries agro-alimentaires (conserveries de légumes, caves coopératives, laiteries…) rejettent principalement des ma</w:t>
      </w:r>
      <w:r w:rsidR="0020466B">
        <w:rPr>
          <w:lang w:eastAsia="fr-FR"/>
        </w:rPr>
        <w:t>tières organiques ou azotées.</w:t>
      </w:r>
    </w:p>
    <w:p w:rsidR="0020466B" w:rsidRDefault="007B158D" w:rsidP="00833B7C">
      <w:pPr>
        <w:pStyle w:val="raptext"/>
        <w:numPr>
          <w:ilvl w:val="0"/>
          <w:numId w:val="38"/>
        </w:numPr>
        <w:rPr>
          <w:lang w:eastAsia="fr-FR"/>
        </w:rPr>
      </w:pPr>
      <w:r w:rsidRPr="0020466B">
        <w:rPr>
          <w:lang w:eastAsia="fr-FR"/>
        </w:rPr>
        <w:t>Les industries lourdes, les industries chimiques et certaines industries de transformation des métaux peuvent être la source d’une poll</w:t>
      </w:r>
      <w:r w:rsidR="0020466B">
        <w:rPr>
          <w:lang w:eastAsia="fr-FR"/>
        </w:rPr>
        <w:t>ution toxique et persistante.</w:t>
      </w:r>
    </w:p>
    <w:p w:rsidR="0020466B" w:rsidRDefault="007B158D" w:rsidP="00833B7C">
      <w:pPr>
        <w:pStyle w:val="raptext"/>
        <w:numPr>
          <w:ilvl w:val="0"/>
          <w:numId w:val="38"/>
        </w:numPr>
        <w:rPr>
          <w:lang w:eastAsia="fr-FR"/>
        </w:rPr>
      </w:pPr>
      <w:r w:rsidRPr="0020466B">
        <w:rPr>
          <w:lang w:eastAsia="fr-FR"/>
        </w:rPr>
        <w:t xml:space="preserve">Les effluents provenant d’une tannerie par exemple, sont chargées de chrome et d’acides, produits toxiques utilisés pour le tannage des peaux. </w:t>
      </w:r>
      <w:r w:rsidR="0020466B">
        <w:rPr>
          <w:lang w:eastAsia="fr-FR"/>
        </w:rPr>
        <w:t>C’est une pollution chimique.</w:t>
      </w:r>
    </w:p>
    <w:p w:rsidR="007B158D" w:rsidRPr="0020466B" w:rsidRDefault="007B158D" w:rsidP="00833B7C">
      <w:pPr>
        <w:pStyle w:val="raptext"/>
        <w:numPr>
          <w:ilvl w:val="0"/>
          <w:numId w:val="38"/>
        </w:numPr>
        <w:rPr>
          <w:lang w:eastAsia="fr-FR"/>
        </w:rPr>
      </w:pPr>
      <w:r w:rsidRPr="0020466B">
        <w:rPr>
          <w:lang w:eastAsia="fr-FR"/>
        </w:rPr>
        <w:t>La pollution physique peut être due au réchauffement de l’eau par les centrales thermiques, aux matières en suspension des mines, des carrières ou de la sidérurgie.</w:t>
      </w:r>
    </w:p>
    <w:p w:rsidR="007B158D" w:rsidRPr="007B158D" w:rsidRDefault="007B158D" w:rsidP="007B158D"/>
    <w:p w:rsidR="00DC0712" w:rsidRPr="00DD3EE0" w:rsidRDefault="007B158D" w:rsidP="00DC0712">
      <w:pPr>
        <w:pStyle w:val="raptext"/>
        <w:ind w:firstLine="0"/>
      </w:pPr>
      <w:r>
        <w:t>L</w:t>
      </w:r>
      <w:r w:rsidR="00520AF7" w:rsidRPr="00DD3EE0">
        <w:t xml:space="preserve">es principaux polluants </w:t>
      </w:r>
      <w:r w:rsidR="00F461DB" w:rsidRPr="00DD3EE0">
        <w:t>issus</w:t>
      </w:r>
      <w:r w:rsidR="00743E4E" w:rsidRPr="00DD3EE0">
        <w:t xml:space="preserve"> de cette activité </w:t>
      </w:r>
      <w:r w:rsidR="00520AF7" w:rsidRPr="00DD3EE0">
        <w:t>sont donc :</w:t>
      </w:r>
    </w:p>
    <w:p w:rsidR="00520AF7" w:rsidRPr="00DD3EE0" w:rsidRDefault="00520AF7" w:rsidP="00833B7C">
      <w:pPr>
        <w:pStyle w:val="raptext"/>
        <w:numPr>
          <w:ilvl w:val="0"/>
          <w:numId w:val="40"/>
        </w:numPr>
      </w:pPr>
      <w:r w:rsidRPr="00DD3EE0">
        <w:t xml:space="preserve">La pollution organique, qui peut être à l’origine de la consommation en oxygène présent dans le milieu récepteur et qui peut en cas de </w:t>
      </w:r>
      <w:r w:rsidR="00432B32" w:rsidRPr="00DD3EE0">
        <w:t>surconcentration</w:t>
      </w:r>
      <w:r w:rsidRPr="00DD3EE0">
        <w:t xml:space="preserve">, entraîner la </w:t>
      </w:r>
      <w:r w:rsidRPr="00DD3EE0">
        <w:lastRenderedPageBreak/>
        <w:t>mortalité par asphy</w:t>
      </w:r>
      <w:r w:rsidR="00DC0712">
        <w:t xml:space="preserve">xie des espèces qui l’habitent. </w:t>
      </w:r>
      <w:r w:rsidRPr="00DD3EE0">
        <w:t>Mais qui peut aussi avoir un impact sur la qualité des eaux destinées à la consommation humaine.</w:t>
      </w:r>
    </w:p>
    <w:p w:rsidR="00520AF7" w:rsidRPr="00DD3EE0" w:rsidRDefault="00520AF7" w:rsidP="00833B7C">
      <w:pPr>
        <w:pStyle w:val="raptext"/>
        <w:numPr>
          <w:ilvl w:val="0"/>
          <w:numId w:val="40"/>
        </w:numPr>
      </w:pPr>
      <w:r w:rsidRPr="00DD3EE0">
        <w:t>La pollution par les matières en suspension, qui par leur effet obscurcissant, diminuent la photosynthèse qui contribue à l’aération de l’eau. Les organismes vivant peuvent alors manquer d’oxygène et dépérir. Les matières en suspensions peuvent aussi donner un aspect sale et trouble. Enfin elles peuvent aussi être à l’origine d’un envasement qui peut poser un problème d’entretien des cours d’eau et du colmatage des frayères qui peut perturber la reproduction des poissons.</w:t>
      </w:r>
    </w:p>
    <w:p w:rsidR="00520AF7" w:rsidRPr="00DD3EE0" w:rsidRDefault="00520AF7" w:rsidP="00833B7C">
      <w:pPr>
        <w:pStyle w:val="raptext"/>
        <w:numPr>
          <w:ilvl w:val="0"/>
          <w:numId w:val="40"/>
        </w:numPr>
      </w:pPr>
      <w:r w:rsidRPr="00DD3EE0">
        <w:t xml:space="preserve">La pollution toxique, </w:t>
      </w:r>
      <w:r w:rsidR="00464B5B" w:rsidRPr="00DD3EE0">
        <w:t>qui parfois même à des doses infinitésimale</w:t>
      </w:r>
      <w:r w:rsidR="003808E6">
        <w:t>s</w:t>
      </w:r>
      <w:r w:rsidR="00464B5B" w:rsidRPr="00DD3EE0">
        <w:t xml:space="preserve">, peut être dangereuse pour le milieu aquatique et pour l’homme en cas de baignade ou ingestion. Cette pollution peut être </w:t>
      </w:r>
      <w:r w:rsidR="00432B32" w:rsidRPr="00DD3EE0">
        <w:t>classée</w:t>
      </w:r>
      <w:r w:rsidR="00464B5B" w:rsidRPr="00DD3EE0">
        <w:t xml:space="preserve"> en deux </w:t>
      </w:r>
      <w:r w:rsidR="00F461DB" w:rsidRPr="00DD3EE0">
        <w:t>groupes</w:t>
      </w:r>
      <w:r w:rsidR="00464B5B" w:rsidRPr="00DD3EE0">
        <w:t>, celle d’ori</w:t>
      </w:r>
      <w:r w:rsidR="00CC5F60" w:rsidRPr="00DD3EE0">
        <w:t xml:space="preserve">gine minérale par le biais </w:t>
      </w:r>
      <w:r w:rsidR="00432B32" w:rsidRPr="00DD3EE0">
        <w:t>notamment</w:t>
      </w:r>
      <w:r w:rsidR="00464B5B" w:rsidRPr="00DD3EE0">
        <w:t xml:space="preserve"> des métaux lourd</w:t>
      </w:r>
      <w:r w:rsidR="003808E6">
        <w:t>s</w:t>
      </w:r>
      <w:r w:rsidR="00464B5B" w:rsidRPr="00DD3EE0">
        <w:t>, et d’origine organique par le biais de produits de synthèse de dérivé nitrés etc.</w:t>
      </w:r>
    </w:p>
    <w:p w:rsidR="00464B5B" w:rsidRPr="00DD3EE0" w:rsidRDefault="00464B5B" w:rsidP="00833B7C">
      <w:pPr>
        <w:pStyle w:val="raptext"/>
        <w:numPr>
          <w:ilvl w:val="0"/>
          <w:numId w:val="40"/>
        </w:numPr>
      </w:pPr>
      <w:r w:rsidRPr="00DD3EE0">
        <w:t>La pollution azotée et phosphorée, qui peut provoquer une croissance excessive des algues et plantes dans le milieu récepteur ainsi qu’une conso</w:t>
      </w:r>
      <w:r w:rsidR="00CC5F60" w:rsidRPr="00DD3EE0">
        <w:t>m</w:t>
      </w:r>
      <w:r w:rsidRPr="00DD3EE0">
        <w:t xml:space="preserve">mation supplémentaire de l’oxygène dissous ce qui dégrade le milieu aquatique par mise en place de phénomène </w:t>
      </w:r>
      <w:r w:rsidR="00962D29" w:rsidRPr="00DD3EE0">
        <w:t>d’eutrophisation</w:t>
      </w:r>
      <w:r w:rsidR="00962D29" w:rsidRPr="00895A9A">
        <w:t xml:space="preserve"> [</w:t>
      </w:r>
      <w:r w:rsidR="00C84894">
        <w:t>*]</w:t>
      </w:r>
      <w:r w:rsidRPr="00DD3EE0">
        <w:t>.</w:t>
      </w:r>
    </w:p>
    <w:p w:rsidR="00D0093C" w:rsidRPr="00DD3EE0" w:rsidRDefault="00464B5B" w:rsidP="00833B7C">
      <w:pPr>
        <w:pStyle w:val="raptext"/>
        <w:numPr>
          <w:ilvl w:val="0"/>
          <w:numId w:val="40"/>
        </w:numPr>
      </w:pPr>
      <w:r w:rsidRPr="00DD3EE0">
        <w:t>La pollution microbiologique, qui peut présenter des risque</w:t>
      </w:r>
      <w:r w:rsidR="00D0093C" w:rsidRPr="00DD3EE0">
        <w:t>s</w:t>
      </w:r>
      <w:r w:rsidRPr="00DD3EE0">
        <w:t xml:space="preserve"> pour l’homme ou la faune aquatique</w:t>
      </w:r>
      <w:r w:rsidR="00D0093C" w:rsidRPr="00DD3EE0">
        <w:t xml:space="preserve"> par</w:t>
      </w:r>
      <w:r w:rsidRPr="00DD3EE0">
        <w:t xml:space="preserve"> la présence de germes pathogènes.</w:t>
      </w:r>
    </w:p>
    <w:p w:rsidR="00D0093C" w:rsidRPr="006C1E1C" w:rsidRDefault="00D0093C" w:rsidP="006C1E1C">
      <w:pPr>
        <w:pStyle w:val="raptext"/>
        <w:numPr>
          <w:ilvl w:val="2"/>
          <w:numId w:val="2"/>
        </w:numPr>
        <w:rPr>
          <w:b/>
        </w:rPr>
      </w:pPr>
      <w:r w:rsidRPr="006C1E1C">
        <w:rPr>
          <w:b/>
        </w:rPr>
        <w:t xml:space="preserve">Pollution </w:t>
      </w:r>
      <w:r w:rsidR="00F461DB" w:rsidRPr="006C1E1C">
        <w:rPr>
          <w:b/>
        </w:rPr>
        <w:t>Agricole</w:t>
      </w:r>
      <w:r w:rsidRPr="006C1E1C">
        <w:rPr>
          <w:b/>
        </w:rPr>
        <w:t xml:space="preserve"> :</w:t>
      </w:r>
    </w:p>
    <w:p w:rsidR="008F320C" w:rsidRDefault="008F320C" w:rsidP="00C16D65">
      <w:pPr>
        <w:pStyle w:val="raptext"/>
      </w:pPr>
    </w:p>
    <w:p w:rsidR="007B158D" w:rsidRPr="00DD3EE0" w:rsidRDefault="007B158D" w:rsidP="007B158D">
      <w:pPr>
        <w:pStyle w:val="raptext"/>
      </w:pPr>
      <w:r w:rsidRPr="00DD3EE0">
        <w:t xml:space="preserve">Depuis le début de l’agriculture intensive </w:t>
      </w:r>
      <w:r>
        <w:t>dans les années soixante</w:t>
      </w:r>
      <w:r w:rsidRPr="00DD3EE0">
        <w:t xml:space="preserve">, un agriculteur qui nourrissait </w:t>
      </w:r>
      <w:r>
        <w:t>sept</w:t>
      </w:r>
      <w:r w:rsidRPr="00DD3EE0">
        <w:t xml:space="preserve"> personnes, aujourd’hui n’en nourrit pas moins de 90. Ce type d’agriculture n’est pas sans risque pour l’environnement et engendre de nombreuses pollutions pour les milieux aquatiques et les sols qui présentent les mêmes types de pollutions et risques que pour le secteur industriel.</w:t>
      </w:r>
    </w:p>
    <w:p w:rsidR="007B158D" w:rsidRPr="00482C57" w:rsidRDefault="007B158D" w:rsidP="00482C57">
      <w:pPr>
        <w:shd w:val="clear" w:color="auto" w:fill="FFFFFF"/>
        <w:spacing w:before="100" w:beforeAutospacing="1" w:after="375"/>
        <w:ind w:right="3"/>
        <w:rPr>
          <w:rFonts w:ascii="Times New Roman" w:eastAsia="Times New Roman" w:hAnsi="Times New Roman" w:cs="Times New Roman"/>
          <w:color w:val="00B0F0"/>
          <w:lang w:eastAsia="fr-FR"/>
        </w:rPr>
      </w:pPr>
    </w:p>
    <w:p w:rsidR="007B158D" w:rsidRPr="00C86474" w:rsidRDefault="007B158D" w:rsidP="00482C57">
      <w:pPr>
        <w:pStyle w:val="raptext"/>
        <w:numPr>
          <w:ilvl w:val="0"/>
          <w:numId w:val="26"/>
        </w:numPr>
        <w:rPr>
          <w:lang w:eastAsia="fr-FR"/>
        </w:rPr>
      </w:pPr>
      <w:r w:rsidRPr="00C86474">
        <w:rPr>
          <w:lang w:eastAsia="fr-FR"/>
        </w:rPr>
        <w:t>L’élevage intensif</w:t>
      </w:r>
    </w:p>
    <w:p w:rsidR="007B158D" w:rsidRDefault="007B158D" w:rsidP="0020466B">
      <w:pPr>
        <w:pStyle w:val="raptext"/>
        <w:rPr>
          <w:lang w:eastAsia="fr-FR"/>
        </w:rPr>
      </w:pPr>
      <w:r w:rsidRPr="00C86474">
        <w:rPr>
          <w:lang w:eastAsia="fr-FR"/>
        </w:rPr>
        <w:t xml:space="preserve">La concentration des élevages entraîne un excédent de déjections animales par rapport à la capacité d’absorption des terres agricoles. Ces déjections, sous l’effet du ruissellement de l’eau et </w:t>
      </w:r>
      <w:r w:rsidRPr="00C86474">
        <w:rPr>
          <w:lang w:eastAsia="fr-FR"/>
        </w:rPr>
        <w:lastRenderedPageBreak/>
        <w:t>de l’infiltration dans le sous-sol enrichissent les cours d’eau et les nappes so</w:t>
      </w:r>
      <w:r>
        <w:rPr>
          <w:lang w:eastAsia="fr-FR"/>
        </w:rPr>
        <w:t xml:space="preserve">uterraines en dérivés azotés </w:t>
      </w:r>
      <w:r w:rsidRPr="00C86474">
        <w:rPr>
          <w:lang w:eastAsia="fr-FR"/>
        </w:rPr>
        <w:t>constituent une source de pollution bactériologique.</w:t>
      </w:r>
    </w:p>
    <w:p w:rsidR="007B158D" w:rsidRPr="00C86474" w:rsidRDefault="007B158D" w:rsidP="0020466B">
      <w:pPr>
        <w:pStyle w:val="raptext"/>
        <w:rPr>
          <w:lang w:eastAsia="fr-FR"/>
        </w:rPr>
      </w:pPr>
    </w:p>
    <w:p w:rsidR="007B158D" w:rsidRPr="00900684" w:rsidRDefault="007B158D" w:rsidP="00482C57">
      <w:pPr>
        <w:pStyle w:val="raptext"/>
        <w:numPr>
          <w:ilvl w:val="0"/>
          <w:numId w:val="26"/>
        </w:numPr>
        <w:rPr>
          <w:lang w:eastAsia="fr-FR"/>
        </w:rPr>
      </w:pPr>
      <w:r w:rsidRPr="00900684">
        <w:rPr>
          <w:lang w:eastAsia="fr-FR"/>
        </w:rPr>
        <w:t>Les grandes cultures</w:t>
      </w:r>
    </w:p>
    <w:p w:rsidR="007B158D" w:rsidRDefault="007B158D" w:rsidP="0020466B">
      <w:pPr>
        <w:pStyle w:val="raptext"/>
        <w:rPr>
          <w:lang w:eastAsia="fr-FR"/>
        </w:rPr>
      </w:pPr>
      <w:r w:rsidRPr="00C86474">
        <w:rPr>
          <w:lang w:eastAsia="fr-FR"/>
        </w:rPr>
        <w:t>Les cultures industrielles impliquent un usage massif d’engrais chimiques (nitrates et phosphates), de produits phytosanitaires, mais aussi un recours accru à l’irrigation. Le problème est multiple :</w:t>
      </w:r>
    </w:p>
    <w:p w:rsidR="007B158D" w:rsidRPr="00C86474" w:rsidRDefault="007B158D" w:rsidP="0020466B">
      <w:pPr>
        <w:pStyle w:val="raptext"/>
        <w:rPr>
          <w:lang w:eastAsia="fr-FR"/>
        </w:rPr>
      </w:pPr>
    </w:p>
    <w:p w:rsidR="00482C57" w:rsidRDefault="007B158D" w:rsidP="00482C57">
      <w:pPr>
        <w:pStyle w:val="raptext"/>
        <w:ind w:firstLine="0"/>
        <w:rPr>
          <w:lang w:eastAsia="fr-FR"/>
        </w:rPr>
      </w:pPr>
      <w:r w:rsidRPr="00C86474">
        <w:rPr>
          <w:lang w:eastAsia="fr-FR"/>
        </w:rPr>
        <w:t>La spécialisation des filières, et donc la monoculture intens</w:t>
      </w:r>
      <w:r w:rsidR="00482C57">
        <w:rPr>
          <w:lang w:eastAsia="fr-FR"/>
        </w:rPr>
        <w:t>ive, a des effets négatifs :</w:t>
      </w:r>
    </w:p>
    <w:p w:rsidR="00482C57" w:rsidRDefault="00482C57" w:rsidP="00833B7C">
      <w:pPr>
        <w:pStyle w:val="raptext"/>
        <w:numPr>
          <w:ilvl w:val="0"/>
          <w:numId w:val="26"/>
        </w:numPr>
        <w:rPr>
          <w:lang w:eastAsia="fr-FR"/>
        </w:rPr>
      </w:pPr>
      <w:r>
        <w:rPr>
          <w:lang w:eastAsia="fr-FR"/>
        </w:rPr>
        <w:t>V</w:t>
      </w:r>
      <w:r w:rsidR="007B158D" w:rsidRPr="00C86474">
        <w:rPr>
          <w:lang w:eastAsia="fr-FR"/>
        </w:rPr>
        <w:t>ariétés sensibles aux ravageurs (parasites, insectes, cham</w:t>
      </w:r>
      <w:r>
        <w:rPr>
          <w:lang w:eastAsia="fr-FR"/>
        </w:rPr>
        <w:t>pignons, mauvaises herbes…),</w:t>
      </w:r>
    </w:p>
    <w:p w:rsidR="007B158D" w:rsidRPr="00DD3EE0" w:rsidRDefault="00482C57" w:rsidP="009B439B">
      <w:pPr>
        <w:pStyle w:val="raptext"/>
        <w:numPr>
          <w:ilvl w:val="0"/>
          <w:numId w:val="26"/>
        </w:numPr>
        <w:rPr>
          <w:lang w:eastAsia="fr-FR"/>
        </w:rPr>
      </w:pPr>
      <w:r>
        <w:rPr>
          <w:lang w:eastAsia="fr-FR"/>
        </w:rPr>
        <w:t>R</w:t>
      </w:r>
      <w:r w:rsidR="007B158D" w:rsidRPr="00C86474">
        <w:rPr>
          <w:lang w:eastAsia="fr-FR"/>
        </w:rPr>
        <w:t>uissellement accru, érosion des sols, perte de la biodiversité…</w:t>
      </w:r>
    </w:p>
    <w:p w:rsidR="00733352" w:rsidRDefault="00733352" w:rsidP="0020466B">
      <w:pPr>
        <w:pStyle w:val="raptext"/>
      </w:pPr>
    </w:p>
    <w:p w:rsidR="007B158D" w:rsidRDefault="0020466B" w:rsidP="0020466B">
      <w:pPr>
        <w:pStyle w:val="raptext"/>
      </w:pPr>
      <w:r>
        <w:rPr>
          <w:noProof/>
          <w:lang w:eastAsia="fr-FR"/>
        </w:rPr>
        <mc:AlternateContent>
          <mc:Choice Requires="wps">
            <w:drawing>
              <wp:anchor distT="0" distB="0" distL="114300" distR="114300" simplePos="0" relativeHeight="251659776" behindDoc="0" locked="0" layoutInCell="1" allowOverlap="1" wp14:anchorId="409F84D8" wp14:editId="42B81707">
                <wp:simplePos x="0" y="0"/>
                <wp:positionH relativeFrom="column">
                  <wp:posOffset>447193</wp:posOffset>
                </wp:positionH>
                <wp:positionV relativeFrom="paragraph">
                  <wp:posOffset>2870743</wp:posOffset>
                </wp:positionV>
                <wp:extent cx="5238750" cy="198120"/>
                <wp:effectExtent l="0" t="0" r="0" b="0"/>
                <wp:wrapNone/>
                <wp:docPr id="281" name="Zone de texte 281"/>
                <wp:cNvGraphicFramePr/>
                <a:graphic xmlns:a="http://schemas.openxmlformats.org/drawingml/2006/main">
                  <a:graphicData uri="http://schemas.microsoft.com/office/word/2010/wordprocessingShape">
                    <wps:wsp>
                      <wps:cNvSpPr txBox="1"/>
                      <wps:spPr>
                        <a:xfrm>
                          <a:off x="0" y="0"/>
                          <a:ext cx="5238750" cy="198120"/>
                        </a:xfrm>
                        <a:prstGeom prst="rect">
                          <a:avLst/>
                        </a:prstGeom>
                        <a:solidFill>
                          <a:prstClr val="white"/>
                        </a:solidFill>
                        <a:ln>
                          <a:noFill/>
                        </a:ln>
                        <a:effectLst/>
                      </wps:spPr>
                      <wps:txbx>
                        <w:txbxContent>
                          <w:p w:rsidR="002142D9" w:rsidRPr="00FF39B1" w:rsidRDefault="002142D9" w:rsidP="00FF39B1">
                            <w:pPr>
                              <w:pStyle w:val="Lgende"/>
                              <w:jc w:val="center"/>
                              <w:rPr>
                                <w:rFonts w:ascii="Times New Roman" w:hAnsi="Times New Roman" w:cs="Times New Roman"/>
                                <w:noProof/>
                                <w:sz w:val="24"/>
                                <w:szCs w:val="24"/>
                              </w:rPr>
                            </w:pPr>
                            <w:r w:rsidRPr="00FF39B1">
                              <w:rPr>
                                <w:rFonts w:ascii="Times New Roman" w:hAnsi="Times New Roman" w:cs="Times New Roman"/>
                                <w:sz w:val="24"/>
                                <w:szCs w:val="24"/>
                              </w:rPr>
                              <w:t xml:space="preserve">Figure 3 : Eutrophisation du milieu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81" o:spid="_x0000_s1029" type="#_x0000_t202" style="position:absolute;left:0;text-align:left;margin-left:35.2pt;margin-top:226.05pt;width:412.5pt;height:15.6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" stroked="f">
                <v:textbox inset="0,0,0,0">
                  <w:txbxContent>
                    <w:p w:rsidR="002142D9" w:rsidRPr="00FF39B1" w:rsidRDefault="002142D9" w:rsidP="00FF39B1">
                      <w:pPr>
                        <w:pStyle w:val="Lgende"/>
                        <w:jc w:val="center"/>
                        <w:rPr>
                          <w:rFonts w:ascii="Times New Roman" w:hAnsi="Times New Roman" w:cs="Times New Roman"/>
                          <w:noProof/>
                          <w:sz w:val="24"/>
                          <w:szCs w:val="24"/>
                        </w:rPr>
                      </w:pPr>
                      <w:r w:rsidRPr="00FF39B1">
                        <w:rPr>
                          <w:rFonts w:ascii="Times New Roman" w:hAnsi="Times New Roman" w:cs="Times New Roman"/>
                          <w:sz w:val="24"/>
                          <w:szCs w:val="24"/>
                        </w:rPr>
                        <w:t xml:space="preserve">Figure 3 : Eutrophisation du milieu </w:t>
                      </w:r>
                    </w:p>
                  </w:txbxContent>
                </v:textbox>
              </v:shape>
            </w:pict>
          </mc:Fallback>
        </mc:AlternateContent>
      </w:r>
      <w:r w:rsidR="007B158D">
        <w:rPr>
          <w:noProof/>
          <w:lang w:eastAsia="fr-FR"/>
        </w:rPr>
        <w:drawing>
          <wp:inline distT="0" distB="0" distL="0" distR="0" wp14:anchorId="3728BDDC" wp14:editId="31087FC8">
            <wp:extent cx="5871845" cy="2875280"/>
            <wp:effectExtent l="0" t="0" r="0" b="1270"/>
            <wp:docPr id="462" name="Image 462" descr="eutroph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trophis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1845" cy="2875280"/>
                    </a:xfrm>
                    <a:prstGeom prst="rect">
                      <a:avLst/>
                    </a:prstGeom>
                    <a:noFill/>
                    <a:ln>
                      <a:noFill/>
                    </a:ln>
                  </pic:spPr>
                </pic:pic>
              </a:graphicData>
            </a:graphic>
          </wp:inline>
        </w:drawing>
      </w:r>
    </w:p>
    <w:p w:rsidR="0020466B" w:rsidRDefault="0020466B" w:rsidP="0020466B">
      <w:pPr>
        <w:pStyle w:val="raptext"/>
        <w:rPr>
          <w:lang w:eastAsia="fr-FR"/>
        </w:rPr>
      </w:pPr>
    </w:p>
    <w:p w:rsidR="007B158D" w:rsidRPr="00C86474" w:rsidRDefault="007B158D" w:rsidP="0020466B">
      <w:pPr>
        <w:pStyle w:val="raptext"/>
        <w:rPr>
          <w:lang w:eastAsia="fr-FR"/>
        </w:rPr>
      </w:pPr>
      <w:r w:rsidRPr="00C86474">
        <w:rPr>
          <w:lang w:eastAsia="fr-FR"/>
        </w:rPr>
        <w:t>L’amélioration du rendement des cultures nécessite l’utilisation croissante des produits phytosanitaires : herbicides, fongicides, insecticides… La disparition des haies, en plus, ne permet pas aux insectes auxiliaires de s’installer durablement autour des parcelles et donc de protéger les plantes contre les ravageurs.</w:t>
      </w:r>
    </w:p>
    <w:p w:rsidR="00362D11" w:rsidRDefault="00362D11">
      <w:pPr>
        <w:rPr>
          <w:rFonts w:ascii="Times New Roman" w:eastAsiaTheme="majorEastAsia" w:hAnsi="Times New Roman" w:cs="Times New Roman"/>
          <w:b/>
          <w:color w:val="000000" w:themeColor="text1"/>
          <w:sz w:val="24"/>
          <w:szCs w:val="32"/>
        </w:rPr>
      </w:pPr>
    </w:p>
    <w:p w:rsidR="00D0093C" w:rsidRPr="006C1E1C" w:rsidRDefault="00D0093C" w:rsidP="006C1E1C">
      <w:pPr>
        <w:pStyle w:val="raptext"/>
        <w:numPr>
          <w:ilvl w:val="2"/>
          <w:numId w:val="2"/>
        </w:numPr>
        <w:rPr>
          <w:b/>
        </w:rPr>
      </w:pPr>
      <w:r w:rsidRPr="006C1E1C">
        <w:rPr>
          <w:b/>
        </w:rPr>
        <w:lastRenderedPageBreak/>
        <w:t>Pollution domestique :</w:t>
      </w:r>
    </w:p>
    <w:p w:rsidR="007B158D" w:rsidRPr="007B158D" w:rsidRDefault="007B158D" w:rsidP="007B158D"/>
    <w:p w:rsidR="007B158D" w:rsidRPr="0022412D" w:rsidRDefault="007B158D" w:rsidP="0020466B">
      <w:pPr>
        <w:pStyle w:val="raptext"/>
      </w:pPr>
      <w:r w:rsidRPr="0022412D">
        <w:t xml:space="preserve">Chaque </w:t>
      </w:r>
      <w:r w:rsidR="005A2E5D" w:rsidRPr="0022412D">
        <w:t>Français</w:t>
      </w:r>
      <w:r w:rsidRPr="0022412D">
        <w:t xml:space="preserve"> utilise en moyenne 137 L d’eau par jour dont la quasi-totalité est ensuite rejeté</w:t>
      </w:r>
      <w:r>
        <w:t>e</w:t>
      </w:r>
      <w:r w:rsidRPr="0022412D">
        <w:t> : ce sont les eaux usées domestiques qui regroupent les eaux ménagères et les eaux vannes.</w:t>
      </w:r>
    </w:p>
    <w:p w:rsidR="007B158D" w:rsidRPr="0022412D" w:rsidRDefault="007B158D" w:rsidP="009B439B">
      <w:pPr>
        <w:pStyle w:val="raptext"/>
        <w:numPr>
          <w:ilvl w:val="0"/>
          <w:numId w:val="41"/>
        </w:numPr>
      </w:pPr>
      <w:r w:rsidRPr="0022412D">
        <w:t>Les eaux ménagères ou eaux de lavage proviennent des salles de bain et des cuisines. Elles contiennent notamment des graisses, des savons et détergents, des matières en suspension et des matières dissoutes organiques ou minérales. de débris organiques, de détergents et de solvants.</w:t>
      </w:r>
    </w:p>
    <w:p w:rsidR="007B158D" w:rsidRDefault="007B158D" w:rsidP="009B439B">
      <w:pPr>
        <w:pStyle w:val="raptext"/>
        <w:numPr>
          <w:ilvl w:val="0"/>
          <w:numId w:val="41"/>
        </w:numPr>
      </w:pPr>
      <w:r>
        <w:t>Les eaux vannes ou eaux noires</w:t>
      </w:r>
      <w:r w:rsidRPr="00DD3EE0">
        <w:t xml:space="preserve"> qui viennent des toilettes et sont chargées de matières organiques azotées et de germes fécaux.</w:t>
      </w:r>
    </w:p>
    <w:p w:rsidR="00FF39B1" w:rsidRDefault="00FF39B1" w:rsidP="007B158D">
      <w:pPr>
        <w:pStyle w:val="raptext"/>
        <w:ind w:firstLine="0"/>
        <w:rPr>
          <w:rFonts w:eastAsiaTheme="majorEastAsia"/>
          <w:color w:val="000000" w:themeColor="text1"/>
          <w:sz w:val="28"/>
          <w:szCs w:val="32"/>
        </w:rPr>
      </w:pPr>
    </w:p>
    <w:p w:rsidR="00432B32" w:rsidRDefault="00432B32" w:rsidP="00774A8C">
      <w:pPr>
        <w:pStyle w:val="Titre1"/>
        <w:numPr>
          <w:ilvl w:val="1"/>
          <w:numId w:val="2"/>
        </w:numPr>
        <w:spacing w:line="360" w:lineRule="auto"/>
        <w:jc w:val="both"/>
        <w:rPr>
          <w:rFonts w:ascii="Times New Roman" w:hAnsi="Times New Roman" w:cs="Times New Roman"/>
          <w:b/>
          <w:sz w:val="28"/>
        </w:rPr>
      </w:pPr>
      <w:bookmarkStart w:id="11" w:name="_Toc490039050"/>
      <w:r w:rsidRPr="00DD3EE0">
        <w:rPr>
          <w:rFonts w:ascii="Times New Roman" w:hAnsi="Times New Roman" w:cs="Times New Roman"/>
          <w:b/>
          <w:sz w:val="28"/>
        </w:rPr>
        <w:t>Traitements épuratoires</w:t>
      </w:r>
      <w:bookmarkEnd w:id="11"/>
    </w:p>
    <w:p w:rsidR="007B158D" w:rsidRPr="007B158D" w:rsidRDefault="007B158D" w:rsidP="007B158D"/>
    <w:p w:rsidR="007B158D" w:rsidRDefault="007B158D" w:rsidP="00833B7C">
      <w:pPr>
        <w:pStyle w:val="raptext"/>
      </w:pPr>
      <w:r w:rsidRPr="007B158D">
        <w:t>Les eaux usées ménagères, industrielles et agricoles sont acheminées jusqu’à la station d’épuration, qui se situe le plus souvent à l’extrémité d’un réseau de collecte. L’eau est alors en partie traitée avant d’être rejetées dans le milieu naturel</w:t>
      </w:r>
      <w:r w:rsidR="00482C57">
        <w:t xml:space="preserve"> (Cf Figure 4)</w:t>
      </w:r>
      <w:r w:rsidRPr="007B158D">
        <w:t>.</w:t>
      </w:r>
    </w:p>
    <w:p w:rsidR="00D50C67" w:rsidRPr="007B158D" w:rsidRDefault="00D50C67" w:rsidP="007B158D">
      <w:pPr>
        <w:pStyle w:val="Paragraphedeliste"/>
        <w:spacing w:line="360" w:lineRule="auto"/>
        <w:ind w:left="360"/>
        <w:jc w:val="both"/>
        <w:rPr>
          <w:lang w:val="fr-FR"/>
        </w:rPr>
      </w:pPr>
    </w:p>
    <w:p w:rsidR="00482C57" w:rsidRDefault="00D50C67" w:rsidP="00482C57">
      <w:pPr>
        <w:pStyle w:val="raptext"/>
        <w:keepNext/>
        <w:ind w:firstLine="0"/>
        <w:jc w:val="center"/>
      </w:pPr>
      <w:r>
        <w:rPr>
          <w:noProof/>
          <w:lang w:eastAsia="fr-FR"/>
        </w:rPr>
        <w:drawing>
          <wp:inline distT="0" distB="0" distL="0" distR="0">
            <wp:extent cx="4829175" cy="3305175"/>
            <wp:effectExtent l="0" t="0" r="9525" b="9525"/>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pg"/>
                    <pic:cNvPicPr/>
                  </pic:nvPicPr>
                  <pic:blipFill>
                    <a:blip r:embed="rId18">
                      <a:extLst>
                        <a:ext uri="{28A0092B-C50C-407E-A947-70E740481C1C}">
                          <a14:useLocalDpi xmlns:a14="http://schemas.microsoft.com/office/drawing/2010/main" val="0"/>
                        </a:ext>
                      </a:extLst>
                    </a:blip>
                    <a:stretch>
                      <a:fillRect/>
                    </a:stretch>
                  </pic:blipFill>
                  <pic:spPr>
                    <a:xfrm>
                      <a:off x="0" y="0"/>
                      <a:ext cx="4829175" cy="3305175"/>
                    </a:xfrm>
                    <a:prstGeom prst="rect">
                      <a:avLst/>
                    </a:prstGeom>
                  </pic:spPr>
                </pic:pic>
              </a:graphicData>
            </a:graphic>
          </wp:inline>
        </w:drawing>
      </w:r>
    </w:p>
    <w:p w:rsidR="00D50C67" w:rsidRPr="00B85B86" w:rsidRDefault="00482C57" w:rsidP="00B85B86">
      <w:pPr>
        <w:pStyle w:val="Lgende"/>
        <w:spacing w:line="360" w:lineRule="auto"/>
        <w:jc w:val="center"/>
        <w:rPr>
          <w:rFonts w:ascii="Times New Roman" w:hAnsi="Times New Roman" w:cs="Times New Roman"/>
          <w:sz w:val="24"/>
        </w:rPr>
      </w:pPr>
      <w:r w:rsidRPr="00482C57">
        <w:rPr>
          <w:rFonts w:ascii="Times New Roman" w:hAnsi="Times New Roman" w:cs="Times New Roman"/>
          <w:sz w:val="24"/>
        </w:rPr>
        <w:t>Figure 4 : Traitements épuratoires des eaux</w:t>
      </w:r>
    </w:p>
    <w:p w:rsidR="00D50C67" w:rsidRPr="00D50C67" w:rsidRDefault="00D50C67" w:rsidP="00833B7C">
      <w:pPr>
        <w:pStyle w:val="raptext"/>
        <w:ind w:firstLine="0"/>
        <w:rPr>
          <w:lang w:bidi="en-US"/>
        </w:rPr>
      </w:pPr>
      <w:r w:rsidRPr="00D50C67">
        <w:rPr>
          <w:lang w:bidi="en-US"/>
        </w:rPr>
        <w:lastRenderedPageBreak/>
        <w:t>Une station d’épuration rassemble une succession de procédés qui permettent, petit à petit, de purifier l’eau.</w:t>
      </w:r>
    </w:p>
    <w:p w:rsidR="00D50C67" w:rsidRPr="00C24AE5" w:rsidRDefault="00C24AE5" w:rsidP="00833B7C">
      <w:pPr>
        <w:pStyle w:val="raptext"/>
        <w:numPr>
          <w:ilvl w:val="0"/>
          <w:numId w:val="26"/>
        </w:numPr>
      </w:pPr>
      <w:r w:rsidRPr="00C24AE5">
        <w:t>Le pré-</w:t>
      </w:r>
      <w:r w:rsidR="00D50C67" w:rsidRPr="00C24AE5">
        <w:t>traitement et le traitement primaire qui comprend le dégrillage (qui élimine les déchets volumineux), le dessablage (qui permet d’extraire les sables), le déshuilage (qui débarrasse l’eau de ses corps gras) et la décantation primaire où la boue est récupérée au fond du bassin.</w:t>
      </w:r>
    </w:p>
    <w:p w:rsidR="00D50C67" w:rsidRPr="003270BE" w:rsidRDefault="00D50C67" w:rsidP="00833B7C">
      <w:pPr>
        <w:pStyle w:val="raptext"/>
        <w:numPr>
          <w:ilvl w:val="0"/>
          <w:numId w:val="26"/>
        </w:numPr>
      </w:pPr>
      <w:r w:rsidRPr="00C24AE5">
        <w:t xml:space="preserve">Le traitement secondaire se fait le plus souvent de manière </w:t>
      </w:r>
      <w:r w:rsidR="00C24AE5" w:rsidRPr="00C24AE5">
        <w:t>« biologique », mais une voie «</w:t>
      </w:r>
      <w:r w:rsidR="00C24AE5">
        <w:t>physico-chimique</w:t>
      </w:r>
      <w:r w:rsidRPr="00C24AE5">
        <w:t xml:space="preserve">» peut la remplacer ou s’y ajouter. </w:t>
      </w:r>
      <w:r w:rsidRPr="003270BE">
        <w:t>Le traitement physico-chimique permet une meilleure coagulation des boues et favorise notamment la fixation des phosphates provenant des engrais ou des activités agricoles. Le traitement secondaire comprend  l’oxygénation (de l’oxygène est inséré dans l’eau pour la défaire des substances graisseuses restantes) et la décantation secondaire (qui permet d’extraire une deuxième quantité de boue).</w:t>
      </w:r>
    </w:p>
    <w:p w:rsidR="00D50C67" w:rsidRPr="003270BE" w:rsidRDefault="00D50C67" w:rsidP="00833B7C">
      <w:pPr>
        <w:pStyle w:val="raptext"/>
        <w:numPr>
          <w:ilvl w:val="0"/>
          <w:numId w:val="26"/>
        </w:numPr>
      </w:pPr>
      <w:r w:rsidRPr="003270BE">
        <w:t>Le traitement des boues s’effectue parallèlement aux traitements de l’eau (avec la boue récoltée dans les bassins de décantation et durant la clarification)</w:t>
      </w:r>
    </w:p>
    <w:p w:rsidR="00D50C67" w:rsidRDefault="00D50C67" w:rsidP="00833B7C">
      <w:pPr>
        <w:pStyle w:val="raptext"/>
      </w:pPr>
    </w:p>
    <w:p w:rsidR="00D50C67" w:rsidRPr="00D50C67" w:rsidRDefault="00D50C67" w:rsidP="00833B7C">
      <w:pPr>
        <w:pStyle w:val="raptext"/>
        <w:ind w:firstLine="0"/>
        <w:rPr>
          <w:lang w:bidi="en-US"/>
        </w:rPr>
      </w:pPr>
      <w:r w:rsidRPr="00D50C67">
        <w:rPr>
          <w:lang w:bidi="en-US"/>
        </w:rPr>
        <w:t xml:space="preserve">Le fonctionnement d’une station d’épuration suit cinq grandes étapes : </w:t>
      </w:r>
    </w:p>
    <w:p w:rsidR="00D50C67" w:rsidRPr="00D50C67" w:rsidRDefault="00D50C67" w:rsidP="00833B7C">
      <w:pPr>
        <w:pStyle w:val="raptext"/>
        <w:numPr>
          <w:ilvl w:val="0"/>
          <w:numId w:val="27"/>
        </w:numPr>
      </w:pPr>
      <w:r w:rsidRPr="00D50C67">
        <w:rPr>
          <w:b/>
        </w:rPr>
        <w:t>Le dégrillage :</w:t>
      </w:r>
      <w:r w:rsidRPr="00D50C67">
        <w:t xml:space="preserve"> Les eaux usées qui sortent de la maison sont acheminées jusqu’à la station d’épuration par des réseaux d’assainissement. Elles passent alors à travers un dégrilleur, une sorte de tamis, qui les débarrasse des matières grossières et inertes (chiffons, morceaux de bois, plastiques, feuilles,...). Certaines stations utilisent également des grilles avec de plus faibles espacements, il s’agit du tamisage, afin d’éliminer la plus grande quantité de matières en suspension. Après cette étape, les déchets sont évacués avec les ordures ménagères.</w:t>
      </w:r>
    </w:p>
    <w:p w:rsidR="00833B7C" w:rsidRDefault="00D50C67" w:rsidP="00833B7C">
      <w:pPr>
        <w:pStyle w:val="raptext"/>
        <w:numPr>
          <w:ilvl w:val="0"/>
          <w:numId w:val="27"/>
        </w:numPr>
      </w:pPr>
      <w:r w:rsidRPr="00D50C67">
        <w:rPr>
          <w:b/>
        </w:rPr>
        <w:t>Le dessablage et le déshuilage :</w:t>
      </w:r>
      <w:r w:rsidRPr="00D50C67">
        <w:t xml:space="preserve"> Cette étape va permettre d’éliminer les matières qui n’ont pas été arrêtées lors de l’étape précédente. Les eaux s’écoulent d’abord dans un premier bassin où les matières, plus lourdes que l’eau (sables, graviers,...), se déposent au fond. Elles passent ensuite dans un deuxième bassin, où les graisses seront récupérées en surface.</w:t>
      </w:r>
    </w:p>
    <w:p w:rsidR="00833B7C" w:rsidRDefault="00D50C67" w:rsidP="00833B7C">
      <w:pPr>
        <w:pStyle w:val="raptext"/>
        <w:ind w:left="720" w:firstLine="0"/>
      </w:pPr>
      <w:r w:rsidRPr="00D50C67">
        <w:t>Les bassins sont équipés d’un pont automoteur et de pompes aératrices. Ces pompes, installées le long de chaque ouvrage, diffusent de fines bulles d’air qui favorisent la remontée des graisses et corps flottants en surface. Le pont automoteur assure un raclage de surface pour pousser les flottants sur des goulottes et bâches de pompage.</w:t>
      </w:r>
    </w:p>
    <w:p w:rsidR="00D50C67" w:rsidRPr="00D50C67" w:rsidRDefault="00D50C67" w:rsidP="00833B7C">
      <w:pPr>
        <w:pStyle w:val="raptext"/>
        <w:ind w:left="720" w:firstLine="0"/>
      </w:pPr>
      <w:r w:rsidRPr="00D50C67">
        <w:lastRenderedPageBreak/>
        <w:t>Les produits récupérés sont évacués en vue d’un traitement ultérieur (traitement des boues). Les eaux sont alors évacuées et continuent leur assainissement dans la station.</w:t>
      </w:r>
    </w:p>
    <w:p w:rsidR="00D50C67" w:rsidRPr="00D50C67" w:rsidRDefault="00D50C67" w:rsidP="00833B7C">
      <w:pPr>
        <w:pStyle w:val="raptext"/>
        <w:numPr>
          <w:ilvl w:val="0"/>
          <w:numId w:val="28"/>
        </w:numPr>
      </w:pPr>
      <w:r w:rsidRPr="00D50C67">
        <w:rPr>
          <w:b/>
        </w:rPr>
        <w:t>Le traitement biologique :</w:t>
      </w:r>
      <w:r w:rsidRPr="00D50C67">
        <w:t xml:space="preserve"> C’est la partie essentielle du traitement. Les eaux arrivent dans un bassin, appelé bassin d’aération,  où se sont développées des bactéries. Ces êtres vivants microscopiques vont digérer les impuretés et les transformer en « boues ». Ces techniques se réalisent avec oxygène (aérobies) ou sans oxygène (anaérobies). En France, c’est le procédé des boues actives (avec oxygène) qui est le plus répandu. Pour ce faire, le bassin est brassé, aéré afin d’accélérer la prolifération des micro-organismes. </w:t>
      </w:r>
    </w:p>
    <w:p w:rsidR="00833B7C" w:rsidRDefault="00D50C67" w:rsidP="00833B7C">
      <w:pPr>
        <w:pStyle w:val="raptext"/>
        <w:numPr>
          <w:ilvl w:val="0"/>
          <w:numId w:val="28"/>
        </w:numPr>
      </w:pPr>
      <w:r w:rsidRPr="00D50C67">
        <w:rPr>
          <w:b/>
        </w:rPr>
        <w:t>La clarification :</w:t>
      </w:r>
      <w:r w:rsidRPr="00D50C67">
        <w:t xml:space="preserve"> Après le traitement biologique, l’eau est chargée de boues biologiques qui ont servi à sa dépollution. Il est nécessaire de procéder à la séparation de l’eau traitée et des boues. Pour cela on ajoute un polymère, permettant aux boues biologiques contenues dans l’eau de s’agglomérer sous forme de flocs. </w:t>
      </w:r>
    </w:p>
    <w:p w:rsidR="00D50C67" w:rsidRPr="00D50C67" w:rsidRDefault="00D50C67" w:rsidP="00833B7C">
      <w:pPr>
        <w:pStyle w:val="raptext"/>
        <w:ind w:left="720" w:firstLine="0"/>
      </w:pPr>
      <w:r w:rsidRPr="00D50C67">
        <w:t xml:space="preserve">L’eau floculée reste dans le bassin le temps que les flocs puissent  se déposer au fond du clarificateur. L’eau clarifiée est récupérée en surface.  Des bulles d’air sont ensuite générées au sein du clarificateur et s’associent aux matières en suspension et amènent les particules polluantes vers la surface. Ensuite, les flottants sont récupérés en surface par un bras racleur. </w:t>
      </w:r>
    </w:p>
    <w:p w:rsidR="00D50C67" w:rsidRPr="00D50C67" w:rsidRDefault="00D50C67" w:rsidP="00833B7C">
      <w:pPr>
        <w:pStyle w:val="raptext"/>
        <w:ind w:firstLine="0"/>
        <w:rPr>
          <w:lang w:bidi="en-US"/>
        </w:rPr>
      </w:pPr>
      <w:r w:rsidRPr="00D50C67">
        <w:rPr>
          <w:lang w:bidi="en-US"/>
        </w:rPr>
        <w:t>Selon l’utilisation future, les boues subissent des traitements complémentaires. On obtient alors des boues plus ou moins déshydratées.</w:t>
      </w:r>
    </w:p>
    <w:p w:rsidR="00D50C67" w:rsidRPr="00D50C67" w:rsidRDefault="00D50C67" w:rsidP="00833B7C">
      <w:pPr>
        <w:pStyle w:val="raptext"/>
        <w:ind w:firstLine="0"/>
        <w:rPr>
          <w:lang w:bidi="en-US"/>
        </w:rPr>
      </w:pPr>
      <w:r w:rsidRPr="00D50C67">
        <w:rPr>
          <w:lang w:bidi="en-US"/>
        </w:rPr>
        <w:t>L’épandage est le mode de valorisation le plus utilisé sous réserve de son efficacité agronomique et du respect sanitaire et environnementale. Afin que la valorisation soit possible, il doit répondre à certaines contraintes réglementaires. L'épandage de boues est interdit sur le site d'anciennes carrières.</w:t>
      </w:r>
    </w:p>
    <w:p w:rsidR="00D50C67" w:rsidRPr="00D50C67" w:rsidRDefault="00D50C67" w:rsidP="00833B7C">
      <w:pPr>
        <w:pStyle w:val="raptext"/>
        <w:ind w:firstLine="0"/>
        <w:rPr>
          <w:lang w:bidi="en-US"/>
        </w:rPr>
      </w:pPr>
      <w:r w:rsidRPr="00D50C67">
        <w:rPr>
          <w:lang w:bidi="en-US"/>
        </w:rPr>
        <w:t>L’addition de déchets verts/organiques et parfois d’agents structurants aux boues permet leur bio-décomposition aérobie et thermophile et produit du compost. Ce traitement permet une maîtrise des risques sanitaires, des nuisances olfactives et améliore les valeurs agronomiques des boues. </w:t>
      </w:r>
      <w:r w:rsidRPr="00D50C67">
        <w:rPr>
          <w:lang w:bidi="en-US"/>
        </w:rPr>
        <w:br/>
        <w:t xml:space="preserve">En fonction de leurs dangerosités et de leurs qualités, les boues peuvent être mises en décharge ou bien incinérées. </w:t>
      </w:r>
    </w:p>
    <w:p w:rsidR="00D50C67" w:rsidRDefault="00D50C67" w:rsidP="00833B7C">
      <w:pPr>
        <w:pStyle w:val="raptext"/>
      </w:pPr>
    </w:p>
    <w:p w:rsidR="00D50C67" w:rsidRDefault="00D50C67" w:rsidP="00833B7C">
      <w:pPr>
        <w:pStyle w:val="raptext"/>
      </w:pPr>
    </w:p>
    <w:p w:rsidR="00D50C67" w:rsidRDefault="00D50C67" w:rsidP="00833B7C">
      <w:pPr>
        <w:pStyle w:val="raptext"/>
      </w:pPr>
    </w:p>
    <w:p w:rsidR="00482C57" w:rsidRDefault="00482C57" w:rsidP="00242A36">
      <w:pPr>
        <w:pStyle w:val="raptext"/>
        <w:ind w:firstLine="0"/>
        <w:rPr>
          <w:rFonts w:eastAsiaTheme="majorEastAsia"/>
          <w:b/>
          <w:sz w:val="28"/>
        </w:rPr>
      </w:pPr>
    </w:p>
    <w:p w:rsidR="00960EAA" w:rsidRPr="00DD3EE0" w:rsidRDefault="0077040D" w:rsidP="00774A8C">
      <w:pPr>
        <w:pStyle w:val="Titre1"/>
        <w:numPr>
          <w:ilvl w:val="0"/>
          <w:numId w:val="2"/>
        </w:numPr>
        <w:spacing w:line="360" w:lineRule="auto"/>
        <w:jc w:val="both"/>
        <w:rPr>
          <w:rFonts w:ascii="Times New Roman" w:hAnsi="Times New Roman" w:cs="Times New Roman"/>
          <w:b/>
          <w:color w:val="auto"/>
          <w:sz w:val="28"/>
          <w:szCs w:val="24"/>
        </w:rPr>
      </w:pPr>
      <w:bookmarkStart w:id="12" w:name="_Toc490039051"/>
      <w:r w:rsidRPr="00DD3EE0">
        <w:rPr>
          <w:rFonts w:ascii="Times New Roman" w:hAnsi="Times New Roman" w:cs="Times New Roman"/>
          <w:b/>
          <w:color w:val="auto"/>
          <w:sz w:val="28"/>
          <w:szCs w:val="24"/>
        </w:rPr>
        <w:lastRenderedPageBreak/>
        <w:t>Mes missions</w:t>
      </w:r>
      <w:bookmarkEnd w:id="12"/>
    </w:p>
    <w:p w:rsidR="0016396E" w:rsidRPr="00DD3EE0" w:rsidRDefault="0016396E" w:rsidP="00C726F1">
      <w:pPr>
        <w:pStyle w:val="raptext"/>
      </w:pPr>
    </w:p>
    <w:p w:rsidR="0016396E" w:rsidRDefault="0016396E" w:rsidP="00C726F1">
      <w:pPr>
        <w:pStyle w:val="raptext"/>
      </w:pPr>
      <w:r w:rsidRPr="006C1E1C">
        <w:t xml:space="preserve">Depuis le début de mon apprentissage au sein du service de chimie des eaux en septembre 2016 j’ai été amené à réaliser de nombreuses missions </w:t>
      </w:r>
      <w:r w:rsidR="002A3A8F" w:rsidRPr="006C1E1C">
        <w:t>dont le but est de</w:t>
      </w:r>
      <w:r w:rsidR="00B733F4" w:rsidRPr="006C1E1C">
        <w:t xml:space="preserve"> s’</w:t>
      </w:r>
      <w:r w:rsidRPr="006C1E1C">
        <w:t xml:space="preserve">assurer </w:t>
      </w:r>
      <w:r w:rsidR="00B733F4" w:rsidRPr="006C1E1C">
        <w:t xml:space="preserve">du bon fonctionnement </w:t>
      </w:r>
      <w:r w:rsidR="00B70D1D" w:rsidRPr="006C1E1C">
        <w:t xml:space="preserve">des </w:t>
      </w:r>
      <w:r w:rsidR="00B733F4" w:rsidRPr="006C1E1C">
        <w:t>stations d’épuration.</w:t>
      </w:r>
    </w:p>
    <w:p w:rsidR="00816400" w:rsidRDefault="00816400" w:rsidP="00816400">
      <w:pPr>
        <w:pStyle w:val="raptext"/>
        <w:ind w:firstLine="0"/>
      </w:pPr>
      <w:r w:rsidRPr="006C1E1C">
        <w:rPr>
          <w:highlight w:val="red"/>
        </w:rPr>
        <w:t>J’ai ainsi participé à l’analyse de certains paramètres tel que l’analyse des Matières en Suspension (MES), la Matière Sèche (MS), la Demande Chimique en Oxygène (DCO), l’analyse des Nitrites et des Nitrates.</w:t>
      </w:r>
    </w:p>
    <w:p w:rsidR="009A0E8C" w:rsidRPr="00DD3EE0" w:rsidRDefault="009A0E8C" w:rsidP="00A94B57">
      <w:pPr>
        <w:pStyle w:val="raptext"/>
        <w:ind w:firstLine="0"/>
        <w:rPr>
          <w:sz w:val="28"/>
        </w:rPr>
      </w:pPr>
    </w:p>
    <w:p w:rsidR="0083323D" w:rsidRDefault="0083323D" w:rsidP="0083323D">
      <w:pPr>
        <w:pStyle w:val="Titre1"/>
        <w:numPr>
          <w:ilvl w:val="1"/>
          <w:numId w:val="2"/>
        </w:numPr>
        <w:spacing w:line="360" w:lineRule="auto"/>
        <w:jc w:val="both"/>
        <w:rPr>
          <w:rFonts w:ascii="Times New Roman" w:hAnsi="Times New Roman" w:cs="Times New Roman"/>
          <w:b/>
          <w:sz w:val="28"/>
        </w:rPr>
      </w:pPr>
      <w:r>
        <w:rPr>
          <w:rFonts w:ascii="Times New Roman" w:hAnsi="Times New Roman" w:cs="Times New Roman"/>
          <w:b/>
          <w:sz w:val="28"/>
        </w:rPr>
        <w:t xml:space="preserve"> </w:t>
      </w:r>
      <w:bookmarkStart w:id="13" w:name="_Toc490039052"/>
      <w:r>
        <w:rPr>
          <w:rFonts w:ascii="Times New Roman" w:hAnsi="Times New Roman" w:cs="Times New Roman"/>
          <w:b/>
          <w:sz w:val="28"/>
        </w:rPr>
        <w:t>Démarche qualité au sein du laboratoire</w:t>
      </w:r>
      <w:bookmarkEnd w:id="13"/>
    </w:p>
    <w:p w:rsidR="0083323D" w:rsidRDefault="0083323D" w:rsidP="0083323D">
      <w:pPr>
        <w:pStyle w:val="raptext"/>
        <w:ind w:firstLine="0"/>
      </w:pPr>
    </w:p>
    <w:p w:rsidR="0083323D" w:rsidRPr="006C1E1C" w:rsidRDefault="0083323D" w:rsidP="006C1E1C">
      <w:pPr>
        <w:pStyle w:val="raptext"/>
        <w:numPr>
          <w:ilvl w:val="2"/>
          <w:numId w:val="2"/>
        </w:numPr>
        <w:rPr>
          <w:b/>
        </w:rPr>
      </w:pPr>
      <w:r w:rsidRPr="006C1E1C">
        <w:rPr>
          <w:b/>
        </w:rPr>
        <w:t xml:space="preserve">Validation d’un processus analytique </w:t>
      </w:r>
    </w:p>
    <w:p w:rsidR="0083323D" w:rsidRPr="0083323D" w:rsidRDefault="0083323D" w:rsidP="0083323D">
      <w:pPr>
        <w:pStyle w:val="raptext"/>
      </w:pPr>
    </w:p>
    <w:p w:rsidR="0083323D" w:rsidRDefault="0083323D" w:rsidP="0083323D">
      <w:pPr>
        <w:pStyle w:val="raptext"/>
      </w:pPr>
      <w:r>
        <w:t>Au cours d’une série analytique, dans le but de répondre aux exigences qualité du laboratoire, plusieurs contrôles sont mis en place.</w:t>
      </w:r>
    </w:p>
    <w:p w:rsidR="0083323D" w:rsidRDefault="0083323D" w:rsidP="009B439B">
      <w:pPr>
        <w:pStyle w:val="raptext"/>
        <w:numPr>
          <w:ilvl w:val="0"/>
          <w:numId w:val="44"/>
        </w:numPr>
      </w:pPr>
      <w:r w:rsidRPr="00F83069">
        <w:rPr>
          <w:b/>
        </w:rPr>
        <w:t>Le contrôle des QC :</w:t>
      </w:r>
      <w:r>
        <w:t xml:space="preserve"> Afin de garantir le bon fonctionnement de l’appareil, et de valider notre série d’analyse, le principe est d’analyser en début, en fin et en cours d’analyses (s’il s’agit d’une très grande série) un échantillon de concentration connue. Cet échantillon de contrôle peut être un matériau préparé par le laboratoire ou un matériau de référence commercialisé. Ce contrôle interne est présenté sous forme de carte de contrôle.</w:t>
      </w:r>
    </w:p>
    <w:p w:rsidR="00FA2780" w:rsidRPr="00FA2780" w:rsidRDefault="00FA2780" w:rsidP="00FA2780">
      <w:pPr>
        <w:pStyle w:val="raptext"/>
        <w:ind w:left="1428" w:firstLine="0"/>
      </w:pPr>
      <w:r w:rsidRPr="00FA2780">
        <w:rPr>
          <w:highlight w:val="red"/>
        </w:rPr>
        <w:t xml:space="preserve">Mis à part l’analyse de la matière sèche sur </w:t>
      </w:r>
      <w:proofErr w:type="gramStart"/>
      <w:r w:rsidRPr="00FA2780">
        <w:rPr>
          <w:highlight w:val="red"/>
        </w:rPr>
        <w:t>les boue</w:t>
      </w:r>
      <w:proofErr w:type="gramEnd"/>
      <w:r w:rsidRPr="00FA2780">
        <w:rPr>
          <w:highlight w:val="red"/>
        </w:rPr>
        <w:t>, je réalise des Contrôles Qualité pour chacun des autres paramètres.</w:t>
      </w:r>
    </w:p>
    <w:p w:rsidR="0083323D" w:rsidRDefault="0083323D" w:rsidP="009B439B">
      <w:pPr>
        <w:pStyle w:val="raptext"/>
        <w:numPr>
          <w:ilvl w:val="0"/>
          <w:numId w:val="44"/>
        </w:numPr>
      </w:pPr>
      <w:r w:rsidRPr="00F83069">
        <w:rPr>
          <w:b/>
        </w:rPr>
        <w:t>L</w:t>
      </w:r>
      <w:r w:rsidR="00F83069" w:rsidRPr="00F83069">
        <w:rPr>
          <w:b/>
        </w:rPr>
        <w:t>a détermination de la Limite de Quantification (LQ) :</w:t>
      </w:r>
      <w:r w:rsidR="00F83069">
        <w:t xml:space="preserve"> C’est la plus petite grandeur d’un analyte à examiner dans un échantillon pouvant être déterminé quantitativement dans des conditions expérimentales décrites dans la méthode avec une variabilité (coefficient de variation déterminé).</w:t>
      </w:r>
    </w:p>
    <w:p w:rsidR="00FA2780" w:rsidRPr="00FA2780" w:rsidRDefault="00FA2780" w:rsidP="00FA2780">
      <w:pPr>
        <w:pStyle w:val="raptext"/>
        <w:ind w:left="1428" w:firstLine="0"/>
      </w:pPr>
      <w:r w:rsidRPr="00EA61FF">
        <w:rPr>
          <w:highlight w:val="red"/>
        </w:rPr>
        <w:t xml:space="preserve">Elle est </w:t>
      </w:r>
      <w:proofErr w:type="gramStart"/>
      <w:r w:rsidRPr="00EA61FF">
        <w:rPr>
          <w:highlight w:val="red"/>
        </w:rPr>
        <w:t>déterminé</w:t>
      </w:r>
      <w:proofErr w:type="gramEnd"/>
      <w:r w:rsidRPr="00EA61FF">
        <w:rPr>
          <w:highlight w:val="red"/>
        </w:rPr>
        <w:t xml:space="preserve"> durant la validation de la méthode ou imposé par les normes. </w:t>
      </w:r>
      <w:r w:rsidR="00EA61FF" w:rsidRPr="00EA61FF">
        <w:rPr>
          <w:highlight w:val="red"/>
        </w:rPr>
        <w:t>Je n’ai pas participé à sa détermination, mais j’utilise sa valeur pour délivrer mes résultats.</w:t>
      </w:r>
    </w:p>
    <w:p w:rsidR="00F83069" w:rsidRDefault="00F83069" w:rsidP="009B439B">
      <w:pPr>
        <w:pStyle w:val="raptext"/>
        <w:numPr>
          <w:ilvl w:val="0"/>
          <w:numId w:val="44"/>
        </w:numPr>
      </w:pPr>
      <w:r>
        <w:rPr>
          <w:b/>
        </w:rPr>
        <w:lastRenderedPageBreak/>
        <w:t>Le contrôle du rendement :</w:t>
      </w:r>
      <w:r>
        <w:t xml:space="preserve"> Par exemple pour l’analyse </w:t>
      </w:r>
      <w:proofErr w:type="spellStart"/>
      <w:r>
        <w:t>des</w:t>
      </w:r>
      <w:proofErr w:type="spellEnd"/>
      <w:r>
        <w:t xml:space="preserve"> MES </w:t>
      </w:r>
      <w:r w:rsidR="00EA61FF" w:rsidRPr="00EA61FF">
        <w:rPr>
          <w:highlight w:val="red"/>
        </w:rPr>
        <w:t>je réalise</w:t>
      </w:r>
      <w:r w:rsidR="00EA61FF">
        <w:t xml:space="preserve"> </w:t>
      </w:r>
      <w:r>
        <w:t>le test de perte de Masse, qui sera expliqué plus tard dans le rapport.</w:t>
      </w:r>
    </w:p>
    <w:p w:rsidR="00F02346" w:rsidRDefault="00F83069" w:rsidP="009B439B">
      <w:pPr>
        <w:pStyle w:val="raptext"/>
        <w:numPr>
          <w:ilvl w:val="0"/>
          <w:numId w:val="44"/>
        </w:numPr>
      </w:pPr>
      <w:r>
        <w:rPr>
          <w:b/>
        </w:rPr>
        <w:t>Contrôle métrologique :</w:t>
      </w:r>
      <w:r>
        <w:t xml:space="preserve"> Contrôle du four, de la verrerie, des pipettes, des étuves etc. Ces différents contrôles permettent de valider une série analytique et rendre aux clients des résultats sous accréditation COFRAC. </w:t>
      </w:r>
    </w:p>
    <w:p w:rsidR="00EA61FF" w:rsidRPr="00EA61FF" w:rsidRDefault="00EA61FF" w:rsidP="00EA61FF">
      <w:pPr>
        <w:pStyle w:val="raptext"/>
        <w:ind w:left="1428" w:firstLine="0"/>
      </w:pPr>
      <w:r w:rsidRPr="00EA61FF">
        <w:rPr>
          <w:highlight w:val="red"/>
        </w:rPr>
        <w:t>L’année passée j’avais réalisé le contrôle métrologique des pipettes utilisé en sérologie, cette année je m’occupe du contrôle métrologique journalier de la balance à l’aide de poids de références.</w:t>
      </w:r>
    </w:p>
    <w:p w:rsidR="00F83069" w:rsidRDefault="00F83069" w:rsidP="009B439B">
      <w:pPr>
        <w:pStyle w:val="raptext"/>
        <w:numPr>
          <w:ilvl w:val="0"/>
          <w:numId w:val="44"/>
        </w:numPr>
      </w:pPr>
      <w:r>
        <w:t>Le laboratoire se conf</w:t>
      </w:r>
      <w:r w:rsidR="00F02346">
        <w:t>ron</w:t>
      </w:r>
      <w:r>
        <w:t xml:space="preserve">te également aux </w:t>
      </w:r>
      <w:r w:rsidRPr="00F02346">
        <w:rPr>
          <w:b/>
        </w:rPr>
        <w:t>essais inter-laboratoire</w:t>
      </w:r>
      <w:r>
        <w:t xml:space="preserve"> (EIL). Pour chaque paramètre accrédité, le laboratoire doit participer au minimum à deux essais EIL par an. Les résultats sont rendus au </w:t>
      </w:r>
      <w:r w:rsidR="00962D29">
        <w:t>ministère</w:t>
      </w:r>
      <w:r>
        <w:t xml:space="preserve"> de la santé et de l’environnement pour maintenir les agréments. L’organisme de référence fabrique un échantillon, cet échantillon est envoyé aux différents laboratoires participants aux EIL et c’est un calcul statistique des résultats des différents laboratoires qui permet d’obtenir la cible à atteindre.</w:t>
      </w:r>
    </w:p>
    <w:p w:rsidR="00EA61FF" w:rsidRDefault="00EA61FF" w:rsidP="00EA61FF">
      <w:pPr>
        <w:pStyle w:val="raptext"/>
        <w:ind w:left="1428" w:firstLine="0"/>
      </w:pPr>
      <w:r w:rsidRPr="00EA61FF">
        <w:rPr>
          <w:highlight w:val="red"/>
        </w:rPr>
        <w:t xml:space="preserve">Ces essais n’étant réalisé que deux fois par ans, je n’ai pas eu l’opportunité d’en réaliser cette année, mais l’an passé j’ai été emmené à </w:t>
      </w:r>
      <w:r>
        <w:rPr>
          <w:highlight w:val="red"/>
        </w:rPr>
        <w:t>participer</w:t>
      </w:r>
      <w:r w:rsidRPr="00EA61FF">
        <w:rPr>
          <w:highlight w:val="red"/>
        </w:rPr>
        <w:t xml:space="preserve"> aux EIL pour l’analyse de la Brucellose.</w:t>
      </w:r>
    </w:p>
    <w:p w:rsidR="00F83069" w:rsidRDefault="00F83069" w:rsidP="00F83069">
      <w:pPr>
        <w:pStyle w:val="raptext"/>
        <w:ind w:firstLine="0"/>
      </w:pPr>
    </w:p>
    <w:p w:rsidR="00F83069" w:rsidRPr="006C1E1C" w:rsidRDefault="00F83069" w:rsidP="006C1E1C">
      <w:pPr>
        <w:pStyle w:val="raptext"/>
        <w:numPr>
          <w:ilvl w:val="2"/>
          <w:numId w:val="2"/>
        </w:numPr>
        <w:rPr>
          <w:b/>
        </w:rPr>
      </w:pPr>
      <w:r w:rsidRPr="006C1E1C">
        <w:rPr>
          <w:b/>
        </w:rPr>
        <w:t xml:space="preserve">Incertitudes </w:t>
      </w:r>
    </w:p>
    <w:p w:rsidR="00F83069" w:rsidRDefault="00F83069" w:rsidP="00D90488">
      <w:pPr>
        <w:pStyle w:val="raptext"/>
        <w:ind w:firstLine="0"/>
      </w:pPr>
    </w:p>
    <w:p w:rsidR="00D90488" w:rsidRDefault="002A6F80" w:rsidP="00A94B57">
      <w:pPr>
        <w:pStyle w:val="raptext"/>
      </w:pPr>
      <w:r>
        <w:t>L</w:t>
      </w:r>
      <w:r w:rsidR="00D90488">
        <w:t xml:space="preserve">ors d’une analyse il existe une marge d’erreur due à différentes causes (méthode, appareil, verrerie…). L’incertitude est la marge d’erreur incompressible que l’on peut déterminer. Au laboratoire la norme </w:t>
      </w:r>
      <w:r w:rsidR="00242A36">
        <w:t xml:space="preserve">NF EN </w:t>
      </w:r>
      <w:r w:rsidR="00D90488">
        <w:t xml:space="preserve">ISO 17025 nous demande d’estimer les incertitudes pour les différents paramètres. </w:t>
      </w:r>
    </w:p>
    <w:p w:rsidR="00D90488" w:rsidRDefault="00D90488" w:rsidP="00A94B57">
      <w:pPr>
        <w:pStyle w:val="raptext"/>
        <w:ind w:firstLine="0"/>
      </w:pPr>
      <w:r>
        <w:t xml:space="preserve">Le laboratoire a l’obligation d’avoir estimé les incertitudes et de les tenir à disposition des clients. C’est </w:t>
      </w:r>
      <w:r w:rsidR="00242A36">
        <w:t xml:space="preserve">notamment </w:t>
      </w:r>
      <w:r>
        <w:t>grâce aux différents contrôles internes (QC) et aux participations aux EIL que le laboratoire détermine ses incertitudes.</w:t>
      </w:r>
    </w:p>
    <w:p w:rsidR="00D90488" w:rsidRDefault="00D90488" w:rsidP="00A94B57">
      <w:pPr>
        <w:pStyle w:val="raptext"/>
        <w:ind w:firstLine="0"/>
      </w:pPr>
      <w:r>
        <w:t>Le contrôle interne QC nous donne l’incertitude la plus restreinte car la plus part des sources d’incertitudes sont maitrisées (QC + système analytique)</w:t>
      </w:r>
    </w:p>
    <w:p w:rsidR="0083323D" w:rsidRDefault="00D90488" w:rsidP="00EA61FF">
      <w:pPr>
        <w:pStyle w:val="raptext"/>
        <w:ind w:firstLine="0"/>
      </w:pPr>
      <w:r>
        <w:lastRenderedPageBreak/>
        <w:t>En revanche l’incertitude des EIL est plus vaste car rentrent en jeux tous les laboratoires et systèmes analytiques.</w:t>
      </w:r>
    </w:p>
    <w:p w:rsidR="00067E5F" w:rsidRPr="0083323D" w:rsidRDefault="00067E5F" w:rsidP="00EA61FF">
      <w:pPr>
        <w:pStyle w:val="raptext"/>
        <w:ind w:firstLine="0"/>
      </w:pPr>
    </w:p>
    <w:p w:rsidR="00D90488" w:rsidRDefault="00D90488" w:rsidP="00D90488">
      <w:pPr>
        <w:pStyle w:val="Titre1"/>
        <w:numPr>
          <w:ilvl w:val="1"/>
          <w:numId w:val="2"/>
        </w:numPr>
        <w:spacing w:line="360" w:lineRule="auto"/>
        <w:jc w:val="both"/>
        <w:rPr>
          <w:rFonts w:ascii="Times New Roman" w:hAnsi="Times New Roman" w:cs="Times New Roman"/>
          <w:b/>
          <w:sz w:val="28"/>
        </w:rPr>
      </w:pPr>
      <w:r>
        <w:rPr>
          <w:rFonts w:ascii="Times New Roman" w:hAnsi="Times New Roman" w:cs="Times New Roman"/>
          <w:b/>
          <w:sz w:val="28"/>
        </w:rPr>
        <w:t xml:space="preserve"> </w:t>
      </w:r>
      <w:bookmarkStart w:id="14" w:name="_Toc490039053"/>
      <w:r>
        <w:rPr>
          <w:rFonts w:ascii="Times New Roman" w:hAnsi="Times New Roman" w:cs="Times New Roman"/>
          <w:b/>
          <w:sz w:val="28"/>
        </w:rPr>
        <w:t>Réglementation, prélèvement et enregistrement :</w:t>
      </w:r>
      <w:bookmarkEnd w:id="14"/>
    </w:p>
    <w:p w:rsidR="00D90488" w:rsidRDefault="00D90488" w:rsidP="00A94B57">
      <w:pPr>
        <w:pStyle w:val="raptext"/>
      </w:pPr>
    </w:p>
    <w:p w:rsidR="00D90488" w:rsidRDefault="00D90488" w:rsidP="00D90488">
      <w:pPr>
        <w:pStyle w:val="raptext"/>
      </w:pPr>
      <w:r>
        <w:t>Les fréquences minimales d’analyses des eaux en entrée et sortie de la station d’épuration, ainsi que les paramètres minimaux à analyser</w:t>
      </w:r>
      <w:r w:rsidR="005375CF">
        <w:t xml:space="preserve"> (Cf Tableau II)</w:t>
      </w:r>
      <w:r>
        <w:t xml:space="preserve"> varient en fonction de la charge traitée, de la sensibilité et de la vulnérabilité du milieu récepteur. D’autres paramètres ou d’autres fréquences d’analyses peuvent être fixés par le préfet dans l’arrêté d’exploitation.</w:t>
      </w:r>
    </w:p>
    <w:p w:rsidR="00D90488" w:rsidRDefault="00D90488" w:rsidP="00D90488">
      <w:pPr>
        <w:pStyle w:val="raptext"/>
      </w:pPr>
    </w:p>
    <w:p w:rsidR="005375CF" w:rsidRDefault="005375CF" w:rsidP="00F4514E">
      <w:pPr>
        <w:pStyle w:val="raptext"/>
        <w:ind w:firstLine="0"/>
      </w:pPr>
    </w:p>
    <w:p w:rsidR="00482C57" w:rsidRPr="00482C57" w:rsidRDefault="00482C57" w:rsidP="00B85B86">
      <w:pPr>
        <w:pStyle w:val="raptext"/>
        <w:jc w:val="center"/>
        <w:rPr>
          <w:i/>
        </w:rPr>
      </w:pPr>
      <w:r>
        <w:rPr>
          <w:noProof/>
          <w:lang w:eastAsia="fr-FR"/>
        </w:rPr>
        <w:drawing>
          <wp:anchor distT="0" distB="0" distL="114300" distR="114300" simplePos="0" relativeHeight="251692544" behindDoc="0" locked="0" layoutInCell="1" allowOverlap="1">
            <wp:simplePos x="0" y="0"/>
            <wp:positionH relativeFrom="column">
              <wp:posOffset>-125631</wp:posOffset>
            </wp:positionH>
            <wp:positionV relativeFrom="paragraph">
              <wp:posOffset>987012</wp:posOffset>
            </wp:positionV>
            <wp:extent cx="6355080" cy="1663065"/>
            <wp:effectExtent l="0" t="0" r="7620" b="0"/>
            <wp:wrapTopAndBottom/>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1.jpg"/>
                    <pic:cNvPicPr/>
                  </pic:nvPicPr>
                  <pic:blipFill>
                    <a:blip r:embed="rId19">
                      <a:extLst>
                        <a:ext uri="{28A0092B-C50C-407E-A947-70E740481C1C}">
                          <a14:useLocalDpi xmlns:a14="http://schemas.microsoft.com/office/drawing/2010/main" val="0"/>
                        </a:ext>
                      </a:extLst>
                    </a:blip>
                    <a:stretch>
                      <a:fillRect/>
                    </a:stretch>
                  </pic:blipFill>
                  <pic:spPr>
                    <a:xfrm>
                      <a:off x="0" y="0"/>
                      <a:ext cx="6355080" cy="1663065"/>
                    </a:xfrm>
                    <a:prstGeom prst="rect">
                      <a:avLst/>
                    </a:prstGeom>
                  </pic:spPr>
                </pic:pic>
              </a:graphicData>
            </a:graphic>
            <wp14:sizeRelH relativeFrom="margin">
              <wp14:pctWidth>0</wp14:pctWidth>
            </wp14:sizeRelH>
            <wp14:sizeRelV relativeFrom="margin">
              <wp14:pctHeight>0</wp14:pctHeight>
            </wp14:sizeRelV>
          </wp:anchor>
        </w:drawing>
      </w:r>
      <w:r w:rsidR="00D90488" w:rsidRPr="00482C57">
        <w:rPr>
          <w:i/>
        </w:rPr>
        <w:t>Tableau II : Nombre minimal d’analyses annuelles en entrée et sortie dans le cas de l’autosurveillance – cas général des stations d’épuration autorisées ou déclarées relevant de la nomenclature</w:t>
      </w:r>
      <w:r w:rsidRPr="00482C57">
        <w:rPr>
          <w:i/>
        </w:rPr>
        <w:t xml:space="preserve"> </w:t>
      </w:r>
      <w:r>
        <w:rPr>
          <w:i/>
        </w:rPr>
        <w:t xml:space="preserve"> «</w:t>
      </w:r>
      <w:r w:rsidRPr="00482C57">
        <w:rPr>
          <w:i/>
        </w:rPr>
        <w:t>Eau</w:t>
      </w:r>
      <w:r>
        <w:rPr>
          <w:i/>
        </w:rPr>
        <w:t>»</w:t>
      </w:r>
      <w:r w:rsidRPr="00482C57">
        <w:rPr>
          <w:i/>
        </w:rPr>
        <w:t xml:space="preserve"> (Arrêt</w:t>
      </w:r>
      <w:r>
        <w:rPr>
          <w:i/>
        </w:rPr>
        <w:t>é</w:t>
      </w:r>
      <w:r w:rsidRPr="00482C57">
        <w:rPr>
          <w:i/>
        </w:rPr>
        <w:t xml:space="preserve"> ministériel du 22/06/2007)</w:t>
      </w:r>
    </w:p>
    <w:p w:rsidR="00D90488" w:rsidRDefault="00D90488" w:rsidP="00482C57">
      <w:pPr>
        <w:pStyle w:val="raptext"/>
        <w:rPr>
          <w:i/>
        </w:rPr>
      </w:pPr>
    </w:p>
    <w:p w:rsidR="00D90488" w:rsidRDefault="00990A44" w:rsidP="00D90488">
      <w:pPr>
        <w:pStyle w:val="raptext"/>
        <w:ind w:firstLine="0"/>
      </w:pPr>
      <w:r>
        <w:tab/>
        <w:t>Les fréquences minimales d’analyses des boues issues du traitement des eaux, ainsi que les paramètres minimaux à analyser</w:t>
      </w:r>
      <w:r w:rsidR="005375CF">
        <w:t xml:space="preserve"> (Cf Tableau III)</w:t>
      </w:r>
      <w:r>
        <w:t xml:space="preserve"> sont fixé</w:t>
      </w:r>
      <w:r w:rsidR="005375CF">
        <w:t>s</w:t>
      </w:r>
      <w:r w:rsidR="00F02346">
        <w:t xml:space="preserve"> par arrêté et</w:t>
      </w:r>
      <w:r>
        <w:t xml:space="preserve"> complété</w:t>
      </w:r>
      <w:r w:rsidR="00F02346">
        <w:t>s</w:t>
      </w:r>
      <w:r>
        <w:t xml:space="preserve"> le cas échéant par un arrêté préfectoral.</w:t>
      </w:r>
    </w:p>
    <w:p w:rsidR="00990A44" w:rsidRDefault="00990A44" w:rsidP="00D90488">
      <w:pPr>
        <w:pStyle w:val="raptext"/>
        <w:ind w:firstLine="0"/>
      </w:pPr>
      <w:r>
        <w:tab/>
        <w:t>Dans le cas général, les analyses varient en fonction de la quantité de boues épandues ou destinées à la valorisation agricole. Notamment, les boues destinées à la fabrication de compost doivent être analysées selon les mêmes fréquences et les mêmes paramètres, sur la base du tonnage de matière sèche entrant en compostage.</w:t>
      </w:r>
    </w:p>
    <w:p w:rsidR="00990A44" w:rsidRDefault="00990A44" w:rsidP="00D90488">
      <w:pPr>
        <w:pStyle w:val="raptext"/>
        <w:ind w:firstLine="0"/>
      </w:pPr>
    </w:p>
    <w:p w:rsidR="00990A44" w:rsidRDefault="00990A44" w:rsidP="00B85B86">
      <w:pPr>
        <w:pStyle w:val="raptext"/>
        <w:ind w:firstLine="0"/>
        <w:jc w:val="center"/>
        <w:rPr>
          <w:i/>
        </w:rPr>
      </w:pPr>
      <w:r>
        <w:rPr>
          <w:i/>
        </w:rPr>
        <w:lastRenderedPageBreak/>
        <w:t>Tableau III : Nombre d’analyses de boues imposées par la réglementation (Arrêté ministériel du 08/01/1998)</w:t>
      </w:r>
    </w:p>
    <w:p w:rsidR="005375CF" w:rsidRPr="005375CF" w:rsidRDefault="005375CF" w:rsidP="005375CF">
      <w:pPr>
        <w:pStyle w:val="raptext"/>
        <w:ind w:firstLine="0"/>
        <w:jc w:val="center"/>
        <w:rPr>
          <w:i/>
        </w:rPr>
      </w:pPr>
      <w:r>
        <w:rPr>
          <w:i/>
          <w:noProof/>
          <w:lang w:eastAsia="fr-FR"/>
        </w:rPr>
        <w:drawing>
          <wp:inline distT="0" distB="0" distL="0" distR="0">
            <wp:extent cx="2837332" cy="2558757"/>
            <wp:effectExtent l="0" t="0" r="1270" b="0"/>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4.jpg"/>
                    <pic:cNvPicPr/>
                  </pic:nvPicPr>
                  <pic:blipFill>
                    <a:blip r:embed="rId20">
                      <a:extLst>
                        <a:ext uri="{28A0092B-C50C-407E-A947-70E740481C1C}">
                          <a14:useLocalDpi xmlns:a14="http://schemas.microsoft.com/office/drawing/2010/main" val="0"/>
                        </a:ext>
                      </a:extLst>
                    </a:blip>
                    <a:stretch>
                      <a:fillRect/>
                    </a:stretch>
                  </pic:blipFill>
                  <pic:spPr>
                    <a:xfrm>
                      <a:off x="0" y="0"/>
                      <a:ext cx="2842065" cy="2563025"/>
                    </a:xfrm>
                    <a:prstGeom prst="rect">
                      <a:avLst/>
                    </a:prstGeom>
                  </pic:spPr>
                </pic:pic>
              </a:graphicData>
            </a:graphic>
          </wp:inline>
        </w:drawing>
      </w:r>
    </w:p>
    <w:p w:rsidR="009A0E8C" w:rsidRPr="00C8561C" w:rsidRDefault="009A0E8C" w:rsidP="00C8561C">
      <w:pPr>
        <w:pStyle w:val="raptext"/>
        <w:rPr>
          <w:rStyle w:val="5yl5"/>
        </w:rPr>
      </w:pPr>
      <w:r w:rsidRPr="00C8561C">
        <w:rPr>
          <w:rStyle w:val="5yl5"/>
        </w:rPr>
        <w:t>Afin d'en savoir d'avantage sur les conditions de prélèvements et de conditionnement</w:t>
      </w:r>
      <w:r w:rsidR="00B70D1D">
        <w:rPr>
          <w:rStyle w:val="5yl5"/>
        </w:rPr>
        <w:t>s</w:t>
      </w:r>
      <w:r w:rsidRPr="00C8561C">
        <w:rPr>
          <w:rStyle w:val="5yl5"/>
        </w:rPr>
        <w:t xml:space="preserve"> des échantillons d'eaux que je suis amené à analyser au sein du laboratoire, j'ai eu l'opportunité d'accompagner les préleveurs jusqu'à une station d'épuration qui traite avec le laboratoire.</w:t>
      </w:r>
    </w:p>
    <w:p w:rsidR="009A0E8C" w:rsidRPr="00C8561C" w:rsidRDefault="009A0E8C" w:rsidP="00C8561C">
      <w:pPr>
        <w:pStyle w:val="raptext"/>
        <w:ind w:firstLine="0"/>
        <w:rPr>
          <w:rStyle w:val="5yl5"/>
        </w:rPr>
      </w:pPr>
      <w:r w:rsidRPr="00C8561C">
        <w:rPr>
          <w:rStyle w:val="5yl5"/>
        </w:rPr>
        <w:t xml:space="preserve">Les prélèvements sont </w:t>
      </w:r>
      <w:r w:rsidR="00F54EE6" w:rsidRPr="00C8561C">
        <w:rPr>
          <w:rStyle w:val="5yl5"/>
        </w:rPr>
        <w:t>réalisés</w:t>
      </w:r>
      <w:r w:rsidRPr="00C8561C">
        <w:rPr>
          <w:rStyle w:val="5yl5"/>
        </w:rPr>
        <w:t xml:space="preserve"> en amont et en aval de la STEP par des préleveurs automatique</w:t>
      </w:r>
      <w:r w:rsidR="00E41897" w:rsidRPr="00C8561C">
        <w:rPr>
          <w:rStyle w:val="5yl5"/>
        </w:rPr>
        <w:t>s</w:t>
      </w:r>
      <w:r w:rsidR="000A2874" w:rsidRPr="00C8561C">
        <w:rPr>
          <w:rStyle w:val="5yl5"/>
        </w:rPr>
        <w:t xml:space="preserve"> (Cf Annexe 4)</w:t>
      </w:r>
      <w:r w:rsidRPr="00C8561C">
        <w:rPr>
          <w:rStyle w:val="5yl5"/>
        </w:rPr>
        <w:t xml:space="preserve"> qui vont exécuter des prises à certains moments de la journée afin de concevoir un bilan 24 heures, ce qui permettra d'avoir une eau représentative de l'ensemble de la journée.</w:t>
      </w:r>
    </w:p>
    <w:p w:rsidR="009A0E8C" w:rsidRPr="00C8561C" w:rsidRDefault="009A0E8C" w:rsidP="00C8561C">
      <w:pPr>
        <w:pStyle w:val="raptext"/>
        <w:ind w:firstLine="0"/>
        <w:rPr>
          <w:rStyle w:val="5yl5"/>
        </w:rPr>
      </w:pPr>
      <w:r w:rsidRPr="00C8561C">
        <w:rPr>
          <w:rStyle w:val="5yl5"/>
        </w:rPr>
        <w:t>En effet un seul prélèvement journalier pourrait s'avérer non représentatif, pour une quelconque raison, notamment en cas d'averses, l'eau de pluie s'ajoutant à l'eau de rejets peut diluer cette dernière et présenter des résultats erronés.</w:t>
      </w:r>
    </w:p>
    <w:p w:rsidR="009A0E8C" w:rsidRPr="00C8561C" w:rsidRDefault="009A0E8C" w:rsidP="00C8561C">
      <w:pPr>
        <w:pStyle w:val="raptext"/>
        <w:ind w:firstLine="0"/>
        <w:rPr>
          <w:rStyle w:val="5yl5"/>
        </w:rPr>
      </w:pPr>
      <w:r w:rsidRPr="00C8561C">
        <w:rPr>
          <w:rStyle w:val="5yl5"/>
        </w:rPr>
        <w:t>Les eaux d'</w:t>
      </w:r>
      <w:r w:rsidR="00F54EE6" w:rsidRPr="00C8561C">
        <w:rPr>
          <w:rStyle w:val="5yl5"/>
        </w:rPr>
        <w:t>entrée</w:t>
      </w:r>
      <w:r w:rsidR="009D5AFF" w:rsidRPr="00C8561C">
        <w:rPr>
          <w:rStyle w:val="5yl5"/>
        </w:rPr>
        <w:t>s</w:t>
      </w:r>
      <w:r w:rsidRPr="00C8561C">
        <w:rPr>
          <w:rStyle w:val="5yl5"/>
        </w:rPr>
        <w:t xml:space="preserve"> et sortie</w:t>
      </w:r>
      <w:r w:rsidR="009D5AFF" w:rsidRPr="00C8561C">
        <w:rPr>
          <w:rStyle w:val="5yl5"/>
        </w:rPr>
        <w:t>s</w:t>
      </w:r>
      <w:r w:rsidRPr="00C8561C">
        <w:rPr>
          <w:rStyle w:val="5yl5"/>
        </w:rPr>
        <w:t xml:space="preserve"> de STEP sont alors conditionné</w:t>
      </w:r>
      <w:r w:rsidR="00CF3743" w:rsidRPr="00C8561C">
        <w:rPr>
          <w:rStyle w:val="5yl5"/>
        </w:rPr>
        <w:t>es</w:t>
      </w:r>
      <w:r w:rsidRPr="00C8561C">
        <w:rPr>
          <w:rStyle w:val="5yl5"/>
        </w:rPr>
        <w:t xml:space="preserve"> dans des flacons de 2 litres et remises aux préleveurs</w:t>
      </w:r>
      <w:r w:rsidR="000A2874" w:rsidRPr="00C8561C">
        <w:rPr>
          <w:rStyle w:val="5yl5"/>
        </w:rPr>
        <w:t xml:space="preserve"> (Cf Annexe 5)</w:t>
      </w:r>
      <w:r w:rsidRPr="00C8561C">
        <w:rPr>
          <w:rStyle w:val="5yl5"/>
        </w:rPr>
        <w:t>.</w:t>
      </w:r>
    </w:p>
    <w:p w:rsidR="009A0E8C" w:rsidRPr="00C8561C" w:rsidRDefault="009A0E8C" w:rsidP="00C8561C">
      <w:pPr>
        <w:pStyle w:val="raptext"/>
        <w:ind w:firstLine="0"/>
        <w:rPr>
          <w:rStyle w:val="5yl5"/>
        </w:rPr>
      </w:pPr>
      <w:r w:rsidRPr="00C8561C">
        <w:rPr>
          <w:rStyle w:val="5yl5"/>
        </w:rPr>
        <w:t xml:space="preserve">Elles sont ensuite </w:t>
      </w:r>
      <w:r w:rsidR="00F54EE6" w:rsidRPr="00C8561C">
        <w:rPr>
          <w:rStyle w:val="5yl5"/>
        </w:rPr>
        <w:t>déposées</w:t>
      </w:r>
      <w:r w:rsidRPr="00C8561C">
        <w:rPr>
          <w:rStyle w:val="5yl5"/>
        </w:rPr>
        <w:t xml:space="preserve"> dans des glacières afin de garantir une température comprise entre 4</w:t>
      </w:r>
      <w:r w:rsidR="00F02346">
        <w:rPr>
          <w:rStyle w:val="5yl5"/>
        </w:rPr>
        <w:t>°C</w:t>
      </w:r>
      <w:r w:rsidRPr="00C8561C">
        <w:rPr>
          <w:rStyle w:val="5yl5"/>
        </w:rPr>
        <w:t xml:space="preserve"> et 8 </w:t>
      </w:r>
      <w:r w:rsidR="00CF3743" w:rsidRPr="00C8561C">
        <w:rPr>
          <w:rStyle w:val="5yl5"/>
        </w:rPr>
        <w:t>°C</w:t>
      </w:r>
      <w:r w:rsidRPr="00C8561C">
        <w:rPr>
          <w:rStyle w:val="5yl5"/>
        </w:rPr>
        <w:t xml:space="preserve"> et doivent être transporté</w:t>
      </w:r>
      <w:r w:rsidR="00CF3743" w:rsidRPr="00C8561C">
        <w:rPr>
          <w:rStyle w:val="5yl5"/>
        </w:rPr>
        <w:t>e</w:t>
      </w:r>
      <w:r w:rsidRPr="00C8561C">
        <w:rPr>
          <w:rStyle w:val="5yl5"/>
        </w:rPr>
        <w:t>s jusqu'au laboratoire pour leur enregistrements entre 4 à 8 heures maximum après le début de la dernière prise du bilan 24 heures.</w:t>
      </w:r>
    </w:p>
    <w:p w:rsidR="009A0E8C" w:rsidRDefault="009A0E8C" w:rsidP="00C8561C">
      <w:pPr>
        <w:pStyle w:val="raptext"/>
        <w:ind w:firstLine="0"/>
        <w:rPr>
          <w:rStyle w:val="5yl5"/>
        </w:rPr>
      </w:pPr>
      <w:r w:rsidRPr="00C8561C">
        <w:rPr>
          <w:rStyle w:val="5yl5"/>
        </w:rPr>
        <w:t xml:space="preserve">Une fois au laboratoire les préleveurs remettent les échantillons ainsi que leurs fiches d'authentification au secrétariat afin que ces dernières soient </w:t>
      </w:r>
      <w:r w:rsidR="00F54EE6" w:rsidRPr="00C8561C">
        <w:rPr>
          <w:rStyle w:val="5yl5"/>
        </w:rPr>
        <w:t>enregistrées</w:t>
      </w:r>
      <w:r w:rsidRPr="00C8561C">
        <w:rPr>
          <w:rStyle w:val="5yl5"/>
        </w:rPr>
        <w:t>.</w:t>
      </w:r>
    </w:p>
    <w:p w:rsidR="00A94B57" w:rsidRDefault="00A94B57" w:rsidP="00C8561C">
      <w:pPr>
        <w:pStyle w:val="raptext"/>
        <w:ind w:firstLine="0"/>
        <w:rPr>
          <w:rStyle w:val="5yl5"/>
        </w:rPr>
      </w:pPr>
    </w:p>
    <w:p w:rsidR="009A0E8C" w:rsidRPr="00C8561C" w:rsidRDefault="00D17DF0" w:rsidP="00C8561C">
      <w:pPr>
        <w:pStyle w:val="raptext"/>
        <w:ind w:firstLine="0"/>
        <w:rPr>
          <w:rStyle w:val="5yl5"/>
        </w:rPr>
      </w:pPr>
      <w:r>
        <w:rPr>
          <w:noProof/>
          <w:lang w:eastAsia="fr-FR"/>
        </w:rPr>
        <w:lastRenderedPageBreak/>
        <w:drawing>
          <wp:anchor distT="0" distB="0" distL="114300" distR="114300" simplePos="0" relativeHeight="251667968" behindDoc="0" locked="0" layoutInCell="1" allowOverlap="1" wp14:anchorId="13EE58E4" wp14:editId="39D4F0AE">
            <wp:simplePos x="0" y="0"/>
            <wp:positionH relativeFrom="column">
              <wp:posOffset>2485390</wp:posOffset>
            </wp:positionH>
            <wp:positionV relativeFrom="paragraph">
              <wp:posOffset>596900</wp:posOffset>
            </wp:positionV>
            <wp:extent cx="1473200" cy="2037715"/>
            <wp:effectExtent l="0" t="0" r="0" b="635"/>
            <wp:wrapTopAndBottom/>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3200" cy="2037715"/>
                    </a:xfrm>
                    <a:prstGeom prst="rect">
                      <a:avLst/>
                    </a:prstGeom>
                  </pic:spPr>
                </pic:pic>
              </a:graphicData>
            </a:graphic>
            <wp14:sizeRelH relativeFrom="margin">
              <wp14:pctWidth>0</wp14:pctWidth>
            </wp14:sizeRelH>
            <wp14:sizeRelV relativeFrom="margin">
              <wp14:pctHeight>0</wp14:pctHeight>
            </wp14:sizeRelV>
          </wp:anchor>
        </w:drawing>
      </w:r>
      <w:r w:rsidR="00D829C1">
        <w:rPr>
          <w:noProof/>
          <w:lang w:eastAsia="fr-FR"/>
        </w:rPr>
        <w:drawing>
          <wp:anchor distT="0" distB="0" distL="114300" distR="114300" simplePos="0" relativeHeight="251666944" behindDoc="0" locked="0" layoutInCell="1" allowOverlap="1" wp14:anchorId="4BF43FA8" wp14:editId="743AEEF6">
            <wp:simplePos x="0" y="0"/>
            <wp:positionH relativeFrom="column">
              <wp:posOffset>17780</wp:posOffset>
            </wp:positionH>
            <wp:positionV relativeFrom="paragraph">
              <wp:posOffset>596900</wp:posOffset>
            </wp:positionV>
            <wp:extent cx="1506855" cy="2037715"/>
            <wp:effectExtent l="0" t="0" r="0" b="635"/>
            <wp:wrapTopAndBottom/>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06855" cy="2037715"/>
                    </a:xfrm>
                    <a:prstGeom prst="rect">
                      <a:avLst/>
                    </a:prstGeom>
                  </pic:spPr>
                </pic:pic>
              </a:graphicData>
            </a:graphic>
            <wp14:sizeRelH relativeFrom="margin">
              <wp14:pctWidth>0</wp14:pctWidth>
            </wp14:sizeRelH>
            <wp14:sizeRelV relativeFrom="margin">
              <wp14:pctHeight>0</wp14:pctHeight>
            </wp14:sizeRelV>
          </wp:anchor>
        </w:drawing>
      </w:r>
      <w:r w:rsidR="00D829C1">
        <w:rPr>
          <w:noProof/>
          <w:lang w:eastAsia="fr-FR"/>
        </w:rPr>
        <w:drawing>
          <wp:anchor distT="0" distB="0" distL="114300" distR="114300" simplePos="0" relativeHeight="251665920" behindDoc="0" locked="0" layoutInCell="1" allowOverlap="1" wp14:anchorId="32A20D16" wp14:editId="0DDCDBD6">
            <wp:simplePos x="0" y="0"/>
            <wp:positionH relativeFrom="column">
              <wp:posOffset>4964430</wp:posOffset>
            </wp:positionH>
            <wp:positionV relativeFrom="paragraph">
              <wp:posOffset>596900</wp:posOffset>
            </wp:positionV>
            <wp:extent cx="1508125" cy="2040255"/>
            <wp:effectExtent l="0" t="0" r="0" b="0"/>
            <wp:wrapTopAndBottom/>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08125" cy="2040255"/>
                    </a:xfrm>
                    <a:prstGeom prst="rect">
                      <a:avLst/>
                    </a:prstGeom>
                  </pic:spPr>
                </pic:pic>
              </a:graphicData>
            </a:graphic>
            <wp14:sizeRelH relativeFrom="margin">
              <wp14:pctWidth>0</wp14:pctWidth>
            </wp14:sizeRelH>
            <wp14:sizeRelV relativeFrom="margin">
              <wp14:pctHeight>0</wp14:pctHeight>
            </wp14:sizeRelV>
          </wp:anchor>
        </w:drawing>
      </w:r>
      <w:r w:rsidR="00F54EE6" w:rsidRPr="00C8561C">
        <w:rPr>
          <w:rStyle w:val="5yl5"/>
        </w:rPr>
        <w:t>Les échantillons ainsi enregistrés</w:t>
      </w:r>
      <w:r w:rsidR="009A0E8C" w:rsidRPr="00C8561C">
        <w:rPr>
          <w:rStyle w:val="5yl5"/>
        </w:rPr>
        <w:t xml:space="preserve"> peuvent être de trois types</w:t>
      </w:r>
      <w:r w:rsidR="00DD3EE0" w:rsidRPr="00C8561C">
        <w:rPr>
          <w:rStyle w:val="5yl5"/>
        </w:rPr>
        <w:t xml:space="preserve"> (Cf Figure </w:t>
      </w:r>
      <w:r w:rsidR="00B414D4" w:rsidRPr="00C8561C">
        <w:rPr>
          <w:rStyle w:val="5yl5"/>
        </w:rPr>
        <w:t>5</w:t>
      </w:r>
      <w:r w:rsidR="00D829C1">
        <w:rPr>
          <w:rStyle w:val="5yl5"/>
        </w:rPr>
        <w:t>A, B et C</w:t>
      </w:r>
      <w:r w:rsidR="00DD3EE0" w:rsidRPr="00C8561C">
        <w:rPr>
          <w:rStyle w:val="5yl5"/>
        </w:rPr>
        <w:t>)</w:t>
      </w:r>
      <w:r w:rsidR="009A0E8C" w:rsidRPr="00C8561C">
        <w:rPr>
          <w:rStyle w:val="5yl5"/>
        </w:rPr>
        <w:t xml:space="preserve"> :</w:t>
      </w:r>
    </w:p>
    <w:p w:rsidR="00EB4261" w:rsidRDefault="00D17DF0" w:rsidP="00EB4261">
      <w:pPr>
        <w:pStyle w:val="raptext"/>
        <w:keepNext/>
      </w:pPr>
      <w:r>
        <w:rPr>
          <w:noProof/>
          <w:lang w:eastAsia="fr-FR"/>
        </w:rPr>
        <mc:AlternateContent>
          <mc:Choice Requires="wps">
            <w:drawing>
              <wp:anchor distT="0" distB="0" distL="114300" distR="114300" simplePos="0" relativeHeight="251670016" behindDoc="0" locked="0" layoutInCell="1" allowOverlap="1" wp14:anchorId="51DF8749" wp14:editId="0755DE47">
                <wp:simplePos x="0" y="0"/>
                <wp:positionH relativeFrom="column">
                  <wp:posOffset>2430305</wp:posOffset>
                </wp:positionH>
                <wp:positionV relativeFrom="paragraph">
                  <wp:posOffset>2304415</wp:posOffset>
                </wp:positionV>
                <wp:extent cx="1762125" cy="285750"/>
                <wp:effectExtent l="0" t="0" r="9525" b="0"/>
                <wp:wrapNone/>
                <wp:docPr id="476" name="Zone de texte 476"/>
                <wp:cNvGraphicFramePr/>
                <a:graphic xmlns:a="http://schemas.openxmlformats.org/drawingml/2006/main">
                  <a:graphicData uri="http://schemas.microsoft.com/office/word/2010/wordprocessingShape">
                    <wps:wsp>
                      <wps:cNvSpPr txBox="1"/>
                      <wps:spPr>
                        <a:xfrm>
                          <a:off x="0" y="0"/>
                          <a:ext cx="1762125" cy="285750"/>
                        </a:xfrm>
                        <a:prstGeom prst="rect">
                          <a:avLst/>
                        </a:prstGeom>
                        <a:solidFill>
                          <a:prstClr val="white"/>
                        </a:solidFill>
                        <a:ln>
                          <a:noFill/>
                        </a:ln>
                        <a:effectLst/>
                      </wps:spPr>
                      <wps:txbx>
                        <w:txbxContent>
                          <w:p w:rsidR="002142D9" w:rsidRPr="00D17DF0" w:rsidRDefault="002142D9" w:rsidP="00D17DF0">
                            <w:pPr>
                              <w:pStyle w:val="Lgende"/>
                              <w:spacing w:line="360" w:lineRule="auto"/>
                              <w:rPr>
                                <w:rFonts w:ascii="Times New Roman" w:hAnsi="Times New Roman" w:cs="Times New Roman"/>
                                <w:noProof/>
                                <w:sz w:val="36"/>
                                <w:szCs w:val="24"/>
                              </w:rPr>
                            </w:pPr>
                            <w:r w:rsidRPr="00D17DF0">
                              <w:rPr>
                                <w:rFonts w:ascii="Times New Roman" w:hAnsi="Times New Roman" w:cs="Times New Roman"/>
                                <w:sz w:val="24"/>
                              </w:rPr>
                              <w:t xml:space="preserve">Figure 5B : Eau de type 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76" o:spid="_x0000_s1030" type="#_x0000_t202" style="position:absolute;left:0;text-align:left;margin-left:191.35pt;margin-top:181.45pt;width:138.75pt;height:2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" stroked="f">
                <v:textbox inset="0,0,0,0">
                  <w:txbxContent>
                    <w:p w:rsidR="002142D9" w:rsidRPr="00D17DF0" w:rsidRDefault="002142D9" w:rsidP="00D17DF0">
                      <w:pPr>
                        <w:pStyle w:val="Lgende"/>
                        <w:spacing w:line="360" w:lineRule="auto"/>
                        <w:rPr>
                          <w:rFonts w:ascii="Times New Roman" w:hAnsi="Times New Roman" w:cs="Times New Roman"/>
                          <w:noProof/>
                          <w:sz w:val="36"/>
                          <w:szCs w:val="24"/>
                        </w:rPr>
                      </w:pPr>
                      <w:r w:rsidRPr="00D17DF0">
                        <w:rPr>
                          <w:rFonts w:ascii="Times New Roman" w:hAnsi="Times New Roman" w:cs="Times New Roman"/>
                          <w:sz w:val="24"/>
                        </w:rPr>
                        <w:t xml:space="preserve">Figure 5B : Eau de type 1  </w:t>
                      </w:r>
                    </w:p>
                  </w:txbxContent>
                </v:textbox>
              </v:shape>
            </w:pict>
          </mc:Fallback>
        </mc:AlternateContent>
      </w:r>
      <w:r>
        <w:rPr>
          <w:noProof/>
          <w:lang w:eastAsia="fr-FR"/>
        </w:rPr>
        <mc:AlternateContent>
          <mc:Choice Requires="wps">
            <w:drawing>
              <wp:anchor distT="0" distB="0" distL="114300" distR="114300" simplePos="0" relativeHeight="251671040" behindDoc="0" locked="0" layoutInCell="1" allowOverlap="1" wp14:anchorId="6840902D" wp14:editId="0FE7FCF2">
                <wp:simplePos x="0" y="0"/>
                <wp:positionH relativeFrom="column">
                  <wp:posOffset>4865370</wp:posOffset>
                </wp:positionH>
                <wp:positionV relativeFrom="paragraph">
                  <wp:posOffset>2304415</wp:posOffset>
                </wp:positionV>
                <wp:extent cx="1696085" cy="307975"/>
                <wp:effectExtent l="0" t="0" r="0" b="0"/>
                <wp:wrapNone/>
                <wp:docPr id="282" name="Zone de texte 282"/>
                <wp:cNvGraphicFramePr/>
                <a:graphic xmlns:a="http://schemas.openxmlformats.org/drawingml/2006/main">
                  <a:graphicData uri="http://schemas.microsoft.com/office/word/2010/wordprocessingShape">
                    <wps:wsp>
                      <wps:cNvSpPr txBox="1"/>
                      <wps:spPr>
                        <a:xfrm>
                          <a:off x="0" y="0"/>
                          <a:ext cx="1696085" cy="307975"/>
                        </a:xfrm>
                        <a:prstGeom prst="rect">
                          <a:avLst/>
                        </a:prstGeom>
                        <a:solidFill>
                          <a:prstClr val="white"/>
                        </a:solidFill>
                        <a:ln>
                          <a:noFill/>
                        </a:ln>
                        <a:effectLst/>
                      </wps:spPr>
                      <wps:txbx>
                        <w:txbxContent>
                          <w:p w:rsidR="002142D9" w:rsidRPr="00D17DF0" w:rsidRDefault="002142D9" w:rsidP="00D17DF0">
                            <w:pPr>
                              <w:pStyle w:val="Lgende"/>
                              <w:spacing w:line="360" w:lineRule="auto"/>
                              <w:rPr>
                                <w:rFonts w:ascii="Times New Roman" w:hAnsi="Times New Roman" w:cs="Times New Roman"/>
                                <w:noProof/>
                                <w:sz w:val="36"/>
                                <w:szCs w:val="24"/>
                              </w:rPr>
                            </w:pPr>
                            <w:r w:rsidRPr="00D17DF0">
                              <w:rPr>
                                <w:rFonts w:ascii="Times New Roman" w:hAnsi="Times New Roman" w:cs="Times New Roman"/>
                                <w:sz w:val="24"/>
                              </w:rPr>
                              <w:t xml:space="preserve">Figure 5C : Eau de type 2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2" o:spid="_x0000_s1031" type="#_x0000_t202" style="position:absolute;left:0;text-align:left;margin-left:383.1pt;margin-top:181.45pt;width:133.55pt;height:2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" stroked="f">
                <v:textbox inset="0,0,0,0">
                  <w:txbxContent>
                    <w:p w:rsidR="002142D9" w:rsidRPr="00D17DF0" w:rsidRDefault="002142D9" w:rsidP="00D17DF0">
                      <w:pPr>
                        <w:pStyle w:val="Lgende"/>
                        <w:spacing w:line="360" w:lineRule="auto"/>
                        <w:rPr>
                          <w:rFonts w:ascii="Times New Roman" w:hAnsi="Times New Roman" w:cs="Times New Roman"/>
                          <w:noProof/>
                          <w:sz w:val="36"/>
                          <w:szCs w:val="24"/>
                        </w:rPr>
                      </w:pPr>
                      <w:r w:rsidRPr="00D17DF0">
                        <w:rPr>
                          <w:rFonts w:ascii="Times New Roman" w:hAnsi="Times New Roman" w:cs="Times New Roman"/>
                          <w:sz w:val="24"/>
                        </w:rPr>
                        <w:t xml:space="preserve">Figure 5C : Eau de type 2 </w:t>
                      </w:r>
                    </w:p>
                  </w:txbxContent>
                </v:textbox>
              </v:shape>
            </w:pict>
          </mc:Fallback>
        </mc:AlternateContent>
      </w:r>
      <w:r>
        <w:rPr>
          <w:noProof/>
          <w:lang w:eastAsia="fr-FR"/>
        </w:rPr>
        <mc:AlternateContent>
          <mc:Choice Requires="wps">
            <w:drawing>
              <wp:anchor distT="0" distB="0" distL="114300" distR="114300" simplePos="0" relativeHeight="251668992" behindDoc="0" locked="0" layoutInCell="1" allowOverlap="1" wp14:anchorId="055B2321" wp14:editId="145F61F0">
                <wp:simplePos x="0" y="0"/>
                <wp:positionH relativeFrom="column">
                  <wp:posOffset>-59690</wp:posOffset>
                </wp:positionH>
                <wp:positionV relativeFrom="paragraph">
                  <wp:posOffset>2304415</wp:posOffset>
                </wp:positionV>
                <wp:extent cx="1707515" cy="307975"/>
                <wp:effectExtent l="0" t="0" r="6985" b="0"/>
                <wp:wrapNone/>
                <wp:docPr id="475" name="Zone de texte 475"/>
                <wp:cNvGraphicFramePr/>
                <a:graphic xmlns:a="http://schemas.openxmlformats.org/drawingml/2006/main">
                  <a:graphicData uri="http://schemas.microsoft.com/office/word/2010/wordprocessingShape">
                    <wps:wsp>
                      <wps:cNvSpPr txBox="1"/>
                      <wps:spPr>
                        <a:xfrm>
                          <a:off x="0" y="0"/>
                          <a:ext cx="1707515" cy="307975"/>
                        </a:xfrm>
                        <a:prstGeom prst="rect">
                          <a:avLst/>
                        </a:prstGeom>
                        <a:solidFill>
                          <a:prstClr val="white"/>
                        </a:solidFill>
                        <a:ln>
                          <a:noFill/>
                        </a:ln>
                        <a:effectLst/>
                      </wps:spPr>
                      <wps:txbx>
                        <w:txbxContent>
                          <w:p w:rsidR="002142D9" w:rsidRPr="00D829C1" w:rsidRDefault="002142D9" w:rsidP="00D829C1">
                            <w:pPr>
                              <w:pStyle w:val="Lgende"/>
                              <w:spacing w:line="360" w:lineRule="auto"/>
                              <w:rPr>
                                <w:rFonts w:ascii="Times New Roman" w:hAnsi="Times New Roman" w:cs="Times New Roman"/>
                                <w:noProof/>
                                <w:sz w:val="36"/>
                                <w:szCs w:val="24"/>
                              </w:rPr>
                            </w:pPr>
                            <w:r w:rsidRPr="00D829C1">
                              <w:rPr>
                                <w:rFonts w:ascii="Times New Roman" w:hAnsi="Times New Roman" w:cs="Times New Roman"/>
                                <w:sz w:val="24"/>
                              </w:rPr>
                              <w:t xml:space="preserve">Figure 5A : Eau de type 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75" o:spid="_x0000_s1032" type="#_x0000_t202" style="position:absolute;left:0;text-align:left;margin-left:-4.7pt;margin-top:181.45pt;width:134.45pt;height:24.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" stroked="f">
                <v:textbox inset="0,0,0,0">
                  <w:txbxContent>
                    <w:p w:rsidR="002142D9" w:rsidRPr="00D829C1" w:rsidRDefault="002142D9" w:rsidP="00D829C1">
                      <w:pPr>
                        <w:pStyle w:val="Lgende"/>
                        <w:spacing w:line="360" w:lineRule="auto"/>
                        <w:rPr>
                          <w:rFonts w:ascii="Times New Roman" w:hAnsi="Times New Roman" w:cs="Times New Roman"/>
                          <w:noProof/>
                          <w:sz w:val="36"/>
                          <w:szCs w:val="24"/>
                        </w:rPr>
                      </w:pPr>
                      <w:r w:rsidRPr="00D829C1">
                        <w:rPr>
                          <w:rFonts w:ascii="Times New Roman" w:hAnsi="Times New Roman" w:cs="Times New Roman"/>
                          <w:sz w:val="24"/>
                        </w:rPr>
                        <w:t xml:space="preserve">Figure 5A : Eau de type 0 </w:t>
                      </w:r>
                    </w:p>
                  </w:txbxContent>
                </v:textbox>
              </v:shape>
            </w:pict>
          </mc:Fallback>
        </mc:AlternateContent>
      </w:r>
    </w:p>
    <w:p w:rsidR="002A3A8F" w:rsidRDefault="002A3A8F" w:rsidP="002A3A8F">
      <w:pPr>
        <w:pStyle w:val="raptext"/>
        <w:ind w:left="720" w:firstLine="0"/>
        <w:rPr>
          <w:rStyle w:val="5yl5"/>
        </w:rPr>
      </w:pPr>
    </w:p>
    <w:p w:rsidR="00206218" w:rsidRDefault="00206218" w:rsidP="002A3A8F">
      <w:pPr>
        <w:rPr>
          <w:rFonts w:ascii="Times New Roman" w:hAnsi="Times New Roman" w:cs="Times New Roman"/>
          <w:sz w:val="24"/>
          <w:szCs w:val="24"/>
        </w:rPr>
      </w:pPr>
    </w:p>
    <w:p w:rsidR="002A3A8F" w:rsidRDefault="002A3A8F" w:rsidP="002A3A8F">
      <w:pPr>
        <w:rPr>
          <w:rFonts w:ascii="Times New Roman" w:hAnsi="Times New Roman" w:cs="Times New Roman"/>
          <w:sz w:val="24"/>
          <w:szCs w:val="24"/>
        </w:rPr>
      </w:pPr>
      <w:r w:rsidRPr="003C10A6">
        <w:rPr>
          <w:rFonts w:ascii="Times New Roman" w:hAnsi="Times New Roman" w:cs="Times New Roman"/>
          <w:sz w:val="24"/>
          <w:szCs w:val="24"/>
        </w:rPr>
        <w:t>Les paramètres à analyser ne sont pas toujours  les mêmes</w:t>
      </w:r>
      <w:r>
        <w:rPr>
          <w:rFonts w:ascii="Times New Roman" w:hAnsi="Times New Roman" w:cs="Times New Roman"/>
          <w:sz w:val="24"/>
          <w:szCs w:val="24"/>
        </w:rPr>
        <w:t xml:space="preserve">. Ils sont </w:t>
      </w:r>
      <w:proofErr w:type="gramStart"/>
      <w:r w:rsidR="002142D9">
        <w:rPr>
          <w:rFonts w:ascii="Times New Roman" w:hAnsi="Times New Roman" w:cs="Times New Roman"/>
          <w:sz w:val="24"/>
          <w:szCs w:val="24"/>
        </w:rPr>
        <w:t>déterminé</w:t>
      </w:r>
      <w:proofErr w:type="gramEnd"/>
      <w:r w:rsidR="002142D9">
        <w:rPr>
          <w:rFonts w:ascii="Times New Roman" w:hAnsi="Times New Roman" w:cs="Times New Roman"/>
          <w:sz w:val="24"/>
          <w:szCs w:val="24"/>
        </w:rPr>
        <w:t xml:space="preserve"> en </w:t>
      </w:r>
      <w:r>
        <w:rPr>
          <w:rFonts w:ascii="Times New Roman" w:hAnsi="Times New Roman" w:cs="Times New Roman"/>
          <w:sz w:val="24"/>
          <w:szCs w:val="24"/>
        </w:rPr>
        <w:t>fonction de la demande du client :</w:t>
      </w:r>
    </w:p>
    <w:p w:rsidR="00206218" w:rsidRPr="003C10A6" w:rsidRDefault="00206218" w:rsidP="002A3A8F">
      <w:pPr>
        <w:rPr>
          <w:rFonts w:ascii="Times New Roman" w:hAnsi="Times New Roman" w:cs="Times New Roman"/>
          <w:sz w:val="24"/>
          <w:szCs w:val="24"/>
        </w:rPr>
      </w:pPr>
    </w:p>
    <w:p w:rsidR="002A3A8F" w:rsidRPr="00C8561C" w:rsidRDefault="002A3A8F" w:rsidP="009B439B">
      <w:pPr>
        <w:pStyle w:val="raptext"/>
        <w:numPr>
          <w:ilvl w:val="0"/>
          <w:numId w:val="47"/>
        </w:numPr>
        <w:rPr>
          <w:rStyle w:val="5yl5"/>
        </w:rPr>
      </w:pPr>
      <w:r>
        <w:rPr>
          <w:rStyle w:val="5yl5"/>
        </w:rPr>
        <w:t xml:space="preserve">Type 0 </w:t>
      </w:r>
      <w:r w:rsidRPr="00C8561C">
        <w:rPr>
          <w:rStyle w:val="5yl5"/>
        </w:rPr>
        <w:t xml:space="preserve"> </w:t>
      </w:r>
      <w:r>
        <w:rPr>
          <w:rStyle w:val="5yl5"/>
        </w:rPr>
        <w:t xml:space="preserve">paramètres étudiés : Matières en suspension </w:t>
      </w:r>
      <w:r w:rsidRPr="005E35E0">
        <w:rPr>
          <w:rStyle w:val="5yl5"/>
          <w:b/>
        </w:rPr>
        <w:t>MES</w:t>
      </w:r>
      <w:r w:rsidRPr="00C8561C">
        <w:rPr>
          <w:rStyle w:val="5yl5"/>
        </w:rPr>
        <w:t xml:space="preserve"> et</w:t>
      </w:r>
      <w:r>
        <w:rPr>
          <w:rStyle w:val="5yl5"/>
        </w:rPr>
        <w:t xml:space="preserve"> demande Chimique en Oxygène</w:t>
      </w:r>
      <w:r w:rsidRPr="00C8561C">
        <w:rPr>
          <w:rStyle w:val="5yl5"/>
        </w:rPr>
        <w:t xml:space="preserve"> </w:t>
      </w:r>
      <w:r w:rsidRPr="005E35E0">
        <w:rPr>
          <w:rStyle w:val="5yl5"/>
          <w:b/>
        </w:rPr>
        <w:t>DCO</w:t>
      </w:r>
      <w:r w:rsidRPr="00C8561C">
        <w:rPr>
          <w:rStyle w:val="5yl5"/>
        </w:rPr>
        <w:t>.</w:t>
      </w:r>
    </w:p>
    <w:p w:rsidR="002A3A8F" w:rsidRPr="00C8561C" w:rsidRDefault="002A3A8F" w:rsidP="009B439B">
      <w:pPr>
        <w:pStyle w:val="raptext"/>
        <w:numPr>
          <w:ilvl w:val="0"/>
          <w:numId w:val="47"/>
        </w:numPr>
        <w:rPr>
          <w:rStyle w:val="5yl5"/>
        </w:rPr>
      </w:pPr>
      <w:r w:rsidRPr="00C8561C">
        <w:rPr>
          <w:rStyle w:val="5yl5"/>
        </w:rPr>
        <w:t xml:space="preserve">Type 1, paramètres </w:t>
      </w:r>
      <w:r>
        <w:rPr>
          <w:rStyle w:val="5yl5"/>
        </w:rPr>
        <w:t xml:space="preserve">étudiés : </w:t>
      </w:r>
      <w:r w:rsidRPr="005E35E0">
        <w:rPr>
          <w:rStyle w:val="5yl5"/>
          <w:b/>
        </w:rPr>
        <w:t>MES</w:t>
      </w:r>
      <w:r w:rsidRPr="00C8561C">
        <w:rPr>
          <w:rStyle w:val="5yl5"/>
        </w:rPr>
        <w:t xml:space="preserve">, </w:t>
      </w:r>
      <w:r w:rsidR="00962D29" w:rsidRPr="005E35E0">
        <w:rPr>
          <w:rStyle w:val="5yl5"/>
          <w:b/>
        </w:rPr>
        <w:t>DCO</w:t>
      </w:r>
      <w:r w:rsidR="00962D29" w:rsidRPr="00C8561C">
        <w:rPr>
          <w:rStyle w:val="5yl5"/>
        </w:rPr>
        <w:t>,</w:t>
      </w:r>
      <w:r w:rsidRPr="00C8561C">
        <w:rPr>
          <w:rStyle w:val="5yl5"/>
        </w:rPr>
        <w:t xml:space="preserve"> </w:t>
      </w:r>
      <w:r>
        <w:rPr>
          <w:rStyle w:val="5yl5"/>
        </w:rPr>
        <w:t xml:space="preserve"> et Demande Biochimique en Oxygène </w:t>
      </w:r>
      <w:r w:rsidRPr="005E35E0">
        <w:rPr>
          <w:rStyle w:val="5yl5"/>
          <w:b/>
        </w:rPr>
        <w:t>DBO5</w:t>
      </w:r>
      <w:r w:rsidRPr="00C8561C">
        <w:rPr>
          <w:rStyle w:val="5yl5"/>
        </w:rPr>
        <w:t>.</w:t>
      </w:r>
    </w:p>
    <w:p w:rsidR="002A3A8F" w:rsidRDefault="002A3A8F" w:rsidP="009B439B">
      <w:pPr>
        <w:pStyle w:val="raptext"/>
        <w:numPr>
          <w:ilvl w:val="0"/>
          <w:numId w:val="47"/>
        </w:numPr>
        <w:rPr>
          <w:rStyle w:val="5yl5"/>
        </w:rPr>
      </w:pPr>
      <w:r w:rsidRPr="00C8561C">
        <w:rPr>
          <w:rStyle w:val="5yl5"/>
        </w:rPr>
        <w:t xml:space="preserve">Type 2, </w:t>
      </w:r>
      <w:r>
        <w:rPr>
          <w:rStyle w:val="5yl5"/>
        </w:rPr>
        <w:t>analyse la plus complète : MES, DCO, DBO5, Nitrites, Nitrates, Phosphore totaux, Ammonium, Azote</w:t>
      </w:r>
      <w:r w:rsidR="00962D29">
        <w:rPr>
          <w:rStyle w:val="5yl5"/>
        </w:rPr>
        <w:t>.</w:t>
      </w:r>
    </w:p>
    <w:p w:rsidR="002A3A8F" w:rsidRPr="00482C57" w:rsidRDefault="002A3A8F" w:rsidP="00482C57">
      <w:pPr>
        <w:pStyle w:val="raptext"/>
        <w:rPr>
          <w:rStyle w:val="5yl5"/>
        </w:rPr>
      </w:pPr>
      <w:r w:rsidRPr="00482C57">
        <w:rPr>
          <w:rStyle w:val="5yl5"/>
        </w:rPr>
        <w:t>Une fois l’enregistrement réalisé, les échantillons sont étiquetés et remis au service pour leurs analyses.</w:t>
      </w:r>
    </w:p>
    <w:p w:rsidR="002A3A8F" w:rsidRDefault="002A3A8F" w:rsidP="00482C57">
      <w:pPr>
        <w:pStyle w:val="raptext"/>
        <w:ind w:firstLine="0"/>
        <w:rPr>
          <w:rStyle w:val="5yl5"/>
        </w:rPr>
      </w:pPr>
      <w:r w:rsidRPr="00482C57">
        <w:rPr>
          <w:rStyle w:val="5yl5"/>
        </w:rPr>
        <w:t>Dans le cas des boues, leurs conditions de transit et d'enregistrement sont identiques, on différenciera simplement les boues solides des boues liquides.</w:t>
      </w:r>
    </w:p>
    <w:p w:rsidR="00AC17A5" w:rsidRPr="00482C57" w:rsidRDefault="00AC17A5" w:rsidP="00482C57">
      <w:pPr>
        <w:pStyle w:val="raptext"/>
        <w:ind w:firstLine="0"/>
        <w:rPr>
          <w:rStyle w:val="5yl5"/>
        </w:rPr>
      </w:pPr>
    </w:p>
    <w:p w:rsidR="00067E5F" w:rsidRDefault="00067E5F">
      <w:pPr>
        <w:rPr>
          <w:rStyle w:val="5yl5"/>
          <w:rFonts w:ascii="Times New Roman" w:eastAsiaTheme="majorEastAsia" w:hAnsi="Times New Roman" w:cs="Times New Roman"/>
          <w:color w:val="000000" w:themeColor="text1"/>
          <w:sz w:val="32"/>
          <w:szCs w:val="32"/>
        </w:rPr>
      </w:pPr>
      <w:r>
        <w:rPr>
          <w:rStyle w:val="5yl5"/>
          <w:rFonts w:ascii="Times New Roman" w:hAnsi="Times New Roman" w:cs="Times New Roman"/>
        </w:rPr>
        <w:br w:type="page"/>
      </w:r>
    </w:p>
    <w:p w:rsidR="002A3A8F" w:rsidRPr="00AC17A5" w:rsidRDefault="00AC17A5" w:rsidP="00AC17A5">
      <w:pPr>
        <w:pStyle w:val="Titre1"/>
        <w:numPr>
          <w:ilvl w:val="1"/>
          <w:numId w:val="2"/>
        </w:numPr>
        <w:spacing w:line="360" w:lineRule="auto"/>
        <w:rPr>
          <w:rStyle w:val="5yl5"/>
          <w:rFonts w:ascii="Times New Roman" w:hAnsi="Times New Roman" w:cs="Times New Roman"/>
          <w:b/>
          <w:sz w:val="28"/>
          <w:szCs w:val="28"/>
        </w:rPr>
      </w:pPr>
      <w:r>
        <w:rPr>
          <w:rStyle w:val="5yl5"/>
          <w:rFonts w:ascii="Times New Roman" w:hAnsi="Times New Roman" w:cs="Times New Roman"/>
        </w:rPr>
        <w:lastRenderedPageBreak/>
        <w:t xml:space="preserve"> </w:t>
      </w:r>
      <w:bookmarkStart w:id="15" w:name="_Toc490039054"/>
      <w:r w:rsidR="002A3A8F" w:rsidRPr="00AC17A5">
        <w:rPr>
          <w:rStyle w:val="5yl5"/>
          <w:rFonts w:ascii="Times New Roman" w:hAnsi="Times New Roman" w:cs="Times New Roman"/>
          <w:b/>
          <w:sz w:val="28"/>
          <w:szCs w:val="28"/>
        </w:rPr>
        <w:t>La Demande Biochimique en Oxygène</w:t>
      </w:r>
      <w:bookmarkEnd w:id="15"/>
    </w:p>
    <w:p w:rsidR="00AC17A5" w:rsidRPr="00AC17A5" w:rsidRDefault="00AC17A5" w:rsidP="00AC17A5"/>
    <w:p w:rsidR="002A3A8F" w:rsidRPr="002A3A8F" w:rsidRDefault="002A3A8F" w:rsidP="00AC17A5">
      <w:pPr>
        <w:pStyle w:val="raptext"/>
      </w:pPr>
      <w:r w:rsidRPr="002A3A8F">
        <w:t>La DBO5 exprime la quantité d'oxygène consommée en cinq jours par les micro-organismes aérobies présents dans l’eau afin de dégrader la matière organique biodégradable.</w:t>
      </w:r>
    </w:p>
    <w:p w:rsidR="002A3A8F" w:rsidRPr="002A3A8F" w:rsidRDefault="002A3A8F" w:rsidP="00AC17A5">
      <w:pPr>
        <w:pStyle w:val="raptext"/>
        <w:ind w:firstLine="0"/>
      </w:pPr>
      <w:r w:rsidRPr="002A3A8F">
        <w:t>On mesure donc la concentration en oxygène dissous à T0, puis de nouveau au bout de cinq jours c’est à dire à T5, ainsi par différence T0-T5 on détermine la DBO5.</w:t>
      </w:r>
    </w:p>
    <w:p w:rsidR="002A3A8F" w:rsidRPr="002A3A8F" w:rsidRDefault="002A3A8F" w:rsidP="00AC17A5">
      <w:pPr>
        <w:pStyle w:val="raptext"/>
        <w:ind w:firstLine="0"/>
      </w:pPr>
      <w:r w:rsidRPr="002A3A8F">
        <w:t>Ce paramètre constitue un bon indicateur de la teneur en matières organiques biodégradables d’une eau naturelle polluée ou d’une eau résiduaire.</w:t>
      </w:r>
    </w:p>
    <w:p w:rsidR="002A3A8F" w:rsidRPr="002A3A8F" w:rsidRDefault="002A3A8F" w:rsidP="00AC17A5">
      <w:pPr>
        <w:pStyle w:val="raptext"/>
        <w:ind w:firstLine="0"/>
      </w:pPr>
      <w:r w:rsidRPr="002A3A8F">
        <w:t xml:space="preserve">Il était prévu que lors de mon alternance, je sois formé sur cette technique. Or l’automate de DBO </w:t>
      </w:r>
      <w:r w:rsidR="00242A36">
        <w:t>est assez ancien et il était prévu que je sois formé sur la nouvelle machine, cette dernière n’étant pour le moment pas encore installé, je n’ai donc pas été habilité à l’analyse de ce paramètre.</w:t>
      </w:r>
    </w:p>
    <w:p w:rsidR="00AC17A5" w:rsidRDefault="00AC17A5">
      <w:pPr>
        <w:rPr>
          <w:rFonts w:ascii="Times New Roman" w:eastAsiaTheme="majorEastAsia" w:hAnsi="Times New Roman" w:cs="Times New Roman"/>
          <w:b/>
          <w:color w:val="000000" w:themeColor="text1"/>
          <w:sz w:val="28"/>
          <w:szCs w:val="32"/>
        </w:rPr>
      </w:pPr>
      <w:bookmarkStart w:id="16" w:name="_Toc485710237"/>
    </w:p>
    <w:p w:rsidR="007C01CA" w:rsidRPr="00DD3EE0" w:rsidRDefault="00FF39B1" w:rsidP="00774A8C">
      <w:pPr>
        <w:pStyle w:val="Titre1"/>
        <w:numPr>
          <w:ilvl w:val="1"/>
          <w:numId w:val="2"/>
        </w:numPr>
        <w:spacing w:line="360" w:lineRule="auto"/>
        <w:jc w:val="both"/>
        <w:rPr>
          <w:rFonts w:ascii="Times New Roman" w:hAnsi="Times New Roman" w:cs="Times New Roman"/>
          <w:b/>
          <w:sz w:val="28"/>
        </w:rPr>
      </w:pPr>
      <w:r>
        <w:rPr>
          <w:rFonts w:ascii="Times New Roman" w:hAnsi="Times New Roman" w:cs="Times New Roman"/>
          <w:b/>
          <w:sz w:val="28"/>
        </w:rPr>
        <w:t xml:space="preserve"> </w:t>
      </w:r>
      <w:bookmarkStart w:id="17" w:name="_Toc490039055"/>
      <w:r w:rsidR="007C01CA" w:rsidRPr="00DD3EE0">
        <w:rPr>
          <w:rFonts w:ascii="Times New Roman" w:hAnsi="Times New Roman" w:cs="Times New Roman"/>
          <w:b/>
          <w:sz w:val="28"/>
        </w:rPr>
        <w:t>Les matières en suspensions (MES) :</w:t>
      </w:r>
      <w:bookmarkEnd w:id="16"/>
      <w:bookmarkEnd w:id="17"/>
    </w:p>
    <w:p w:rsidR="007C01CA" w:rsidRPr="00DD3EE0" w:rsidRDefault="007C01CA" w:rsidP="00B81B75">
      <w:pPr>
        <w:pStyle w:val="raptext"/>
      </w:pPr>
    </w:p>
    <w:p w:rsidR="007C01CA" w:rsidRPr="006C1E1C" w:rsidRDefault="00487087" w:rsidP="006C1E1C">
      <w:pPr>
        <w:pStyle w:val="raptext"/>
        <w:numPr>
          <w:ilvl w:val="2"/>
          <w:numId w:val="2"/>
        </w:numPr>
        <w:rPr>
          <w:b/>
        </w:rPr>
      </w:pPr>
      <w:r w:rsidRPr="006C1E1C">
        <w:rPr>
          <w:b/>
        </w:rPr>
        <w:t>Dé</w:t>
      </w:r>
      <w:r w:rsidR="007C01CA" w:rsidRPr="006C1E1C">
        <w:rPr>
          <w:b/>
        </w:rPr>
        <w:t>finition</w:t>
      </w:r>
    </w:p>
    <w:p w:rsidR="007C01CA" w:rsidRPr="00DD3EE0" w:rsidRDefault="007C01CA" w:rsidP="00B81B75">
      <w:pPr>
        <w:pStyle w:val="raptext"/>
      </w:pPr>
    </w:p>
    <w:p w:rsidR="00B81B75" w:rsidRDefault="007C01CA" w:rsidP="00B81B75">
      <w:pPr>
        <w:pStyle w:val="raptext"/>
      </w:pPr>
      <w:r w:rsidRPr="00DD3EE0">
        <w:t>L’analyse des MES est effectuée sur des eaux provenant de rejets épuratoire</w:t>
      </w:r>
      <w:r w:rsidR="00CF3743">
        <w:t>s</w:t>
      </w:r>
      <w:r w:rsidRPr="00DD3EE0">
        <w:t>, industriel</w:t>
      </w:r>
      <w:r w:rsidR="00CF3743">
        <w:t>s</w:t>
      </w:r>
      <w:r w:rsidRPr="00DD3EE0">
        <w:t xml:space="preserve"> ou bien d’eau de consommation et de baignade. </w:t>
      </w:r>
    </w:p>
    <w:p w:rsidR="00B81B75" w:rsidRDefault="002A4C8E" w:rsidP="00B81B75">
      <w:pPr>
        <w:pStyle w:val="raptext"/>
        <w:ind w:firstLine="0"/>
      </w:pPr>
      <w:r>
        <w:t>Cette analyse</w:t>
      </w:r>
      <w:r w:rsidR="007C01CA" w:rsidRPr="00DD3EE0">
        <w:t xml:space="preserve"> permet de mesurer la quantité de particules insolubles dans l’eau, biodégradables ou non. </w:t>
      </w:r>
    </w:p>
    <w:p w:rsidR="007C01CA" w:rsidRDefault="007C01CA" w:rsidP="00B81B75">
      <w:pPr>
        <w:pStyle w:val="raptext"/>
        <w:ind w:firstLine="0"/>
      </w:pPr>
      <w:r w:rsidRPr="00DD3EE0">
        <w:t>Il convient que cette analyse soit effectuée dans les 4 à 8 heures qui suivent la prise d’essai de l’échantillon et en cas d’incapacité de respecter ce délais, dans les deux jours au maximum (</w:t>
      </w:r>
      <w:r w:rsidR="00DD3EE0">
        <w:t>Cf Annexe 6)</w:t>
      </w:r>
      <w:r w:rsidRPr="00DD3EE0">
        <w:t xml:space="preserve"> dans quel cas les échantillons doivent être conservés à une température comprise entre 1 et 5°C.</w:t>
      </w:r>
    </w:p>
    <w:p w:rsidR="00A95A93" w:rsidRPr="00DD3EE0" w:rsidRDefault="00A95A93" w:rsidP="00B81B75">
      <w:pPr>
        <w:pStyle w:val="raptext"/>
        <w:ind w:firstLine="0"/>
      </w:pPr>
    </w:p>
    <w:p w:rsidR="007C01CA" w:rsidRPr="006C1E1C" w:rsidRDefault="007C01CA" w:rsidP="006C1E1C">
      <w:pPr>
        <w:pStyle w:val="raptext"/>
        <w:numPr>
          <w:ilvl w:val="2"/>
          <w:numId w:val="2"/>
        </w:numPr>
        <w:rPr>
          <w:b/>
        </w:rPr>
      </w:pPr>
      <w:r w:rsidRPr="006C1E1C">
        <w:rPr>
          <w:b/>
        </w:rPr>
        <w:t>Principe et expression des résultats</w:t>
      </w:r>
    </w:p>
    <w:p w:rsidR="007C01CA" w:rsidRPr="00DD3EE0" w:rsidRDefault="007C01CA" w:rsidP="00B81B75">
      <w:pPr>
        <w:pStyle w:val="raptext"/>
      </w:pPr>
    </w:p>
    <w:p w:rsidR="007C01CA" w:rsidRPr="00DD3EE0" w:rsidRDefault="007C01CA" w:rsidP="00B81B75">
      <w:pPr>
        <w:pStyle w:val="raptext"/>
      </w:pPr>
      <w:r w:rsidRPr="00DD3EE0">
        <w:t>L</w:t>
      </w:r>
      <w:r w:rsidR="00990A44">
        <w:t>a méthode utilisée au LDA2A est la gravimétrie, l</w:t>
      </w:r>
      <w:r w:rsidRPr="00DD3EE0">
        <w:t>’échantillon est filtré à travers une membrane en microfibre</w:t>
      </w:r>
      <w:r w:rsidR="00DD3EE0">
        <w:t xml:space="preserve"> (Cf Annexe 7)</w:t>
      </w:r>
      <w:r w:rsidRPr="00DD3EE0">
        <w:t xml:space="preserve">, préalablement rincée et séchée à 105°C. Les matières </w:t>
      </w:r>
      <w:r w:rsidRPr="00DD3EE0">
        <w:lastRenderedPageBreak/>
        <w:t xml:space="preserve">retenues sur le filtre sont séchées à </w:t>
      </w:r>
      <w:r w:rsidR="00BB5B91">
        <w:t>105°C puis pesées avec la capsule</w:t>
      </w:r>
      <w:r w:rsidRPr="00DD3EE0">
        <w:t xml:space="preserve">. La masse de matières en suspension est obtenue en faisant la différence entre la masse du filtre incluant les résidus séchés et la masse initiale du filtre, tout en tenant compte du volume filtré. </w:t>
      </w:r>
    </w:p>
    <w:p w:rsidR="007C01CA" w:rsidRDefault="007C01CA" w:rsidP="00237460">
      <w:pPr>
        <w:pStyle w:val="raptext"/>
        <w:ind w:firstLine="0"/>
      </w:pPr>
      <w:r w:rsidRPr="00DD3EE0">
        <w:t>Les résultats sont exprimés en mg/l et calculés grâce à la formule :</w:t>
      </w:r>
    </w:p>
    <w:p w:rsidR="00237460" w:rsidRPr="00DD3EE0" w:rsidRDefault="00237460" w:rsidP="00237460">
      <w:pPr>
        <w:pStyle w:val="raptext"/>
        <w:ind w:firstLine="0"/>
      </w:pPr>
    </w:p>
    <w:p w:rsidR="00081336" w:rsidRDefault="00081336" w:rsidP="00081336">
      <w:pPr>
        <w:pStyle w:val="raptext"/>
        <w:spacing w:line="192" w:lineRule="auto"/>
        <w:ind w:firstLine="0"/>
        <w:jc w:val="center"/>
        <w:rPr>
          <w:b/>
          <w:sz w:val="40"/>
          <w:szCs w:val="40"/>
        </w:rPr>
      </w:pPr>
      <w:r>
        <w:rPr>
          <w:b/>
          <w:noProof/>
          <w:sz w:val="32"/>
          <w:lang w:eastAsia="fr-FR"/>
        </w:rPr>
        <mc:AlternateContent>
          <mc:Choice Requires="wps">
            <w:drawing>
              <wp:anchor distT="0" distB="0" distL="114300" distR="114300" simplePos="0" relativeHeight="251677184" behindDoc="0" locked="0" layoutInCell="1" allowOverlap="1" wp14:anchorId="1BF1A120" wp14:editId="1FBEF80F">
                <wp:simplePos x="0" y="0"/>
                <wp:positionH relativeFrom="column">
                  <wp:posOffset>1570990</wp:posOffset>
                </wp:positionH>
                <wp:positionV relativeFrom="paragraph">
                  <wp:posOffset>289560</wp:posOffset>
                </wp:positionV>
                <wp:extent cx="517792" cy="451485"/>
                <wp:effectExtent l="0" t="0" r="0" b="5715"/>
                <wp:wrapNone/>
                <wp:docPr id="284" name="Zone de texte 284"/>
                <wp:cNvGraphicFramePr/>
                <a:graphic xmlns:a="http://schemas.openxmlformats.org/drawingml/2006/main">
                  <a:graphicData uri="http://schemas.microsoft.com/office/word/2010/wordprocessingShape">
                    <wps:wsp>
                      <wps:cNvSpPr txBox="1"/>
                      <wps:spPr>
                        <a:xfrm>
                          <a:off x="0" y="0"/>
                          <a:ext cx="517792" cy="451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42D9" w:rsidRDefault="002142D9" w:rsidP="00081336">
                            <w:r w:rsidRPr="00DD3EE0">
                              <w:rPr>
                                <w:b/>
                                <w:sz w:val="40"/>
                                <w:szCs w:val="40"/>
                              </w:rPr>
                              <w:t>ρ</w:t>
                            </w:r>
                            <w:r>
                              <w:rPr>
                                <w:b/>
                                <w:sz w:val="40"/>
                                <w:szCs w:val="40"/>
                              </w:rPr>
                              <w:t xml:space="preserve"> =</w:t>
                            </w:r>
                          </w:p>
                          <w:p w:rsidR="002142D9" w:rsidRDefault="002142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4" o:spid="_x0000_s1033" type="#_x0000_t202" style="position:absolute;left:0;text-align:left;margin-left:123.7pt;margin-top:22.8pt;width:40.75pt;height:35.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" fillcolor="white [3201]" stroked="f" strokeweight=".5pt">
                <v:textbox>
                  <w:txbxContent>
                    <w:p w:rsidR="002142D9" w:rsidRDefault="002142D9" w:rsidP="00081336">
                      <w:r w:rsidRPr="00DD3EE0">
                        <w:rPr>
                          <w:b/>
                          <w:sz w:val="40"/>
                          <w:szCs w:val="40"/>
                        </w:rPr>
                        <w:t>ρ</w:t>
                      </w:r>
                      <w:r>
                        <w:rPr>
                          <w:b/>
                          <w:sz w:val="40"/>
                          <w:szCs w:val="40"/>
                        </w:rPr>
                        <w:t xml:space="preserve"> =</w:t>
                      </w:r>
                    </w:p>
                    <w:p w:rsidR="002142D9" w:rsidRDefault="002142D9"/>
                  </w:txbxContent>
                </v:textbox>
              </v:shape>
            </w:pict>
          </mc:Fallback>
        </mc:AlternateContent>
      </w:r>
      <w:r>
        <w:rPr>
          <w:b/>
          <w:sz w:val="40"/>
          <w:szCs w:val="40"/>
        </w:rPr>
        <w:t>1000 x (b-a)</w:t>
      </w:r>
    </w:p>
    <w:p w:rsidR="00081336" w:rsidRDefault="002142D9" w:rsidP="00081336">
      <w:pPr>
        <w:pStyle w:val="raptext"/>
        <w:spacing w:line="192" w:lineRule="auto"/>
        <w:ind w:firstLine="0"/>
        <w:jc w:val="center"/>
        <w:rPr>
          <w:b/>
          <w:sz w:val="40"/>
          <w:szCs w:val="40"/>
        </w:rPr>
      </w:pPr>
      <w:r>
        <w:rPr>
          <w:b/>
          <w:sz w:val="32"/>
        </w:rPr>
        <w:pict>
          <v:rect id="_x0000_i1025" style="width:132.05pt;height:1.95pt" o:hrpct="274" o:hralign="center" o:hrstd="t" o:hrnoshade="t" o:hr="t" fillcolor="black [3213]" stroked="f"/>
        </w:pict>
      </w:r>
    </w:p>
    <w:p w:rsidR="007C01CA" w:rsidRDefault="00081336" w:rsidP="00081336">
      <w:pPr>
        <w:pStyle w:val="raptext"/>
        <w:spacing w:line="192" w:lineRule="auto"/>
        <w:ind w:firstLine="0"/>
        <w:jc w:val="center"/>
        <w:rPr>
          <w:b/>
          <w:sz w:val="40"/>
          <w:szCs w:val="40"/>
        </w:rPr>
      </w:pPr>
      <w:r w:rsidRPr="00DD3EE0">
        <w:rPr>
          <w:b/>
          <w:sz w:val="40"/>
          <w:szCs w:val="40"/>
        </w:rPr>
        <w:t>V</w:t>
      </w:r>
    </w:p>
    <w:p w:rsidR="00081336" w:rsidRPr="002F24D3" w:rsidRDefault="00081336" w:rsidP="00081336">
      <w:pPr>
        <w:pStyle w:val="raptext"/>
        <w:spacing w:line="192" w:lineRule="auto"/>
        <w:ind w:firstLine="0"/>
        <w:jc w:val="center"/>
        <w:rPr>
          <w:b/>
          <w:sz w:val="40"/>
          <w:szCs w:val="40"/>
        </w:rPr>
      </w:pPr>
    </w:p>
    <w:p w:rsidR="00237460" w:rsidRDefault="007C01CA" w:rsidP="00237460">
      <w:pPr>
        <w:pStyle w:val="raptext"/>
        <w:ind w:firstLine="0"/>
      </w:pPr>
      <w:r w:rsidRPr="00DD3EE0">
        <w:t>Où « b » est le poids en mg de l’ensemble membrane/capsule après filtration, « a » le poids en mg de l’ensemble membrane/capsule avant la filtration et « v » le volume</w:t>
      </w:r>
      <w:r w:rsidR="00237460">
        <w:t xml:space="preserve"> filtré de l’échantillon en ml.</w:t>
      </w:r>
    </w:p>
    <w:p w:rsidR="007C01CA" w:rsidRPr="00DD3EE0" w:rsidRDefault="007C01CA" w:rsidP="00237460">
      <w:pPr>
        <w:pStyle w:val="raptext"/>
        <w:ind w:firstLine="0"/>
      </w:pPr>
      <w:r w:rsidRPr="00DD3EE0">
        <w:t>Elle est directement calculée à l’aide du logiciel Excel. Les résultats sont ensuite répertoriés sur la fiche de travail et la fiche de paillasse.</w:t>
      </w:r>
    </w:p>
    <w:p w:rsidR="00237460" w:rsidRDefault="007C01CA" w:rsidP="00237460">
      <w:pPr>
        <w:pStyle w:val="raptext"/>
        <w:ind w:firstLine="0"/>
      </w:pPr>
      <w:r w:rsidRPr="00DD3EE0">
        <w:t>Cette analyse répond aux exigences de la norme NF EN 872 qui nous impose une limite de quantification, appelée</w:t>
      </w:r>
      <w:r w:rsidR="00990A44">
        <w:t xml:space="preserve"> LQ</w:t>
      </w:r>
      <w:r w:rsidRPr="00DD3EE0">
        <w:t xml:space="preserve">. Elle est définie durant la validation de la méthode en fonction de la qualité et de la précision des appareils utilisés. </w:t>
      </w:r>
    </w:p>
    <w:p w:rsidR="007C01CA" w:rsidRDefault="002A4C8E" w:rsidP="00237460">
      <w:pPr>
        <w:pStyle w:val="raptext"/>
        <w:ind w:firstLine="0"/>
      </w:pPr>
      <w:r>
        <w:t xml:space="preserve">Au LDA2A, pour les MES, la </w:t>
      </w:r>
      <w:r w:rsidR="007C01CA" w:rsidRPr="00DD3EE0">
        <w:t xml:space="preserve"> </w:t>
      </w:r>
      <w:r w:rsidR="003E5E56">
        <w:t>limite de quantification</w:t>
      </w:r>
      <w:r>
        <w:t xml:space="preserve"> est :</w:t>
      </w:r>
      <w:r w:rsidR="003E5E56">
        <w:t xml:space="preserve"> LQ  &lt;</w:t>
      </w:r>
      <w:r w:rsidR="007C01CA" w:rsidRPr="00DD3EE0">
        <w:t>2 mg/L</w:t>
      </w:r>
      <w:r w:rsidR="003E5E56">
        <w:t xml:space="preserve"> (Cf Annexe 6)</w:t>
      </w:r>
      <w:r w:rsidR="007C01CA" w:rsidRPr="00DD3EE0">
        <w:t>, c’est-à-dire que toutes analyses de MES en dessous de 2 mg ne pourront pas être déterminées et seront mentionnées comme étant inférieur à 2 mg/l.</w:t>
      </w:r>
    </w:p>
    <w:p w:rsidR="00676D94" w:rsidRPr="00DD3EE0" w:rsidRDefault="00676D94" w:rsidP="00237460">
      <w:pPr>
        <w:pStyle w:val="raptext"/>
        <w:ind w:firstLine="0"/>
      </w:pPr>
      <w:r>
        <w:tab/>
        <w:t>Les résultats des MES sont en général égaux aux résultats obtenu pour la DBO5 et représentent généralement la moitié des résultats obtenu pour la DCO. Les MES ainsi que la DCO étant réalisé</w:t>
      </w:r>
      <w:r w:rsidR="002A4C8E">
        <w:t>es</w:t>
      </w:r>
      <w:r>
        <w:t xml:space="preserve"> dans la journée de réception des échantillons, il nous est alors possible d’avoir une idée sur le résultat que nous obtiendrons pour la DBO5.</w:t>
      </w:r>
    </w:p>
    <w:p w:rsidR="00676D94" w:rsidRDefault="00676D94">
      <w:pPr>
        <w:rPr>
          <w:rFonts w:ascii="Times New Roman" w:eastAsiaTheme="majorEastAsia" w:hAnsi="Times New Roman" w:cs="Times New Roman"/>
          <w:b/>
          <w:color w:val="000000" w:themeColor="text1"/>
          <w:sz w:val="24"/>
          <w:szCs w:val="32"/>
        </w:rPr>
      </w:pPr>
    </w:p>
    <w:p w:rsidR="007C01CA" w:rsidRPr="006C1E1C" w:rsidRDefault="007C01CA" w:rsidP="006C1E1C">
      <w:pPr>
        <w:pStyle w:val="raptext"/>
        <w:numPr>
          <w:ilvl w:val="2"/>
          <w:numId w:val="2"/>
        </w:numPr>
        <w:rPr>
          <w:b/>
        </w:rPr>
      </w:pPr>
      <w:r w:rsidRPr="006C1E1C">
        <w:rPr>
          <w:b/>
        </w:rPr>
        <w:t>Mode opératoire</w:t>
      </w:r>
    </w:p>
    <w:p w:rsidR="007C01CA" w:rsidRPr="00DD3EE0" w:rsidRDefault="007C01CA" w:rsidP="00E32A52">
      <w:pPr>
        <w:pStyle w:val="raptext"/>
      </w:pPr>
    </w:p>
    <w:p w:rsidR="001C782E" w:rsidRDefault="007C01CA" w:rsidP="001C782E">
      <w:pPr>
        <w:pStyle w:val="raptext"/>
      </w:pPr>
      <w:r w:rsidRPr="00DD3EE0">
        <w:t xml:space="preserve">Dans un premier temps je vaccine les membranes afin d’éliminer les éléments étrangers pouvant avoir des conséquences sur les résultats. Je les dépose alors individuellement sur une rampe de filtration et j’y filtre 1 litre d’eau distillée. </w:t>
      </w:r>
    </w:p>
    <w:p w:rsidR="001C782E" w:rsidRDefault="007C01CA" w:rsidP="001C782E">
      <w:pPr>
        <w:pStyle w:val="raptext"/>
        <w:ind w:firstLine="0"/>
      </w:pPr>
      <w:r w:rsidRPr="00DD3EE0">
        <w:lastRenderedPageBreak/>
        <w:t>Je place ensuite mes filtres 3 heures au four à 105 °C afin de les sé</w:t>
      </w:r>
      <w:r w:rsidR="001C782E">
        <w:t>cher et d’y retirer l’humidité.</w:t>
      </w:r>
    </w:p>
    <w:p w:rsidR="004B1A19" w:rsidRDefault="007C01CA" w:rsidP="004F69F4">
      <w:pPr>
        <w:pStyle w:val="raptext"/>
        <w:ind w:firstLine="0"/>
      </w:pPr>
      <w:r w:rsidRPr="00DD3EE0">
        <w:t>Après 3h je les mets dans des capsules numérotées de 1 à 60 et dans un dessiccateur pour qu’ils ne prennent pas la poussière et l’humidité. Une fois à température ambiante, je pèse</w:t>
      </w:r>
      <w:r w:rsidR="00DD3EE0">
        <w:t xml:space="preserve"> (Cf Annexe 8)</w:t>
      </w:r>
      <w:r w:rsidRPr="00DD3EE0">
        <w:t xml:space="preserve"> chaque ensemble capsule et membrane afin de connaitre la tare, que je </w:t>
      </w:r>
      <w:r w:rsidR="004B1A19">
        <w:t>note</w:t>
      </w:r>
      <w:r w:rsidRPr="00DD3EE0">
        <w:t xml:space="preserve"> sur une fiche de travail. Ma série de capsules en prête.</w:t>
      </w:r>
    </w:p>
    <w:p w:rsidR="00A94B57" w:rsidRDefault="004B1A19" w:rsidP="004B1A19">
      <w:pPr>
        <w:pStyle w:val="raptext"/>
        <w:ind w:firstLine="0"/>
      </w:pPr>
      <w:r>
        <w:rPr>
          <w:noProof/>
          <w:lang w:eastAsia="fr-FR"/>
        </w:rPr>
        <mc:AlternateContent>
          <mc:Choice Requires="wps">
            <w:drawing>
              <wp:anchor distT="0" distB="0" distL="114300" distR="114300" simplePos="0" relativeHeight="251655680" behindDoc="0" locked="0" layoutInCell="1" allowOverlap="1" wp14:anchorId="410E2A2D" wp14:editId="5774E114">
                <wp:simplePos x="0" y="0"/>
                <wp:positionH relativeFrom="column">
                  <wp:posOffset>875665</wp:posOffset>
                </wp:positionH>
                <wp:positionV relativeFrom="paragraph">
                  <wp:posOffset>2662555</wp:posOffset>
                </wp:positionV>
                <wp:extent cx="4286250" cy="186690"/>
                <wp:effectExtent l="0" t="0" r="0" b="3810"/>
                <wp:wrapTopAndBottom/>
                <wp:docPr id="463" name="Zone de texte 463"/>
                <wp:cNvGraphicFramePr/>
                <a:graphic xmlns:a="http://schemas.openxmlformats.org/drawingml/2006/main">
                  <a:graphicData uri="http://schemas.microsoft.com/office/word/2010/wordprocessingShape">
                    <wps:wsp>
                      <wps:cNvSpPr txBox="1"/>
                      <wps:spPr>
                        <a:xfrm>
                          <a:off x="0" y="0"/>
                          <a:ext cx="4286250" cy="186690"/>
                        </a:xfrm>
                        <a:prstGeom prst="rect">
                          <a:avLst/>
                        </a:prstGeom>
                        <a:solidFill>
                          <a:prstClr val="white"/>
                        </a:solidFill>
                        <a:ln>
                          <a:noFill/>
                        </a:ln>
                      </wps:spPr>
                      <wps:txbx>
                        <w:txbxContent>
                          <w:p w:rsidR="002142D9" w:rsidRPr="00D41838" w:rsidRDefault="002142D9" w:rsidP="00D41838">
                            <w:pPr>
                              <w:pStyle w:val="Lgende"/>
                              <w:spacing w:line="360" w:lineRule="auto"/>
                              <w:rPr>
                                <w:rFonts w:ascii="Times New Roman" w:hAnsi="Times New Roman" w:cs="Times New Roman"/>
                                <w:noProof/>
                                <w:sz w:val="36"/>
                                <w:szCs w:val="24"/>
                              </w:rPr>
                            </w:pPr>
                            <w:r w:rsidRPr="00D41838">
                              <w:rPr>
                                <w:rFonts w:ascii="Times New Roman" w:hAnsi="Times New Roman" w:cs="Times New Roman"/>
                                <w:sz w:val="24"/>
                              </w:rPr>
                              <w:t xml:space="preserve">Figure </w:t>
                            </w:r>
                            <w:r>
                              <w:rPr>
                                <w:rFonts w:ascii="Times New Roman" w:hAnsi="Times New Roman" w:cs="Times New Roman"/>
                                <w:sz w:val="24"/>
                              </w:rPr>
                              <w:t>6</w:t>
                            </w:r>
                            <w:r w:rsidRPr="00D41838">
                              <w:rPr>
                                <w:rFonts w:ascii="Times New Roman" w:hAnsi="Times New Roman" w:cs="Times New Roman"/>
                                <w:sz w:val="24"/>
                              </w:rPr>
                              <w:t xml:space="preserve"> : Filtration des échantillons sur une rampe de filtration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63" o:spid="_x0000_s1034" type="#_x0000_t202" style="position:absolute;left:0;text-align:left;margin-left:68.95pt;margin-top:209.65pt;width:337.5pt;height:14.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" stroked="f">
                <v:textbox inset="0,0,0,0">
                  <w:txbxContent>
                    <w:p w:rsidR="002142D9" w:rsidRPr="00D41838" w:rsidRDefault="002142D9" w:rsidP="00D41838">
                      <w:pPr>
                        <w:pStyle w:val="Lgende"/>
                        <w:spacing w:line="360" w:lineRule="auto"/>
                        <w:rPr>
                          <w:rFonts w:ascii="Times New Roman" w:hAnsi="Times New Roman" w:cs="Times New Roman"/>
                          <w:noProof/>
                          <w:sz w:val="36"/>
                          <w:szCs w:val="24"/>
                        </w:rPr>
                      </w:pPr>
                      <w:r w:rsidRPr="00D41838">
                        <w:rPr>
                          <w:rFonts w:ascii="Times New Roman" w:hAnsi="Times New Roman" w:cs="Times New Roman"/>
                          <w:sz w:val="24"/>
                        </w:rPr>
                        <w:t xml:space="preserve">Figure </w:t>
                      </w:r>
                      <w:r>
                        <w:rPr>
                          <w:rFonts w:ascii="Times New Roman" w:hAnsi="Times New Roman" w:cs="Times New Roman"/>
                          <w:sz w:val="24"/>
                        </w:rPr>
                        <w:t>6</w:t>
                      </w:r>
                      <w:r w:rsidRPr="00D41838">
                        <w:rPr>
                          <w:rFonts w:ascii="Times New Roman" w:hAnsi="Times New Roman" w:cs="Times New Roman"/>
                          <w:sz w:val="24"/>
                        </w:rPr>
                        <w:t xml:space="preserve"> : Filtration des échantillons sur une rampe de filtration</w:t>
                      </w:r>
                    </w:p>
                  </w:txbxContent>
                </v:textbox>
                <w10:wrap type="topAndBottom"/>
              </v:shape>
            </w:pict>
          </mc:Fallback>
        </mc:AlternateContent>
      </w:r>
      <w:r>
        <w:rPr>
          <w:noProof/>
          <w:lang w:eastAsia="fr-FR"/>
        </w:rPr>
        <w:drawing>
          <wp:anchor distT="0" distB="0" distL="114300" distR="114300" simplePos="0" relativeHeight="251630080" behindDoc="0" locked="0" layoutInCell="1" allowOverlap="1" wp14:anchorId="6C905413" wp14:editId="77F65B01">
            <wp:simplePos x="0" y="0"/>
            <wp:positionH relativeFrom="column">
              <wp:posOffset>1780540</wp:posOffset>
            </wp:positionH>
            <wp:positionV relativeFrom="paragraph">
              <wp:posOffset>891540</wp:posOffset>
            </wp:positionV>
            <wp:extent cx="2360930" cy="1769110"/>
            <wp:effectExtent l="0" t="0" r="1270" b="2540"/>
            <wp:wrapTopAndBottom/>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G_259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60930" cy="1769110"/>
                    </a:xfrm>
                    <a:prstGeom prst="rect">
                      <a:avLst/>
                    </a:prstGeom>
                  </pic:spPr>
                </pic:pic>
              </a:graphicData>
            </a:graphic>
            <wp14:sizeRelH relativeFrom="margin">
              <wp14:pctWidth>0</wp14:pctWidth>
            </wp14:sizeRelH>
            <wp14:sizeRelV relativeFrom="margin">
              <wp14:pctHeight>0</wp14:pctHeight>
            </wp14:sizeRelV>
          </wp:anchor>
        </w:drawing>
      </w:r>
      <w:r w:rsidR="007C01CA" w:rsidRPr="00DD3EE0">
        <w:t>Je dépose les filtres sur la rampe de filtration et place un entonnoir magnétique. J’homogénéise l’échantillon afin que les matières en suspension ne se retrouvent pas au fond du flacon. Je prélève ce dernier à l’aide d’une éprouvette graduée et je le déverse dans l’entonnoir</w:t>
      </w:r>
      <w:r w:rsidR="00DD3EE0">
        <w:t xml:space="preserve"> (Cf Figure </w:t>
      </w:r>
      <w:r w:rsidR="00B414D4">
        <w:t>6</w:t>
      </w:r>
      <w:r w:rsidR="00DD3EE0">
        <w:t>)</w:t>
      </w:r>
      <w:r w:rsidR="007C01CA" w:rsidRPr="00DD3EE0">
        <w:t xml:space="preserve">. </w:t>
      </w:r>
    </w:p>
    <w:p w:rsidR="00990A44" w:rsidRDefault="007C01CA" w:rsidP="00990A44">
      <w:pPr>
        <w:pStyle w:val="raptext"/>
      </w:pPr>
      <w:r w:rsidRPr="00DD3EE0">
        <w:t>En fonction de la charge de matière en suspension présente dans l’échantillon, le volume prélevé sera différent. La norme nous impose un volume minimum de 25 ml et un volume maximum de 1000 ml. J’inscris ensuite ce volume sur la fiche de pesée</w:t>
      </w:r>
      <w:r w:rsidR="00D8253F">
        <w:t xml:space="preserve"> (Cf Annexe 9)</w:t>
      </w:r>
      <w:r w:rsidRPr="00DD3EE0">
        <w:t xml:space="preserve">. </w:t>
      </w:r>
    </w:p>
    <w:p w:rsidR="00990A44" w:rsidRDefault="00990A44" w:rsidP="00990A44">
      <w:pPr>
        <w:pStyle w:val="raptext"/>
      </w:pPr>
      <w:r w:rsidRPr="00DD3EE0">
        <w:t>Pour cette analyse</w:t>
      </w:r>
      <w:r w:rsidR="002A4C8E">
        <w:t xml:space="preserve"> en ce qui concerne le contrôle,</w:t>
      </w:r>
      <w:r w:rsidRPr="00DD3EE0">
        <w:t xml:space="preserve"> le matériau de référence est préparé par le laboratoire selon les exigences de la norme NF EN 872.  Je prélève de la cellulose microcristalline que je mets à sécher dans une étuve réglée à 105 °C durant au moins une heure. Puis au moyen d’une balance je pèse 500 mg de cette cellulose préalablement séchée. Je transfère la cellulose dans une fiole jaugée de 1000 ml et complète jusqu’au trait de jauge avec de l’eau distillée. </w:t>
      </w:r>
    </w:p>
    <w:p w:rsidR="00990A44" w:rsidRDefault="00990A44" w:rsidP="00990A44">
      <w:pPr>
        <w:pStyle w:val="raptext"/>
        <w:ind w:firstLine="0"/>
      </w:pPr>
      <w:r w:rsidRPr="00DD3EE0">
        <w:t xml:space="preserve">A l’aide d’un agitateur magnétique j’homogénéise la solution. Cette solution mère de matière en suspension peut être conservée jusqu’à trois mois et doit être bien agitée avant chaque utilisation. </w:t>
      </w:r>
    </w:p>
    <w:p w:rsidR="00990A44" w:rsidRDefault="004B1A19" w:rsidP="00990A44">
      <w:pPr>
        <w:pStyle w:val="raptext"/>
        <w:ind w:firstLine="0"/>
      </w:pPr>
      <w:r>
        <w:rPr>
          <w:noProof/>
          <w:lang w:eastAsia="fr-FR"/>
        </w:rPr>
        <w:lastRenderedPageBreak/>
        <w:drawing>
          <wp:anchor distT="0" distB="0" distL="114300" distR="114300" simplePos="0" relativeHeight="251664896" behindDoc="0" locked="0" layoutInCell="1" allowOverlap="1" wp14:anchorId="28F48A67" wp14:editId="486E6483">
            <wp:simplePos x="0" y="0"/>
            <wp:positionH relativeFrom="column">
              <wp:posOffset>1312545</wp:posOffset>
            </wp:positionH>
            <wp:positionV relativeFrom="paragraph">
              <wp:posOffset>1367790</wp:posOffset>
            </wp:positionV>
            <wp:extent cx="3288030" cy="2672080"/>
            <wp:effectExtent l="3175" t="0" r="0" b="0"/>
            <wp:wrapTopAndBottom/>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0E906B13-D068-43EA-8A2F-51AA7F62E0A1.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288030" cy="2672080"/>
                    </a:xfrm>
                    <a:prstGeom prst="rect">
                      <a:avLst/>
                    </a:prstGeom>
                  </pic:spPr>
                </pic:pic>
              </a:graphicData>
            </a:graphic>
            <wp14:sizeRelH relativeFrom="margin">
              <wp14:pctWidth>0</wp14:pctWidth>
            </wp14:sizeRelH>
            <wp14:sizeRelV relativeFrom="margin">
              <wp14:pctHeight>0</wp14:pctHeight>
            </wp14:sizeRelV>
          </wp:anchor>
        </w:drawing>
      </w:r>
      <w:r w:rsidR="00990A44" w:rsidRPr="00DD3EE0">
        <w:t>A partir de celle-ci, je dois préparer chaque jour une solution fille. Pour ce faire j’homogénéise la solution</w:t>
      </w:r>
      <w:r w:rsidR="002A4C8E">
        <w:t xml:space="preserve"> mère</w:t>
      </w:r>
      <w:r w:rsidR="00990A44" w:rsidRPr="00DD3EE0">
        <w:t xml:space="preserve"> et prélève 100 ml que je verse dans une autre fiole jaugée de 1000 ml puis complète jusqu’au trait de jauge avec de l’eau distillée</w:t>
      </w:r>
      <w:r w:rsidR="00990A44">
        <w:t xml:space="preserve"> (</w:t>
      </w:r>
      <w:r w:rsidR="00B74F6E">
        <w:t>Cf Figure 7</w:t>
      </w:r>
      <w:r w:rsidR="00990A44">
        <w:t>)</w:t>
      </w:r>
      <w:r w:rsidR="00990A44" w:rsidRPr="00DD3EE0">
        <w:t xml:space="preserve">. </w:t>
      </w:r>
    </w:p>
    <w:p w:rsidR="00F614FB" w:rsidRDefault="004B1A19" w:rsidP="00990A44">
      <w:pPr>
        <w:pStyle w:val="raptext"/>
      </w:pPr>
      <w:r>
        <w:rPr>
          <w:noProof/>
          <w:lang w:eastAsia="fr-FR"/>
        </w:rPr>
        <mc:AlternateContent>
          <mc:Choice Requires="wps">
            <w:drawing>
              <wp:anchor distT="0" distB="0" distL="114300" distR="114300" simplePos="0" relativeHeight="251663872" behindDoc="0" locked="0" layoutInCell="1" allowOverlap="1" wp14:anchorId="2D958CBE" wp14:editId="5D451F21">
                <wp:simplePos x="0" y="0"/>
                <wp:positionH relativeFrom="column">
                  <wp:posOffset>1422400</wp:posOffset>
                </wp:positionH>
                <wp:positionV relativeFrom="paragraph">
                  <wp:posOffset>3598545</wp:posOffset>
                </wp:positionV>
                <wp:extent cx="3171825" cy="285750"/>
                <wp:effectExtent l="0" t="0" r="9525" b="0"/>
                <wp:wrapTopAndBottom/>
                <wp:docPr id="467" name="Zone de texte 467"/>
                <wp:cNvGraphicFramePr/>
                <a:graphic xmlns:a="http://schemas.openxmlformats.org/drawingml/2006/main">
                  <a:graphicData uri="http://schemas.microsoft.com/office/word/2010/wordprocessingShape">
                    <wps:wsp>
                      <wps:cNvSpPr txBox="1"/>
                      <wps:spPr>
                        <a:xfrm>
                          <a:off x="0" y="0"/>
                          <a:ext cx="3171825" cy="285750"/>
                        </a:xfrm>
                        <a:prstGeom prst="rect">
                          <a:avLst/>
                        </a:prstGeom>
                        <a:solidFill>
                          <a:prstClr val="white"/>
                        </a:solidFill>
                        <a:ln>
                          <a:noFill/>
                        </a:ln>
                      </wps:spPr>
                      <wps:txbx>
                        <w:txbxContent>
                          <w:p w:rsidR="002142D9" w:rsidRPr="00957A9D" w:rsidRDefault="002142D9" w:rsidP="00990A44">
                            <w:pPr>
                              <w:pStyle w:val="Lgende"/>
                              <w:spacing w:line="360" w:lineRule="auto"/>
                              <w:rPr>
                                <w:rFonts w:ascii="Times New Roman" w:hAnsi="Times New Roman" w:cs="Times New Roman"/>
                                <w:noProof/>
                                <w:sz w:val="36"/>
                                <w:szCs w:val="24"/>
                              </w:rPr>
                            </w:pPr>
                            <w:r>
                              <w:rPr>
                                <w:rFonts w:ascii="Times New Roman" w:hAnsi="Times New Roman" w:cs="Times New Roman"/>
                                <w:sz w:val="24"/>
                              </w:rPr>
                              <w:t>Figure 7</w:t>
                            </w:r>
                            <w:r w:rsidRPr="00957A9D">
                              <w:rPr>
                                <w:rFonts w:ascii="Times New Roman" w:hAnsi="Times New Roman" w:cs="Times New Roman"/>
                                <w:sz w:val="24"/>
                              </w:rPr>
                              <w:t xml:space="preserve"> : Préparation de la solution témoin T50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67" o:spid="_x0000_s1035" type="#_x0000_t202" style="position:absolute;left:0;text-align:left;margin-left:112pt;margin-top:283.35pt;width:249.75pt;height: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" stroked="f">
                <v:textbox inset="0,0,0,0">
                  <w:txbxContent>
                    <w:p w:rsidR="002142D9" w:rsidRPr="00957A9D" w:rsidRDefault="002142D9" w:rsidP="00990A44">
                      <w:pPr>
                        <w:pStyle w:val="Lgende"/>
                        <w:spacing w:line="360" w:lineRule="auto"/>
                        <w:rPr>
                          <w:rFonts w:ascii="Times New Roman" w:hAnsi="Times New Roman" w:cs="Times New Roman"/>
                          <w:noProof/>
                          <w:sz w:val="36"/>
                          <w:szCs w:val="24"/>
                        </w:rPr>
                      </w:pPr>
                      <w:r>
                        <w:rPr>
                          <w:rFonts w:ascii="Times New Roman" w:hAnsi="Times New Roman" w:cs="Times New Roman"/>
                          <w:sz w:val="24"/>
                        </w:rPr>
                        <w:t>Figure 7</w:t>
                      </w:r>
                      <w:r w:rsidRPr="00957A9D">
                        <w:rPr>
                          <w:rFonts w:ascii="Times New Roman" w:hAnsi="Times New Roman" w:cs="Times New Roman"/>
                          <w:sz w:val="24"/>
                        </w:rPr>
                        <w:t xml:space="preserve"> : Préparation de la solution témoin T50</w:t>
                      </w:r>
                    </w:p>
                  </w:txbxContent>
                </v:textbox>
                <w10:wrap type="topAndBottom"/>
              </v:shape>
            </w:pict>
          </mc:Fallback>
        </mc:AlternateContent>
      </w:r>
      <w:r w:rsidR="00F614FB">
        <w:t xml:space="preserve">Cette solution fille permet d’encadrer ma </w:t>
      </w:r>
      <w:r w:rsidR="00962D29">
        <w:t>série</w:t>
      </w:r>
      <w:r w:rsidR="00F614FB">
        <w:t xml:space="preserve"> d’échantillons par 2 QC. Pour cela je filtre 200ml de cette solution bien homogénéisée. Le QC doit se situer à 50mg/l +/-5.</w:t>
      </w:r>
    </w:p>
    <w:p w:rsidR="00B74F6E" w:rsidRDefault="002D4F0E" w:rsidP="001C782E">
      <w:pPr>
        <w:pStyle w:val="raptext"/>
        <w:ind w:firstLine="0"/>
      </w:pPr>
      <w:r>
        <w:t>L</w:t>
      </w:r>
      <w:r w:rsidR="007C01CA" w:rsidRPr="00DD3EE0">
        <w:t xml:space="preserve">es capsules sont placées au four à 105°C pendant minimum 1 heure. </w:t>
      </w:r>
      <w:r w:rsidR="003270BE">
        <w:t>Je</w:t>
      </w:r>
      <w:r w:rsidR="007C01CA" w:rsidRPr="00DD3EE0">
        <w:t xml:space="preserve"> les place </w:t>
      </w:r>
      <w:r w:rsidR="003270BE">
        <w:t xml:space="preserve">ensuite </w:t>
      </w:r>
      <w:r w:rsidR="007C01CA" w:rsidRPr="00DD3EE0">
        <w:t>dans un dessiccateur</w:t>
      </w:r>
      <w:r w:rsidR="003270BE">
        <w:t xml:space="preserve"> afin de les ramener à température ambiante</w:t>
      </w:r>
      <w:r w:rsidR="003526F2">
        <w:t>. P</w:t>
      </w:r>
      <w:r w:rsidR="007C01CA" w:rsidRPr="00DD3EE0">
        <w:t xml:space="preserve">uis je pèse l’ensemble capsule/membrane que je répertorie sur la fiche de travail de la série. Je procède enfin aux calculs des résultats. </w:t>
      </w:r>
    </w:p>
    <w:p w:rsidR="00067E5F" w:rsidRDefault="00067E5F" w:rsidP="001C782E">
      <w:pPr>
        <w:pStyle w:val="raptext"/>
        <w:ind w:firstLine="0"/>
      </w:pPr>
    </w:p>
    <w:p w:rsidR="00B74F6E" w:rsidRPr="006C1E1C" w:rsidRDefault="00B74F6E" w:rsidP="006C1E1C">
      <w:pPr>
        <w:pStyle w:val="raptext"/>
        <w:numPr>
          <w:ilvl w:val="2"/>
          <w:numId w:val="2"/>
        </w:numPr>
        <w:rPr>
          <w:b/>
        </w:rPr>
      </w:pPr>
      <w:r w:rsidRPr="006C1E1C">
        <w:rPr>
          <w:b/>
        </w:rPr>
        <w:t xml:space="preserve">Test de perte de masse </w:t>
      </w:r>
    </w:p>
    <w:p w:rsidR="00B74F6E" w:rsidRDefault="00B74F6E" w:rsidP="00B74F6E">
      <w:pPr>
        <w:pStyle w:val="raptext"/>
        <w:ind w:firstLine="0"/>
      </w:pPr>
    </w:p>
    <w:p w:rsidR="00B74F6E" w:rsidRDefault="002D4F0E" w:rsidP="00AC17A5">
      <w:pPr>
        <w:pStyle w:val="raptext"/>
      </w:pPr>
      <w:r>
        <w:t xml:space="preserve">A chaque utilisation d’un nouveau lot </w:t>
      </w:r>
      <w:r w:rsidR="00B74F6E">
        <w:t>de filtres</w:t>
      </w:r>
      <w:r>
        <w:t xml:space="preserve"> on réalise</w:t>
      </w:r>
      <w:r w:rsidR="00B74F6E">
        <w:t xml:space="preserve"> un test de perte de masse. Pour effectuer ce test, on utilise trois filtres pris au hasard dans la boîte. On les place dans des capsules puis on pèse l’</w:t>
      </w:r>
      <w:r>
        <w:t>ensemble. On pose chaque filtre</w:t>
      </w:r>
      <w:r w:rsidR="002A6989">
        <w:t xml:space="preserve"> sur la rampe et on passe 500 ml</w:t>
      </w:r>
      <w:r w:rsidR="00B74F6E">
        <w:t xml:space="preserve"> d’eau distillée. On place l’ensemble capsule + membrane au four à 105°C pendant une heure puis on pèse cet ensemble.</w:t>
      </w:r>
    </w:p>
    <w:p w:rsidR="00B74F6E" w:rsidRDefault="00B74F6E" w:rsidP="00AC17A5">
      <w:pPr>
        <w:pStyle w:val="raptext"/>
        <w:ind w:firstLine="0"/>
      </w:pPr>
      <w:r>
        <w:lastRenderedPageBreak/>
        <w:t>On renseigne toutes les données dans un fichier « Test de perte de masse » qui va cal</w:t>
      </w:r>
      <w:r w:rsidR="002D4F0E">
        <w:t xml:space="preserve">culer la perte de masse du lot qui doit être inférieure à </w:t>
      </w:r>
      <w:r>
        <w:t>0,3 mg. Dans ce cas le lot peut être utilisé pour préparer une série de filtres. Dans le cas inverse le lot ne sera pas utilisé.</w:t>
      </w:r>
    </w:p>
    <w:p w:rsidR="00B74F6E" w:rsidRDefault="00B74F6E" w:rsidP="00AC17A5">
      <w:pPr>
        <w:pStyle w:val="raptext"/>
        <w:ind w:firstLine="0"/>
      </w:pPr>
      <w:r>
        <w:t>Ce test permet de vérifier que les filtres ne subissent pas de perte de masse lors de la filtration.</w:t>
      </w:r>
    </w:p>
    <w:p w:rsidR="007C6765" w:rsidRPr="001C782E" w:rsidRDefault="007C6765" w:rsidP="001C782E">
      <w:pPr>
        <w:pStyle w:val="raptext"/>
        <w:ind w:firstLine="0"/>
      </w:pPr>
    </w:p>
    <w:p w:rsidR="007C01CA" w:rsidRPr="00DD3EE0" w:rsidRDefault="007C01CA" w:rsidP="00774A8C">
      <w:pPr>
        <w:pStyle w:val="Titre1"/>
        <w:numPr>
          <w:ilvl w:val="1"/>
          <w:numId w:val="2"/>
        </w:numPr>
        <w:spacing w:line="360" w:lineRule="auto"/>
        <w:jc w:val="both"/>
        <w:rPr>
          <w:rFonts w:ascii="Times New Roman" w:hAnsi="Times New Roman" w:cs="Times New Roman"/>
          <w:b/>
          <w:sz w:val="28"/>
        </w:rPr>
      </w:pPr>
      <w:r w:rsidRPr="00DD3EE0">
        <w:rPr>
          <w:rFonts w:ascii="Times New Roman" w:hAnsi="Times New Roman" w:cs="Times New Roman"/>
          <w:b/>
          <w:sz w:val="28"/>
        </w:rPr>
        <w:t xml:space="preserve"> </w:t>
      </w:r>
      <w:bookmarkStart w:id="18" w:name="_Toc485710238"/>
      <w:bookmarkStart w:id="19" w:name="_Toc490039056"/>
      <w:r w:rsidRPr="00DD3EE0">
        <w:rPr>
          <w:rFonts w:ascii="Times New Roman" w:hAnsi="Times New Roman" w:cs="Times New Roman"/>
          <w:b/>
          <w:sz w:val="28"/>
        </w:rPr>
        <w:t>L’analyse de la matière sèche (MS) :</w:t>
      </w:r>
      <w:bookmarkEnd w:id="18"/>
      <w:bookmarkEnd w:id="19"/>
    </w:p>
    <w:p w:rsidR="007C01CA" w:rsidRPr="00DD3EE0" w:rsidRDefault="007C01CA" w:rsidP="001C782E">
      <w:pPr>
        <w:pStyle w:val="raptext"/>
      </w:pPr>
    </w:p>
    <w:p w:rsidR="007C01CA" w:rsidRPr="006C1E1C" w:rsidRDefault="00487087" w:rsidP="006C1E1C">
      <w:pPr>
        <w:pStyle w:val="raptext"/>
        <w:numPr>
          <w:ilvl w:val="2"/>
          <w:numId w:val="2"/>
        </w:numPr>
        <w:rPr>
          <w:b/>
        </w:rPr>
      </w:pPr>
      <w:r w:rsidRPr="006C1E1C">
        <w:rPr>
          <w:b/>
        </w:rPr>
        <w:t>Dé</w:t>
      </w:r>
      <w:r w:rsidR="007C01CA" w:rsidRPr="006C1E1C">
        <w:rPr>
          <w:b/>
        </w:rPr>
        <w:t>finition</w:t>
      </w:r>
    </w:p>
    <w:p w:rsidR="007C01CA" w:rsidRPr="00606E53" w:rsidRDefault="007C01CA" w:rsidP="001C782E">
      <w:pPr>
        <w:pStyle w:val="raptext"/>
      </w:pPr>
    </w:p>
    <w:p w:rsidR="007C01CA" w:rsidRPr="00606E53" w:rsidRDefault="007C01CA" w:rsidP="001C782E">
      <w:pPr>
        <w:pStyle w:val="raptext"/>
      </w:pPr>
      <w:r w:rsidRPr="00606E53">
        <w:t xml:space="preserve">La boue est constituée d'eau et de matières sèches. L’analyse des MS </w:t>
      </w:r>
      <w:r w:rsidR="003E5E56">
        <w:t>doit être réalisée au plus tard dans les 24 heures après ré</w:t>
      </w:r>
      <w:r w:rsidR="00BA39A6">
        <w:t xml:space="preserve">ception </w:t>
      </w:r>
      <w:r w:rsidR="003E5E56">
        <w:t xml:space="preserve">et </w:t>
      </w:r>
      <w:r w:rsidRPr="00606E53">
        <w:t xml:space="preserve">permet de calculer le pourcentage de siccité d’une boue solide, liquide et semi-liquide. </w:t>
      </w:r>
    </w:p>
    <w:p w:rsidR="007C01CA" w:rsidRPr="00DD3EE0" w:rsidRDefault="007C01CA" w:rsidP="001C782E">
      <w:pPr>
        <w:pStyle w:val="raptext"/>
      </w:pPr>
    </w:p>
    <w:p w:rsidR="007C01CA" w:rsidRPr="006C1E1C" w:rsidRDefault="007C01CA" w:rsidP="006C1E1C">
      <w:pPr>
        <w:pStyle w:val="raptext"/>
        <w:numPr>
          <w:ilvl w:val="2"/>
          <w:numId w:val="2"/>
        </w:numPr>
        <w:rPr>
          <w:b/>
        </w:rPr>
      </w:pPr>
      <w:r w:rsidRPr="006C1E1C">
        <w:rPr>
          <w:b/>
        </w:rPr>
        <w:t>Principe et expression des résultats</w:t>
      </w:r>
    </w:p>
    <w:p w:rsidR="007C01CA" w:rsidRPr="00DD3EE0" w:rsidRDefault="007C01CA" w:rsidP="001C782E">
      <w:pPr>
        <w:pStyle w:val="raptext"/>
      </w:pPr>
    </w:p>
    <w:p w:rsidR="001C782E" w:rsidRDefault="007C01CA" w:rsidP="001C782E">
      <w:pPr>
        <w:pStyle w:val="raptext"/>
      </w:pPr>
      <w:r w:rsidRPr="00606E53">
        <w:t xml:space="preserve">Pour chacune des boues, j’associe une capsule d’aluminium préalablement passée deux heures au four à 180°C, où j’y inscris le numéro d’enregistrement de la boue. </w:t>
      </w:r>
    </w:p>
    <w:p w:rsidR="007E2BCF" w:rsidRPr="00BA35F7" w:rsidRDefault="007C01CA" w:rsidP="001C782E">
      <w:pPr>
        <w:pStyle w:val="raptext"/>
        <w:ind w:firstLine="0"/>
        <w:rPr>
          <w:color w:val="FF0000"/>
        </w:rPr>
      </w:pPr>
      <w:r w:rsidRPr="00606E53">
        <w:t xml:space="preserve">Je procède ensuite à la pesée de chacune de mes capsules afin d’y déterminer la tare, que je répertorie sur ma fiche de travail. Je récupère ensuite la ou les capsules afin d’y ajouter leur boue respective, que je prélève à l’aide d’une spatule pour les boues solides, ou bien que je verse après homogénéisation pour les boues liquides ou semi-liquides. Je pèse le poids de mon ensemble </w:t>
      </w:r>
      <w:r w:rsidR="002D4F0E">
        <w:t>Capsule</w:t>
      </w:r>
      <w:r w:rsidRPr="00606E53">
        <w:t>-Boue (</w:t>
      </w:r>
      <w:r w:rsidR="00B02AF5" w:rsidRPr="00606E53">
        <w:t xml:space="preserve">Cf Figure </w:t>
      </w:r>
      <w:r w:rsidR="00B74F6E">
        <w:t>8</w:t>
      </w:r>
      <w:r w:rsidR="002A6989">
        <w:t xml:space="preserve"> A</w:t>
      </w:r>
      <w:r w:rsidR="002D4F0E">
        <w:t xml:space="preserve">), que j’inscris </w:t>
      </w:r>
      <w:r w:rsidRPr="00606E53">
        <w:t xml:space="preserve">sur ma fiche de travail et je dépose l’ensemble durant huit à quinze heures au four à 105°C. </w:t>
      </w:r>
      <w:r w:rsidR="00BA35F7">
        <w:t xml:space="preserve">   </w:t>
      </w:r>
    </w:p>
    <w:p w:rsidR="00067E5F" w:rsidRDefault="00067E5F" w:rsidP="00067E5F">
      <w:pPr>
        <w:pStyle w:val="raptext"/>
      </w:pPr>
      <w:r>
        <w:rPr>
          <w:noProof/>
          <w:lang w:eastAsia="fr-FR"/>
        </w:rPr>
        <mc:AlternateContent>
          <mc:Choice Requires="wps">
            <w:drawing>
              <wp:anchor distT="0" distB="0" distL="114300" distR="114300" simplePos="0" relativeHeight="251675136" behindDoc="0" locked="0" layoutInCell="1" allowOverlap="1" wp14:anchorId="6D71DC7F" wp14:editId="4424E547">
                <wp:simplePos x="0" y="0"/>
                <wp:positionH relativeFrom="column">
                  <wp:posOffset>2956560</wp:posOffset>
                </wp:positionH>
                <wp:positionV relativeFrom="paragraph">
                  <wp:posOffset>2066290</wp:posOffset>
                </wp:positionV>
                <wp:extent cx="2764790" cy="231140"/>
                <wp:effectExtent l="0" t="0" r="0" b="0"/>
                <wp:wrapNone/>
                <wp:docPr id="603" name="Zone de texte 603"/>
                <wp:cNvGraphicFramePr/>
                <a:graphic xmlns:a="http://schemas.openxmlformats.org/drawingml/2006/main">
                  <a:graphicData uri="http://schemas.microsoft.com/office/word/2010/wordprocessingShape">
                    <wps:wsp>
                      <wps:cNvSpPr txBox="1"/>
                      <wps:spPr>
                        <a:xfrm>
                          <a:off x="0" y="0"/>
                          <a:ext cx="2764790" cy="231140"/>
                        </a:xfrm>
                        <a:prstGeom prst="rect">
                          <a:avLst/>
                        </a:prstGeom>
                        <a:solidFill>
                          <a:prstClr val="white"/>
                        </a:solidFill>
                        <a:ln>
                          <a:noFill/>
                        </a:ln>
                        <a:effectLst/>
                      </wps:spPr>
                      <wps:txbx>
                        <w:txbxContent>
                          <w:p w:rsidR="002142D9" w:rsidRPr="002A6989" w:rsidRDefault="002142D9" w:rsidP="002A6989">
                            <w:pPr>
                              <w:pStyle w:val="Lgende"/>
                              <w:spacing w:line="360" w:lineRule="auto"/>
                              <w:rPr>
                                <w:rFonts w:ascii="Times New Roman" w:hAnsi="Times New Roman" w:cs="Times New Roman"/>
                                <w:noProof/>
                                <w:sz w:val="36"/>
                                <w:szCs w:val="24"/>
                              </w:rPr>
                            </w:pPr>
                            <w:r w:rsidRPr="002A6989">
                              <w:rPr>
                                <w:rFonts w:ascii="Times New Roman" w:hAnsi="Times New Roman" w:cs="Times New Roman"/>
                                <w:sz w:val="24"/>
                              </w:rPr>
                              <w:t>Figure 8 B: Boues liquides et solides sèches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03" o:spid="_x0000_s1036" type="#_x0000_t202" style="position:absolute;left:0;text-align:left;margin-left:232.8pt;margin-top:162.7pt;width:217.7pt;height:18.2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" stroked="f">
                <v:textbox inset="0,0,0,0">
                  <w:txbxContent>
                    <w:p w:rsidR="002142D9" w:rsidRPr="002A6989" w:rsidRDefault="002142D9" w:rsidP="002A6989">
                      <w:pPr>
                        <w:pStyle w:val="Lgende"/>
                        <w:spacing w:line="360" w:lineRule="auto"/>
                        <w:rPr>
                          <w:rFonts w:ascii="Times New Roman" w:hAnsi="Times New Roman" w:cs="Times New Roman"/>
                          <w:noProof/>
                          <w:sz w:val="36"/>
                          <w:szCs w:val="24"/>
                        </w:rPr>
                      </w:pPr>
                      <w:r w:rsidRPr="002A6989">
                        <w:rPr>
                          <w:rFonts w:ascii="Times New Roman" w:hAnsi="Times New Roman" w:cs="Times New Roman"/>
                          <w:sz w:val="24"/>
                        </w:rPr>
                        <w:t>Figure 8 B: Boues liquides et solides sèches</w:t>
                      </w:r>
                    </w:p>
                  </w:txbxContent>
                </v:textbox>
              </v:shape>
            </w:pict>
          </mc:Fallback>
        </mc:AlternateContent>
      </w:r>
      <w:r>
        <w:rPr>
          <w:noProof/>
          <w:lang w:eastAsia="fr-FR"/>
        </w:rPr>
        <w:drawing>
          <wp:anchor distT="0" distB="0" distL="114300" distR="114300" simplePos="0" relativeHeight="251674112" behindDoc="0" locked="0" layoutInCell="1" allowOverlap="1" wp14:anchorId="7CCAD582" wp14:editId="0C6DDADC">
            <wp:simplePos x="0" y="0"/>
            <wp:positionH relativeFrom="column">
              <wp:posOffset>2953385</wp:posOffset>
            </wp:positionH>
            <wp:positionV relativeFrom="paragraph">
              <wp:posOffset>942975</wp:posOffset>
            </wp:positionV>
            <wp:extent cx="2923540" cy="1035050"/>
            <wp:effectExtent l="0" t="0" r="0" b="0"/>
            <wp:wrapTopAndBottom/>
            <wp:docPr id="581" name="Imag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3540" cy="1035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73088" behindDoc="0" locked="0" layoutInCell="1" allowOverlap="1" wp14:anchorId="1221078E" wp14:editId="182B925A">
                <wp:simplePos x="0" y="0"/>
                <wp:positionH relativeFrom="column">
                  <wp:posOffset>39370</wp:posOffset>
                </wp:positionH>
                <wp:positionV relativeFrom="paragraph">
                  <wp:posOffset>2078294</wp:posOffset>
                </wp:positionV>
                <wp:extent cx="2919095" cy="231140"/>
                <wp:effectExtent l="0" t="0" r="0" b="0"/>
                <wp:wrapNone/>
                <wp:docPr id="588" name="Zone de texte 588"/>
                <wp:cNvGraphicFramePr/>
                <a:graphic xmlns:a="http://schemas.openxmlformats.org/drawingml/2006/main">
                  <a:graphicData uri="http://schemas.microsoft.com/office/word/2010/wordprocessingShape">
                    <wps:wsp>
                      <wps:cNvSpPr txBox="1"/>
                      <wps:spPr>
                        <a:xfrm>
                          <a:off x="0" y="0"/>
                          <a:ext cx="2919095" cy="231140"/>
                        </a:xfrm>
                        <a:prstGeom prst="rect">
                          <a:avLst/>
                        </a:prstGeom>
                        <a:solidFill>
                          <a:prstClr val="white"/>
                        </a:solidFill>
                        <a:ln>
                          <a:noFill/>
                        </a:ln>
                        <a:effectLst/>
                      </wps:spPr>
                      <wps:txbx>
                        <w:txbxContent>
                          <w:p w:rsidR="002142D9" w:rsidRPr="002A6989" w:rsidRDefault="002142D9" w:rsidP="002A6989">
                            <w:pPr>
                              <w:pStyle w:val="Lgende"/>
                              <w:spacing w:line="360" w:lineRule="auto"/>
                              <w:rPr>
                                <w:rFonts w:ascii="Times New Roman" w:hAnsi="Times New Roman" w:cs="Times New Roman"/>
                                <w:noProof/>
                                <w:sz w:val="36"/>
                                <w:szCs w:val="24"/>
                              </w:rPr>
                            </w:pPr>
                            <w:r w:rsidRPr="002A6989">
                              <w:rPr>
                                <w:rFonts w:ascii="Times New Roman" w:hAnsi="Times New Roman" w:cs="Times New Roman"/>
                                <w:sz w:val="24"/>
                              </w:rPr>
                              <w:t>Figure 8 A: Boues liquides et solides humide</w:t>
                            </w:r>
                            <w:r>
                              <w:rPr>
                                <w:rFonts w:ascii="Times New Roman" w:hAnsi="Times New Roman" w:cs="Times New Roman"/>
                                <w:sz w:val="24"/>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8" o:spid="_x0000_s1037" type="#_x0000_t202" style="position:absolute;left:0;text-align:left;margin-left:3.1pt;margin-top:163.65pt;width:229.85pt;height:18.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" stroked="f">
                <v:textbox inset="0,0,0,0">
                  <w:txbxContent>
                    <w:p w:rsidR="002142D9" w:rsidRPr="002A6989" w:rsidRDefault="002142D9" w:rsidP="002A6989">
                      <w:pPr>
                        <w:pStyle w:val="Lgende"/>
                        <w:spacing w:line="360" w:lineRule="auto"/>
                        <w:rPr>
                          <w:rFonts w:ascii="Times New Roman" w:hAnsi="Times New Roman" w:cs="Times New Roman"/>
                          <w:noProof/>
                          <w:sz w:val="36"/>
                          <w:szCs w:val="24"/>
                        </w:rPr>
                      </w:pPr>
                      <w:r w:rsidRPr="002A6989">
                        <w:rPr>
                          <w:rFonts w:ascii="Times New Roman" w:hAnsi="Times New Roman" w:cs="Times New Roman"/>
                          <w:sz w:val="24"/>
                        </w:rPr>
                        <w:t>Figure 8 A: Boues liquides et solides humide</w:t>
                      </w:r>
                      <w:r>
                        <w:rPr>
                          <w:rFonts w:ascii="Times New Roman" w:hAnsi="Times New Roman" w:cs="Times New Roman"/>
                          <w:sz w:val="24"/>
                        </w:rPr>
                        <w:t>s</w:t>
                      </w:r>
                    </w:p>
                  </w:txbxContent>
                </v:textbox>
              </v:shape>
            </w:pict>
          </mc:Fallback>
        </mc:AlternateContent>
      </w:r>
      <w:r w:rsidR="004B1A19">
        <w:rPr>
          <w:noProof/>
          <w:lang w:eastAsia="fr-FR"/>
        </w:rPr>
        <w:drawing>
          <wp:anchor distT="0" distB="0" distL="114300" distR="114300" simplePos="0" relativeHeight="251672064" behindDoc="0" locked="0" layoutInCell="1" allowOverlap="1" wp14:anchorId="1174C26B" wp14:editId="475342C9">
            <wp:simplePos x="0" y="0"/>
            <wp:positionH relativeFrom="column">
              <wp:posOffset>158750</wp:posOffset>
            </wp:positionH>
            <wp:positionV relativeFrom="paragraph">
              <wp:posOffset>942975</wp:posOffset>
            </wp:positionV>
            <wp:extent cx="2656840" cy="1035050"/>
            <wp:effectExtent l="0" t="0" r="0" b="0"/>
            <wp:wrapTopAndBottom/>
            <wp:docPr id="575" name="Imag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6840" cy="1035050"/>
                    </a:xfrm>
                    <a:prstGeom prst="rect">
                      <a:avLst/>
                    </a:prstGeom>
                  </pic:spPr>
                </pic:pic>
              </a:graphicData>
            </a:graphic>
            <wp14:sizeRelH relativeFrom="margin">
              <wp14:pctWidth>0</wp14:pctWidth>
            </wp14:sizeRelH>
            <wp14:sizeRelV relativeFrom="margin">
              <wp14:pctHeight>0</wp14:pctHeight>
            </wp14:sizeRelV>
          </wp:anchor>
        </w:drawing>
      </w:r>
      <w:r w:rsidR="007C01CA" w:rsidRPr="00DD3EE0">
        <w:t>Une fois la boue sèche (</w:t>
      </w:r>
      <w:r w:rsidR="00CB1887">
        <w:t xml:space="preserve">Cf Figure </w:t>
      </w:r>
      <w:r w:rsidR="00B74F6E">
        <w:t>8</w:t>
      </w:r>
      <w:r w:rsidR="002A6989">
        <w:t xml:space="preserve"> B</w:t>
      </w:r>
      <w:r w:rsidR="007C01CA" w:rsidRPr="00DD3EE0">
        <w:t>), je la récupère et la laisse refroidir à température ambiante afin d’éviter qu’il y ait des variations de masse lors de la pesée. Je procède ensuite à la pesée de la boue sèche que j’inscris sur ma fiche de travail.</w:t>
      </w:r>
    </w:p>
    <w:p w:rsidR="007C01CA" w:rsidRDefault="002D4F0E" w:rsidP="002F24D3">
      <w:pPr>
        <w:pStyle w:val="raptext"/>
        <w:ind w:firstLine="0"/>
      </w:pPr>
      <w:r>
        <w:lastRenderedPageBreak/>
        <w:t xml:space="preserve">Le </w:t>
      </w:r>
      <w:r w:rsidR="007C01CA" w:rsidRPr="00DD3EE0">
        <w:t xml:space="preserve">logiciel Excel </w:t>
      </w:r>
      <w:r>
        <w:t xml:space="preserve">permet de </w:t>
      </w:r>
      <w:r w:rsidR="007C01CA" w:rsidRPr="00DD3EE0">
        <w:t>calcul</w:t>
      </w:r>
      <w:r>
        <w:t>er le</w:t>
      </w:r>
      <w:r w:rsidR="007C01CA" w:rsidRPr="00DD3EE0">
        <w:t xml:space="preserve"> pourcentage de siccité de la boue par la formule :</w:t>
      </w:r>
    </w:p>
    <w:p w:rsidR="00C75FC2" w:rsidRPr="00DD3EE0" w:rsidRDefault="00C75FC2" w:rsidP="002F24D3">
      <w:pPr>
        <w:pStyle w:val="raptext"/>
        <w:ind w:firstLine="0"/>
      </w:pPr>
    </w:p>
    <w:p w:rsidR="002D4F0E" w:rsidRDefault="00081336" w:rsidP="002D4F0E">
      <w:pPr>
        <w:pStyle w:val="raptext"/>
        <w:spacing w:line="168" w:lineRule="auto"/>
        <w:ind w:firstLine="709"/>
        <w:jc w:val="center"/>
        <w:rPr>
          <w:b/>
          <w:sz w:val="32"/>
        </w:rPr>
      </w:pPr>
      <w:r>
        <w:rPr>
          <w:b/>
          <w:noProof/>
          <w:sz w:val="32"/>
          <w:lang w:eastAsia="fr-FR"/>
        </w:rPr>
        <mc:AlternateContent>
          <mc:Choice Requires="wps">
            <w:drawing>
              <wp:anchor distT="0" distB="0" distL="114300" distR="114300" simplePos="0" relativeHeight="251676160" behindDoc="0" locked="0" layoutInCell="1" allowOverlap="1">
                <wp:simplePos x="0" y="0"/>
                <wp:positionH relativeFrom="column">
                  <wp:posOffset>998541</wp:posOffset>
                </wp:positionH>
                <wp:positionV relativeFrom="paragraph">
                  <wp:posOffset>203460</wp:posOffset>
                </wp:positionV>
                <wp:extent cx="804232" cy="418641"/>
                <wp:effectExtent l="0" t="0" r="0" b="635"/>
                <wp:wrapNone/>
                <wp:docPr id="470" name="Zone de texte 470"/>
                <wp:cNvGraphicFramePr/>
                <a:graphic xmlns:a="http://schemas.openxmlformats.org/drawingml/2006/main">
                  <a:graphicData uri="http://schemas.microsoft.com/office/word/2010/wordprocessingShape">
                    <wps:wsp>
                      <wps:cNvSpPr txBox="1"/>
                      <wps:spPr>
                        <a:xfrm>
                          <a:off x="0" y="0"/>
                          <a:ext cx="804232" cy="4186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42D9" w:rsidRDefault="002142D9">
                            <w:r w:rsidRPr="00DD3EE0">
                              <w:rPr>
                                <w:b/>
                                <w:sz w:val="40"/>
                                <w:szCs w:val="40"/>
                              </w:rPr>
                              <w:t>ρ</w:t>
                            </w:r>
                            <w:r>
                              <w:rPr>
                                <w:b/>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70" o:spid="_x0000_s1038" type="#_x0000_t202" style="position:absolute;left:0;text-align:left;margin-left:78.65pt;margin-top:16pt;width:63.35pt;height:32.9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" fillcolor="white [3201]" stroked="f" strokeweight=".5pt">
                <v:textbox>
                  <w:txbxContent>
                    <w:p w:rsidR="002142D9" w:rsidRDefault="002142D9">
                      <w:r w:rsidRPr="00DD3EE0">
                        <w:rPr>
                          <w:b/>
                          <w:sz w:val="40"/>
                          <w:szCs w:val="40"/>
                        </w:rPr>
                        <w:t>ρ</w:t>
                      </w:r>
                      <w:r>
                        <w:rPr>
                          <w:b/>
                          <w:sz w:val="40"/>
                          <w:szCs w:val="40"/>
                        </w:rPr>
                        <w:t xml:space="preserve"> =</w:t>
                      </w:r>
                    </w:p>
                  </w:txbxContent>
                </v:textbox>
              </v:shape>
            </w:pict>
          </mc:Fallback>
        </mc:AlternateContent>
      </w:r>
      <w:r w:rsidR="007C01CA" w:rsidRPr="002F24D3">
        <w:rPr>
          <w:b/>
          <w:sz w:val="32"/>
        </w:rPr>
        <w:t xml:space="preserve"> </w:t>
      </w:r>
      <w:r>
        <w:rPr>
          <w:b/>
          <w:sz w:val="32"/>
        </w:rPr>
        <w:tab/>
      </w:r>
      <w:r w:rsidR="007C01CA" w:rsidRPr="002D4F0E">
        <w:rPr>
          <w:b/>
          <w:sz w:val="32"/>
        </w:rPr>
        <w:t xml:space="preserve">100 - </w:t>
      </w:r>
      <w:r w:rsidR="002D4F0E" w:rsidRPr="002D4F0E">
        <w:rPr>
          <w:b/>
          <w:sz w:val="32"/>
        </w:rPr>
        <w:t xml:space="preserve">(Poids humide – Poids à 105°C) </w:t>
      </w:r>
    </w:p>
    <w:p w:rsidR="00081336" w:rsidRPr="002D4F0E" w:rsidRDefault="002142D9" w:rsidP="002D4F0E">
      <w:pPr>
        <w:pStyle w:val="raptext"/>
        <w:spacing w:line="168" w:lineRule="auto"/>
        <w:ind w:firstLine="709"/>
        <w:jc w:val="center"/>
        <w:rPr>
          <w:b/>
          <w:sz w:val="32"/>
        </w:rPr>
      </w:pPr>
      <w:r>
        <w:rPr>
          <w:b/>
          <w:sz w:val="32"/>
        </w:rPr>
        <w:pict>
          <v:rect id="_x0000_i1026" style="width:255.4pt;height:1.95pt" o:hrpct="530" o:hralign="center" o:hrstd="t" o:hrnoshade="t" o:hr="t" fillcolor="black [3213]" stroked="f"/>
        </w:pict>
      </w:r>
    </w:p>
    <w:p w:rsidR="007C01CA" w:rsidRPr="002D4F0E" w:rsidRDefault="007C01CA" w:rsidP="00081336">
      <w:pPr>
        <w:pStyle w:val="raptext"/>
        <w:spacing w:line="168" w:lineRule="auto"/>
        <w:ind w:left="708"/>
        <w:jc w:val="center"/>
        <w:rPr>
          <w:b/>
          <w:sz w:val="32"/>
        </w:rPr>
      </w:pPr>
      <w:r w:rsidRPr="002D4F0E">
        <w:rPr>
          <w:b/>
          <w:sz w:val="32"/>
        </w:rPr>
        <w:t>(P</w:t>
      </w:r>
      <w:r w:rsidR="00CB1887" w:rsidRPr="002D4F0E">
        <w:rPr>
          <w:b/>
          <w:sz w:val="32"/>
        </w:rPr>
        <w:t>oids humide – Poids de la tare)</w:t>
      </w:r>
    </w:p>
    <w:p w:rsidR="002F24D3" w:rsidRDefault="002F24D3" w:rsidP="002F24D3">
      <w:pPr>
        <w:pStyle w:val="raptext"/>
        <w:ind w:firstLine="0"/>
      </w:pPr>
    </w:p>
    <w:p w:rsidR="00C75FC2" w:rsidRPr="002F24D3" w:rsidRDefault="00C75FC2" w:rsidP="002F24D3">
      <w:pPr>
        <w:pStyle w:val="raptext"/>
        <w:ind w:firstLine="0"/>
      </w:pPr>
    </w:p>
    <w:p w:rsidR="007C01CA" w:rsidRPr="00DD3EE0" w:rsidRDefault="007C01CA" w:rsidP="00774A8C">
      <w:pPr>
        <w:pStyle w:val="Titre1"/>
        <w:numPr>
          <w:ilvl w:val="1"/>
          <w:numId w:val="2"/>
        </w:numPr>
        <w:spacing w:line="360" w:lineRule="auto"/>
        <w:jc w:val="both"/>
        <w:rPr>
          <w:rFonts w:ascii="Times New Roman" w:hAnsi="Times New Roman" w:cs="Times New Roman"/>
          <w:b/>
          <w:sz w:val="28"/>
        </w:rPr>
      </w:pPr>
      <w:r w:rsidRPr="00DD3EE0">
        <w:rPr>
          <w:rFonts w:ascii="Times New Roman" w:hAnsi="Times New Roman" w:cs="Times New Roman"/>
          <w:b/>
          <w:sz w:val="28"/>
        </w:rPr>
        <w:t xml:space="preserve"> </w:t>
      </w:r>
      <w:bookmarkStart w:id="20" w:name="_Toc485710239"/>
      <w:bookmarkStart w:id="21" w:name="_Toc490039057"/>
      <w:r w:rsidRPr="00DD3EE0">
        <w:rPr>
          <w:rFonts w:ascii="Times New Roman" w:hAnsi="Times New Roman" w:cs="Times New Roman"/>
          <w:b/>
          <w:sz w:val="28"/>
        </w:rPr>
        <w:t>Détermination de la Demande Chimique en Oxygène (DCO) :</w:t>
      </w:r>
      <w:bookmarkEnd w:id="20"/>
      <w:bookmarkEnd w:id="21"/>
    </w:p>
    <w:p w:rsidR="007C01CA" w:rsidRPr="00DD3EE0" w:rsidRDefault="007C01CA" w:rsidP="001C782E">
      <w:pPr>
        <w:pStyle w:val="raptext"/>
      </w:pPr>
    </w:p>
    <w:p w:rsidR="007C01CA" w:rsidRPr="006C1E1C" w:rsidRDefault="00487087" w:rsidP="006C1E1C">
      <w:pPr>
        <w:pStyle w:val="raptext"/>
        <w:numPr>
          <w:ilvl w:val="2"/>
          <w:numId w:val="2"/>
        </w:numPr>
        <w:rPr>
          <w:b/>
        </w:rPr>
      </w:pPr>
      <w:r w:rsidRPr="006C1E1C">
        <w:rPr>
          <w:b/>
        </w:rPr>
        <w:t>Dé</w:t>
      </w:r>
      <w:r w:rsidR="007C01CA" w:rsidRPr="006C1E1C">
        <w:rPr>
          <w:b/>
        </w:rPr>
        <w:t>finition</w:t>
      </w:r>
    </w:p>
    <w:p w:rsidR="007C01CA" w:rsidRPr="00DD3EE0" w:rsidRDefault="007C01CA" w:rsidP="001C782E">
      <w:pPr>
        <w:pStyle w:val="raptext"/>
      </w:pPr>
    </w:p>
    <w:p w:rsidR="00C75FC2" w:rsidRPr="00067E5F" w:rsidRDefault="007C01CA" w:rsidP="00067E5F">
      <w:pPr>
        <w:pStyle w:val="raptext"/>
      </w:pPr>
      <w:r w:rsidRPr="00DD3EE0">
        <w:t>Les matières organiques consomment, en se dégradant, l’oxygène dissous dans l’eau. Elles peuvent donc être à l’origine, si elles sont trop abondantes, d’une consommation excessive d’oxygène, et provoquer l’asphyxie des organismes aquatiques. La DCO représente quasiment tout ce qui est susceptible de consommer de l’oxygène dans l’eau, par exemple les sels minéraux et les composés organiques. Plus facile et plus rapidement mesurable, avec une meilleure reproductibilité que la voie biologique, la DCO est systématiquement utilisée pour caractériser un effluent.</w:t>
      </w:r>
    </w:p>
    <w:p w:rsidR="00C75FC2" w:rsidRDefault="00C75FC2">
      <w:pPr>
        <w:rPr>
          <w:rFonts w:ascii="Times New Roman" w:eastAsiaTheme="majorEastAsia" w:hAnsi="Times New Roman" w:cs="Times New Roman"/>
          <w:b/>
          <w:color w:val="000000" w:themeColor="text1"/>
          <w:sz w:val="24"/>
          <w:szCs w:val="32"/>
        </w:rPr>
      </w:pPr>
    </w:p>
    <w:p w:rsidR="007C01CA" w:rsidRPr="006C1E1C" w:rsidRDefault="007C01CA" w:rsidP="006C1E1C">
      <w:pPr>
        <w:pStyle w:val="raptext"/>
        <w:numPr>
          <w:ilvl w:val="2"/>
          <w:numId w:val="2"/>
        </w:numPr>
        <w:rPr>
          <w:b/>
        </w:rPr>
      </w:pPr>
      <w:r w:rsidRPr="006C1E1C">
        <w:rPr>
          <w:b/>
        </w:rPr>
        <w:t>Principe et expression des résultats</w:t>
      </w:r>
    </w:p>
    <w:p w:rsidR="007C01CA" w:rsidRPr="00DD3EE0" w:rsidRDefault="007C01CA" w:rsidP="001C782E">
      <w:pPr>
        <w:pStyle w:val="raptext"/>
      </w:pPr>
    </w:p>
    <w:p w:rsidR="001C782E" w:rsidRDefault="00081336" w:rsidP="001C782E">
      <w:pPr>
        <w:pStyle w:val="raptext"/>
      </w:pPr>
      <w:r>
        <w:t xml:space="preserve">Le LDA2A </w:t>
      </w:r>
      <w:r w:rsidR="007C01CA" w:rsidRPr="00DD3EE0">
        <w:t xml:space="preserve"> mesure la DCO par micro-méthode</w:t>
      </w:r>
      <w:r>
        <w:t>,</w:t>
      </w:r>
      <w:r w:rsidR="00BA35F7">
        <w:t xml:space="preserve"> méthode de spectrométrie moléculaire. N</w:t>
      </w:r>
      <w:r w:rsidR="007C01CA" w:rsidRPr="00DD3EE0">
        <w:t>ous utilisons des tubes prêts à l’emploi</w:t>
      </w:r>
      <w:r w:rsidR="00CB1887">
        <w:t xml:space="preserve"> (Cf Annexe 10)</w:t>
      </w:r>
      <w:r w:rsidR="007C01CA" w:rsidRPr="00DD3EE0">
        <w:t xml:space="preserve">. Cette méthode répond aux exigences de la norme ISO 15705.  </w:t>
      </w:r>
    </w:p>
    <w:p w:rsidR="001C782E" w:rsidRDefault="007C01CA" w:rsidP="001C782E">
      <w:pPr>
        <w:pStyle w:val="raptext"/>
        <w:ind w:firstLine="0"/>
      </w:pPr>
      <w:r w:rsidRPr="00DD3EE0">
        <w:t xml:space="preserve">Les substances oxydables réagissent avec le bichromate de potassium sulfurique, en présence de nitrate d’argent. Il s’ensuit une transformation du bichromate en ion </w:t>
      </w:r>
      <w:r w:rsidR="00BA35F7">
        <w:t>Chrome III (</w:t>
      </w:r>
      <w:r w:rsidRPr="00DD3EE0">
        <w:t>Cr3+</w:t>
      </w:r>
      <w:r w:rsidR="00BA35F7">
        <w:t>)</w:t>
      </w:r>
      <w:r w:rsidRPr="00DD3EE0">
        <w:t xml:space="preserve"> de couleur verte qui est déterminée par </w:t>
      </w:r>
      <w:r w:rsidR="00962D29" w:rsidRPr="00DD3EE0">
        <w:t>photométrie</w:t>
      </w:r>
      <w:r w:rsidR="00962D29" w:rsidRPr="00895A9A">
        <w:t xml:space="preserve"> [</w:t>
      </w:r>
      <w:r w:rsidR="00133E74">
        <w:t>*]</w:t>
      </w:r>
      <w:r w:rsidRPr="00DD3EE0">
        <w:t xml:space="preserve">. </w:t>
      </w:r>
    </w:p>
    <w:p w:rsidR="00BA39A6" w:rsidRDefault="007C01CA" w:rsidP="001C782E">
      <w:pPr>
        <w:pStyle w:val="raptext"/>
        <w:ind w:firstLine="0"/>
      </w:pPr>
      <w:r w:rsidRPr="00DD3EE0">
        <w:t>Cette analyse est réalisée sur des eaux de rejet, eaux d’environnement, eaux douces et de consommation humaine.</w:t>
      </w:r>
      <w:r w:rsidR="00BA39A6">
        <w:t xml:space="preserve"> </w:t>
      </w:r>
      <w:r w:rsidR="006E6F85">
        <w:t>L’analyse doit être effectué dans le</w:t>
      </w:r>
      <w:r w:rsidR="000F6D79">
        <w:t>s 24 heures après ré</w:t>
      </w:r>
      <w:r w:rsidR="006E6F85">
        <w:t xml:space="preserve">ception  et les </w:t>
      </w:r>
      <w:r w:rsidR="00BA39A6">
        <w:t>échantillons d’</w:t>
      </w:r>
      <w:r w:rsidR="00B22694">
        <w:t>eau à analyser peuvent</w:t>
      </w:r>
      <w:r w:rsidR="00BA39A6">
        <w:t xml:space="preserve"> être</w:t>
      </w:r>
      <w:r w:rsidR="00C713CF">
        <w:t xml:space="preserve"> conservé jusqu’à 6 mois et doivent</w:t>
      </w:r>
      <w:r w:rsidR="00BA39A6">
        <w:t xml:space="preserve"> présenter un milieu acide (Cf Annexe 6).</w:t>
      </w:r>
    </w:p>
    <w:p w:rsidR="007C01CA" w:rsidRPr="00BA35F7" w:rsidRDefault="007C01CA" w:rsidP="001C782E">
      <w:pPr>
        <w:pStyle w:val="raptext"/>
        <w:ind w:firstLine="0"/>
      </w:pPr>
      <w:r w:rsidRPr="00DD3EE0">
        <w:lastRenderedPageBreak/>
        <w:t xml:space="preserve"> Pour les faibles concentrations (eau douce et de consommation humaine) on utilise</w:t>
      </w:r>
      <w:r w:rsidR="00BA35F7">
        <w:t xml:space="preserve"> des kits </w:t>
      </w:r>
      <w:r w:rsidR="00962D29">
        <w:t>prêts</w:t>
      </w:r>
      <w:r w:rsidR="00BA35F7">
        <w:t xml:space="preserve"> à l’emploi de marque Hach, réf LCI 500, qui utilise </w:t>
      </w:r>
      <w:r w:rsidRPr="00DD3EE0">
        <w:t>une gamme comprise entre 0-150 mg/l d’O</w:t>
      </w:r>
      <w:r w:rsidRPr="00DD3EE0">
        <w:rPr>
          <w:vertAlign w:val="subscript"/>
        </w:rPr>
        <w:t>2</w:t>
      </w:r>
      <w:r w:rsidRPr="00DD3EE0">
        <w:t xml:space="preserve"> et pour les concentrations élevées (eau usée ou suspicion d’eau usée) un</w:t>
      </w:r>
      <w:r w:rsidR="00BA35F7">
        <w:t xml:space="preserve"> kit prêt à l’emploi, </w:t>
      </w:r>
      <w:r w:rsidR="00962D29">
        <w:t>réf</w:t>
      </w:r>
      <w:r w:rsidR="00BA35F7">
        <w:t xml:space="preserve"> LCI 400 avec un</w:t>
      </w:r>
      <w:r w:rsidRPr="00DD3EE0">
        <w:t>e gamme comprise entre 0-1000 mg/l d’O</w:t>
      </w:r>
      <w:r w:rsidRPr="00DD3EE0">
        <w:rPr>
          <w:vertAlign w:val="subscript"/>
        </w:rPr>
        <w:t>2</w:t>
      </w:r>
      <w:r w:rsidRPr="00DD3EE0">
        <w:t>. Ces tubes ne contiennent pas assez de réactifs pour pouvoir évaluer un résultat supérieur à 1000 mg/l d’O</w:t>
      </w:r>
      <w:r w:rsidRPr="00DD3EE0">
        <w:rPr>
          <w:vertAlign w:val="subscript"/>
        </w:rPr>
        <w:t>2 </w:t>
      </w:r>
      <w:r w:rsidRPr="00DD3EE0">
        <w:t>; dans ce cas il faudra réaliser une dilution de l’échantillon.</w:t>
      </w:r>
      <w:r w:rsidR="000A32E9">
        <w:t xml:space="preserve"> Pour cette analyse le laboratoire a choisi une LQ de 15 mg/L on notera le résultat &lt;15mg/L </w:t>
      </w:r>
      <w:r w:rsidRPr="00DD3EE0">
        <w:t>d’O</w:t>
      </w:r>
      <w:r w:rsidRPr="00DD3EE0">
        <w:rPr>
          <w:vertAlign w:val="subscript"/>
        </w:rPr>
        <w:t>2.</w:t>
      </w:r>
    </w:p>
    <w:p w:rsidR="00BA39A6" w:rsidRPr="001C782E" w:rsidRDefault="00BA39A6" w:rsidP="001C782E">
      <w:pPr>
        <w:pStyle w:val="raptext"/>
        <w:ind w:firstLine="0"/>
      </w:pPr>
      <w:r w:rsidRPr="00DD3EE0">
        <w:t xml:space="preserve">Cette analyse répond aux exigences de la norme </w:t>
      </w:r>
      <w:r>
        <w:t>ISO 15705</w:t>
      </w:r>
      <w:r w:rsidRPr="00DD3EE0">
        <w:t xml:space="preserve"> qui nous impose une LQ</w:t>
      </w:r>
      <w:r>
        <w:t xml:space="preserve"> d’O2 dissous dans l’eau supérieur à 15 mg/l d’O</w:t>
      </w:r>
      <w:r w:rsidRPr="00DD3EE0">
        <w:rPr>
          <w:vertAlign w:val="subscript"/>
        </w:rPr>
        <w:t>2</w:t>
      </w:r>
      <w:r w:rsidRPr="00DD3EE0">
        <w:t xml:space="preserve"> correspond à la quantité minimale que l’on peut mesurer</w:t>
      </w:r>
      <w:r>
        <w:t xml:space="preserve"> (Cf Annexe 6)</w:t>
      </w:r>
      <w:r w:rsidRPr="00DD3EE0">
        <w:t xml:space="preserve">. Elle est définie durant la validation de la méthode en fonction de la qualité et de la précision des appareils utilisés. </w:t>
      </w:r>
    </w:p>
    <w:p w:rsidR="00C331D1" w:rsidRDefault="00C331D1">
      <w:pPr>
        <w:rPr>
          <w:rFonts w:ascii="Times New Roman" w:eastAsiaTheme="majorEastAsia" w:hAnsi="Times New Roman" w:cs="Times New Roman"/>
          <w:b/>
          <w:color w:val="000000" w:themeColor="text1"/>
          <w:sz w:val="24"/>
          <w:szCs w:val="32"/>
        </w:rPr>
      </w:pPr>
    </w:p>
    <w:p w:rsidR="007C01CA" w:rsidRPr="006C1E1C" w:rsidRDefault="007C01CA" w:rsidP="006C1E1C">
      <w:pPr>
        <w:pStyle w:val="raptext"/>
        <w:numPr>
          <w:ilvl w:val="2"/>
          <w:numId w:val="2"/>
        </w:numPr>
        <w:rPr>
          <w:b/>
        </w:rPr>
      </w:pPr>
      <w:r w:rsidRPr="006C1E1C">
        <w:rPr>
          <w:b/>
        </w:rPr>
        <w:t>Mode opératoire</w:t>
      </w:r>
    </w:p>
    <w:p w:rsidR="007C01CA" w:rsidRPr="00DD3EE0" w:rsidRDefault="007C01CA" w:rsidP="001C782E">
      <w:pPr>
        <w:pStyle w:val="raptext"/>
      </w:pPr>
    </w:p>
    <w:p w:rsidR="001C782E" w:rsidRDefault="007C01CA" w:rsidP="001C782E">
      <w:pPr>
        <w:pStyle w:val="raptext"/>
      </w:pPr>
      <w:r w:rsidRPr="00DD3EE0">
        <w:t>Je mélange le contenu du tube afin d’éliminer le dépôt et ainsi obtenir une solution bien homogène. J’introduis à l’aide d’une micropipette 2ml d’échantillon</w:t>
      </w:r>
      <w:r w:rsidR="005E7827">
        <w:t xml:space="preserve"> homogénéisé.</w:t>
      </w:r>
      <w:r w:rsidRPr="00DD3EE0">
        <w:t xml:space="preserve"> Je rebouche ensuite le tube, et j’homogénéise le tout à l’aide d’un vortex</w:t>
      </w:r>
      <w:r w:rsidR="00CB1887">
        <w:t xml:space="preserve"> (Cf Annexe 11)</w:t>
      </w:r>
      <w:r w:rsidRPr="00DD3EE0">
        <w:t xml:space="preserve">. </w:t>
      </w:r>
    </w:p>
    <w:p w:rsidR="002F24D3" w:rsidRDefault="00067E5F" w:rsidP="00BA39A6">
      <w:pPr>
        <w:pStyle w:val="raptext"/>
        <w:ind w:firstLine="0"/>
      </w:pPr>
      <w:r>
        <w:rPr>
          <w:noProof/>
          <w:lang w:eastAsia="fr-FR"/>
        </w:rPr>
        <mc:AlternateContent>
          <mc:Choice Requires="wps">
            <w:drawing>
              <wp:anchor distT="0" distB="0" distL="114300" distR="114300" simplePos="0" relativeHeight="251646464" behindDoc="0" locked="0" layoutInCell="1" allowOverlap="1" wp14:anchorId="05FF6779" wp14:editId="32314C0C">
                <wp:simplePos x="0" y="0"/>
                <wp:positionH relativeFrom="column">
                  <wp:posOffset>865505</wp:posOffset>
                </wp:positionH>
                <wp:positionV relativeFrom="paragraph">
                  <wp:posOffset>3256280</wp:posOffset>
                </wp:positionV>
                <wp:extent cx="4791075" cy="264160"/>
                <wp:effectExtent l="0" t="0" r="9525" b="2540"/>
                <wp:wrapTopAndBottom/>
                <wp:docPr id="465" name="Zone de texte 465"/>
                <wp:cNvGraphicFramePr/>
                <a:graphic xmlns:a="http://schemas.openxmlformats.org/drawingml/2006/main">
                  <a:graphicData uri="http://schemas.microsoft.com/office/word/2010/wordprocessingShape">
                    <wps:wsp>
                      <wps:cNvSpPr txBox="1"/>
                      <wps:spPr>
                        <a:xfrm>
                          <a:off x="0" y="0"/>
                          <a:ext cx="4791075" cy="264160"/>
                        </a:xfrm>
                        <a:prstGeom prst="rect">
                          <a:avLst/>
                        </a:prstGeom>
                        <a:solidFill>
                          <a:prstClr val="white"/>
                        </a:solidFill>
                        <a:ln>
                          <a:noFill/>
                        </a:ln>
                      </wps:spPr>
                      <wps:txbx>
                        <w:txbxContent>
                          <w:p w:rsidR="002142D9" w:rsidRPr="0025253C" w:rsidRDefault="002142D9" w:rsidP="0025253C">
                            <w:pPr>
                              <w:pStyle w:val="Lgende"/>
                              <w:spacing w:line="360" w:lineRule="auto"/>
                              <w:rPr>
                                <w:rFonts w:ascii="Times New Roman" w:hAnsi="Times New Roman" w:cs="Times New Roman"/>
                                <w:noProof/>
                                <w:sz w:val="36"/>
                                <w:szCs w:val="24"/>
                              </w:rPr>
                            </w:pPr>
                            <w:r w:rsidRPr="0025253C">
                              <w:rPr>
                                <w:rFonts w:ascii="Times New Roman" w:hAnsi="Times New Roman" w:cs="Times New Roman"/>
                                <w:sz w:val="24"/>
                              </w:rPr>
                              <w:t xml:space="preserve">Figure </w:t>
                            </w:r>
                            <w:r>
                              <w:rPr>
                                <w:rFonts w:ascii="Times New Roman" w:hAnsi="Times New Roman" w:cs="Times New Roman"/>
                                <w:sz w:val="24"/>
                              </w:rPr>
                              <w:t>9 : M</w:t>
                            </w:r>
                            <w:r w:rsidRPr="0025253C">
                              <w:rPr>
                                <w:rFonts w:ascii="Times New Roman" w:hAnsi="Times New Roman" w:cs="Times New Roman"/>
                                <w:sz w:val="24"/>
                              </w:rPr>
                              <w:t>esure de la DCO de différents échantillons par micro</w:t>
                            </w:r>
                            <w:r>
                              <w:rPr>
                                <w:rFonts w:ascii="Times New Roman" w:hAnsi="Times New Roman" w:cs="Times New Roman"/>
                                <w:sz w:val="24"/>
                              </w:rPr>
                              <w:t>-</w:t>
                            </w:r>
                            <w:r w:rsidRPr="0025253C">
                              <w:rPr>
                                <w:rFonts w:ascii="Times New Roman" w:hAnsi="Times New Roman" w:cs="Times New Roman"/>
                                <w:sz w:val="24"/>
                              </w:rPr>
                              <w:t>méthode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65" o:spid="_x0000_s1039" type="#_x0000_t202" style="position:absolute;left:0;text-align:left;margin-left:68.15pt;margin-top:256.4pt;width:377.25pt;height:20.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" stroked="f">
                <v:textbox inset="0,0,0,0">
                  <w:txbxContent>
                    <w:p w:rsidR="002142D9" w:rsidRPr="0025253C" w:rsidRDefault="002142D9" w:rsidP="0025253C">
                      <w:pPr>
                        <w:pStyle w:val="Lgende"/>
                        <w:spacing w:line="360" w:lineRule="auto"/>
                        <w:rPr>
                          <w:rFonts w:ascii="Times New Roman" w:hAnsi="Times New Roman" w:cs="Times New Roman"/>
                          <w:noProof/>
                          <w:sz w:val="36"/>
                          <w:szCs w:val="24"/>
                        </w:rPr>
                      </w:pPr>
                      <w:r w:rsidRPr="0025253C">
                        <w:rPr>
                          <w:rFonts w:ascii="Times New Roman" w:hAnsi="Times New Roman" w:cs="Times New Roman"/>
                          <w:sz w:val="24"/>
                        </w:rPr>
                        <w:t xml:space="preserve">Figure </w:t>
                      </w:r>
                      <w:r>
                        <w:rPr>
                          <w:rFonts w:ascii="Times New Roman" w:hAnsi="Times New Roman" w:cs="Times New Roman"/>
                          <w:sz w:val="24"/>
                        </w:rPr>
                        <w:t>9 : M</w:t>
                      </w:r>
                      <w:r w:rsidRPr="0025253C">
                        <w:rPr>
                          <w:rFonts w:ascii="Times New Roman" w:hAnsi="Times New Roman" w:cs="Times New Roman"/>
                          <w:sz w:val="24"/>
                        </w:rPr>
                        <w:t>esure de la DCO de différents échantillons par micro</w:t>
                      </w:r>
                      <w:r>
                        <w:rPr>
                          <w:rFonts w:ascii="Times New Roman" w:hAnsi="Times New Roman" w:cs="Times New Roman"/>
                          <w:sz w:val="24"/>
                        </w:rPr>
                        <w:t>-</w:t>
                      </w:r>
                      <w:r w:rsidRPr="0025253C">
                        <w:rPr>
                          <w:rFonts w:ascii="Times New Roman" w:hAnsi="Times New Roman" w:cs="Times New Roman"/>
                          <w:sz w:val="24"/>
                        </w:rPr>
                        <w:t>méthode</w:t>
                      </w:r>
                    </w:p>
                  </w:txbxContent>
                </v:textbox>
                <w10:wrap type="topAndBottom"/>
              </v:shape>
            </w:pict>
          </mc:Fallback>
        </mc:AlternateContent>
      </w:r>
      <w:r w:rsidR="006C1E1C">
        <w:rPr>
          <w:noProof/>
          <w:lang w:eastAsia="fr-FR"/>
        </w:rPr>
        <w:drawing>
          <wp:anchor distT="0" distB="0" distL="114300" distR="114300" simplePos="0" relativeHeight="251656704" behindDoc="0" locked="0" layoutInCell="1" allowOverlap="1" wp14:anchorId="29C2BF05" wp14:editId="2F26FE88">
            <wp:simplePos x="0" y="0"/>
            <wp:positionH relativeFrom="column">
              <wp:posOffset>1881505</wp:posOffset>
            </wp:positionH>
            <wp:positionV relativeFrom="paragraph">
              <wp:posOffset>1166495</wp:posOffset>
            </wp:positionV>
            <wp:extent cx="2643505" cy="1983740"/>
            <wp:effectExtent l="0" t="0" r="4445" b="0"/>
            <wp:wrapTopAndBottom/>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G_258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43505" cy="1983740"/>
                    </a:xfrm>
                    <a:prstGeom prst="rect">
                      <a:avLst/>
                    </a:prstGeom>
                  </pic:spPr>
                </pic:pic>
              </a:graphicData>
            </a:graphic>
            <wp14:sizeRelH relativeFrom="margin">
              <wp14:pctWidth>0</wp14:pctWidth>
            </wp14:sizeRelH>
            <wp14:sizeRelV relativeFrom="margin">
              <wp14:pctHeight>0</wp14:pctHeight>
            </wp14:sizeRelV>
          </wp:anchor>
        </w:drawing>
      </w:r>
      <w:r w:rsidR="007C01CA" w:rsidRPr="00DD3EE0">
        <w:t>A l’œil, si le mélange semble trop coloré en vert, j’effectue une dilution de l’échantillon. Une fois toutes mes solutions bien homogénéisées, je les mets à chauffer dans un minéralisateur</w:t>
      </w:r>
      <w:r w:rsidR="00CB1887">
        <w:t xml:space="preserve"> (Cf Annexe 12)</w:t>
      </w:r>
      <w:r w:rsidR="007C01CA" w:rsidRPr="00DD3EE0">
        <w:t xml:space="preserve"> durant deux heures à 150°C. Je les retire ensuite </w:t>
      </w:r>
      <w:r w:rsidR="00241D4B">
        <w:t>du minéralisateur et les laisse</w:t>
      </w:r>
      <w:r w:rsidR="007C01CA" w:rsidRPr="00DD3EE0">
        <w:t xml:space="preserve"> refroidir à température ambiante</w:t>
      </w:r>
      <w:r w:rsidR="00CB1887">
        <w:t xml:space="preserve"> (Cf Figure </w:t>
      </w:r>
      <w:r w:rsidR="00B74F6E">
        <w:t>9</w:t>
      </w:r>
      <w:r w:rsidR="00BA39A6">
        <w:t>)</w:t>
      </w:r>
    </w:p>
    <w:p w:rsidR="00241D4B" w:rsidRDefault="007C01CA" w:rsidP="00241D4B">
      <w:pPr>
        <w:pStyle w:val="raptext"/>
      </w:pPr>
      <w:r w:rsidRPr="00DD3EE0">
        <w:lastRenderedPageBreak/>
        <w:t>Je nettoie l’extérieur des tubes et je procède ensuite à la lecture à l’aide d’un spectrophotomètre</w:t>
      </w:r>
      <w:r w:rsidR="00CB1887">
        <w:t xml:space="preserve"> Lange (Cf Annexe 13)</w:t>
      </w:r>
      <w:r w:rsidRPr="00DD3EE0">
        <w:t xml:space="preserve"> qui va lire le code barre inscrit sur les tubes et déterminer le type de lecture, le paramètre d’analyse et la longueur d’onde (535nm) appropriés.</w:t>
      </w:r>
    </w:p>
    <w:p w:rsidR="005E7827" w:rsidRDefault="000A32E9" w:rsidP="00241D4B">
      <w:pPr>
        <w:pStyle w:val="raptext"/>
      </w:pPr>
      <w:r>
        <w:t>La norme ISO 15705 nous impose la réalisation d’un e</w:t>
      </w:r>
      <w:r w:rsidR="005E7827">
        <w:t>ssai à blanc pour chaque série d’analyses. Ce blanc</w:t>
      </w:r>
      <w:r>
        <w:t xml:space="preserve"> permet de s’assurer du</w:t>
      </w:r>
      <w:r w:rsidR="005E7827">
        <w:t xml:space="preserve"> bon fonctionnement du</w:t>
      </w:r>
      <w:r>
        <w:t xml:space="preserve"> spectrophotomètre</w:t>
      </w:r>
      <w:r w:rsidR="005E7827">
        <w:t>. L</w:t>
      </w:r>
      <w:r>
        <w:t xml:space="preserve">a valeur du blanc </w:t>
      </w:r>
      <w:r w:rsidR="005E7827">
        <w:t xml:space="preserve">est </w:t>
      </w:r>
      <w:r w:rsidR="00962D29">
        <w:t>retranchée</w:t>
      </w:r>
      <w:r w:rsidR="005E7827">
        <w:t xml:space="preserve"> à chaque résultat obtenu</w:t>
      </w:r>
      <w:r>
        <w:t>.</w:t>
      </w:r>
    </w:p>
    <w:p w:rsidR="00C75FC2" w:rsidRDefault="000A32E9" w:rsidP="00C75FC2">
      <w:pPr>
        <w:pStyle w:val="raptext"/>
      </w:pPr>
      <w:r>
        <w:t xml:space="preserve"> Ma série d’analyse est encadrée par deux QC. Pour une eau usée, on utilise une solution de référence prête à l’emploi dont la concentration est de 200 mg/L. Pour une eau </w:t>
      </w:r>
      <w:r w:rsidR="005E7827">
        <w:t>propre</w:t>
      </w:r>
      <w:r>
        <w:t xml:space="preserve"> on prépare à partir de la solution prête à l’emploi une</w:t>
      </w:r>
      <w:r w:rsidR="00CE45DF">
        <w:t xml:space="preserve"> sol</w:t>
      </w:r>
      <w:r w:rsidR="00E94B8A">
        <w:t>ution à 15 mg/L (Cf annexe 14)</w:t>
      </w:r>
      <w:r w:rsidR="005E7827">
        <w:t xml:space="preserve">. </w:t>
      </w:r>
      <w:r w:rsidR="00E94B8A">
        <w:t xml:space="preserve"> Ces deux QC servent de témoin et permettent ainsi de s’assurer du bon fonctionnement de la méthode. Je procède donc à la lecture de mes échantillons en commençant par le blanc et le QC, ensuite les échantillons, puis je termine par le QC.</w:t>
      </w:r>
    </w:p>
    <w:p w:rsidR="00C75FC2" w:rsidRPr="00DD3EE0" w:rsidRDefault="00C75FC2" w:rsidP="00067E5F">
      <w:pPr>
        <w:pStyle w:val="raptext"/>
        <w:ind w:firstLine="0"/>
      </w:pPr>
    </w:p>
    <w:p w:rsidR="00E94B8A" w:rsidRPr="00C75FC2" w:rsidRDefault="0025253C" w:rsidP="00C75FC2">
      <w:pPr>
        <w:pStyle w:val="raptext"/>
        <w:ind w:firstLine="0"/>
      </w:pPr>
      <w:r>
        <w:t>Voici ci-dessous le schéma étape par étapes de la réalisation de la méthode :</w:t>
      </w:r>
    </w:p>
    <w:p w:rsidR="007C01CA" w:rsidRPr="00DD3EE0" w:rsidRDefault="00B4437D" w:rsidP="001C782E">
      <w:pPr>
        <w:pStyle w:val="raptext"/>
      </w:pPr>
      <w:r w:rsidRPr="00DD3EE0">
        <w:rPr>
          <w:noProof/>
          <w:lang w:eastAsia="fr-FR"/>
        </w:rPr>
        <mc:AlternateContent>
          <mc:Choice Requires="wpg">
            <w:drawing>
              <wp:anchor distT="0" distB="0" distL="114300" distR="114300" simplePos="0" relativeHeight="251603456" behindDoc="0" locked="0" layoutInCell="1" allowOverlap="1" wp14:anchorId="0B5448D1" wp14:editId="3B7A30A0">
                <wp:simplePos x="0" y="0"/>
                <wp:positionH relativeFrom="column">
                  <wp:posOffset>4295140</wp:posOffset>
                </wp:positionH>
                <wp:positionV relativeFrom="paragraph">
                  <wp:posOffset>180340</wp:posOffset>
                </wp:positionV>
                <wp:extent cx="1202690" cy="1313815"/>
                <wp:effectExtent l="19050" t="0" r="16510" b="19685"/>
                <wp:wrapNone/>
                <wp:docPr id="246" name="Groupe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2690" cy="1313815"/>
                          <a:chOff x="6381" y="7384"/>
                          <a:chExt cx="3780" cy="4140"/>
                        </a:xfrm>
                      </wpg:grpSpPr>
                      <wpg:grpSp>
                        <wpg:cNvPr id="247" name="Group 54"/>
                        <wpg:cNvGrpSpPr>
                          <a:grpSpLocks/>
                        </wpg:cNvGrpSpPr>
                        <wpg:grpSpPr bwMode="auto">
                          <a:xfrm>
                            <a:off x="6381" y="7384"/>
                            <a:ext cx="3780" cy="4140"/>
                            <a:chOff x="6381" y="8284"/>
                            <a:chExt cx="3780" cy="4140"/>
                          </a:xfrm>
                        </wpg:grpSpPr>
                        <wps:wsp>
                          <wps:cNvPr id="248" name="Rectangle 55"/>
                          <wps:cNvSpPr>
                            <a:spLocks noChangeArrowheads="1"/>
                          </wps:cNvSpPr>
                          <wps:spPr bwMode="auto">
                            <a:xfrm>
                              <a:off x="6381" y="8284"/>
                              <a:ext cx="3780" cy="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49" name="Group 56"/>
                          <wpg:cNvGrpSpPr>
                            <a:grpSpLocks/>
                          </wpg:cNvGrpSpPr>
                          <wpg:grpSpPr bwMode="auto">
                            <a:xfrm>
                              <a:off x="7101" y="9544"/>
                              <a:ext cx="900" cy="2700"/>
                              <a:chOff x="2961" y="3784"/>
                              <a:chExt cx="720" cy="2700"/>
                            </a:xfrm>
                          </wpg:grpSpPr>
                          <wps:wsp>
                            <wps:cNvPr id="250" name="Freeform 57"/>
                            <wps:cNvSpPr>
                              <a:spLocks/>
                            </wps:cNvSpPr>
                            <wps:spPr bwMode="auto">
                              <a:xfrm>
                                <a:off x="2961" y="3784"/>
                                <a:ext cx="720" cy="2700"/>
                              </a:xfrm>
                              <a:custGeom>
                                <a:avLst/>
                                <a:gdLst>
                                  <a:gd name="T0" fmla="*/ 0 w 720"/>
                                  <a:gd name="T1" fmla="*/ 360 h 2700"/>
                                  <a:gd name="T2" fmla="*/ 0 w 720"/>
                                  <a:gd name="T3" fmla="*/ 2700 h 2700"/>
                                  <a:gd name="T4" fmla="*/ 720 w 720"/>
                                  <a:gd name="T5" fmla="*/ 2700 h 2700"/>
                                  <a:gd name="T6" fmla="*/ 720 w 720"/>
                                  <a:gd name="T7" fmla="*/ 360 h 2700"/>
                                  <a:gd name="T8" fmla="*/ 540 w 720"/>
                                  <a:gd name="T9" fmla="*/ 360 h 2700"/>
                                  <a:gd name="T10" fmla="*/ 540 w 720"/>
                                  <a:gd name="T11" fmla="*/ 0 h 2700"/>
                                  <a:gd name="T12" fmla="*/ 180 w 720"/>
                                  <a:gd name="T13" fmla="*/ 0 h 2700"/>
                                  <a:gd name="T14" fmla="*/ 180 w 720"/>
                                  <a:gd name="T15" fmla="*/ 360 h 2700"/>
                                  <a:gd name="T16" fmla="*/ 0 w 720"/>
                                  <a:gd name="T17" fmla="*/ 360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 h="2700">
                                    <a:moveTo>
                                      <a:pt x="0" y="360"/>
                                    </a:moveTo>
                                    <a:lnTo>
                                      <a:pt x="0" y="2700"/>
                                    </a:lnTo>
                                    <a:lnTo>
                                      <a:pt x="720" y="2700"/>
                                    </a:lnTo>
                                    <a:lnTo>
                                      <a:pt x="720" y="360"/>
                                    </a:lnTo>
                                    <a:lnTo>
                                      <a:pt x="540" y="360"/>
                                    </a:lnTo>
                                    <a:lnTo>
                                      <a:pt x="540" y="0"/>
                                    </a:lnTo>
                                    <a:lnTo>
                                      <a:pt x="180" y="0"/>
                                    </a:lnTo>
                                    <a:lnTo>
                                      <a:pt x="180" y="360"/>
                                    </a:lnTo>
                                    <a:lnTo>
                                      <a:pt x="0" y="36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1" name="Rectangle 58" descr="blanc)"/>
                            <wps:cNvSpPr>
                              <a:spLocks noChangeArrowheads="1"/>
                            </wps:cNvSpPr>
                            <wps:spPr bwMode="auto">
                              <a:xfrm>
                                <a:off x="2961" y="5944"/>
                                <a:ext cx="720" cy="540"/>
                              </a:xfrm>
                              <a:prstGeom prst="rect">
                                <a:avLst/>
                              </a:prstGeom>
                              <a:pattFill prst="dk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252" name="AutoShape 59" descr="noir)"/>
                          <wps:cNvSpPr>
                            <a:spLocks noChangeArrowheads="1"/>
                          </wps:cNvSpPr>
                          <wps:spPr bwMode="auto">
                            <a:xfrm>
                              <a:off x="7281" y="9364"/>
                              <a:ext cx="540" cy="540"/>
                            </a:xfrm>
                            <a:prstGeom prst="roundRect">
                              <a:avLst>
                                <a:gd name="adj" fmla="val 16667"/>
                              </a:avLst>
                            </a:prstGeom>
                            <a:pattFill prst="ltVert">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253" name="Group 60"/>
                          <wpg:cNvGrpSpPr>
                            <a:grpSpLocks/>
                          </wpg:cNvGrpSpPr>
                          <wpg:grpSpPr bwMode="auto">
                            <a:xfrm rot="10800000" flipV="1">
                              <a:off x="6381" y="9184"/>
                              <a:ext cx="2160" cy="540"/>
                              <a:chOff x="1341" y="8284"/>
                              <a:chExt cx="2160" cy="540"/>
                            </a:xfrm>
                          </wpg:grpSpPr>
                          <wps:wsp>
                            <wps:cNvPr id="254" name="AutoShape 61"/>
                            <wps:cNvSpPr>
                              <a:spLocks noChangeArrowheads="1"/>
                            </wps:cNvSpPr>
                            <wps:spPr bwMode="auto">
                              <a:xfrm>
                                <a:off x="1521" y="8644"/>
                                <a:ext cx="1980" cy="180"/>
                              </a:xfrm>
                              <a:prstGeom prst="curvedUpArrow">
                                <a:avLst>
                                  <a:gd name="adj1" fmla="val 95028"/>
                                  <a:gd name="adj2" fmla="val 348333"/>
                                  <a:gd name="adj3" fmla="val 458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5" name="AutoShape 62"/>
                            <wps:cNvSpPr>
                              <a:spLocks noChangeArrowheads="1"/>
                            </wps:cNvSpPr>
                            <wps:spPr bwMode="auto">
                              <a:xfrm rot="10800000">
                                <a:off x="1341" y="8284"/>
                                <a:ext cx="1980" cy="180"/>
                              </a:xfrm>
                              <a:prstGeom prst="curvedUpArrow">
                                <a:avLst>
                                  <a:gd name="adj1" fmla="val 95028"/>
                                  <a:gd name="adj2" fmla="val 348333"/>
                                  <a:gd name="adj3" fmla="val 458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256" name="Rectangle 63" descr="blanc)"/>
                        <wps:cNvSpPr>
                          <a:spLocks noChangeArrowheads="1"/>
                        </wps:cNvSpPr>
                        <wps:spPr bwMode="auto">
                          <a:xfrm>
                            <a:off x="7101" y="9724"/>
                            <a:ext cx="900" cy="180"/>
                          </a:xfrm>
                          <a:prstGeom prst="rect">
                            <a:avLst/>
                          </a:prstGeom>
                          <a:pattFill prst="dk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46" o:spid="_x0000_s1026" style="position:absolute;margin-left:338.2pt;margin-top:14.2pt;width:94.7pt;height:103.45pt;z-index:251603456" coordorigin="6381,7384" coordsize="378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">
                <v:group id="Group 54" o:spid="_x0000_s1027" style="position:absolute;left:6381;top:7384;width:3780;height:4140" coordorigin="6381,8284" coordsize="3780,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rect id="Rectangle 55" o:spid="_x0000_s1028" style="position:absolute;left:6381;top:8284;width:3780;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group id="Group 56" o:spid="_x0000_s1029" style="position:absolute;left:7101;top:9544;width:900;height:2700" coordorigin="2961,3784" coordsize="72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57" o:spid="_x0000_s1030" style="position:absolute;left:2961;top:3784;width:720;height:2700;visibility:visible;mso-wrap-style:square;v-text-anchor:top" coordsize="72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MG8MA&#10;AADcAAAADwAAAGRycy9kb3ducmV2LnhtbERPy2oCMRTdC/5DuII7zfiolNEoUlBE2oVaLd1dk+vM&#10;2MnNMIk6/ftmUXB5OO/ZorGluFPtC8cKBv0EBLF2puBMwedh1XsF4QOywdIxKfglD4t5uzXD1LgH&#10;7+i+D5mIIexTVJCHUKVSep2TRd93FXHkLq62GCKsM2lqfMRwW8phkkykxYJjQ44VveWkf/Y3q+Dr&#10;/XzKljrQ98d5dFxvE+3HV61Ut9MspyACNeEp/ndvjILhS5wfz8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UMG8MAAADcAAAADwAAAAAAAAAAAAAAAACYAgAAZHJzL2Rv&#10;d25yZXYueG1sUEsFBgAAAAAEAAQA9QAAAIgDAAAAAA==&#10;" path="m,360l,2700r720,l720,360r-180,l540,,180,r,360l,360xe">
                      <v:path arrowok="t" o:connecttype="custom" o:connectlocs="0,360;0,2700;720,2700;720,360;540,360;540,0;180,0;180,360;0,360" o:connectangles="0,0,0,0,0,0,0,0,0"/>
                    </v:shape>
                    <v:rect id="Rectangle 58" o:spid="_x0000_s1031" alt="blanc)" style="position:absolute;left:2961;top:594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7YMQA&#10;AADcAAAADwAAAGRycy9kb3ducmV2LnhtbESPQWvCQBSE74L/YXlCb7pRqJToKiIE9NJiIu31kX3J&#10;RrNvQ3Y16b/vFgo9DjPzDbPdj7YVT+p941jBcpGAIC6dbrhWcC2y+RsIH5A1to5JwTd52O+mky2m&#10;2g18oWceahEh7FNUYELoUil9aciiX7iOOHqV6y2GKPta6h6HCLetXCXJWlpsOC4Y7OhoqLznD6ug&#10;+tRZMSQZFedqqHNze3wcvt6VepmNhw2IQGP4D/+1T1rB6nUJ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u2DEAAAA3AAAAA8AAAAAAAAAAAAAAAAAmAIAAGRycy9k&#10;b3ducmV2LnhtbFBLBQYAAAAABAAEAPUAAACJAwAAAAA=&#10;" fillcolor="black">
                      <v:fill r:id="rId29" o:title="" type="pattern"/>
                    </v:rect>
                  </v:group>
                  <v:roundrect id="AutoShape 59" o:spid="_x0000_s1032" alt="noir)" style="position:absolute;left:7281;top:9364;width:54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e6sUA&#10;AADcAAAADwAAAGRycy9kb3ducmV2LnhtbESPQWvCQBSE7wX/w/IEL0U3BmwldSMqFBRPtS31+Nh9&#10;JsHs25DdxuivdwsFj8PMfMMslr2tRUetrxwrmE4SEMTamYoLBV+f7+M5CB+QDdaOScGVPCzzwdMC&#10;M+Mu/EHdIRQiQthnqKAMocmk9Loki37iGuLonVxrMUTZFtK0eIlwW8s0SV6kxYrjQokNbUrS58Ov&#10;VaBfj/om7X7tzHf6fKx/rnZ3q5QaDfvVG4hAfXiE/9tboyCdpfB3Jh4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d7qxQAAANwAAAAPAAAAAAAAAAAAAAAAAJgCAABkcnMv&#10;ZG93bnJldi54bWxQSwUGAAAAAAQABAD1AAAAigMAAAAA&#10;" fillcolor="black">
                    <v:fill r:id="rId30" o:title="" type="pattern"/>
                  </v:roundrect>
                  <v:group id="Group 60" o:spid="_x0000_s1033" style="position:absolute;left:6381;top:9184;width:2160;height:540;rotation:180;flip:y" coordorigin="1341,8284" coordsize="21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67DqxgAAANwA&#10;AAAPAAAAAAAAAAAAAAAAAKoCAABkcnMvZG93bnJldi54bWxQSwUGAAAAAAQABAD6AAAAnQM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61" o:spid="_x0000_s1034" type="#_x0000_t104" style="position:absolute;left:1521;top:8644;width:19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qlB8UA&#10;AADcAAAADwAAAGRycy9kb3ducmV2LnhtbESPUUsDMRCE3wX/Q1jBF7G5FhV7Ni2lKhTxxas/YHtZ&#10;745LNmeyttd/bwqCj8PMfMMsVqN36kAxdYENTCcFKOI62I4bA5+719tHUEmQLbrAZOBECVbLy4sF&#10;ljYc+YMOlTQqQziVaKAVGUqtU92SxzQJA3H2vkL0KFnGRtuIxwz3Ts+K4kF77DgvtDjQpqW6r368&#10;gf7dSexvZP98cru35mVedfi9Meb6alw/gRIa5T/8195aA7P7OzifyUd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qUHxQAAANwAAAAPAAAAAAAAAAAAAAAAAJgCAABkcnMv&#10;ZG93bnJldi54bWxQSwUGAAAAAAQABAD1AAAAigMAAAAA&#10;" adj="14760,19113,9900"/>
                    <v:shape id="AutoShape 62" o:spid="_x0000_s1035" type="#_x0000_t104" style="position:absolute;left:1341;top:8284;width:1980;height:18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6XcQA&#10;AADcAAAADwAAAGRycy9kb3ducmV2LnhtbESPX0vDQBDE3wW/w7GCL2IvjW2R2GsJYsEnwf55X3Lb&#10;u2BuL+S2Tfz2niD4OMzMb5j1dgqdutKQ2sgG5rMCFHETbcvOwPGwe3wGlQTZYheZDHxTgu3m9maN&#10;lY0jf9J1L05lCKcKDXiRvtI6NZ4CplnsibN3jkNAyXJw2g44ZnjodFkUKx2w5bzgsadXT83X/hIM&#10;jH63qp/OdRRcnFy/ePtwpTwYc3831S+ghCb5D/+1362BcrmE3zP5CO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el3EAAAA3AAAAA8AAAAAAAAAAAAAAAAAmAIAAGRycy9k&#10;b3ducmV2LnhtbFBLBQYAAAAABAAEAPUAAACJAwAAAAA=&#10;" adj="14760,19113,9900"/>
                  </v:group>
                </v:group>
                <v:rect id="Rectangle 63" o:spid="_x0000_s1036" alt="blanc)" style="position:absolute;left:7101;top:9724;width:9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ahsQA&#10;AADcAAAADwAAAGRycy9kb3ducmV2LnhtbESPX2vCMBTF34V9h3AHe9NUwSKdaRH/wMCB6MaeL81d&#10;09nclCTT7tsvguDj4ZzzO5xlNdhOXMiH1rGC6SQDQVw73XKj4PNjN16ACBFZY+eYFPxRgKp8Gi2x&#10;0O7KR7qcYiMShEOBCkyMfSFlqA1ZDBPXEyfv23mLMUnfSO3xmuC2k7Msy6XFltOCwZ7Whurz6dcq&#10;+Hpvd4TZvper+c+ZD7nfbM1eqZfnYfUKItIQH+F7+00rmM1zuJ1JR0C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2obEAAAA3AAAAA8AAAAAAAAAAAAAAAAAmAIAAGRycy9k&#10;b3ducmV2LnhtbFBLBQYAAAAABAAEAPUAAACJAwAAAAA=&#10;" fillcolor="black">
                  <v:fill r:id="rId31" o:title="" type="pattern"/>
                </v:rect>
              </v:group>
            </w:pict>
          </mc:Fallback>
        </mc:AlternateContent>
      </w:r>
      <w:r w:rsidR="007C01CA" w:rsidRPr="00DD3EE0">
        <w:rPr>
          <w:noProof/>
          <w:lang w:eastAsia="fr-FR"/>
        </w:rPr>
        <mc:AlternateContent>
          <mc:Choice Requires="wps">
            <w:drawing>
              <wp:anchor distT="0" distB="0" distL="114300" distR="114300" simplePos="0" relativeHeight="251598336" behindDoc="0" locked="0" layoutInCell="1" allowOverlap="1" wp14:anchorId="59A83487" wp14:editId="24F4070C">
                <wp:simplePos x="0" y="0"/>
                <wp:positionH relativeFrom="column">
                  <wp:posOffset>2390775</wp:posOffset>
                </wp:positionH>
                <wp:positionV relativeFrom="paragraph">
                  <wp:posOffset>81280</wp:posOffset>
                </wp:positionV>
                <wp:extent cx="426720" cy="341630"/>
                <wp:effectExtent l="0" t="0" r="11430" b="20320"/>
                <wp:wrapNone/>
                <wp:docPr id="231" name="Forme libr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 cy="341630"/>
                        </a:xfrm>
                        <a:custGeom>
                          <a:avLst/>
                          <a:gdLst>
                            <a:gd name="T0" fmla="*/ 1341 w 1341"/>
                            <a:gd name="T1" fmla="*/ 180 h 1076"/>
                            <a:gd name="T2" fmla="*/ 0 w 1341"/>
                            <a:gd name="T3" fmla="*/ 1076 h 1076"/>
                            <a:gd name="T4" fmla="*/ 981 w 1341"/>
                            <a:gd name="T5" fmla="*/ 0 h 1076"/>
                          </a:gdLst>
                          <a:ahLst/>
                          <a:cxnLst>
                            <a:cxn ang="0">
                              <a:pos x="T0" y="T1"/>
                            </a:cxn>
                            <a:cxn ang="0">
                              <a:pos x="T2" y="T3"/>
                            </a:cxn>
                            <a:cxn ang="0">
                              <a:pos x="T4" y="T5"/>
                            </a:cxn>
                          </a:cxnLst>
                          <a:rect l="0" t="0" r="r" b="b"/>
                          <a:pathLst>
                            <a:path w="1341" h="1076">
                              <a:moveTo>
                                <a:pt x="1341" y="180"/>
                              </a:moveTo>
                              <a:lnTo>
                                <a:pt x="0" y="1076"/>
                              </a:lnTo>
                              <a:lnTo>
                                <a:pt x="98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7A4A0C" id="Forme libre 231" o:spid="_x0000_s1026" style="position:absolute;margin-left:188.25pt;margin-top:6.4pt;width:33.6pt;height:26.9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41,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" path="m1341,180l,1076,981,e" filled="f">
                <v:path arrowok="t" o:connecttype="custom" o:connectlocs="426720,57150;0,341630;312164,0" o:connectangles="0,0,0"/>
              </v:shape>
            </w:pict>
          </mc:Fallback>
        </mc:AlternateContent>
      </w:r>
      <w:r w:rsidR="007C01CA" w:rsidRPr="00DD3EE0">
        <w:rPr>
          <w:noProof/>
          <w:lang w:eastAsia="fr-FR"/>
        </w:rPr>
        <mc:AlternateContent>
          <mc:Choice Requires="wpg">
            <w:drawing>
              <wp:anchor distT="0" distB="0" distL="114300" distR="114300" simplePos="0" relativeHeight="251602432" behindDoc="0" locked="0" layoutInCell="1" allowOverlap="1" wp14:anchorId="40BF0F55" wp14:editId="7CBBFDA7">
                <wp:simplePos x="0" y="0"/>
                <wp:positionH relativeFrom="column">
                  <wp:posOffset>2836545</wp:posOffset>
                </wp:positionH>
                <wp:positionV relativeFrom="paragraph">
                  <wp:posOffset>138430</wp:posOffset>
                </wp:positionV>
                <wp:extent cx="572770" cy="1199515"/>
                <wp:effectExtent l="0" t="0" r="17780" b="19685"/>
                <wp:wrapNone/>
                <wp:docPr id="206" name="Groupe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1199515"/>
                          <a:chOff x="2961" y="2704"/>
                          <a:chExt cx="1800" cy="3780"/>
                        </a:xfrm>
                      </wpg:grpSpPr>
                      <wpg:grpSp>
                        <wpg:cNvPr id="207" name="Group 39"/>
                        <wpg:cNvGrpSpPr>
                          <a:grpSpLocks/>
                        </wpg:cNvGrpSpPr>
                        <wpg:grpSpPr bwMode="auto">
                          <a:xfrm>
                            <a:off x="2961" y="3784"/>
                            <a:ext cx="900" cy="2700"/>
                            <a:chOff x="2961" y="3784"/>
                            <a:chExt cx="720" cy="2700"/>
                          </a:xfrm>
                        </wpg:grpSpPr>
                        <wps:wsp>
                          <wps:cNvPr id="208" name="Freeform 40"/>
                          <wps:cNvSpPr>
                            <a:spLocks/>
                          </wps:cNvSpPr>
                          <wps:spPr bwMode="auto">
                            <a:xfrm>
                              <a:off x="2961" y="3784"/>
                              <a:ext cx="720" cy="2700"/>
                            </a:xfrm>
                            <a:custGeom>
                              <a:avLst/>
                              <a:gdLst>
                                <a:gd name="T0" fmla="*/ 0 w 720"/>
                                <a:gd name="T1" fmla="*/ 360 h 2700"/>
                                <a:gd name="T2" fmla="*/ 0 w 720"/>
                                <a:gd name="T3" fmla="*/ 2700 h 2700"/>
                                <a:gd name="T4" fmla="*/ 720 w 720"/>
                                <a:gd name="T5" fmla="*/ 2700 h 2700"/>
                                <a:gd name="T6" fmla="*/ 720 w 720"/>
                                <a:gd name="T7" fmla="*/ 360 h 2700"/>
                                <a:gd name="T8" fmla="*/ 540 w 720"/>
                                <a:gd name="T9" fmla="*/ 360 h 2700"/>
                                <a:gd name="T10" fmla="*/ 540 w 720"/>
                                <a:gd name="T11" fmla="*/ 0 h 2700"/>
                                <a:gd name="T12" fmla="*/ 180 w 720"/>
                                <a:gd name="T13" fmla="*/ 0 h 2700"/>
                                <a:gd name="T14" fmla="*/ 180 w 720"/>
                                <a:gd name="T15" fmla="*/ 360 h 2700"/>
                                <a:gd name="T16" fmla="*/ 0 w 720"/>
                                <a:gd name="T17" fmla="*/ 360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 h="2700">
                                  <a:moveTo>
                                    <a:pt x="0" y="360"/>
                                  </a:moveTo>
                                  <a:lnTo>
                                    <a:pt x="0" y="2700"/>
                                  </a:lnTo>
                                  <a:lnTo>
                                    <a:pt x="720" y="2700"/>
                                  </a:lnTo>
                                  <a:lnTo>
                                    <a:pt x="720" y="360"/>
                                  </a:lnTo>
                                  <a:lnTo>
                                    <a:pt x="540" y="360"/>
                                  </a:lnTo>
                                  <a:lnTo>
                                    <a:pt x="540" y="0"/>
                                  </a:lnTo>
                                  <a:lnTo>
                                    <a:pt x="180" y="0"/>
                                  </a:lnTo>
                                  <a:lnTo>
                                    <a:pt x="180" y="360"/>
                                  </a:lnTo>
                                  <a:lnTo>
                                    <a:pt x="0" y="36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 name="Rectangle 41" descr="blanc)"/>
                          <wps:cNvSpPr>
                            <a:spLocks noChangeArrowheads="1"/>
                          </wps:cNvSpPr>
                          <wps:spPr bwMode="auto">
                            <a:xfrm>
                              <a:off x="2961" y="5944"/>
                              <a:ext cx="720" cy="540"/>
                            </a:xfrm>
                            <a:prstGeom prst="rect">
                              <a:avLst/>
                            </a:prstGeom>
                            <a:pattFill prst="dk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210" name="Rectangle 42" descr="blanc)"/>
                        <wps:cNvSpPr>
                          <a:spLocks noChangeArrowheads="1"/>
                        </wps:cNvSpPr>
                        <wps:spPr bwMode="auto">
                          <a:xfrm>
                            <a:off x="2961" y="4684"/>
                            <a:ext cx="900" cy="180"/>
                          </a:xfrm>
                          <a:prstGeom prst="rect">
                            <a:avLst/>
                          </a:prstGeom>
                          <a:pattFill prst="dk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11" name="Freeform 43"/>
                        <wps:cNvSpPr>
                          <a:spLocks/>
                        </wps:cNvSpPr>
                        <wps:spPr bwMode="auto">
                          <a:xfrm>
                            <a:off x="3420" y="2704"/>
                            <a:ext cx="1341" cy="1076"/>
                          </a:xfrm>
                          <a:custGeom>
                            <a:avLst/>
                            <a:gdLst>
                              <a:gd name="T0" fmla="*/ 1341 w 1341"/>
                              <a:gd name="T1" fmla="*/ 180 h 1076"/>
                              <a:gd name="T2" fmla="*/ 0 w 1341"/>
                              <a:gd name="T3" fmla="*/ 1076 h 1076"/>
                              <a:gd name="T4" fmla="*/ 981 w 1341"/>
                              <a:gd name="T5" fmla="*/ 0 h 1076"/>
                            </a:gdLst>
                            <a:ahLst/>
                            <a:cxnLst>
                              <a:cxn ang="0">
                                <a:pos x="T0" y="T1"/>
                              </a:cxn>
                              <a:cxn ang="0">
                                <a:pos x="T2" y="T3"/>
                              </a:cxn>
                              <a:cxn ang="0">
                                <a:pos x="T4" y="T5"/>
                              </a:cxn>
                            </a:cxnLst>
                            <a:rect l="0" t="0" r="r" b="b"/>
                            <a:pathLst>
                              <a:path w="1341" h="1076">
                                <a:moveTo>
                                  <a:pt x="1341" y="180"/>
                                </a:moveTo>
                                <a:lnTo>
                                  <a:pt x="0" y="1076"/>
                                </a:lnTo>
                                <a:lnTo>
                                  <a:pt x="98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2" name="Group 44"/>
                        <wpg:cNvGrpSpPr>
                          <a:grpSpLocks/>
                        </wpg:cNvGrpSpPr>
                        <wpg:grpSpPr bwMode="auto">
                          <a:xfrm>
                            <a:off x="3321" y="3964"/>
                            <a:ext cx="180" cy="360"/>
                            <a:chOff x="4941" y="5044"/>
                            <a:chExt cx="360" cy="720"/>
                          </a:xfrm>
                        </wpg:grpSpPr>
                        <wps:wsp>
                          <wps:cNvPr id="213" name="Oval 45"/>
                          <wps:cNvSpPr>
                            <a:spLocks noChangeArrowheads="1"/>
                          </wps:cNvSpPr>
                          <wps:spPr bwMode="auto">
                            <a:xfrm>
                              <a:off x="4941" y="54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4" name="Freeform 46"/>
                          <wps:cNvSpPr>
                            <a:spLocks/>
                          </wps:cNvSpPr>
                          <wps:spPr bwMode="auto">
                            <a:xfrm>
                              <a:off x="4950" y="5044"/>
                              <a:ext cx="330" cy="491"/>
                            </a:xfrm>
                            <a:custGeom>
                              <a:avLst/>
                              <a:gdLst>
                                <a:gd name="T0" fmla="*/ 0 w 330"/>
                                <a:gd name="T1" fmla="*/ 476 h 491"/>
                                <a:gd name="T2" fmla="*/ 168 w 330"/>
                                <a:gd name="T3" fmla="*/ 0 h 491"/>
                                <a:gd name="T4" fmla="*/ 330 w 330"/>
                                <a:gd name="T5" fmla="*/ 491 h 491"/>
                              </a:gdLst>
                              <a:ahLst/>
                              <a:cxnLst>
                                <a:cxn ang="0">
                                  <a:pos x="T0" y="T1"/>
                                </a:cxn>
                                <a:cxn ang="0">
                                  <a:pos x="T2" y="T3"/>
                                </a:cxn>
                                <a:cxn ang="0">
                                  <a:pos x="T4" y="T5"/>
                                </a:cxn>
                              </a:cxnLst>
                              <a:rect l="0" t="0" r="r" b="b"/>
                              <a:pathLst>
                                <a:path w="330" h="491">
                                  <a:moveTo>
                                    <a:pt x="0" y="476"/>
                                  </a:moveTo>
                                  <a:lnTo>
                                    <a:pt x="168" y="0"/>
                                  </a:lnTo>
                                  <a:lnTo>
                                    <a:pt x="330" y="491"/>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15" name="Group 47"/>
                        <wpg:cNvGrpSpPr>
                          <a:grpSpLocks/>
                        </wpg:cNvGrpSpPr>
                        <wpg:grpSpPr bwMode="auto">
                          <a:xfrm>
                            <a:off x="3321" y="4864"/>
                            <a:ext cx="180" cy="360"/>
                            <a:chOff x="4941" y="5044"/>
                            <a:chExt cx="360" cy="720"/>
                          </a:xfrm>
                        </wpg:grpSpPr>
                        <wps:wsp>
                          <wps:cNvPr id="216" name="Oval 48"/>
                          <wps:cNvSpPr>
                            <a:spLocks noChangeArrowheads="1"/>
                          </wps:cNvSpPr>
                          <wps:spPr bwMode="auto">
                            <a:xfrm>
                              <a:off x="4941" y="54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8" name="Freeform 49"/>
                          <wps:cNvSpPr>
                            <a:spLocks/>
                          </wps:cNvSpPr>
                          <wps:spPr bwMode="auto">
                            <a:xfrm>
                              <a:off x="4950" y="5044"/>
                              <a:ext cx="330" cy="491"/>
                            </a:xfrm>
                            <a:custGeom>
                              <a:avLst/>
                              <a:gdLst>
                                <a:gd name="T0" fmla="*/ 0 w 330"/>
                                <a:gd name="T1" fmla="*/ 476 h 491"/>
                                <a:gd name="T2" fmla="*/ 168 w 330"/>
                                <a:gd name="T3" fmla="*/ 0 h 491"/>
                                <a:gd name="T4" fmla="*/ 330 w 330"/>
                                <a:gd name="T5" fmla="*/ 491 h 491"/>
                              </a:gdLst>
                              <a:ahLst/>
                              <a:cxnLst>
                                <a:cxn ang="0">
                                  <a:pos x="T0" y="T1"/>
                                </a:cxn>
                                <a:cxn ang="0">
                                  <a:pos x="T2" y="T3"/>
                                </a:cxn>
                                <a:cxn ang="0">
                                  <a:pos x="T4" y="T5"/>
                                </a:cxn>
                              </a:cxnLst>
                              <a:rect l="0" t="0" r="r" b="b"/>
                              <a:pathLst>
                                <a:path w="330" h="491">
                                  <a:moveTo>
                                    <a:pt x="0" y="476"/>
                                  </a:moveTo>
                                  <a:lnTo>
                                    <a:pt x="168" y="0"/>
                                  </a:lnTo>
                                  <a:lnTo>
                                    <a:pt x="330" y="491"/>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19" name="Group 50"/>
                        <wpg:cNvGrpSpPr>
                          <a:grpSpLocks/>
                        </wpg:cNvGrpSpPr>
                        <wpg:grpSpPr bwMode="auto">
                          <a:xfrm>
                            <a:off x="3321" y="5404"/>
                            <a:ext cx="180" cy="360"/>
                            <a:chOff x="4941" y="5044"/>
                            <a:chExt cx="360" cy="720"/>
                          </a:xfrm>
                        </wpg:grpSpPr>
                        <wps:wsp>
                          <wps:cNvPr id="220" name="Oval 51"/>
                          <wps:cNvSpPr>
                            <a:spLocks noChangeArrowheads="1"/>
                          </wps:cNvSpPr>
                          <wps:spPr bwMode="auto">
                            <a:xfrm>
                              <a:off x="4941" y="54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1" name="Freeform 52"/>
                          <wps:cNvSpPr>
                            <a:spLocks/>
                          </wps:cNvSpPr>
                          <wps:spPr bwMode="auto">
                            <a:xfrm>
                              <a:off x="4950" y="5044"/>
                              <a:ext cx="330" cy="491"/>
                            </a:xfrm>
                            <a:custGeom>
                              <a:avLst/>
                              <a:gdLst>
                                <a:gd name="T0" fmla="*/ 0 w 330"/>
                                <a:gd name="T1" fmla="*/ 476 h 491"/>
                                <a:gd name="T2" fmla="*/ 168 w 330"/>
                                <a:gd name="T3" fmla="*/ 0 h 491"/>
                                <a:gd name="T4" fmla="*/ 330 w 330"/>
                                <a:gd name="T5" fmla="*/ 491 h 491"/>
                              </a:gdLst>
                              <a:ahLst/>
                              <a:cxnLst>
                                <a:cxn ang="0">
                                  <a:pos x="T0" y="T1"/>
                                </a:cxn>
                                <a:cxn ang="0">
                                  <a:pos x="T2" y="T3"/>
                                </a:cxn>
                                <a:cxn ang="0">
                                  <a:pos x="T4" y="T5"/>
                                </a:cxn>
                              </a:cxnLst>
                              <a:rect l="0" t="0" r="r" b="b"/>
                              <a:pathLst>
                                <a:path w="330" h="491">
                                  <a:moveTo>
                                    <a:pt x="0" y="476"/>
                                  </a:moveTo>
                                  <a:lnTo>
                                    <a:pt x="168" y="0"/>
                                  </a:lnTo>
                                  <a:lnTo>
                                    <a:pt x="330" y="491"/>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5601B3" id="Groupe 206" o:spid="_x0000_s1026" style="position:absolute;margin-left:223.35pt;margin-top:10.9pt;width:45.1pt;height:94.45pt;z-index:251602432" coordorigin="2961,2704" coordsize="180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">
                <v:group id="Group 39" o:spid="_x0000_s1027" style="position:absolute;left:2961;top:3784;width:900;height:2700" coordorigin="2961,3784" coordsize="7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40" o:spid="_x0000_s1028" style="position:absolute;left:2961;top:3784;width:720;height:2700;visibility:visible;mso-wrap-style:square;v-text-anchor:top" coordsize="7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" path="m,360l,2700r720,l720,360r-180,l540,,180,r,360l,360xe">
                    <v:path arrowok="t" o:connecttype="custom" o:connectlocs="0,360;0,2700;720,2700;720,360;540,360;540,0;180,0;180,360;0,360" o:connectangles="0,0,0,0,0,0,0,0,0"/>
                  </v:shape>
                  <v:rect id="Rectangle 41" o:spid="_x0000_s1029" alt="blanc)" style="position:absolute;left:2961;top:594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" fillcolor="black">
                    <v:fill r:id="rId32" o:title="" type="pattern"/>
                  </v:rect>
                </v:group>
                <v:rect id="Rectangle 42" o:spid="_x0000_s1030" alt="blanc)" style="position:absolute;left:2961;top:4684;width:9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" fillcolor="black">
                  <v:fill r:id="rId33" o:title="" type="pattern"/>
                </v:rect>
                <v:shape id="Freeform 43" o:spid="_x0000_s1031" style="position:absolute;left:3420;top:2704;width:1341;height:1076;visibility:visible;mso-wrap-style:square;v-text-anchor:top" coordsize="1341,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" path="m1341,180l,1076,981,e" filled="f">
                  <v:path arrowok="t" o:connecttype="custom" o:connectlocs="1341,180;0,1076;981,0" o:connectangles="0,0,0"/>
                </v:shape>
                <v:group id="Group 44" o:spid="_x0000_s1032" style="position:absolute;left:3321;top:3964;width:180;height:360" coordorigin="4941,5044" coordsize="3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oval id="Oval 45" o:spid="_x0000_s1033" style="position:absolute;left:4941;top:54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"/>
                  <v:shape id="Freeform 46" o:spid="_x0000_s1034" style="position:absolute;left:4950;top:5044;width:330;height:491;visibility:visible;mso-wrap-style:square;v-text-anchor:top" coordsize="33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" path="m,476l168,,330,491e">
                    <v:path arrowok="t" o:connecttype="custom" o:connectlocs="0,476;168,0;330,491" o:connectangles="0,0,0"/>
                  </v:shape>
                </v:group>
                <v:group id="Group 47" o:spid="_x0000_s1035" style="position:absolute;left:3321;top:4864;width:180;height:360" coordorigin="4941,5044" coordsize="3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oval id="Oval 48" o:spid="_x0000_s1036" style="position:absolute;left:4941;top:54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"/>
                  <v:shape id="Freeform 49" o:spid="_x0000_s1037" style="position:absolute;left:4950;top:5044;width:330;height:491;visibility:visible;mso-wrap-style:square;v-text-anchor:top" coordsize="33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" path="m,476l168,,330,491e">
                    <v:path arrowok="t" o:connecttype="custom" o:connectlocs="0,476;168,0;330,491" o:connectangles="0,0,0"/>
                  </v:shape>
                </v:group>
                <v:group id="Group 50" o:spid="_x0000_s1038" style="position:absolute;left:3321;top:5404;width:180;height:360" coordorigin="4941,5044" coordsize="3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oval id="Oval 51" o:spid="_x0000_s1039" style="position:absolute;left:4941;top:54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"/>
                  <v:shape id="Freeform 52" o:spid="_x0000_s1040" style="position:absolute;left:4950;top:5044;width:330;height:491;visibility:visible;mso-wrap-style:square;v-text-anchor:top" coordsize="33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" path="m,476l168,,330,491e">
                    <v:path arrowok="t" o:connecttype="custom" o:connectlocs="0,476;168,0;330,491" o:connectangles="0,0,0"/>
                  </v:shape>
                </v:group>
              </v:group>
            </w:pict>
          </mc:Fallback>
        </mc:AlternateContent>
      </w:r>
      <w:r w:rsidR="007C01CA" w:rsidRPr="00DD3EE0">
        <w:rPr>
          <w:noProof/>
          <w:lang w:eastAsia="fr-FR"/>
        </w:rPr>
        <mc:AlternateContent>
          <mc:Choice Requires="wps">
            <w:drawing>
              <wp:anchor distT="0" distB="0" distL="114300" distR="114300" simplePos="0" relativeHeight="251594240" behindDoc="0" locked="0" layoutInCell="1" allowOverlap="1" wp14:anchorId="52FEDE56" wp14:editId="16A46E06">
                <wp:simplePos x="0" y="0"/>
                <wp:positionH relativeFrom="column">
                  <wp:posOffset>2169795</wp:posOffset>
                </wp:positionH>
                <wp:positionV relativeFrom="paragraph">
                  <wp:posOffset>142240</wp:posOffset>
                </wp:positionV>
                <wp:extent cx="1202690" cy="1313815"/>
                <wp:effectExtent l="0" t="0" r="16510" b="19685"/>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690" cy="1313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91FDC9" id="Rectangle 235" o:spid="_x0000_s1026" style="position:absolute;margin-left:170.85pt;margin-top:11.2pt;width:94.7pt;height:103.4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CJAIAAEE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"/>
            </w:pict>
          </mc:Fallback>
        </mc:AlternateContent>
      </w:r>
      <w:r w:rsidR="007C01CA" w:rsidRPr="00DD3EE0">
        <w:rPr>
          <w:noProof/>
          <w:lang w:eastAsia="fr-FR"/>
        </w:rPr>
        <mc:AlternateContent>
          <mc:Choice Requires="wpg">
            <w:drawing>
              <wp:anchor distT="0" distB="0" distL="114300" distR="114300" simplePos="0" relativeHeight="251593216" behindDoc="0" locked="0" layoutInCell="1" allowOverlap="1" wp14:anchorId="149E95DA" wp14:editId="22E786CB">
                <wp:simplePos x="0" y="0"/>
                <wp:positionH relativeFrom="column">
                  <wp:posOffset>139065</wp:posOffset>
                </wp:positionH>
                <wp:positionV relativeFrom="paragraph">
                  <wp:posOffset>145415</wp:posOffset>
                </wp:positionV>
                <wp:extent cx="1200785" cy="1313815"/>
                <wp:effectExtent l="0" t="0" r="18415" b="19685"/>
                <wp:wrapNone/>
                <wp:docPr id="257" name="Groupe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200785" cy="1313815"/>
                          <a:chOff x="1701" y="8644"/>
                          <a:chExt cx="4140" cy="4140"/>
                        </a:xfrm>
                      </wpg:grpSpPr>
                      <wps:wsp>
                        <wps:cNvPr id="258" name="Rectangle 3"/>
                        <wps:cNvSpPr>
                          <a:spLocks noChangeArrowheads="1"/>
                        </wps:cNvSpPr>
                        <wps:spPr bwMode="auto">
                          <a:xfrm>
                            <a:off x="1701" y="8644"/>
                            <a:ext cx="4140" cy="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59" name="Group 4"/>
                        <wpg:cNvGrpSpPr>
                          <a:grpSpLocks/>
                        </wpg:cNvGrpSpPr>
                        <wpg:grpSpPr bwMode="auto">
                          <a:xfrm>
                            <a:off x="2241" y="10353"/>
                            <a:ext cx="2879" cy="900"/>
                            <a:chOff x="7281" y="9093"/>
                            <a:chExt cx="2879" cy="900"/>
                          </a:xfrm>
                        </wpg:grpSpPr>
                        <wps:wsp>
                          <wps:cNvPr id="260" name="Freeform 5"/>
                          <wps:cNvSpPr>
                            <a:spLocks/>
                          </wps:cNvSpPr>
                          <wps:spPr bwMode="auto">
                            <a:xfrm rot="16200000">
                              <a:off x="8363" y="8195"/>
                              <a:ext cx="900" cy="2695"/>
                            </a:xfrm>
                            <a:custGeom>
                              <a:avLst/>
                              <a:gdLst>
                                <a:gd name="T0" fmla="*/ 0 w 720"/>
                                <a:gd name="T1" fmla="*/ 360 h 2700"/>
                                <a:gd name="T2" fmla="*/ 0 w 720"/>
                                <a:gd name="T3" fmla="*/ 2700 h 2700"/>
                                <a:gd name="T4" fmla="*/ 720 w 720"/>
                                <a:gd name="T5" fmla="*/ 2700 h 2700"/>
                                <a:gd name="T6" fmla="*/ 720 w 720"/>
                                <a:gd name="T7" fmla="*/ 360 h 2700"/>
                                <a:gd name="T8" fmla="*/ 540 w 720"/>
                                <a:gd name="T9" fmla="*/ 360 h 2700"/>
                                <a:gd name="T10" fmla="*/ 540 w 720"/>
                                <a:gd name="T11" fmla="*/ 0 h 2700"/>
                                <a:gd name="T12" fmla="*/ 180 w 720"/>
                                <a:gd name="T13" fmla="*/ 0 h 2700"/>
                                <a:gd name="T14" fmla="*/ 180 w 720"/>
                                <a:gd name="T15" fmla="*/ 360 h 2700"/>
                                <a:gd name="T16" fmla="*/ 0 w 720"/>
                                <a:gd name="T17" fmla="*/ 360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 h="2700">
                                  <a:moveTo>
                                    <a:pt x="0" y="360"/>
                                  </a:moveTo>
                                  <a:lnTo>
                                    <a:pt x="0" y="2700"/>
                                  </a:lnTo>
                                  <a:lnTo>
                                    <a:pt x="720" y="2700"/>
                                  </a:lnTo>
                                  <a:lnTo>
                                    <a:pt x="720" y="360"/>
                                  </a:lnTo>
                                  <a:lnTo>
                                    <a:pt x="540" y="360"/>
                                  </a:lnTo>
                                  <a:lnTo>
                                    <a:pt x="540" y="0"/>
                                  </a:lnTo>
                                  <a:lnTo>
                                    <a:pt x="180" y="0"/>
                                  </a:lnTo>
                                  <a:lnTo>
                                    <a:pt x="180" y="360"/>
                                  </a:lnTo>
                                  <a:lnTo>
                                    <a:pt x="0" y="36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 name="Rectangle 6" descr="blanc)"/>
                          <wps:cNvSpPr>
                            <a:spLocks noChangeArrowheads="1"/>
                          </wps:cNvSpPr>
                          <wps:spPr bwMode="auto">
                            <a:xfrm rot="16200000">
                              <a:off x="8991" y="8823"/>
                              <a:ext cx="900" cy="1439"/>
                            </a:xfrm>
                            <a:prstGeom prst="rect">
                              <a:avLst/>
                            </a:prstGeom>
                            <a:pattFill prst="dk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62" name="Freeform 7" descr="blanc)"/>
                          <wps:cNvSpPr>
                            <a:spLocks/>
                          </wps:cNvSpPr>
                          <wps:spPr bwMode="auto">
                            <a:xfrm>
                              <a:off x="7995" y="9135"/>
                              <a:ext cx="726" cy="855"/>
                            </a:xfrm>
                            <a:custGeom>
                              <a:avLst/>
                              <a:gdLst>
                                <a:gd name="T0" fmla="*/ 705 w 735"/>
                                <a:gd name="T1" fmla="*/ 0 h 855"/>
                                <a:gd name="T2" fmla="*/ 525 w 735"/>
                                <a:gd name="T3" fmla="*/ 645 h 855"/>
                                <a:gd name="T4" fmla="*/ 255 w 735"/>
                                <a:gd name="T5" fmla="*/ 630 h 855"/>
                                <a:gd name="T6" fmla="*/ 255 w 735"/>
                                <a:gd name="T7" fmla="*/ 330 h 855"/>
                                <a:gd name="T8" fmla="*/ 0 w 735"/>
                                <a:gd name="T9" fmla="*/ 450 h 855"/>
                                <a:gd name="T10" fmla="*/ 150 w 735"/>
                                <a:gd name="T11" fmla="*/ 840 h 855"/>
                                <a:gd name="T12" fmla="*/ 735 w 735"/>
                                <a:gd name="T13" fmla="*/ 855 h 855"/>
                              </a:gdLst>
                              <a:ahLst/>
                              <a:cxnLst>
                                <a:cxn ang="0">
                                  <a:pos x="T0" y="T1"/>
                                </a:cxn>
                                <a:cxn ang="0">
                                  <a:pos x="T2" y="T3"/>
                                </a:cxn>
                                <a:cxn ang="0">
                                  <a:pos x="T4" y="T5"/>
                                </a:cxn>
                                <a:cxn ang="0">
                                  <a:pos x="T6" y="T7"/>
                                </a:cxn>
                                <a:cxn ang="0">
                                  <a:pos x="T8" y="T9"/>
                                </a:cxn>
                                <a:cxn ang="0">
                                  <a:pos x="T10" y="T11"/>
                                </a:cxn>
                                <a:cxn ang="0">
                                  <a:pos x="T12" y="T13"/>
                                </a:cxn>
                              </a:cxnLst>
                              <a:rect l="0" t="0" r="r" b="b"/>
                              <a:pathLst>
                                <a:path w="735" h="855">
                                  <a:moveTo>
                                    <a:pt x="705" y="0"/>
                                  </a:moveTo>
                                  <a:lnTo>
                                    <a:pt x="525" y="645"/>
                                  </a:lnTo>
                                  <a:lnTo>
                                    <a:pt x="255" y="630"/>
                                  </a:lnTo>
                                  <a:lnTo>
                                    <a:pt x="255" y="330"/>
                                  </a:lnTo>
                                  <a:lnTo>
                                    <a:pt x="0" y="450"/>
                                  </a:lnTo>
                                  <a:lnTo>
                                    <a:pt x="150" y="840"/>
                                  </a:lnTo>
                                  <a:lnTo>
                                    <a:pt x="735" y="855"/>
                                  </a:lnTo>
                                </a:path>
                              </a:pathLst>
                            </a:custGeom>
                            <a:pattFill prst="dk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63" name="Rectangle 8" descr="blanc)"/>
                          <wps:cNvSpPr>
                            <a:spLocks noChangeArrowheads="1"/>
                          </wps:cNvSpPr>
                          <wps:spPr bwMode="auto">
                            <a:xfrm rot="16200000">
                              <a:off x="8000" y="9453"/>
                              <a:ext cx="900" cy="180"/>
                            </a:xfrm>
                            <a:prstGeom prst="rect">
                              <a:avLst/>
                            </a:prstGeom>
                            <a:pattFill prst="dk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64" name="AutoShape 9" descr="noir)"/>
                          <wps:cNvSpPr>
                            <a:spLocks noChangeArrowheads="1"/>
                          </wps:cNvSpPr>
                          <wps:spPr bwMode="auto">
                            <a:xfrm rot="16200000">
                              <a:off x="7281" y="9273"/>
                              <a:ext cx="540" cy="539"/>
                            </a:xfrm>
                            <a:prstGeom prst="roundRect">
                              <a:avLst>
                                <a:gd name="adj" fmla="val 16667"/>
                              </a:avLst>
                            </a:prstGeom>
                            <a:pattFill prst="ltVert">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grpSp>
                        <wpg:cNvPr id="265" name="Group 10"/>
                        <wpg:cNvGrpSpPr>
                          <a:grpSpLocks/>
                        </wpg:cNvGrpSpPr>
                        <wpg:grpSpPr bwMode="auto">
                          <a:xfrm>
                            <a:off x="2061" y="11164"/>
                            <a:ext cx="900" cy="1441"/>
                            <a:chOff x="6560" y="9903"/>
                            <a:chExt cx="900" cy="1441"/>
                          </a:xfrm>
                        </wpg:grpSpPr>
                        <wps:wsp>
                          <wps:cNvPr id="266" name="Freeform 11" descr="5 %"/>
                          <wps:cNvSpPr>
                            <a:spLocks/>
                          </wps:cNvSpPr>
                          <wps:spPr bwMode="auto">
                            <a:xfrm rot="21600000">
                              <a:off x="6560" y="10087"/>
                              <a:ext cx="900" cy="1257"/>
                            </a:xfrm>
                            <a:custGeom>
                              <a:avLst/>
                              <a:gdLst>
                                <a:gd name="T0" fmla="*/ 0 w 720"/>
                                <a:gd name="T1" fmla="*/ 360 h 2700"/>
                                <a:gd name="T2" fmla="*/ 0 w 720"/>
                                <a:gd name="T3" fmla="*/ 2700 h 2700"/>
                                <a:gd name="T4" fmla="*/ 720 w 720"/>
                                <a:gd name="T5" fmla="*/ 2700 h 2700"/>
                                <a:gd name="T6" fmla="*/ 720 w 720"/>
                                <a:gd name="T7" fmla="*/ 360 h 2700"/>
                                <a:gd name="T8" fmla="*/ 540 w 720"/>
                                <a:gd name="T9" fmla="*/ 360 h 2700"/>
                                <a:gd name="T10" fmla="*/ 540 w 720"/>
                                <a:gd name="T11" fmla="*/ 0 h 2700"/>
                                <a:gd name="T12" fmla="*/ 180 w 720"/>
                                <a:gd name="T13" fmla="*/ 0 h 2700"/>
                                <a:gd name="T14" fmla="*/ 180 w 720"/>
                                <a:gd name="T15" fmla="*/ 360 h 2700"/>
                                <a:gd name="T16" fmla="*/ 0 w 720"/>
                                <a:gd name="T17" fmla="*/ 360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 h="2700">
                                  <a:moveTo>
                                    <a:pt x="0" y="360"/>
                                  </a:moveTo>
                                  <a:lnTo>
                                    <a:pt x="0" y="2700"/>
                                  </a:lnTo>
                                  <a:lnTo>
                                    <a:pt x="720" y="2700"/>
                                  </a:lnTo>
                                  <a:lnTo>
                                    <a:pt x="720" y="360"/>
                                  </a:lnTo>
                                  <a:lnTo>
                                    <a:pt x="540" y="360"/>
                                  </a:lnTo>
                                  <a:lnTo>
                                    <a:pt x="540" y="0"/>
                                  </a:lnTo>
                                  <a:lnTo>
                                    <a:pt x="180" y="0"/>
                                  </a:lnTo>
                                  <a:lnTo>
                                    <a:pt x="180" y="360"/>
                                  </a:lnTo>
                                  <a:lnTo>
                                    <a:pt x="0" y="360"/>
                                  </a:lnTo>
                                  <a:close/>
                                </a:path>
                              </a:pathLst>
                            </a:custGeom>
                            <a:pattFill prst="pct5">
                              <a:fgClr>
                                <a:srgbClr val="000000"/>
                              </a:fgClr>
                              <a:bgClr>
                                <a:srgbClr val="FFFFFF"/>
                              </a:bgClr>
                            </a:pattFill>
                            <a:ln w="9525">
                              <a:solidFill>
                                <a:srgbClr val="969696"/>
                              </a:solidFill>
                              <a:prstDash val="sysDot"/>
                              <a:round/>
                              <a:headEnd/>
                              <a:tailEnd/>
                            </a:ln>
                          </wps:spPr>
                          <wps:bodyPr rot="0" vert="horz" wrap="square" lIns="91440" tIns="45720" rIns="91440" bIns="45720" anchor="t" anchorCtr="0" upright="1">
                            <a:noAutofit/>
                          </wps:bodyPr>
                        </wps:wsp>
                        <wps:wsp>
                          <wps:cNvPr id="267" name="Rectangle 12" descr="5 %"/>
                          <wps:cNvSpPr>
                            <a:spLocks noChangeArrowheads="1"/>
                          </wps:cNvSpPr>
                          <wps:spPr bwMode="auto">
                            <a:xfrm rot="21600000">
                              <a:off x="6560" y="10982"/>
                              <a:ext cx="900" cy="180"/>
                            </a:xfrm>
                            <a:prstGeom prst="rect">
                              <a:avLst/>
                            </a:prstGeom>
                            <a:pattFill prst="pct5">
                              <a:fgClr>
                                <a:srgbClr val="000000"/>
                              </a:fgClr>
                              <a:bgClr>
                                <a:srgbClr val="FFFFFF"/>
                              </a:bgClr>
                            </a:pattFill>
                            <a:ln w="9525">
                              <a:solidFill>
                                <a:srgbClr val="969696"/>
                              </a:solidFill>
                              <a:prstDash val="sysDot"/>
                              <a:miter lim="800000"/>
                              <a:headEnd/>
                              <a:tailEnd/>
                            </a:ln>
                          </wps:spPr>
                          <wps:bodyPr rot="0" vert="horz" wrap="square" lIns="91440" tIns="45720" rIns="91440" bIns="45720" anchor="t" anchorCtr="0" upright="1">
                            <a:noAutofit/>
                          </wps:bodyPr>
                        </wps:wsp>
                        <wps:wsp>
                          <wps:cNvPr id="268" name="AutoShape 13" descr="5 %"/>
                          <wps:cNvSpPr>
                            <a:spLocks noChangeArrowheads="1"/>
                          </wps:cNvSpPr>
                          <wps:spPr bwMode="auto">
                            <a:xfrm rot="21600000">
                              <a:off x="6740" y="9903"/>
                              <a:ext cx="540" cy="361"/>
                            </a:xfrm>
                            <a:prstGeom prst="roundRect">
                              <a:avLst>
                                <a:gd name="adj" fmla="val 16667"/>
                              </a:avLst>
                            </a:prstGeom>
                            <a:pattFill prst="pct5">
                              <a:fgClr>
                                <a:srgbClr val="000000"/>
                              </a:fgClr>
                              <a:bgClr>
                                <a:srgbClr val="FFFFFF"/>
                              </a:bgClr>
                            </a:pattFill>
                            <a:ln w="9525">
                              <a:solidFill>
                                <a:srgbClr val="969696"/>
                              </a:solidFill>
                              <a:prstDash val="sysDot"/>
                              <a:round/>
                              <a:headEnd/>
                              <a:tailEnd/>
                            </a:ln>
                          </wps:spPr>
                          <wps:bodyPr rot="0" vert="horz" wrap="square" lIns="91440" tIns="45720" rIns="91440" bIns="45720" anchor="t" anchorCtr="0" upright="1">
                            <a:noAutofit/>
                          </wps:bodyPr>
                        </wps:wsp>
                      </wpg:grpSp>
                      <wpg:grpSp>
                        <wpg:cNvPr id="269" name="Group 14"/>
                        <wpg:cNvGrpSpPr>
                          <a:grpSpLocks/>
                        </wpg:cNvGrpSpPr>
                        <wpg:grpSpPr bwMode="auto">
                          <a:xfrm rot="10800000">
                            <a:off x="2061" y="8824"/>
                            <a:ext cx="900" cy="1441"/>
                            <a:chOff x="6560" y="9903"/>
                            <a:chExt cx="900" cy="1441"/>
                          </a:xfrm>
                        </wpg:grpSpPr>
                        <wps:wsp>
                          <wps:cNvPr id="270" name="Freeform 15" descr="5 %"/>
                          <wps:cNvSpPr>
                            <a:spLocks/>
                          </wps:cNvSpPr>
                          <wps:spPr bwMode="auto">
                            <a:xfrm rot="21600000">
                              <a:off x="6560" y="10087"/>
                              <a:ext cx="900" cy="1257"/>
                            </a:xfrm>
                            <a:custGeom>
                              <a:avLst/>
                              <a:gdLst>
                                <a:gd name="T0" fmla="*/ 0 w 720"/>
                                <a:gd name="T1" fmla="*/ 360 h 2700"/>
                                <a:gd name="T2" fmla="*/ 0 w 720"/>
                                <a:gd name="T3" fmla="*/ 2700 h 2700"/>
                                <a:gd name="T4" fmla="*/ 720 w 720"/>
                                <a:gd name="T5" fmla="*/ 2700 h 2700"/>
                                <a:gd name="T6" fmla="*/ 720 w 720"/>
                                <a:gd name="T7" fmla="*/ 360 h 2700"/>
                                <a:gd name="T8" fmla="*/ 540 w 720"/>
                                <a:gd name="T9" fmla="*/ 360 h 2700"/>
                                <a:gd name="T10" fmla="*/ 540 w 720"/>
                                <a:gd name="T11" fmla="*/ 0 h 2700"/>
                                <a:gd name="T12" fmla="*/ 180 w 720"/>
                                <a:gd name="T13" fmla="*/ 0 h 2700"/>
                                <a:gd name="T14" fmla="*/ 180 w 720"/>
                                <a:gd name="T15" fmla="*/ 360 h 2700"/>
                                <a:gd name="T16" fmla="*/ 0 w 720"/>
                                <a:gd name="T17" fmla="*/ 360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 h="2700">
                                  <a:moveTo>
                                    <a:pt x="0" y="360"/>
                                  </a:moveTo>
                                  <a:lnTo>
                                    <a:pt x="0" y="2700"/>
                                  </a:lnTo>
                                  <a:lnTo>
                                    <a:pt x="720" y="2700"/>
                                  </a:lnTo>
                                  <a:lnTo>
                                    <a:pt x="720" y="360"/>
                                  </a:lnTo>
                                  <a:lnTo>
                                    <a:pt x="540" y="360"/>
                                  </a:lnTo>
                                  <a:lnTo>
                                    <a:pt x="540" y="0"/>
                                  </a:lnTo>
                                  <a:lnTo>
                                    <a:pt x="180" y="0"/>
                                  </a:lnTo>
                                  <a:lnTo>
                                    <a:pt x="180" y="360"/>
                                  </a:lnTo>
                                  <a:lnTo>
                                    <a:pt x="0" y="360"/>
                                  </a:lnTo>
                                  <a:close/>
                                </a:path>
                              </a:pathLst>
                            </a:custGeom>
                            <a:pattFill prst="pct5">
                              <a:fgClr>
                                <a:srgbClr val="000000"/>
                              </a:fgClr>
                              <a:bgClr>
                                <a:srgbClr val="FFFFFF"/>
                              </a:bgClr>
                            </a:pattFill>
                            <a:ln w="9525">
                              <a:solidFill>
                                <a:srgbClr val="969696"/>
                              </a:solidFill>
                              <a:prstDash val="sysDot"/>
                              <a:round/>
                              <a:headEnd/>
                              <a:tailEnd/>
                            </a:ln>
                          </wps:spPr>
                          <wps:bodyPr rot="0" vert="horz" wrap="square" lIns="91440" tIns="45720" rIns="91440" bIns="45720" anchor="t" anchorCtr="0" upright="1">
                            <a:noAutofit/>
                          </wps:bodyPr>
                        </wps:wsp>
                        <wps:wsp>
                          <wps:cNvPr id="271" name="Rectangle 16" descr="5 %"/>
                          <wps:cNvSpPr>
                            <a:spLocks noChangeArrowheads="1"/>
                          </wps:cNvSpPr>
                          <wps:spPr bwMode="auto">
                            <a:xfrm rot="21600000">
                              <a:off x="6560" y="10982"/>
                              <a:ext cx="900" cy="180"/>
                            </a:xfrm>
                            <a:prstGeom prst="rect">
                              <a:avLst/>
                            </a:prstGeom>
                            <a:pattFill prst="pct5">
                              <a:fgClr>
                                <a:srgbClr val="000000"/>
                              </a:fgClr>
                              <a:bgClr>
                                <a:srgbClr val="FFFFFF"/>
                              </a:bgClr>
                            </a:pattFill>
                            <a:ln w="9525">
                              <a:solidFill>
                                <a:srgbClr val="969696"/>
                              </a:solidFill>
                              <a:prstDash val="sysDot"/>
                              <a:miter lim="800000"/>
                              <a:headEnd/>
                              <a:tailEnd/>
                            </a:ln>
                          </wps:spPr>
                          <wps:bodyPr rot="0" vert="horz" wrap="square" lIns="91440" tIns="45720" rIns="91440" bIns="45720" anchor="t" anchorCtr="0" upright="1">
                            <a:noAutofit/>
                          </wps:bodyPr>
                        </wps:wsp>
                        <wps:wsp>
                          <wps:cNvPr id="272" name="AutoShape 17" descr="5 %"/>
                          <wps:cNvSpPr>
                            <a:spLocks noChangeArrowheads="1"/>
                          </wps:cNvSpPr>
                          <wps:spPr bwMode="auto">
                            <a:xfrm rot="21600000">
                              <a:off x="6740" y="9903"/>
                              <a:ext cx="540" cy="361"/>
                            </a:xfrm>
                            <a:prstGeom prst="roundRect">
                              <a:avLst>
                                <a:gd name="adj" fmla="val 16667"/>
                              </a:avLst>
                            </a:prstGeom>
                            <a:pattFill prst="pct5">
                              <a:fgClr>
                                <a:srgbClr val="000000"/>
                              </a:fgClr>
                              <a:bgClr>
                                <a:srgbClr val="FFFFFF"/>
                              </a:bgClr>
                            </a:pattFill>
                            <a:ln w="9525">
                              <a:solidFill>
                                <a:srgbClr val="969696"/>
                              </a:solidFill>
                              <a:prstDash val="sysDot"/>
                              <a:round/>
                              <a:headEnd/>
                              <a:tailEnd/>
                            </a:ln>
                          </wps:spPr>
                          <wps:bodyPr rot="0" vert="horz" wrap="square" lIns="91440" tIns="45720" rIns="91440" bIns="45720" anchor="t" anchorCtr="0" upright="1">
                            <a:noAutofit/>
                          </wps:bodyPr>
                        </wps:wsp>
                      </wpg:grpSp>
                      <wpg:grpSp>
                        <wpg:cNvPr id="273" name="Group 18"/>
                        <wpg:cNvGrpSpPr>
                          <a:grpSpLocks/>
                        </wpg:cNvGrpSpPr>
                        <wpg:grpSpPr bwMode="auto">
                          <a:xfrm>
                            <a:off x="2601" y="9184"/>
                            <a:ext cx="1440" cy="1440"/>
                            <a:chOff x="5121" y="12424"/>
                            <a:chExt cx="1980" cy="1800"/>
                          </a:xfrm>
                        </wpg:grpSpPr>
                        <wps:wsp>
                          <wps:cNvPr id="274" name="AutoShape 19"/>
                          <wps:cNvSpPr>
                            <a:spLocks noChangeArrowheads="1"/>
                          </wps:cNvSpPr>
                          <wps:spPr bwMode="auto">
                            <a:xfrm>
                              <a:off x="5121" y="12427"/>
                              <a:ext cx="1980" cy="1620"/>
                            </a:xfrm>
                            <a:custGeom>
                              <a:avLst/>
                              <a:gdLst>
                                <a:gd name="G0" fmla="+- 0 0 0"/>
                                <a:gd name="G1" fmla="+- -5844226 0 0"/>
                                <a:gd name="G2" fmla="+- 0 0 -5844226"/>
                                <a:gd name="G3" fmla="+- 10800 0 0"/>
                                <a:gd name="G4" fmla="+- 0 0 0"/>
                                <a:gd name="T0" fmla="*/ 360 256 1"/>
                                <a:gd name="T1" fmla="*/ 0 256 1"/>
                                <a:gd name="G5" fmla="+- G2 T0 T1"/>
                                <a:gd name="G6" fmla="?: G2 G2 G5"/>
                                <a:gd name="G7" fmla="+- 0 0 G6"/>
                                <a:gd name="G8" fmla="+- 5400 0 0"/>
                                <a:gd name="G9" fmla="+- 0 0 -5844226"/>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5844226"/>
                                <a:gd name="G36" fmla="sin G34 -5844226"/>
                                <a:gd name="G37" fmla="+/ -5844226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8491 w 21600"/>
                                <a:gd name="T5" fmla="*/ 3218 h 21600"/>
                                <a:gd name="T6" fmla="*/ 10916 w 21600"/>
                                <a:gd name="T7" fmla="*/ 2700 h 21600"/>
                                <a:gd name="T8" fmla="*/ 14645 w 21600"/>
                                <a:gd name="T9" fmla="*/ 7009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47"/>
                                    <a:pt x="13829" y="5443"/>
                                    <a:pt x="10877" y="5400"/>
                                  </a:cubicBezTo>
                                  <a:lnTo>
                                    <a:pt x="10955" y="1"/>
                                  </a:lnTo>
                                  <a:cubicBezTo>
                                    <a:pt x="16858" y="86"/>
                                    <a:pt x="21599" y="4895"/>
                                    <a:pt x="21600" y="10799"/>
                                  </a:cubicBezTo>
                                  <a:lnTo>
                                    <a:pt x="21600" y="10800"/>
                                  </a:lnTo>
                                  <a:lnTo>
                                    <a:pt x="24300" y="10800"/>
                                  </a:lnTo>
                                  <a:lnTo>
                                    <a:pt x="18900" y="16200"/>
                                  </a:lnTo>
                                  <a:lnTo>
                                    <a:pt x="13500" y="10800"/>
                                  </a:lnTo>
                                  <a:lnTo>
                                    <a:pt x="16200" y="1080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75" name="AutoShape 20"/>
                          <wps:cNvSpPr>
                            <a:spLocks noChangeArrowheads="1"/>
                          </wps:cNvSpPr>
                          <wps:spPr bwMode="auto">
                            <a:xfrm rot="5400000" flipH="1">
                              <a:off x="5391" y="12514"/>
                              <a:ext cx="1800" cy="1620"/>
                            </a:xfrm>
                            <a:custGeom>
                              <a:avLst/>
                              <a:gdLst>
                                <a:gd name="G0" fmla="+- 0 0 0"/>
                                <a:gd name="G1" fmla="+- -5844226 0 0"/>
                                <a:gd name="G2" fmla="+- 0 0 -5844226"/>
                                <a:gd name="G3" fmla="+- 10800 0 0"/>
                                <a:gd name="G4" fmla="+- 0 0 0"/>
                                <a:gd name="T0" fmla="*/ 360 256 1"/>
                                <a:gd name="T1" fmla="*/ 0 256 1"/>
                                <a:gd name="G5" fmla="+- G2 T0 T1"/>
                                <a:gd name="G6" fmla="?: G2 G2 G5"/>
                                <a:gd name="G7" fmla="+- 0 0 G6"/>
                                <a:gd name="G8" fmla="+- 5400 0 0"/>
                                <a:gd name="G9" fmla="+- 0 0 -5844226"/>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5844226"/>
                                <a:gd name="G36" fmla="sin G34 -5844226"/>
                                <a:gd name="G37" fmla="+/ -5844226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8491 w 21600"/>
                                <a:gd name="T5" fmla="*/ 3218 h 21600"/>
                                <a:gd name="T6" fmla="*/ 10916 w 21600"/>
                                <a:gd name="T7" fmla="*/ 2700 h 21600"/>
                                <a:gd name="T8" fmla="*/ 14645 w 21600"/>
                                <a:gd name="T9" fmla="*/ 7009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47"/>
                                    <a:pt x="13829" y="5443"/>
                                    <a:pt x="10877" y="5400"/>
                                  </a:cubicBezTo>
                                  <a:lnTo>
                                    <a:pt x="10955" y="1"/>
                                  </a:lnTo>
                                  <a:cubicBezTo>
                                    <a:pt x="16858" y="86"/>
                                    <a:pt x="21599" y="4895"/>
                                    <a:pt x="21600" y="10799"/>
                                  </a:cubicBezTo>
                                  <a:lnTo>
                                    <a:pt x="21600" y="10800"/>
                                  </a:lnTo>
                                  <a:lnTo>
                                    <a:pt x="24300" y="10800"/>
                                  </a:lnTo>
                                  <a:lnTo>
                                    <a:pt x="18900" y="16200"/>
                                  </a:lnTo>
                                  <a:lnTo>
                                    <a:pt x="13500" y="10800"/>
                                  </a:lnTo>
                                  <a:lnTo>
                                    <a:pt x="16200" y="1080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276" name="Group 21"/>
                        <wpg:cNvGrpSpPr>
                          <a:grpSpLocks/>
                        </wpg:cNvGrpSpPr>
                        <wpg:grpSpPr bwMode="auto">
                          <a:xfrm rot="5400000">
                            <a:off x="2511" y="10894"/>
                            <a:ext cx="1620" cy="1440"/>
                            <a:chOff x="5121" y="12424"/>
                            <a:chExt cx="1980" cy="1800"/>
                          </a:xfrm>
                        </wpg:grpSpPr>
                        <wps:wsp>
                          <wps:cNvPr id="277" name="AutoShape 22"/>
                          <wps:cNvSpPr>
                            <a:spLocks noChangeArrowheads="1"/>
                          </wps:cNvSpPr>
                          <wps:spPr bwMode="auto">
                            <a:xfrm>
                              <a:off x="5121" y="12427"/>
                              <a:ext cx="1980" cy="1620"/>
                            </a:xfrm>
                            <a:custGeom>
                              <a:avLst/>
                              <a:gdLst>
                                <a:gd name="G0" fmla="+- 0 0 0"/>
                                <a:gd name="G1" fmla="+- -5844226 0 0"/>
                                <a:gd name="G2" fmla="+- 0 0 -5844226"/>
                                <a:gd name="G3" fmla="+- 10800 0 0"/>
                                <a:gd name="G4" fmla="+- 0 0 0"/>
                                <a:gd name="T0" fmla="*/ 360 256 1"/>
                                <a:gd name="T1" fmla="*/ 0 256 1"/>
                                <a:gd name="G5" fmla="+- G2 T0 T1"/>
                                <a:gd name="G6" fmla="?: G2 G2 G5"/>
                                <a:gd name="G7" fmla="+- 0 0 G6"/>
                                <a:gd name="G8" fmla="+- 5400 0 0"/>
                                <a:gd name="G9" fmla="+- 0 0 -5844226"/>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5844226"/>
                                <a:gd name="G36" fmla="sin G34 -5844226"/>
                                <a:gd name="G37" fmla="+/ -5844226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8491 w 21600"/>
                                <a:gd name="T5" fmla="*/ 3218 h 21600"/>
                                <a:gd name="T6" fmla="*/ 10916 w 21600"/>
                                <a:gd name="T7" fmla="*/ 2700 h 21600"/>
                                <a:gd name="T8" fmla="*/ 14645 w 21600"/>
                                <a:gd name="T9" fmla="*/ 7009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47"/>
                                    <a:pt x="13829" y="5443"/>
                                    <a:pt x="10877" y="5400"/>
                                  </a:cubicBezTo>
                                  <a:lnTo>
                                    <a:pt x="10955" y="1"/>
                                  </a:lnTo>
                                  <a:cubicBezTo>
                                    <a:pt x="16858" y="86"/>
                                    <a:pt x="21599" y="4895"/>
                                    <a:pt x="21600" y="10799"/>
                                  </a:cubicBezTo>
                                  <a:lnTo>
                                    <a:pt x="21600" y="10800"/>
                                  </a:lnTo>
                                  <a:lnTo>
                                    <a:pt x="24300" y="10800"/>
                                  </a:lnTo>
                                  <a:lnTo>
                                    <a:pt x="18900" y="16200"/>
                                  </a:lnTo>
                                  <a:lnTo>
                                    <a:pt x="13500" y="10800"/>
                                  </a:lnTo>
                                  <a:lnTo>
                                    <a:pt x="16200" y="1080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78" name="AutoShape 23"/>
                          <wps:cNvSpPr>
                            <a:spLocks noChangeArrowheads="1"/>
                          </wps:cNvSpPr>
                          <wps:spPr bwMode="auto">
                            <a:xfrm rot="5400000" flipH="1">
                              <a:off x="5391" y="12514"/>
                              <a:ext cx="1800" cy="1620"/>
                            </a:xfrm>
                            <a:custGeom>
                              <a:avLst/>
                              <a:gdLst>
                                <a:gd name="G0" fmla="+- 0 0 0"/>
                                <a:gd name="G1" fmla="+- -5844226 0 0"/>
                                <a:gd name="G2" fmla="+- 0 0 -5844226"/>
                                <a:gd name="G3" fmla="+- 10800 0 0"/>
                                <a:gd name="G4" fmla="+- 0 0 0"/>
                                <a:gd name="T0" fmla="*/ 360 256 1"/>
                                <a:gd name="T1" fmla="*/ 0 256 1"/>
                                <a:gd name="G5" fmla="+- G2 T0 T1"/>
                                <a:gd name="G6" fmla="?: G2 G2 G5"/>
                                <a:gd name="G7" fmla="+- 0 0 G6"/>
                                <a:gd name="G8" fmla="+- 5400 0 0"/>
                                <a:gd name="G9" fmla="+- 0 0 -5844226"/>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5844226"/>
                                <a:gd name="G36" fmla="sin G34 -5844226"/>
                                <a:gd name="G37" fmla="+/ -5844226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8491 w 21600"/>
                                <a:gd name="T5" fmla="*/ 3218 h 21600"/>
                                <a:gd name="T6" fmla="*/ 10916 w 21600"/>
                                <a:gd name="T7" fmla="*/ 2700 h 21600"/>
                                <a:gd name="T8" fmla="*/ 14645 w 21600"/>
                                <a:gd name="T9" fmla="*/ 7009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47"/>
                                    <a:pt x="13829" y="5443"/>
                                    <a:pt x="10877" y="5400"/>
                                  </a:cubicBezTo>
                                  <a:lnTo>
                                    <a:pt x="10955" y="1"/>
                                  </a:lnTo>
                                  <a:cubicBezTo>
                                    <a:pt x="16858" y="86"/>
                                    <a:pt x="21599" y="4895"/>
                                    <a:pt x="21600" y="10799"/>
                                  </a:cubicBezTo>
                                  <a:lnTo>
                                    <a:pt x="21600" y="10800"/>
                                  </a:lnTo>
                                  <a:lnTo>
                                    <a:pt x="24300" y="10800"/>
                                  </a:lnTo>
                                  <a:lnTo>
                                    <a:pt x="18900" y="16200"/>
                                  </a:lnTo>
                                  <a:lnTo>
                                    <a:pt x="13500" y="10800"/>
                                  </a:lnTo>
                                  <a:lnTo>
                                    <a:pt x="16200" y="1080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257" o:spid="_x0000_s1026" style="position:absolute;margin-left:10.95pt;margin-top:11.45pt;width:94.55pt;height:103.45pt;flip:x;z-index:251593216" coordorigin="1701,8644" coordsize="414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">
                <v:rect id="Rectangle 3" o:spid="_x0000_s1027" style="position:absolute;left:1701;top:8644;width:4140;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99cIA&#10;AADcAAAADwAAAGRycy9kb3ducmV2LnhtbERPTW+CQBC9m/Q/bKZJb7pIo2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z31wgAAANwAAAAPAAAAAAAAAAAAAAAAAJgCAABkcnMvZG93&#10;bnJldi54bWxQSwUGAAAAAAQABAD1AAAAhwMAAAAA&#10;"/>
                <v:group id="Group 4" o:spid="_x0000_s1028" style="position:absolute;left:2241;top:10353;width:2879;height:900" coordorigin="7281,9093" coordsize="2879,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5" o:spid="_x0000_s1029" style="position:absolute;left:8363;top:8195;width:900;height:2695;rotation:-90;visibility:visible;mso-wrap-style:square;v-text-anchor:top" coordsize="72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4zNMAA&#10;AADcAAAADwAAAGRycy9kb3ducmV2LnhtbERPy4rCMBTdC/MP4QrubOqDMlSjyKA44EqdjbtLcm2r&#10;zU1tYq1/P1kMzPJw3st1b2vRUesrxwomSQqCWDtTcaHg57wbf4LwAdlg7ZgUvMnDevUxWGJu3IuP&#10;1J1CIWII+xwVlCE0uZRel2TRJ64hjtzVtRZDhG0hTYuvGG5rOU3TTFqsODaU2NBXSfp+eloFtD3o&#10;dzZ/HLd7vGm6Xi7drGqUGg37zQJEoD78i//c30bBNIvz45l4BO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4zNMAAAADcAAAADwAAAAAAAAAAAAAAAACYAgAAZHJzL2Rvd25y&#10;ZXYueG1sUEsFBgAAAAAEAAQA9QAAAIUDAAAAAA==&#10;" path="m,360l,2700r720,l720,360r-180,l540,,180,r,360l,360xe">
                    <v:path arrowok="t" o:connecttype="custom" o:connectlocs="0,359;0,2695;900,2695;900,359;675,359;675,0;225,0;225,359;0,359" o:connectangles="0,0,0,0,0,0,0,0,0"/>
                  </v:shape>
                  <v:rect id="Rectangle 6" o:spid="_x0000_s1030" alt="blanc)" style="position:absolute;left:8991;top:8823;width:900;height:14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2N88cA&#10;AADcAAAADwAAAGRycy9kb3ducmV2LnhtbESPQWvCQBSE70L/w/IKXkQ3KqSSukqplgpiwUTB4yP7&#10;mqTNvo3Zrab/vlsQPA4z8w0zX3amFhdqXWVZwXgUgSDOra64UHDI3oYzEM4ja6wtk4JfcrBcPPTm&#10;mGh75T1dUl+IAGGXoILS+yaR0uUlGXQj2xAH79O2Bn2QbSF1i9cAN7WcRFEsDVYcFkps6LWk/Dv9&#10;MQqy99N6dzzb2n+k06/tdhA/rSwq1X/sXp5BeOr8PXxrb7SCSTyG/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tjfPHAAAA3AAAAA8AAAAAAAAAAAAAAAAAmAIAAGRy&#10;cy9kb3ducmV2LnhtbFBLBQYAAAAABAAEAPUAAACMAwAAAAA=&#10;" fillcolor="black">
                    <v:fill r:id="rId29" o:title="" type="pattern"/>
                  </v:rect>
                  <v:shape id="Freeform 7" o:spid="_x0000_s1031" alt="blanc)" style="position:absolute;left:7995;top:9135;width:726;height:855;visibility:visible;mso-wrap-style:square;v-text-anchor:top" coordsize="73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A98UA&#10;AADcAAAADwAAAGRycy9kb3ducmV2LnhtbESPT2sCMRTE7wW/Q3hCbzXrQkVWo4giCKWIfy7enptn&#10;srh5WTZRt/30Rij0OMzMb5jpvHO1uFMbKs8KhoMMBHHpdcVGwfGw/hiDCBFZY+2ZFPxQgPms9zbF&#10;QvsH7+i+j0YkCIcCFdgYm0LKUFpyGAa+IU7exbcOY5KtkbrFR4K7WuZZNpIOK04LFhtaWiqv+5tT&#10;cDmhsdvD13Jo6u/Favy5ys7rX6Xe+91iAiJSF//Df+2NVpCPcnidS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AD3xQAAANwAAAAPAAAAAAAAAAAAAAAAAJgCAABkcnMv&#10;ZG93bnJldi54bWxQSwUGAAAAAAQABAD1AAAAigMAAAAA&#10;" path="m705,l525,645,255,630r,-300l,450,150,840r585,15e" fillcolor="black">
                    <v:fill r:id="rId29" o:title="" type="pattern"/>
                    <v:path arrowok="t" o:connecttype="custom" o:connectlocs="696,0;519,645;252,630;252,330;0,450;148,840;726,855" o:connectangles="0,0,0,0,0,0,0"/>
                  </v:shape>
                  <v:rect id="Rectangle 8" o:spid="_x0000_s1032" alt="blanc)" style="position:absolute;left:8000;top:9453;width:90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KEMQA&#10;AADcAAAADwAAAGRycy9kb3ducmV2LnhtbESPT4vCMBTE7wt+h/CEva1JFWStRhEXxYsH/4HHR/Ns&#10;i81LabK266c3grDHYWZ+w8wWna3EnRpfOtaQDBQI4syZknMNp+P66xuED8gGK8ek4Y88LOa9jxmm&#10;xrW8p/sh5CJC2KeooQihTqX0WUEW/cDVxNG7usZiiLLJpWmwjXBbyaFSY2mx5LhQYE2rgrLb4ddq&#10;2JztMnlcd2qjJjuftJefrbw9tP7sd8spiEBd+A+/21ujYTgewet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7ihDEAAAA3AAAAA8AAAAAAAAAAAAAAAAAmAIAAGRycy9k&#10;b3ducmV2LnhtbFBLBQYAAAAABAAEAPUAAACJAwAAAAA=&#10;" fillcolor="black">
                    <v:fill r:id="rId33" o:title="" type="pattern"/>
                  </v:rect>
                  <v:roundrect id="AutoShape 9" o:spid="_x0000_s1033" alt="noir)" style="position:absolute;left:7281;top:9273;width:540;height:539;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28UA&#10;AADcAAAADwAAAGRycy9kb3ducmV2LnhtbESPQWvCQBSE74X+h+UVeqsbg0hJXUWCimCRNi14fWSf&#10;SUj2bdjdaPrvu4LgcZiZb5jFajSduJDzjWUF00kCgri0uuFKwe/P9u0dhA/IGjvLpOCPPKyWz08L&#10;zLS98jddilCJCGGfoYI6hD6T0pc1GfQT2xNH72ydwRClq6R2eI1w08k0SebSYMNxocae8prKthiM&#10;gk2RH4ZcykO7b0/dcfjcfRUuVer1ZVx/gAg0hkf43t5rBel8Br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6yLbxQAAANwAAAAPAAAAAAAAAAAAAAAAAJgCAABkcnMv&#10;ZG93bnJldi54bWxQSwUGAAAAAAQABAD1AAAAigMAAAAA&#10;" fillcolor="black">
                    <v:fill r:id="rId30" o:title="" type="pattern"/>
                  </v:roundrect>
                </v:group>
                <v:group id="Group 10" o:spid="_x0000_s1034" style="position:absolute;left:2061;top:11164;width:900;height:1441" coordorigin="6560,9903" coordsize="900,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11" o:spid="_x0000_s1035" alt="5 %" style="position:absolute;left:6560;top:10087;width:900;height:1257;visibility:visible;mso-wrap-style:square;v-text-anchor:top" coordsize="72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UWfMYA&#10;AADcAAAADwAAAGRycy9kb3ducmV2LnhtbESPUWvCMBSF34X9h3AHe5GZTmgZnVHGwCEMlDkZe7w0&#10;d21ZcxOT1NZ/b4SBj4dzznc4i9VoOnEiH1rLCp5mGQjiyuqWawWHr/XjM4gQkTV2lknBmQKslneT&#10;BZbaDvxJp32sRYJwKFFBE6MrpQxVQwbDzDri5P1abzAm6WupPQ4Jbjo5z7JCGmw5LTTo6K2h6m/f&#10;GwUbv+ungzt/fB/bPj/8vLt82OZKPdyPry8gIo3xFv5vb7SCeVHA9Uw6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UWfMYAAADcAAAADwAAAAAAAAAAAAAAAACYAgAAZHJz&#10;L2Rvd25yZXYueG1sUEsFBgAAAAAEAAQA9QAAAIsDAAAAAA==&#10;" path="m,360l,2700r720,l720,360r-180,l540,,180,r,360l,360xe" fillcolor="black" strokecolor="#969696">
                    <v:fill r:id="rId34" o:title="" type="pattern"/>
                    <v:stroke dashstyle="1 1"/>
                    <v:path arrowok="t" o:connecttype="custom" o:connectlocs="0,168;0,1257;900,1257;900,168;675,168;675,0;225,0;225,168;0,168" o:connectangles="0,0,0,0,0,0,0,0,0"/>
                  </v:shape>
                  <v:rect id="Rectangle 12" o:spid="_x0000_s1036" alt="5 %" style="position:absolute;left:6560;top:10982;width:9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020cMA&#10;AADcAAAADwAAAGRycy9kb3ducmV2LnhtbESPQWsCMRSE7wX/Q3iF3mq2FrWsRhFB21Opa/H82Lzu&#10;Lk1eln1R479vCoUeh5n5hlmuk3fqQoN0gQ08jQtQxHWwHTcGPo+7xxdQEpEtusBk4EYC69Xoboml&#10;DVc+0KWKjcoQlhINtDH2pdZSt+RRxqEnzt5XGDzGLIdG2wGvGe6dnhTFTHvsOC+02NO2pfq7OnsD&#10;hbz38jy9nSraTz9cSk6Or86Yh/u0WYCKlOJ/+K/9Zg1MZnP4PZOP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020cMAAADcAAAADwAAAAAAAAAAAAAAAACYAgAAZHJzL2Rv&#10;d25yZXYueG1sUEsFBgAAAAAEAAQA9QAAAIgDAAAAAA==&#10;" fillcolor="black" strokecolor="#969696">
                    <v:fill r:id="rId34" o:title="" type="pattern"/>
                    <v:stroke dashstyle="1 1"/>
                  </v:rect>
                  <v:roundrect id="AutoShape 13" o:spid="_x0000_s1037" alt="5 %" style="position:absolute;left:6740;top:9903;width:540;height:3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w8MA&#10;AADcAAAADwAAAGRycy9kb3ducmV2LnhtbERPz2vCMBS+D/wfwhN201QPItUo0ulwCkO7iXh7NG9N&#10;sXkpTab1v18Owo4f3+/5srO1uFHrK8cKRsMEBHHhdMWlgu+vzWAKwgdkjbVjUvAgD8tF72WOqXZ3&#10;PtItD6WIIexTVGBCaFIpfWHIoh+6hjhyP661GCJsS6lbvMdwW8txkkykxYpjg8GGMkPFNf+1CurT&#10;2+fabrOzydaXfbPbdB/vB6PUa79bzUAE6sK/+OneagXjSVwbz8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m+w8MAAADcAAAADwAAAAAAAAAAAAAAAACYAgAAZHJzL2Rv&#10;d25yZXYueG1sUEsFBgAAAAAEAAQA9QAAAIgDAAAAAA==&#10;" fillcolor="black" strokecolor="#969696">
                    <v:fill r:id="rId34" o:title="" type="pattern"/>
                    <v:stroke dashstyle="1 1"/>
                  </v:roundrect>
                </v:group>
                <v:group id="Group 14" o:spid="_x0000_s1038" style="position:absolute;left:2061;top:8824;width:900;height:1441;rotation:180" coordorigin="6560,9903" coordsize="900,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wcRl8QAAADcAAAA&#10;DwAAAAAAAAAAAAAAAACqAgAAZHJzL2Rvd25yZXYueG1sUEsFBgAAAAAEAAQA+gAAAJsDAAAAAA==&#10;">
                  <v:shape id="Freeform 15" o:spid="_x0000_s1039" alt="5 %" style="position:absolute;left:6560;top:10087;width:900;height:1257;visibility:visible;mso-wrap-style:square;v-text-anchor:top" coordsize="72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9TsMA&#10;AADcAAAADwAAAGRycy9kb3ducmV2LnhtbERPXWvCMBR9H/gfwhX2MmY6oZt0RhFBEQaOqYw9Xppr&#10;W2xusiS19d+bh8EeD+d7vhxMK67kQ2NZwcskA0FcWt1wpeB03DzPQISIrLG1TApuFGC5GD3MsdC2&#10;5y+6HmIlUgiHAhXUMbpCylDWZDBMrCNO3Nl6gzFBX0ntsU/hppXTLHuVBhtODTU6WtdUXg6dUbDz&#10;n91T724f379Nl59+ti7v97lSj+Nh9Q4i0hD/xX/unVYwfUvz05l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m9TsMAAADcAAAADwAAAAAAAAAAAAAAAACYAgAAZHJzL2Rv&#10;d25yZXYueG1sUEsFBgAAAAAEAAQA9QAAAIgDAAAAAA==&#10;" path="m,360l,2700r720,l720,360r-180,l540,,180,r,360l,360xe" fillcolor="black" strokecolor="#969696">
                    <v:fill r:id="rId34" o:title="" type="pattern"/>
                    <v:stroke dashstyle="1 1"/>
                    <v:path arrowok="t" o:connecttype="custom" o:connectlocs="0,168;0,1257;900,1257;900,168;675,168;675,0;225,0;225,168;0,168" o:connectangles="0,0,0,0,0,0,0,0,0"/>
                  </v:shape>
                  <v:rect id="Rectangle 16" o:spid="_x0000_s1040" alt="5 %" style="position:absolute;left:6560;top:10982;width:9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d48QA&#10;AADcAAAADwAAAGRycy9kb3ducmV2LnhtbESPzWrDMBCE74G+g9hCb4mclCTFiRJKoT+nktgl58Xa&#10;2qbSynjVRHn7qlDocZiZb5jtPnmnzjRKH9jAfFaAIm6C7bk18FE/Tx9ASUS26AKTgSsJ7Hc3ky2W&#10;Nlz4SOcqtipDWEo00MU4lFpL05FHmYWBOHufYfQYsxxbbUe8ZLh3elEUK+2x57zQ4UBPHTVf1bc3&#10;UMj7IPfL66mil+XBpeSkfnXG3N2mxw2oSCn+h//ab9bAYj2H3zP5CO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xnePEAAAA3AAAAA8AAAAAAAAAAAAAAAAAmAIAAGRycy9k&#10;b3ducmV2LnhtbFBLBQYAAAAABAAEAPUAAACJAwAAAAA=&#10;" fillcolor="black" strokecolor="#969696">
                    <v:fill r:id="rId34" o:title="" type="pattern"/>
                    <v:stroke dashstyle="1 1"/>
                  </v:rect>
                  <v:roundrect id="AutoShape 17" o:spid="_x0000_s1041" alt="5 %" style="position:absolute;left:6740;top:9903;width:540;height:3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gf9McA&#10;AADcAAAADwAAAGRycy9kb3ducmV2LnhtbESPW2vCQBSE34X+h+UU+qab5qFKdJWSavEC0nqh9O2Q&#10;Pc2GZs+G7Krpv+8Kgo/DzHzDTGadrcWZWl85VvA8SEAQF05XXCo47Bf9EQgfkDXWjknBH3mYTR96&#10;E8y0u/AnnXehFBHCPkMFJoQmk9IXhiz6gWuIo/fjWoshyraUusVLhNtapknyIi1WHBcMNpQbKn53&#10;J6ugPr5t53aZf5l8/r1p1otu9f5hlHp67F7HIAJ14R6+tZdaQTpM4XomHg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4H/THAAAA3AAAAA8AAAAAAAAAAAAAAAAAmAIAAGRy&#10;cy9kb3ducmV2LnhtbFBLBQYAAAAABAAEAPUAAACMAwAAAAA=&#10;" fillcolor="black" strokecolor="#969696">
                    <v:fill r:id="rId34" o:title="" type="pattern"/>
                    <v:stroke dashstyle="1 1"/>
                  </v:roundrect>
                </v:group>
                <v:group id="Group 18" o:spid="_x0000_s1042" style="position:absolute;left:2601;top:9184;width:1440;height:1440" coordorigin="5121,12424" coordsize="19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AutoShape 19" o:spid="_x0000_s1043" style="position:absolute;left:5121;top:12427;width:1980;height:16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gFMYA&#10;AADcAAAADwAAAGRycy9kb3ducmV2LnhtbESPQWvCQBSE7wX/w/KEXopuDFIlugm2UAmeWuvB4yP7&#10;TKLZt2l2m6T/vlsoeBxm5htmm42mET11rrasYDGPQBAXVtdcKjh9vs3WIJxH1thYJgU/5CBLJw9b&#10;TLQd+IP6oy9FgLBLUEHlfZtI6YqKDLq5bYmDd7GdQR9kV0rd4RDgppFxFD1LgzWHhQpbeq2ouB2/&#10;jYLVqX9ZfL3HT/HVtftDLs+HAXOlHqfjbgPC0+jv4f92rhXEqyX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YgFMYAAADcAAAADwAAAAAAAAAAAAAAAACYAgAAZHJz&#10;L2Rvd25yZXYueG1sUEsFBgAAAAAEAAQA9QAAAIsDAAAAAA==&#10;" path="m16200,10800v,-2953,-2371,-5357,-5323,-5400l10955,1v5903,85,10644,4894,10645,10798l21600,10800r2700,l18900,16200,13500,10800r2700,xe" fillcolor="black">
                    <v:stroke joinstyle="miter"/>
                    <v:path o:connecttype="custom" o:connectlocs="1695,241;1001,203;1342,526;2228,810;1732,1215;1238,810" o:connectangles="0,0,0,0,0,0" textboxrect="3164,3160,18436,18440"/>
                  </v:shape>
                  <v:shape id="AutoShape 20" o:spid="_x0000_s1044" style="position:absolute;left:5391;top:12514;width:1800;height:162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AecQA&#10;AADcAAAADwAAAGRycy9kb3ducmV2LnhtbESPS4vCQBCE7wv+h6EFb+vEgK5ERxFRUNzD+jh4bDKd&#10;B2Z6YmaM8d87Cwt7LKrqK2q+7EwlWmpcaVnBaBiBIE6tLjlXcDlvP6cgnEfWWFkmBS9ysFz0PuaY&#10;aPvkI7Unn4sAYZeggsL7OpHSpQUZdENbEwcvs41BH2STS93gM8BNJeMomkiDJYeFAmtaF5TeTg+j&#10;IMN2TPvR4XvziM/XTLfm5742Sg363WoGwlPn/8N/7Z1WEH+N4fdMO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qwHnEAAAA3AAAAA8AAAAAAAAAAAAAAAAAmAIAAGRycy9k&#10;b3ducmV2LnhtbFBLBQYAAAAABAAEAPUAAACJAwAAAAA=&#10;" path="m16200,10800v,-2953,-2371,-5357,-5323,-5400l10955,1v5903,85,10644,4894,10645,10798l21600,10800r2700,l18900,16200,13500,10800r2700,xe" fillcolor="black">
                    <v:stroke joinstyle="miter"/>
                    <v:path o:connecttype="custom" o:connectlocs="1541,241;910,203;1220,526;2025,810;1575,1215;1125,810" o:connectangles="0,0,0,0,0,0" textboxrect="3168,3160,18432,18440"/>
                  </v:shape>
                </v:group>
                <v:group id="Group 21" o:spid="_x0000_s1045" style="position:absolute;left:2511;top:10894;width:1620;height:1440;rotation:90" coordorigin="5121,12424" coordsize="19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vKFrFAAAA3AAA&#10;AA8AAAAAAAAAAAAAAAAAqgIAAGRycy9kb3ducmV2LnhtbFBLBQYAAAAABAAEAPoAAACcAwAAAAA=&#10;">
                  <v:shape id="AutoShape 22" o:spid="_x0000_s1046" style="position:absolute;left:5121;top:12427;width:1980;height:16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S+Y8YA&#10;AADcAAAADwAAAGRycy9kb3ducmV2LnhtbESPQWvCQBSE70L/w/IKvYhukkNTomtoBSV4stZDj4/s&#10;M4nNvk2za5L++65Q6HGYmW+YdT6ZVgzUu8aygngZgSAurW64UnD+2C1eQDiPrLG1TAp+yEG+eZit&#10;MdN25HcaTr4SAcIuQwW1910mpStrMuiWtiMO3sX2Bn2QfSV1j2OAm1YmUfQsDTYcFmrsaFtT+XW6&#10;GQXpeXiLv4/JPLm6bn8o5OdhxEKpp8fpdQXC0+T/w3/tQitI0hTu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S+Y8YAAADcAAAADwAAAAAAAAAAAAAAAACYAgAAZHJz&#10;L2Rvd25yZXYueG1sUEsFBgAAAAAEAAQA9QAAAIsDAAAAAA==&#10;" path="m16200,10800v,-2953,-2371,-5357,-5323,-5400l10955,1v5903,85,10644,4894,10645,10798l21600,10800r2700,l18900,16200,13500,10800r2700,xe" fillcolor="black">
                    <v:stroke joinstyle="miter"/>
                    <v:path o:connecttype="custom" o:connectlocs="1695,241;1001,203;1342,526;2228,810;1732,1215;1238,810" o:connectangles="0,0,0,0,0,0" textboxrect="3164,3160,18436,18440"/>
                  </v:shape>
                  <v:shape id="AutoShape 23" o:spid="_x0000_s1047" style="position:absolute;left:5391;top:12514;width:1800;height:162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v58EA&#10;AADcAAAADwAAAGRycy9kb3ducmV2LnhtbERPy4rCMBTdC/5DuII7TS34oGOUQRQUZ6HVxSwvze2D&#10;aW5qE2v9+8liYJaH815ve1OLjlpXWVYwm0YgiDOrKy4U3G+HyQqE88gaa8uk4E0OtpvhYI2Jti++&#10;Upf6QoQQdgkqKL1vEildVpJBN7UNceBy2xr0AbaF1C2+QripZRxFC2mw4tBQYkO7krKf9GkU5NjN&#10;6TQ7f+2f8e071525PHZGqfGo//wA4an3/+I/91EriJdhbTg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rb+fBAAAA3AAAAA8AAAAAAAAAAAAAAAAAmAIAAGRycy9kb3du&#10;cmV2LnhtbFBLBQYAAAAABAAEAPUAAACGAwAAAAA=&#10;" path="m16200,10800v,-2953,-2371,-5357,-5323,-5400l10955,1v5903,85,10644,4894,10645,10798l21600,10800r2700,l18900,16200,13500,10800r2700,xe" fillcolor="black">
                    <v:stroke joinstyle="miter"/>
                    <v:path o:connecttype="custom" o:connectlocs="1541,241;910,203;1220,526;2025,810;1575,1215;1125,810" o:connectangles="0,0,0,0,0,0" textboxrect="3168,3160,18432,18440"/>
                  </v:shape>
                </v:group>
              </v:group>
            </w:pict>
          </mc:Fallback>
        </mc:AlternateContent>
      </w:r>
    </w:p>
    <w:p w:rsidR="007C01CA" w:rsidRPr="00DD3EE0" w:rsidRDefault="00B4437D" w:rsidP="001C782E">
      <w:pPr>
        <w:pStyle w:val="raptext"/>
      </w:pPr>
      <w:r w:rsidRPr="00DD3EE0">
        <w:rPr>
          <w:noProof/>
          <w:lang w:eastAsia="fr-FR"/>
        </w:rPr>
        <mc:AlternateContent>
          <mc:Choice Requires="wpg">
            <w:drawing>
              <wp:anchor distT="0" distB="0" distL="114300" distR="114300" simplePos="0" relativeHeight="251599360" behindDoc="0" locked="0" layoutInCell="1" allowOverlap="1" wp14:anchorId="4208BE35" wp14:editId="6475DC68">
                <wp:simplePos x="0" y="0"/>
                <wp:positionH relativeFrom="column">
                  <wp:posOffset>2371090</wp:posOffset>
                </wp:positionH>
                <wp:positionV relativeFrom="paragraph">
                  <wp:posOffset>255905</wp:posOffset>
                </wp:positionV>
                <wp:extent cx="57785" cy="114300"/>
                <wp:effectExtent l="0" t="0" r="18415" b="19050"/>
                <wp:wrapNone/>
                <wp:docPr id="228" name="Groupe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114300"/>
                          <a:chOff x="4941" y="5044"/>
                          <a:chExt cx="360" cy="720"/>
                        </a:xfrm>
                      </wpg:grpSpPr>
                      <wps:wsp>
                        <wps:cNvPr id="229" name="Oval 30"/>
                        <wps:cNvSpPr>
                          <a:spLocks noChangeArrowheads="1"/>
                        </wps:cNvSpPr>
                        <wps:spPr bwMode="auto">
                          <a:xfrm>
                            <a:off x="4941" y="54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 name="Freeform 31"/>
                        <wps:cNvSpPr>
                          <a:spLocks/>
                        </wps:cNvSpPr>
                        <wps:spPr bwMode="auto">
                          <a:xfrm>
                            <a:off x="4950" y="5044"/>
                            <a:ext cx="330" cy="491"/>
                          </a:xfrm>
                          <a:custGeom>
                            <a:avLst/>
                            <a:gdLst>
                              <a:gd name="T0" fmla="*/ 0 w 330"/>
                              <a:gd name="T1" fmla="*/ 476 h 491"/>
                              <a:gd name="T2" fmla="*/ 168 w 330"/>
                              <a:gd name="T3" fmla="*/ 0 h 491"/>
                              <a:gd name="T4" fmla="*/ 330 w 330"/>
                              <a:gd name="T5" fmla="*/ 491 h 491"/>
                            </a:gdLst>
                            <a:ahLst/>
                            <a:cxnLst>
                              <a:cxn ang="0">
                                <a:pos x="T0" y="T1"/>
                              </a:cxn>
                              <a:cxn ang="0">
                                <a:pos x="T2" y="T3"/>
                              </a:cxn>
                              <a:cxn ang="0">
                                <a:pos x="T4" y="T5"/>
                              </a:cxn>
                            </a:cxnLst>
                            <a:rect l="0" t="0" r="r" b="b"/>
                            <a:pathLst>
                              <a:path w="330" h="491">
                                <a:moveTo>
                                  <a:pt x="0" y="476"/>
                                </a:moveTo>
                                <a:lnTo>
                                  <a:pt x="168" y="0"/>
                                </a:lnTo>
                                <a:lnTo>
                                  <a:pt x="330" y="491"/>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249831" id="Groupe 228" o:spid="_x0000_s1026" style="position:absolute;margin-left:186.7pt;margin-top:20.15pt;width:4.55pt;height:9pt;z-index:251599360" coordorigin="4941,5044" coordsize="3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">
                <v:oval id="Oval 30" o:spid="_x0000_s1027" style="position:absolute;left:4941;top:54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"/>
                <v:shape id="Freeform 31" o:spid="_x0000_s1028" style="position:absolute;left:4950;top:5044;width:330;height:491;visibility:visible;mso-wrap-style:square;v-text-anchor:top" coordsize="33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" path="m,476l168,,330,491e">
                  <v:path arrowok="t" o:connecttype="custom" o:connectlocs="0,476;168,0;330,491" o:connectangles="0,0,0"/>
                </v:shape>
              </v:group>
            </w:pict>
          </mc:Fallback>
        </mc:AlternateContent>
      </w:r>
      <w:r w:rsidR="007C01CA" w:rsidRPr="00DD3EE0">
        <w:rPr>
          <w:noProof/>
          <w:lang w:eastAsia="fr-FR"/>
        </w:rPr>
        <mc:AlternateContent>
          <mc:Choice Requires="wps">
            <w:drawing>
              <wp:anchor distT="0" distB="0" distL="114300" distR="114300" simplePos="0" relativeHeight="251595264" behindDoc="0" locked="0" layoutInCell="1" allowOverlap="1" wp14:anchorId="189563DD" wp14:editId="3624E635">
                <wp:simplePos x="0" y="0"/>
                <wp:positionH relativeFrom="column">
                  <wp:posOffset>2265045</wp:posOffset>
                </wp:positionH>
                <wp:positionV relativeFrom="paragraph">
                  <wp:posOffset>122636</wp:posOffset>
                </wp:positionV>
                <wp:extent cx="286385" cy="699736"/>
                <wp:effectExtent l="0" t="0" r="18415" b="24765"/>
                <wp:wrapNone/>
                <wp:docPr id="234" name="Forme libr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 cy="699736"/>
                        </a:xfrm>
                        <a:custGeom>
                          <a:avLst/>
                          <a:gdLst>
                            <a:gd name="T0" fmla="*/ 0 w 720"/>
                            <a:gd name="T1" fmla="*/ 360 h 2700"/>
                            <a:gd name="T2" fmla="*/ 0 w 720"/>
                            <a:gd name="T3" fmla="*/ 2700 h 2700"/>
                            <a:gd name="T4" fmla="*/ 720 w 720"/>
                            <a:gd name="T5" fmla="*/ 2700 h 2700"/>
                            <a:gd name="T6" fmla="*/ 720 w 720"/>
                            <a:gd name="T7" fmla="*/ 360 h 2700"/>
                            <a:gd name="T8" fmla="*/ 540 w 720"/>
                            <a:gd name="T9" fmla="*/ 360 h 2700"/>
                            <a:gd name="T10" fmla="*/ 540 w 720"/>
                            <a:gd name="T11" fmla="*/ 0 h 2700"/>
                            <a:gd name="T12" fmla="*/ 180 w 720"/>
                            <a:gd name="T13" fmla="*/ 0 h 2700"/>
                            <a:gd name="T14" fmla="*/ 180 w 720"/>
                            <a:gd name="T15" fmla="*/ 360 h 2700"/>
                            <a:gd name="T16" fmla="*/ 0 w 720"/>
                            <a:gd name="T17" fmla="*/ 360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 h="2700">
                              <a:moveTo>
                                <a:pt x="0" y="360"/>
                              </a:moveTo>
                              <a:lnTo>
                                <a:pt x="0" y="2700"/>
                              </a:lnTo>
                              <a:lnTo>
                                <a:pt x="720" y="2700"/>
                              </a:lnTo>
                              <a:lnTo>
                                <a:pt x="720" y="360"/>
                              </a:lnTo>
                              <a:lnTo>
                                <a:pt x="540" y="360"/>
                              </a:lnTo>
                              <a:lnTo>
                                <a:pt x="540" y="0"/>
                              </a:lnTo>
                              <a:lnTo>
                                <a:pt x="180" y="0"/>
                              </a:lnTo>
                              <a:lnTo>
                                <a:pt x="180" y="360"/>
                              </a:lnTo>
                              <a:lnTo>
                                <a:pt x="0" y="36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315B86" id="Forme libre 234" o:spid="_x0000_s1026" style="position:absolute;margin-left:178.35pt;margin-top:9.65pt;width:22.55pt;height:55.1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" path="m,360l,2700r720,l720,360r-180,l540,,180,r,360l,360xe">
                <v:path arrowok="t" o:connecttype="custom" o:connectlocs="0,93298;0,699736;286385,699736;286385,93298;214789,93298;214789,0;71596,0;71596,93298;0,93298" o:connectangles="0,0,0,0,0,0,0,0,0"/>
              </v:shape>
            </w:pict>
          </mc:Fallback>
        </mc:AlternateContent>
      </w:r>
    </w:p>
    <w:p w:rsidR="007C01CA" w:rsidRPr="00DD3EE0" w:rsidRDefault="00B4437D" w:rsidP="001C782E">
      <w:pPr>
        <w:pStyle w:val="raptext"/>
      </w:pPr>
      <w:r w:rsidRPr="00DD3EE0">
        <w:rPr>
          <w:noProof/>
          <w:lang w:eastAsia="fr-FR"/>
        </w:rPr>
        <mc:AlternateContent>
          <mc:Choice Requires="wpg">
            <w:drawing>
              <wp:anchor distT="0" distB="0" distL="114300" distR="114300" simplePos="0" relativeHeight="251601408" behindDoc="0" locked="0" layoutInCell="1" allowOverlap="1" wp14:anchorId="40A05FB0" wp14:editId="6383B402">
                <wp:simplePos x="0" y="0"/>
                <wp:positionH relativeFrom="column">
                  <wp:posOffset>2313305</wp:posOffset>
                </wp:positionH>
                <wp:positionV relativeFrom="paragraph">
                  <wp:posOffset>282575</wp:posOffset>
                </wp:positionV>
                <wp:extent cx="57785" cy="114300"/>
                <wp:effectExtent l="0" t="0" r="18415" b="19050"/>
                <wp:wrapNone/>
                <wp:docPr id="222" name="Groupe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114300"/>
                          <a:chOff x="4941" y="5044"/>
                          <a:chExt cx="360" cy="720"/>
                        </a:xfrm>
                      </wpg:grpSpPr>
                      <wps:wsp>
                        <wps:cNvPr id="223" name="Oval 36"/>
                        <wps:cNvSpPr>
                          <a:spLocks noChangeArrowheads="1"/>
                        </wps:cNvSpPr>
                        <wps:spPr bwMode="auto">
                          <a:xfrm>
                            <a:off x="4941" y="54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 name="Freeform 37"/>
                        <wps:cNvSpPr>
                          <a:spLocks/>
                        </wps:cNvSpPr>
                        <wps:spPr bwMode="auto">
                          <a:xfrm>
                            <a:off x="4950" y="5044"/>
                            <a:ext cx="330" cy="491"/>
                          </a:xfrm>
                          <a:custGeom>
                            <a:avLst/>
                            <a:gdLst>
                              <a:gd name="T0" fmla="*/ 0 w 330"/>
                              <a:gd name="T1" fmla="*/ 476 h 491"/>
                              <a:gd name="T2" fmla="*/ 168 w 330"/>
                              <a:gd name="T3" fmla="*/ 0 h 491"/>
                              <a:gd name="T4" fmla="*/ 330 w 330"/>
                              <a:gd name="T5" fmla="*/ 491 h 491"/>
                            </a:gdLst>
                            <a:ahLst/>
                            <a:cxnLst>
                              <a:cxn ang="0">
                                <a:pos x="T0" y="T1"/>
                              </a:cxn>
                              <a:cxn ang="0">
                                <a:pos x="T2" y="T3"/>
                              </a:cxn>
                              <a:cxn ang="0">
                                <a:pos x="T4" y="T5"/>
                              </a:cxn>
                            </a:cxnLst>
                            <a:rect l="0" t="0" r="r" b="b"/>
                            <a:pathLst>
                              <a:path w="330" h="491">
                                <a:moveTo>
                                  <a:pt x="0" y="476"/>
                                </a:moveTo>
                                <a:lnTo>
                                  <a:pt x="168" y="0"/>
                                </a:lnTo>
                                <a:lnTo>
                                  <a:pt x="330" y="491"/>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F03F0D" id="Groupe 222" o:spid="_x0000_s1026" style="position:absolute;margin-left:182.15pt;margin-top:22.25pt;width:4.55pt;height:9pt;z-index:251601408" coordorigin="4941,5044" coordsize="3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">
                <v:oval id="Oval 36" o:spid="_x0000_s1027" style="position:absolute;left:4941;top:54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"/>
                <v:shape id="Freeform 37" o:spid="_x0000_s1028" style="position:absolute;left:4950;top:5044;width:330;height:491;visibility:visible;mso-wrap-style:square;v-text-anchor:top" coordsize="33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" path="m,476l168,,330,491e">
                  <v:path arrowok="t" o:connecttype="custom" o:connectlocs="0,476;168,0;330,491" o:connectangles="0,0,0"/>
                </v:shape>
              </v:group>
            </w:pict>
          </mc:Fallback>
        </mc:AlternateContent>
      </w:r>
      <w:r w:rsidRPr="00DD3EE0">
        <w:rPr>
          <w:noProof/>
          <w:lang w:eastAsia="fr-FR"/>
        </w:rPr>
        <mc:AlternateContent>
          <mc:Choice Requires="wpg">
            <w:drawing>
              <wp:anchor distT="0" distB="0" distL="114300" distR="114300" simplePos="0" relativeHeight="251600384" behindDoc="0" locked="0" layoutInCell="1" allowOverlap="1" wp14:anchorId="4E9D9F18" wp14:editId="0FED4AEA">
                <wp:simplePos x="0" y="0"/>
                <wp:positionH relativeFrom="column">
                  <wp:posOffset>2402205</wp:posOffset>
                </wp:positionH>
                <wp:positionV relativeFrom="paragraph">
                  <wp:posOffset>175260</wp:posOffset>
                </wp:positionV>
                <wp:extent cx="57785" cy="114300"/>
                <wp:effectExtent l="0" t="0" r="18415" b="19050"/>
                <wp:wrapNone/>
                <wp:docPr id="225" name="Groupe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114300"/>
                          <a:chOff x="4941" y="5044"/>
                          <a:chExt cx="360" cy="720"/>
                        </a:xfrm>
                      </wpg:grpSpPr>
                      <wps:wsp>
                        <wps:cNvPr id="226" name="Oval 33"/>
                        <wps:cNvSpPr>
                          <a:spLocks noChangeArrowheads="1"/>
                        </wps:cNvSpPr>
                        <wps:spPr bwMode="auto">
                          <a:xfrm>
                            <a:off x="4941" y="54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 name="Freeform 34"/>
                        <wps:cNvSpPr>
                          <a:spLocks/>
                        </wps:cNvSpPr>
                        <wps:spPr bwMode="auto">
                          <a:xfrm>
                            <a:off x="4950" y="5044"/>
                            <a:ext cx="330" cy="491"/>
                          </a:xfrm>
                          <a:custGeom>
                            <a:avLst/>
                            <a:gdLst>
                              <a:gd name="T0" fmla="*/ 0 w 330"/>
                              <a:gd name="T1" fmla="*/ 476 h 491"/>
                              <a:gd name="T2" fmla="*/ 168 w 330"/>
                              <a:gd name="T3" fmla="*/ 0 h 491"/>
                              <a:gd name="T4" fmla="*/ 330 w 330"/>
                              <a:gd name="T5" fmla="*/ 491 h 491"/>
                            </a:gdLst>
                            <a:ahLst/>
                            <a:cxnLst>
                              <a:cxn ang="0">
                                <a:pos x="T0" y="T1"/>
                              </a:cxn>
                              <a:cxn ang="0">
                                <a:pos x="T2" y="T3"/>
                              </a:cxn>
                              <a:cxn ang="0">
                                <a:pos x="T4" y="T5"/>
                              </a:cxn>
                            </a:cxnLst>
                            <a:rect l="0" t="0" r="r" b="b"/>
                            <a:pathLst>
                              <a:path w="330" h="491">
                                <a:moveTo>
                                  <a:pt x="0" y="476"/>
                                </a:moveTo>
                                <a:lnTo>
                                  <a:pt x="168" y="0"/>
                                </a:lnTo>
                                <a:lnTo>
                                  <a:pt x="330" y="491"/>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8FC9A3" id="Groupe 225" o:spid="_x0000_s1026" style="position:absolute;margin-left:189.15pt;margin-top:13.8pt;width:4.55pt;height:9pt;z-index:251600384" coordorigin="4941,5044" coordsize="3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">
                <v:oval id="Oval 33" o:spid="_x0000_s1027" style="position:absolute;left:4941;top:54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"/>
                <v:shape id="Freeform 34" o:spid="_x0000_s1028" style="position:absolute;left:4950;top:5044;width:330;height:491;visibility:visible;mso-wrap-style:square;v-text-anchor:top" coordsize="33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" path="m,476l168,,330,491e">
                  <v:path arrowok="t" o:connecttype="custom" o:connectlocs="0,476;168,0;330,491" o:connectangles="0,0,0"/>
                </v:shape>
              </v:group>
            </w:pict>
          </mc:Fallback>
        </mc:AlternateContent>
      </w:r>
      <w:r w:rsidR="007C01CA" w:rsidRPr="00DD3EE0">
        <w:rPr>
          <w:noProof/>
          <w:lang w:eastAsia="fr-FR"/>
        </w:rPr>
        <mc:AlternateContent>
          <mc:Choice Requires="wps">
            <w:drawing>
              <wp:anchor distT="0" distB="0" distL="114300" distR="114300" simplePos="0" relativeHeight="251597312" behindDoc="0" locked="0" layoutInCell="1" allowOverlap="1" wp14:anchorId="1D5FBBC4" wp14:editId="7CB30FFD">
                <wp:simplePos x="0" y="0"/>
                <wp:positionH relativeFrom="column">
                  <wp:posOffset>2255520</wp:posOffset>
                </wp:positionH>
                <wp:positionV relativeFrom="paragraph">
                  <wp:posOffset>201626</wp:posOffset>
                </wp:positionV>
                <wp:extent cx="286385" cy="57150"/>
                <wp:effectExtent l="0" t="0" r="18415" b="19050"/>
                <wp:wrapNone/>
                <wp:docPr id="232" name="Rectangle 232" descr="blan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57150"/>
                        </a:xfrm>
                        <a:prstGeom prst="rect">
                          <a:avLst/>
                        </a:prstGeom>
                        <a:pattFill prst="dk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028B46" id="Rectangle 232" o:spid="_x0000_s1026" alt="blanc)" style="position:absolute;margin-left:177.6pt;margin-top:15.9pt;width:22.55pt;height:4.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" fillcolor="black">
                <v:fill r:id="rId33" o:title="" type="pattern"/>
              </v:rect>
            </w:pict>
          </mc:Fallback>
        </mc:AlternateContent>
      </w:r>
    </w:p>
    <w:p w:rsidR="007C01CA" w:rsidRPr="00DD3EE0" w:rsidRDefault="001C782E" w:rsidP="001C782E">
      <w:pPr>
        <w:pStyle w:val="raptext"/>
      </w:pPr>
      <w:r w:rsidRPr="00DD3EE0">
        <w:rPr>
          <w:noProof/>
          <w:lang w:eastAsia="fr-FR"/>
        </w:rPr>
        <mc:AlternateContent>
          <mc:Choice Requires="wps">
            <w:drawing>
              <wp:anchor distT="0" distB="0" distL="114300" distR="114300" simplePos="0" relativeHeight="251596288" behindDoc="0" locked="0" layoutInCell="1" allowOverlap="1" wp14:anchorId="7C79492E" wp14:editId="53F955AF">
                <wp:simplePos x="0" y="0"/>
                <wp:positionH relativeFrom="column">
                  <wp:posOffset>2265045</wp:posOffset>
                </wp:positionH>
                <wp:positionV relativeFrom="paragraph">
                  <wp:posOffset>85539</wp:posOffset>
                </wp:positionV>
                <wp:extent cx="286385" cy="171450"/>
                <wp:effectExtent l="0" t="0" r="18415" b="19050"/>
                <wp:wrapNone/>
                <wp:docPr id="233" name="Rectangle 233" descr="5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17145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6F6678" id="Rectangle 233" o:spid="_x0000_s1026" alt="5 %" style="position:absolute;margin-left:178.35pt;margin-top:6.75pt;width:22.55pt;height:13.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" fillcolor="black">
                <v:fill r:id="rId35" o:title="" type="pattern"/>
              </v:rect>
            </w:pict>
          </mc:Fallback>
        </mc:AlternateContent>
      </w:r>
    </w:p>
    <w:p w:rsidR="007C01CA" w:rsidRPr="00DD3EE0" w:rsidRDefault="00C75FC2" w:rsidP="001C782E">
      <w:pPr>
        <w:pStyle w:val="raptext"/>
      </w:pPr>
      <w:r w:rsidRPr="00DD3EE0">
        <w:rPr>
          <w:noProof/>
          <w:lang w:eastAsia="fr-FR"/>
        </w:rPr>
        <mc:AlternateContent>
          <mc:Choice Requires="wps">
            <w:drawing>
              <wp:anchor distT="0" distB="0" distL="114300" distR="114300" simplePos="0" relativeHeight="251651584" behindDoc="0" locked="0" layoutInCell="1" allowOverlap="1" wp14:anchorId="1F58EAAD" wp14:editId="312FA8FE">
                <wp:simplePos x="0" y="0"/>
                <wp:positionH relativeFrom="column">
                  <wp:posOffset>4080510</wp:posOffset>
                </wp:positionH>
                <wp:positionV relativeFrom="paragraph">
                  <wp:posOffset>83820</wp:posOffset>
                </wp:positionV>
                <wp:extent cx="2066925" cy="476250"/>
                <wp:effectExtent l="0" t="0" r="28575" b="19050"/>
                <wp:wrapNone/>
                <wp:docPr id="577" name="Zone de texte 577"/>
                <wp:cNvGraphicFramePr/>
                <a:graphic xmlns:a="http://schemas.openxmlformats.org/drawingml/2006/main">
                  <a:graphicData uri="http://schemas.microsoft.com/office/word/2010/wordprocessingShape">
                    <wps:wsp>
                      <wps:cNvSpPr txBox="1"/>
                      <wps:spPr>
                        <a:xfrm>
                          <a:off x="0" y="0"/>
                          <a:ext cx="2066925" cy="476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142D9" w:rsidRPr="00CB27DD" w:rsidRDefault="002142D9" w:rsidP="007C01CA">
                            <w:pPr>
                              <w:jc w:val="both"/>
                              <w:rPr>
                                <w:rFonts w:ascii="Times New Roman" w:hAnsi="Times New Roman" w:cs="Times New Roman"/>
                                <w:sz w:val="24"/>
                              </w:rPr>
                            </w:pPr>
                            <w:r w:rsidRPr="00CB27DD">
                              <w:rPr>
                                <w:rFonts w:ascii="Times New Roman" w:hAnsi="Times New Roman" w:cs="Times New Roman"/>
                                <w:sz w:val="24"/>
                              </w:rPr>
                              <w:t>Fermer le tube et nettoyer l’extérieur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7" o:spid="_x0000_s1040" type="#_x0000_t202" style="position:absolute;left:0;text-align:left;margin-left:321.3pt;margin-top:6.6pt;width:162.75pt;height:3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" fillcolor="white [3201]" strokecolor="white [3212]" strokeweight=".5pt">
                <v:textbox>
                  <w:txbxContent>
                    <w:p w:rsidR="002142D9" w:rsidRPr="00CB27DD" w:rsidRDefault="002142D9" w:rsidP="007C01CA">
                      <w:pPr>
                        <w:jc w:val="both"/>
                        <w:rPr>
                          <w:rFonts w:ascii="Times New Roman" w:hAnsi="Times New Roman" w:cs="Times New Roman"/>
                          <w:sz w:val="24"/>
                        </w:rPr>
                      </w:pPr>
                      <w:r w:rsidRPr="00CB27DD">
                        <w:rPr>
                          <w:rFonts w:ascii="Times New Roman" w:hAnsi="Times New Roman" w:cs="Times New Roman"/>
                          <w:sz w:val="24"/>
                        </w:rPr>
                        <w:t>Fermer le tube et nettoyer l’extérieur</w:t>
                      </w:r>
                    </w:p>
                  </w:txbxContent>
                </v:textbox>
              </v:shape>
            </w:pict>
          </mc:Fallback>
        </mc:AlternateContent>
      </w:r>
      <w:r w:rsidRPr="00DD3EE0">
        <w:rPr>
          <w:noProof/>
          <w:lang w:eastAsia="fr-FR"/>
        </w:rPr>
        <mc:AlternateContent>
          <mc:Choice Requires="wps">
            <w:drawing>
              <wp:anchor distT="0" distB="0" distL="114300" distR="114300" simplePos="0" relativeHeight="251650560" behindDoc="0" locked="0" layoutInCell="1" allowOverlap="1" wp14:anchorId="0C72F051" wp14:editId="307A1750">
                <wp:simplePos x="0" y="0"/>
                <wp:positionH relativeFrom="column">
                  <wp:posOffset>1754505</wp:posOffset>
                </wp:positionH>
                <wp:positionV relativeFrom="paragraph">
                  <wp:posOffset>78740</wp:posOffset>
                </wp:positionV>
                <wp:extent cx="2228850" cy="476250"/>
                <wp:effectExtent l="0" t="0" r="19050" b="19050"/>
                <wp:wrapNone/>
                <wp:docPr id="576" name="Zone de texte 576"/>
                <wp:cNvGraphicFramePr/>
                <a:graphic xmlns:a="http://schemas.openxmlformats.org/drawingml/2006/main">
                  <a:graphicData uri="http://schemas.microsoft.com/office/word/2010/wordprocessingShape">
                    <wps:wsp>
                      <wps:cNvSpPr txBox="1"/>
                      <wps:spPr>
                        <a:xfrm>
                          <a:off x="0" y="0"/>
                          <a:ext cx="2228850" cy="476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142D9" w:rsidRPr="00CB27DD" w:rsidRDefault="002142D9" w:rsidP="007C01CA">
                            <w:pPr>
                              <w:jc w:val="both"/>
                              <w:rPr>
                                <w:rFonts w:ascii="Times New Roman" w:hAnsi="Times New Roman" w:cs="Times New Roman"/>
                                <w:sz w:val="24"/>
                              </w:rPr>
                            </w:pPr>
                            <w:r w:rsidRPr="00CB27DD">
                              <w:rPr>
                                <w:rFonts w:ascii="Times New Roman" w:hAnsi="Times New Roman" w:cs="Times New Roman"/>
                                <w:sz w:val="24"/>
                              </w:rPr>
                              <w:t>Pipeter 2 ml d’eau distillée et 2 ml d’échantillon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6" o:spid="_x0000_s1041" type="#_x0000_t202" style="position:absolute;left:0;text-align:left;margin-left:138.15pt;margin-top:6.2pt;width:175.5pt;height:3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" fillcolor="white [3201]" strokecolor="white [3212]" strokeweight=".5pt">
                <v:textbox>
                  <w:txbxContent>
                    <w:p w:rsidR="002142D9" w:rsidRPr="00CB27DD" w:rsidRDefault="002142D9" w:rsidP="007C01CA">
                      <w:pPr>
                        <w:jc w:val="both"/>
                        <w:rPr>
                          <w:rFonts w:ascii="Times New Roman" w:hAnsi="Times New Roman" w:cs="Times New Roman"/>
                          <w:sz w:val="24"/>
                        </w:rPr>
                      </w:pPr>
                      <w:r w:rsidRPr="00CB27DD">
                        <w:rPr>
                          <w:rFonts w:ascii="Times New Roman" w:hAnsi="Times New Roman" w:cs="Times New Roman"/>
                          <w:sz w:val="24"/>
                        </w:rPr>
                        <w:t>Pipeter 2 ml d’eau distillée et 2 ml d’échantillon</w:t>
                      </w:r>
                    </w:p>
                  </w:txbxContent>
                </v:textbox>
              </v:shape>
            </w:pict>
          </mc:Fallback>
        </mc:AlternateContent>
      </w:r>
      <w:r w:rsidRPr="00DD3EE0">
        <w:rPr>
          <w:noProof/>
          <w:lang w:eastAsia="fr-FR"/>
        </w:rPr>
        <mc:AlternateContent>
          <mc:Choice Requires="wps">
            <w:drawing>
              <wp:anchor distT="0" distB="0" distL="114300" distR="114300" simplePos="0" relativeHeight="251649536" behindDoc="0" locked="0" layoutInCell="1" allowOverlap="1" wp14:anchorId="56DD2144" wp14:editId="7C52194C">
                <wp:simplePos x="0" y="0"/>
                <wp:positionH relativeFrom="column">
                  <wp:posOffset>-160289</wp:posOffset>
                </wp:positionH>
                <wp:positionV relativeFrom="paragraph">
                  <wp:posOffset>157832</wp:posOffset>
                </wp:positionV>
                <wp:extent cx="1962150" cy="400050"/>
                <wp:effectExtent l="0" t="0" r="19050" b="19050"/>
                <wp:wrapNone/>
                <wp:docPr id="574" name="Zone de texte 574"/>
                <wp:cNvGraphicFramePr/>
                <a:graphic xmlns:a="http://schemas.openxmlformats.org/drawingml/2006/main">
                  <a:graphicData uri="http://schemas.microsoft.com/office/word/2010/wordprocessingShape">
                    <wps:wsp>
                      <wps:cNvSpPr txBox="1"/>
                      <wps:spPr>
                        <a:xfrm>
                          <a:off x="0" y="0"/>
                          <a:ext cx="1962150" cy="400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142D9" w:rsidRPr="00CB27DD" w:rsidRDefault="002142D9" w:rsidP="007C01CA">
                            <w:pPr>
                              <w:rPr>
                                <w:rFonts w:ascii="Times New Roman" w:hAnsi="Times New Roman" w:cs="Times New Roman"/>
                                <w:sz w:val="24"/>
                              </w:rPr>
                            </w:pPr>
                            <w:r w:rsidRPr="00CB27DD">
                              <w:rPr>
                                <w:rFonts w:ascii="Times New Roman" w:hAnsi="Times New Roman" w:cs="Times New Roman"/>
                                <w:sz w:val="24"/>
                              </w:rPr>
                              <w:t>Mélanger le contenu du tube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4" o:spid="_x0000_s1042" type="#_x0000_t202" style="position:absolute;left:0;text-align:left;margin-left:-12.6pt;margin-top:12.45pt;width:154.5pt;height:3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" fillcolor="white [3201]" strokecolor="white [3212]" strokeweight=".5pt">
                <v:textbox>
                  <w:txbxContent>
                    <w:p w:rsidR="002142D9" w:rsidRPr="00CB27DD" w:rsidRDefault="002142D9" w:rsidP="007C01CA">
                      <w:pPr>
                        <w:rPr>
                          <w:rFonts w:ascii="Times New Roman" w:hAnsi="Times New Roman" w:cs="Times New Roman"/>
                          <w:sz w:val="24"/>
                        </w:rPr>
                      </w:pPr>
                      <w:r w:rsidRPr="00CB27DD">
                        <w:rPr>
                          <w:rFonts w:ascii="Times New Roman" w:hAnsi="Times New Roman" w:cs="Times New Roman"/>
                          <w:sz w:val="24"/>
                        </w:rPr>
                        <w:t>Mélanger le contenu du tube</w:t>
                      </w:r>
                    </w:p>
                  </w:txbxContent>
                </v:textbox>
              </v:shape>
            </w:pict>
          </mc:Fallback>
        </mc:AlternateContent>
      </w:r>
    </w:p>
    <w:p w:rsidR="007C01CA" w:rsidRPr="00DD3EE0" w:rsidRDefault="001C782E" w:rsidP="001008A2">
      <w:pPr>
        <w:pStyle w:val="raptext"/>
        <w:ind w:firstLine="0"/>
      </w:pPr>
      <w:r w:rsidRPr="00DD3EE0">
        <w:rPr>
          <w:noProof/>
          <w:lang w:eastAsia="fr-FR"/>
        </w:rPr>
        <mc:AlternateContent>
          <mc:Choice Requires="wpg">
            <w:drawing>
              <wp:anchor distT="0" distB="0" distL="114300" distR="114300" simplePos="0" relativeHeight="251605504" behindDoc="0" locked="0" layoutInCell="1" allowOverlap="1" wp14:anchorId="74A17284" wp14:editId="70B3202C">
                <wp:simplePos x="0" y="0"/>
                <wp:positionH relativeFrom="column">
                  <wp:posOffset>2148205</wp:posOffset>
                </wp:positionH>
                <wp:positionV relativeFrom="paragraph">
                  <wp:posOffset>276860</wp:posOffset>
                </wp:positionV>
                <wp:extent cx="1257300" cy="1371600"/>
                <wp:effectExtent l="0" t="0" r="19050" b="19050"/>
                <wp:wrapNone/>
                <wp:docPr id="28"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371600"/>
                          <a:chOff x="1521" y="10624"/>
                          <a:chExt cx="1980" cy="2160"/>
                        </a:xfrm>
                      </wpg:grpSpPr>
                      <wps:wsp>
                        <wps:cNvPr id="29" name="Rectangle 75"/>
                        <wps:cNvSpPr>
                          <a:spLocks noChangeArrowheads="1"/>
                        </wps:cNvSpPr>
                        <wps:spPr bwMode="auto">
                          <a:xfrm>
                            <a:off x="1521" y="10624"/>
                            <a:ext cx="1980"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0" name="Group 76"/>
                        <wpg:cNvGrpSpPr>
                          <a:grpSpLocks/>
                        </wpg:cNvGrpSpPr>
                        <wpg:grpSpPr bwMode="auto">
                          <a:xfrm>
                            <a:off x="1701" y="10733"/>
                            <a:ext cx="1298" cy="1871"/>
                            <a:chOff x="4581" y="10624"/>
                            <a:chExt cx="1620" cy="2340"/>
                          </a:xfrm>
                        </wpg:grpSpPr>
                        <wps:wsp>
                          <wps:cNvPr id="31" name="Rectangle 77"/>
                          <wps:cNvSpPr>
                            <a:spLocks noChangeArrowheads="1"/>
                          </wps:cNvSpPr>
                          <wps:spPr bwMode="auto">
                            <a:xfrm>
                              <a:off x="4581" y="10624"/>
                              <a:ext cx="1620" cy="2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Oval 78"/>
                          <wps:cNvSpPr>
                            <a:spLocks noChangeArrowheads="1"/>
                          </wps:cNvSpPr>
                          <wps:spPr bwMode="auto">
                            <a:xfrm>
                              <a:off x="4761" y="10804"/>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3" name="Oval 79"/>
                          <wps:cNvSpPr>
                            <a:spLocks noChangeArrowheads="1"/>
                          </wps:cNvSpPr>
                          <wps:spPr bwMode="auto">
                            <a:xfrm>
                              <a:off x="5481" y="10804"/>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4" name="Oval 80"/>
                          <wps:cNvSpPr>
                            <a:spLocks noChangeArrowheads="1"/>
                          </wps:cNvSpPr>
                          <wps:spPr bwMode="auto">
                            <a:xfrm>
                              <a:off x="4761" y="11524"/>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5" name="Oval 81"/>
                          <wps:cNvSpPr>
                            <a:spLocks noChangeArrowheads="1"/>
                          </wps:cNvSpPr>
                          <wps:spPr bwMode="auto">
                            <a:xfrm>
                              <a:off x="5481" y="11524"/>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6" name="Oval 82"/>
                          <wps:cNvSpPr>
                            <a:spLocks noChangeArrowheads="1"/>
                          </wps:cNvSpPr>
                          <wps:spPr bwMode="auto">
                            <a:xfrm>
                              <a:off x="4761" y="12244"/>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7" name="Oval 83"/>
                          <wps:cNvSpPr>
                            <a:spLocks noChangeArrowheads="1"/>
                          </wps:cNvSpPr>
                          <wps:spPr bwMode="auto">
                            <a:xfrm>
                              <a:off x="4761" y="12484"/>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8" name="Oval 84"/>
                          <wps:cNvSpPr>
                            <a:spLocks noChangeArrowheads="1"/>
                          </wps:cNvSpPr>
                          <wps:spPr bwMode="auto">
                            <a:xfrm>
                              <a:off x="5001" y="12244"/>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9" name="Oval 85"/>
                          <wps:cNvSpPr>
                            <a:spLocks noChangeArrowheads="1"/>
                          </wps:cNvSpPr>
                          <wps:spPr bwMode="auto">
                            <a:xfrm>
                              <a:off x="5001" y="12484"/>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0" name="Oval 86"/>
                          <wps:cNvSpPr>
                            <a:spLocks noChangeArrowheads="1"/>
                          </wps:cNvSpPr>
                          <wps:spPr bwMode="auto">
                            <a:xfrm>
                              <a:off x="5241" y="12244"/>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1" name="Oval 87"/>
                          <wps:cNvSpPr>
                            <a:spLocks noChangeArrowheads="1"/>
                          </wps:cNvSpPr>
                          <wps:spPr bwMode="auto">
                            <a:xfrm>
                              <a:off x="5481" y="12244"/>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2" name="Oval 88"/>
                          <wps:cNvSpPr>
                            <a:spLocks noChangeArrowheads="1"/>
                          </wps:cNvSpPr>
                          <wps:spPr bwMode="auto">
                            <a:xfrm>
                              <a:off x="5241" y="12484"/>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3" name="Oval 89"/>
                          <wps:cNvSpPr>
                            <a:spLocks noChangeArrowheads="1"/>
                          </wps:cNvSpPr>
                          <wps:spPr bwMode="auto">
                            <a:xfrm>
                              <a:off x="5481" y="12484"/>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4" name="Oval 90"/>
                          <wps:cNvSpPr>
                            <a:spLocks noChangeArrowheads="1"/>
                          </wps:cNvSpPr>
                          <wps:spPr bwMode="auto">
                            <a:xfrm>
                              <a:off x="5721" y="12484"/>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5" name="Oval 91"/>
                          <wps:cNvSpPr>
                            <a:spLocks noChangeArrowheads="1"/>
                          </wps:cNvSpPr>
                          <wps:spPr bwMode="auto">
                            <a:xfrm>
                              <a:off x="5721" y="12244"/>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AA4ACF" id="Groupe 28" o:spid="_x0000_s1026" style="position:absolute;margin-left:169.15pt;margin-top:21.8pt;width:99pt;height:108pt;z-index:251605504" coordorigin="1521,10624" coordsize="198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">
                <v:rect id="Rectangle 75" o:spid="_x0000_s1027" style="position:absolute;left:1521;top:10624;width:198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group id="Group 76" o:spid="_x0000_s1028" style="position:absolute;left:1701;top:10733;width:1298;height:1871" coordorigin="4581,10624" coordsize="16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77" o:spid="_x0000_s1029" style="position:absolute;left:4581;top:10624;width:16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oval id="Oval 78" o:spid="_x0000_s1030" style="position:absolute;left:4761;top:1080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" fillcolor="black"/>
                  <v:oval id="Oval 79" o:spid="_x0000_s1031" style="position:absolute;left:5481;top:1080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" fillcolor="black"/>
                  <v:oval id="Oval 80" o:spid="_x0000_s1032" style="position:absolute;left:4761;top:1152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" fillcolor="black"/>
                  <v:oval id="Oval 81" o:spid="_x0000_s1033" style="position:absolute;left:5481;top:1152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" fillcolor="black"/>
                  <v:oval id="Oval 82" o:spid="_x0000_s1034" style="position:absolute;left:4761;top:1224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" fillcolor="black"/>
                  <v:oval id="Oval 83" o:spid="_x0000_s1035" style="position:absolute;left:4761;top:1248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" fillcolor="black"/>
                  <v:oval id="Oval 84" o:spid="_x0000_s1036" style="position:absolute;left:5001;top:1224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" fillcolor="black"/>
                  <v:oval id="Oval 85" o:spid="_x0000_s1037" style="position:absolute;left:5001;top:1248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" fillcolor="black"/>
                  <v:oval id="Oval 86" o:spid="_x0000_s1038" style="position:absolute;left:5241;top:1224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" fillcolor="black"/>
                  <v:oval id="Oval 87" o:spid="_x0000_s1039" style="position:absolute;left:5481;top:1224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" fillcolor="black"/>
                  <v:oval id="Oval 88" o:spid="_x0000_s1040" style="position:absolute;left:5241;top:1248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" fillcolor="black"/>
                  <v:oval id="Oval 89" o:spid="_x0000_s1041" style="position:absolute;left:5481;top:1248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" fillcolor="black"/>
                  <v:oval id="Oval 90" o:spid="_x0000_s1042" style="position:absolute;left:5721;top:1248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" fillcolor="black"/>
                  <v:oval id="Oval 91" o:spid="_x0000_s1043" style="position:absolute;left:5721;top:1224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" fillcolor="black"/>
                </v:group>
              </v:group>
            </w:pict>
          </mc:Fallback>
        </mc:AlternateContent>
      </w:r>
      <w:r w:rsidR="007C01CA" w:rsidRPr="00DD3EE0">
        <w:rPr>
          <w:noProof/>
          <w:lang w:eastAsia="fr-FR"/>
        </w:rPr>
        <mc:AlternateContent>
          <mc:Choice Requires="wps">
            <w:drawing>
              <wp:anchor distT="0" distB="0" distL="114300" distR="114300" simplePos="0" relativeHeight="251606528" behindDoc="0" locked="0" layoutInCell="1" allowOverlap="1" wp14:anchorId="22E61951" wp14:editId="70661077">
                <wp:simplePos x="0" y="0"/>
                <wp:positionH relativeFrom="column">
                  <wp:posOffset>4302125</wp:posOffset>
                </wp:positionH>
                <wp:positionV relativeFrom="paragraph">
                  <wp:posOffset>226060</wp:posOffset>
                </wp:positionV>
                <wp:extent cx="1419225" cy="1371600"/>
                <wp:effectExtent l="0" t="0" r="28575"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CA0AB4" id="Rectangle 27" o:spid="_x0000_s1026" style="position:absolute;margin-left:338.75pt;margin-top:17.8pt;width:111.75pt;height:10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"/>
            </w:pict>
          </mc:Fallback>
        </mc:AlternateContent>
      </w:r>
      <w:r w:rsidR="007C01CA" w:rsidRPr="00DD3EE0">
        <w:rPr>
          <w:noProof/>
          <w:lang w:eastAsia="fr-FR"/>
        </w:rPr>
        <mc:AlternateContent>
          <mc:Choice Requires="wpg">
            <w:drawing>
              <wp:anchor distT="0" distB="0" distL="114300" distR="114300" simplePos="0" relativeHeight="251604480" behindDoc="0" locked="0" layoutInCell="1" allowOverlap="1" wp14:anchorId="16928F7B" wp14:editId="0F972B0B">
                <wp:simplePos x="0" y="0"/>
                <wp:positionH relativeFrom="column">
                  <wp:posOffset>-71755</wp:posOffset>
                </wp:positionH>
                <wp:positionV relativeFrom="paragraph">
                  <wp:posOffset>273050</wp:posOffset>
                </wp:positionV>
                <wp:extent cx="1409700" cy="1313815"/>
                <wp:effectExtent l="0" t="0" r="19050" b="19685"/>
                <wp:wrapNone/>
                <wp:docPr id="236" name="Groupe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 cy="1313815"/>
                          <a:chOff x="1521" y="12304"/>
                          <a:chExt cx="3780" cy="3730"/>
                        </a:xfrm>
                      </wpg:grpSpPr>
                      <wps:wsp>
                        <wps:cNvPr id="237" name="Rectangle 65"/>
                        <wps:cNvSpPr>
                          <a:spLocks noChangeArrowheads="1"/>
                        </wps:cNvSpPr>
                        <wps:spPr bwMode="auto">
                          <a:xfrm>
                            <a:off x="1521" y="12304"/>
                            <a:ext cx="3780" cy="3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38" name="Group 66"/>
                        <wpg:cNvGrpSpPr>
                          <a:grpSpLocks/>
                        </wpg:cNvGrpSpPr>
                        <wpg:grpSpPr bwMode="auto">
                          <a:xfrm rot="2700000">
                            <a:off x="2691" y="12574"/>
                            <a:ext cx="900" cy="2880"/>
                            <a:chOff x="2241" y="13504"/>
                            <a:chExt cx="900" cy="2880"/>
                          </a:xfrm>
                        </wpg:grpSpPr>
                        <wpg:grpSp>
                          <wpg:cNvPr id="239" name="Group 67"/>
                          <wpg:cNvGrpSpPr>
                            <a:grpSpLocks/>
                          </wpg:cNvGrpSpPr>
                          <wpg:grpSpPr bwMode="auto">
                            <a:xfrm>
                              <a:off x="2241" y="13684"/>
                              <a:ext cx="900" cy="2700"/>
                              <a:chOff x="2961" y="3784"/>
                              <a:chExt cx="720" cy="2700"/>
                            </a:xfrm>
                          </wpg:grpSpPr>
                          <wps:wsp>
                            <wps:cNvPr id="240" name="Freeform 68"/>
                            <wps:cNvSpPr>
                              <a:spLocks/>
                            </wps:cNvSpPr>
                            <wps:spPr bwMode="auto">
                              <a:xfrm>
                                <a:off x="2961" y="3784"/>
                                <a:ext cx="720" cy="2700"/>
                              </a:xfrm>
                              <a:custGeom>
                                <a:avLst/>
                                <a:gdLst>
                                  <a:gd name="T0" fmla="*/ 0 w 720"/>
                                  <a:gd name="T1" fmla="*/ 360 h 2700"/>
                                  <a:gd name="T2" fmla="*/ 0 w 720"/>
                                  <a:gd name="T3" fmla="*/ 2700 h 2700"/>
                                  <a:gd name="T4" fmla="*/ 720 w 720"/>
                                  <a:gd name="T5" fmla="*/ 2700 h 2700"/>
                                  <a:gd name="T6" fmla="*/ 720 w 720"/>
                                  <a:gd name="T7" fmla="*/ 360 h 2700"/>
                                  <a:gd name="T8" fmla="*/ 540 w 720"/>
                                  <a:gd name="T9" fmla="*/ 360 h 2700"/>
                                  <a:gd name="T10" fmla="*/ 540 w 720"/>
                                  <a:gd name="T11" fmla="*/ 0 h 2700"/>
                                  <a:gd name="T12" fmla="*/ 180 w 720"/>
                                  <a:gd name="T13" fmla="*/ 0 h 2700"/>
                                  <a:gd name="T14" fmla="*/ 180 w 720"/>
                                  <a:gd name="T15" fmla="*/ 360 h 2700"/>
                                  <a:gd name="T16" fmla="*/ 0 w 720"/>
                                  <a:gd name="T17" fmla="*/ 360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 h="2700">
                                    <a:moveTo>
                                      <a:pt x="0" y="360"/>
                                    </a:moveTo>
                                    <a:lnTo>
                                      <a:pt x="0" y="2700"/>
                                    </a:lnTo>
                                    <a:lnTo>
                                      <a:pt x="720" y="2700"/>
                                    </a:lnTo>
                                    <a:lnTo>
                                      <a:pt x="720" y="360"/>
                                    </a:lnTo>
                                    <a:lnTo>
                                      <a:pt x="540" y="360"/>
                                    </a:lnTo>
                                    <a:lnTo>
                                      <a:pt x="540" y="0"/>
                                    </a:lnTo>
                                    <a:lnTo>
                                      <a:pt x="180" y="0"/>
                                    </a:lnTo>
                                    <a:lnTo>
                                      <a:pt x="180" y="360"/>
                                    </a:lnTo>
                                    <a:lnTo>
                                      <a:pt x="0" y="36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 name="Rectangle 69" descr="blanc)"/>
                            <wps:cNvSpPr>
                              <a:spLocks noChangeArrowheads="1"/>
                            </wps:cNvSpPr>
                            <wps:spPr bwMode="auto">
                              <a:xfrm>
                                <a:off x="2961" y="5944"/>
                                <a:ext cx="720" cy="540"/>
                              </a:xfrm>
                              <a:prstGeom prst="rect">
                                <a:avLst/>
                              </a:prstGeom>
                              <a:pattFill prst="dk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242" name="Rectangle 70" descr="blanc)"/>
                          <wps:cNvSpPr>
                            <a:spLocks noChangeArrowheads="1"/>
                          </wps:cNvSpPr>
                          <wps:spPr bwMode="auto">
                            <a:xfrm>
                              <a:off x="2241" y="14584"/>
                              <a:ext cx="900" cy="180"/>
                            </a:xfrm>
                            <a:prstGeom prst="rect">
                              <a:avLst/>
                            </a:prstGeom>
                            <a:pattFill prst="dk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43" name="AutoShape 71" descr="noir)"/>
                          <wps:cNvSpPr>
                            <a:spLocks noChangeArrowheads="1"/>
                          </wps:cNvSpPr>
                          <wps:spPr bwMode="auto">
                            <a:xfrm>
                              <a:off x="2421" y="13504"/>
                              <a:ext cx="540" cy="540"/>
                            </a:xfrm>
                            <a:prstGeom prst="roundRect">
                              <a:avLst>
                                <a:gd name="adj" fmla="val 16667"/>
                              </a:avLst>
                            </a:prstGeom>
                            <a:pattFill prst="ltVert">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s:wsp>
                        <wps:cNvPr id="244" name="AutoShape 72"/>
                        <wps:cNvSpPr>
                          <a:spLocks noChangeArrowheads="1"/>
                        </wps:cNvSpPr>
                        <wps:spPr bwMode="auto">
                          <a:xfrm rot="18900000">
                            <a:off x="1549" y="13276"/>
                            <a:ext cx="2520" cy="275"/>
                          </a:xfrm>
                          <a:prstGeom prst="leftRightArrow">
                            <a:avLst>
                              <a:gd name="adj1" fmla="val 50000"/>
                              <a:gd name="adj2" fmla="val 14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45" name="Text Box 73"/>
                        <wps:cNvSpPr txBox="1">
                          <a:spLocks noChangeArrowheads="1"/>
                        </wps:cNvSpPr>
                        <wps:spPr bwMode="auto">
                          <a:xfrm>
                            <a:off x="3321" y="14464"/>
                            <a:ext cx="198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42D9" w:rsidRDefault="002142D9" w:rsidP="007C0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36" o:spid="_x0000_s1043" style="position:absolute;left:0;text-align:left;margin-left:-5.65pt;margin-top:21.5pt;width:111pt;height:103.45pt;z-index:251604480" coordorigin="1521,12304" coordsize="3780,3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">
                <v:rect id="Rectangle 65" o:spid="_x0000_s1044" style="position:absolute;left:1521;top:12304;width:3780;height:3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9MJ8UA&#10;AADcAAAADwAAAGRycy9kb3ducmV2LnhtbESPT2vCQBTE70K/w/IKvenGCLWmriKWlPao8eLtNfua&#10;pGbfhuzmT/30bkHocZiZ3zDr7Whq0VPrKssK5rMIBHFudcWFglOWTl9AOI+ssbZMCn7JwXbzMFlj&#10;ou3AB+qPvhABwi5BBaX3TSKly0sy6Ga2IQ7et20N+iDbQuoWhwA3tYyj6FkarDgslNjQvqT8cuyM&#10;gq8qPuH1kL1HZpUu/OeY/XTnN6WeHsfdKwhPo/8P39sfWkG8WML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0wnxQAAANwAAAAPAAAAAAAAAAAAAAAAAJgCAABkcnMv&#10;ZG93bnJldi54bWxQSwUGAAAAAAQABAD1AAAAigMAAAAA&#10;"/>
                <v:group id="Group 66" o:spid="_x0000_s1045" style="position:absolute;left:2691;top:12574;width:900;height:2880;rotation:45" coordorigin="2241,13504" coordsize="90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Ih9jMEAAADcAAAADwAA&#10;AAAAAAAAAAAAAACqAgAAZHJzL2Rvd25yZXYueG1sUEsFBgAAAAAEAAQA+gAAAJgDAAAAAA==&#10;">
                  <v:group id="Group 67" o:spid="_x0000_s1046" style="position:absolute;left:2241;top:13684;width:900;height:2700" coordorigin="2961,3784" coordsize="72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68" o:spid="_x0000_s1047" style="position:absolute;left:2961;top:3784;width:720;height:2700;visibility:visible;mso-wrap-style:square;v-text-anchor:top" coordsize="72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yaxsIA&#10;AADcAAAADwAAAGRycy9kb3ducmV2LnhtbERPy2oCMRTdF/yHcAV3NeODIqNRpKCItAvfuLsm15mx&#10;k5thkur0781C6PJw3pNZY0txp9oXjhX0ugkIYu1MwZmC/W7xPgLhA7LB0jEp+CMPs2nrbYKpcQ/e&#10;0H0bMhFD2KeoIA+hSqX0OieLvusq4shdXW0xRFhn0tT4iOG2lP0k+ZAWC44NOVb0mZP+2f5aBaev&#10;yzGb60Dn78vgsFwn2g9vWqlOu5mPQQRqwr/45V4ZBf1h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JrGwgAAANwAAAAPAAAAAAAAAAAAAAAAAJgCAABkcnMvZG93&#10;bnJldi54bWxQSwUGAAAAAAQABAD1AAAAhwMAAAAA&#10;" path="m,360l,2700r720,l720,360r-180,l540,,180,r,360l,360xe">
                      <v:path arrowok="t" o:connecttype="custom" o:connectlocs="0,360;0,2700;720,2700;720,360;540,360;540,0;180,0;180,360;0,360" o:connectangles="0,0,0,0,0,0,0,0,0"/>
                    </v:shape>
                    <v:rect id="Rectangle 69" o:spid="_x0000_s1048" alt="blanc)" style="position:absolute;left:2961;top:594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otvcQA&#10;AADcAAAADwAAAGRycy9kb3ducmV2LnhtbESPQWvCQBSE74L/YXlCb7pRipToKiIE9NJiIu31kX3J&#10;RrNvQ3Y16b/vFgo9DjPzDbPdj7YVT+p941jBcpGAIC6dbrhWcC2y+RsIH5A1to5JwTd52O+mky2m&#10;2g18oWceahEh7FNUYELoUil9aciiX7iOOHqV6y2GKPta6h6HCLetXCXJWlpsOC4Y7OhoqLznD6ug&#10;+tRZMSQZFedqqHNze3wcvt6VepmNhw2IQGP4D/+1T1rB6nUJ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Lb3EAAAA3AAAAA8AAAAAAAAAAAAAAAAAmAIAAGRycy9k&#10;b3ducmV2LnhtbFBLBQYAAAAABAAEAPUAAACJAwAAAAA=&#10;" fillcolor="black">
                      <v:fill r:id="rId36" o:title="" type="pattern"/>
                    </v:rect>
                  </v:group>
                  <v:rect id="Rectangle 70" o:spid="_x0000_s1049" alt="blanc)" style="position:absolute;left:2241;top:14584;width:9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KWMQA&#10;AADcAAAADwAAAGRycy9kb3ducmV2LnhtbESPW2sCMRSE3wv+h3CEvtWsSyuyGkW8QEGheMHnw+a4&#10;Wd2cLEmq239vCoU+DjPzDTOdd7YRd/KhdqxgOMhAEJdO11wpOB03b2MQISJrbByTgh8KMJ/1XqZY&#10;aPfgPd0PsRIJwqFABSbGtpAylIYshoFriZN3cd5iTNJXUnt8JLhtZJ5lI2mx5rRgsKWlofJ2+LYK&#10;zrt6Q5htW7n4uN74a+RXa7NV6rXfLSYgInXxP/zX/tQK8vccfs+k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kSljEAAAA3AAAAA8AAAAAAAAAAAAAAAAAmAIAAGRycy9k&#10;b3ducmV2LnhtbFBLBQYAAAAABAAEAPUAAACJAwAAAAA=&#10;" fillcolor="black">
                    <v:fill r:id="rId37" o:title="" type="pattern"/>
                  </v:rect>
                  <v:roundrect id="AutoShape 71" o:spid="_x0000_s1050" alt="noir)" style="position:absolute;left:2421;top:13504;width:54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trMYA&#10;AADcAAAADwAAAGRycy9kb3ducmV2LnhtbESPQWvCQBSE74L/YXmFXkQ3TaWWmI3YgtDSk1apx8fu&#10;MwnNvg3ZVaO/vlsQPA4z8w2TL3rbiBN1vnas4GmSgCDWztRcKth+r8avIHxANtg4JgUX8rAohoMc&#10;M+POvKbTJpQiQthnqKAKoc2k9Loii37iWuLoHVxnMUTZldJ0eI5w28g0SV6kxZrjQoUtvVekfzdH&#10;q0DP9voq7debM7t0tG9+LvbzWiv1+NAv5yAC9eEevrU/jIJ0+gz/Z+IR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DtrMYAAADcAAAADwAAAAAAAAAAAAAAAACYAgAAZHJz&#10;L2Rvd25yZXYueG1sUEsFBgAAAAAEAAQA9QAAAIsDAAAAAA==&#10;" fillcolor="black">
                    <v:fill r:id="rId38" o:title="" type="pattern"/>
                  </v:roundrect>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72" o:spid="_x0000_s1051" type="#_x0000_t69" style="position:absolute;left:1549;top:13276;width:2520;height:27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xAcUA&#10;AADcAAAADwAAAGRycy9kb3ducmV2LnhtbESPT2vCQBTE70K/w/IK3nSj+KdEV2ktQsFLjT14fGaf&#10;SUj27ZLdxvTbu0LB4zAzv2HW2940oqPWV5YVTMYJCOLc6ooLBT+n/egNhA/IGhvLpOCPPGw3L4M1&#10;ptre+EhdFgoRIexTVFCG4FIpfV6SQT+2jjh6V9saDFG2hdQt3iLcNHKaJAtpsOK4UKKjXUl5nf0a&#10;BbuPy2H5XcjKyW5+Pte5O9Sfc6WGr/37CkSgPjzD/+0vrWA6m8HjTD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HEBxQAAANwAAAAPAAAAAAAAAAAAAAAAAJgCAABkcnMv&#10;ZG93bnJldi54bWxQSwUGAAAAAAQABAD1AAAAigMAAAAA&#10;" adj="3300" fillcolor="black"/>
                <v:shape id="Text Box 73" o:spid="_x0000_s1052" type="#_x0000_t202" style="position:absolute;left:3321;top:14464;width:19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0NcMA&#10;AADcAAAADwAAAGRycy9kb3ducmV2LnhtbESP3YrCMBSE7xd8h3CEvVlsqvjbNYouKN768wCnzbEt&#10;25yUJtr69kYQvBxm5htmue5MJe7UuNKygmEUgyDOrC45V3A57wZzEM4ja6wsk4IHOVivel9LTLRt&#10;+Uj3k89FgLBLUEHhfZ1I6bKCDLrI1sTBu9rGoA+yyaVusA1wU8lRHE+lwZLDQoE1/RWU/Z9uRsH1&#10;0P5MFm2695fZcTzdYjlL7UOp7363+QXhqfOf8Lt90ApG4wm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Q0NcMAAADcAAAADwAAAAAAAAAAAAAAAACYAgAAZHJzL2Rv&#10;d25yZXYueG1sUEsFBgAAAAAEAAQA9QAAAIgDAAAAAA==&#10;" stroked="f">
                  <v:textbox>
                    <w:txbxContent>
                      <w:p w:rsidR="002142D9" w:rsidRDefault="002142D9" w:rsidP="007C01CA"/>
                    </w:txbxContent>
                  </v:textbox>
                </v:shape>
              </v:group>
            </w:pict>
          </mc:Fallback>
        </mc:AlternateContent>
      </w:r>
    </w:p>
    <w:p w:rsidR="007C01CA" w:rsidRPr="00DD3EE0" w:rsidRDefault="007C01CA" w:rsidP="001C782E">
      <w:pPr>
        <w:pStyle w:val="raptext"/>
      </w:pPr>
      <w:r w:rsidRPr="00DD3EE0">
        <w:rPr>
          <w:noProof/>
          <w:lang w:eastAsia="fr-FR"/>
        </w:rPr>
        <mc:AlternateContent>
          <mc:Choice Requires="wpg">
            <w:drawing>
              <wp:anchor distT="0" distB="0" distL="114300" distR="114300" simplePos="0" relativeHeight="251607552" behindDoc="0" locked="0" layoutInCell="1" allowOverlap="1" wp14:anchorId="355AF1CE" wp14:editId="7CFB3723">
                <wp:simplePos x="0" y="0"/>
                <wp:positionH relativeFrom="column">
                  <wp:posOffset>5368925</wp:posOffset>
                </wp:positionH>
                <wp:positionV relativeFrom="paragraph">
                  <wp:posOffset>153035</wp:posOffset>
                </wp:positionV>
                <wp:extent cx="286385" cy="856615"/>
                <wp:effectExtent l="0" t="0" r="18415" b="19685"/>
                <wp:wrapNone/>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856615"/>
                          <a:chOff x="4581" y="10804"/>
                          <a:chExt cx="451" cy="1349"/>
                        </a:xfrm>
                      </wpg:grpSpPr>
                      <wpg:grpSp>
                        <wpg:cNvPr id="23" name="Group 94"/>
                        <wpg:cNvGrpSpPr>
                          <a:grpSpLocks/>
                        </wpg:cNvGrpSpPr>
                        <wpg:grpSpPr bwMode="auto">
                          <a:xfrm>
                            <a:off x="4581" y="10804"/>
                            <a:ext cx="451" cy="1349"/>
                            <a:chOff x="2961" y="3784"/>
                            <a:chExt cx="720" cy="2700"/>
                          </a:xfrm>
                        </wpg:grpSpPr>
                        <wps:wsp>
                          <wps:cNvPr id="24" name="Freeform 95"/>
                          <wps:cNvSpPr>
                            <a:spLocks/>
                          </wps:cNvSpPr>
                          <wps:spPr bwMode="auto">
                            <a:xfrm>
                              <a:off x="2961" y="3784"/>
                              <a:ext cx="720" cy="2700"/>
                            </a:xfrm>
                            <a:custGeom>
                              <a:avLst/>
                              <a:gdLst>
                                <a:gd name="T0" fmla="*/ 0 w 720"/>
                                <a:gd name="T1" fmla="*/ 360 h 2700"/>
                                <a:gd name="T2" fmla="*/ 0 w 720"/>
                                <a:gd name="T3" fmla="*/ 2700 h 2700"/>
                                <a:gd name="T4" fmla="*/ 720 w 720"/>
                                <a:gd name="T5" fmla="*/ 2700 h 2700"/>
                                <a:gd name="T6" fmla="*/ 720 w 720"/>
                                <a:gd name="T7" fmla="*/ 360 h 2700"/>
                                <a:gd name="T8" fmla="*/ 540 w 720"/>
                                <a:gd name="T9" fmla="*/ 360 h 2700"/>
                                <a:gd name="T10" fmla="*/ 540 w 720"/>
                                <a:gd name="T11" fmla="*/ 0 h 2700"/>
                                <a:gd name="T12" fmla="*/ 180 w 720"/>
                                <a:gd name="T13" fmla="*/ 0 h 2700"/>
                                <a:gd name="T14" fmla="*/ 180 w 720"/>
                                <a:gd name="T15" fmla="*/ 360 h 2700"/>
                                <a:gd name="T16" fmla="*/ 0 w 720"/>
                                <a:gd name="T17" fmla="*/ 360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 h="2700">
                                  <a:moveTo>
                                    <a:pt x="0" y="360"/>
                                  </a:moveTo>
                                  <a:lnTo>
                                    <a:pt x="0" y="2700"/>
                                  </a:lnTo>
                                  <a:lnTo>
                                    <a:pt x="720" y="2700"/>
                                  </a:lnTo>
                                  <a:lnTo>
                                    <a:pt x="720" y="360"/>
                                  </a:lnTo>
                                  <a:lnTo>
                                    <a:pt x="540" y="360"/>
                                  </a:lnTo>
                                  <a:lnTo>
                                    <a:pt x="540" y="0"/>
                                  </a:lnTo>
                                  <a:lnTo>
                                    <a:pt x="180" y="0"/>
                                  </a:lnTo>
                                  <a:lnTo>
                                    <a:pt x="180" y="360"/>
                                  </a:lnTo>
                                  <a:lnTo>
                                    <a:pt x="0" y="36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Rectangle 96" descr="blanc)"/>
                          <wps:cNvSpPr>
                            <a:spLocks noChangeArrowheads="1"/>
                          </wps:cNvSpPr>
                          <wps:spPr bwMode="auto">
                            <a:xfrm>
                              <a:off x="2961" y="5944"/>
                              <a:ext cx="720" cy="540"/>
                            </a:xfrm>
                            <a:prstGeom prst="rect">
                              <a:avLst/>
                            </a:prstGeom>
                            <a:pattFill prst="dk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26" name="Rectangle 97" descr="blanc)"/>
                        <wps:cNvSpPr>
                          <a:spLocks noChangeArrowheads="1"/>
                        </wps:cNvSpPr>
                        <wps:spPr bwMode="auto">
                          <a:xfrm>
                            <a:off x="4581" y="11254"/>
                            <a:ext cx="451" cy="90"/>
                          </a:xfrm>
                          <a:prstGeom prst="rect">
                            <a:avLst/>
                          </a:prstGeom>
                          <a:pattFill prst="dk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346954" id="Groupe 22" o:spid="_x0000_s1026" style="position:absolute;margin-left:422.75pt;margin-top:12.05pt;width:22.55pt;height:67.45pt;z-index:251607552" coordorigin="4581,10804" coordsize="451,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">
                <v:group id="Group 94" o:spid="_x0000_s1027" style="position:absolute;left:4581;top:10804;width:451;height:1349" coordorigin="2961,3784" coordsize="7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95" o:spid="_x0000_s1028" style="position:absolute;left:2961;top:3784;width:720;height:2700;visibility:visible;mso-wrap-style:square;v-text-anchor:top" coordsize="7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" path="m,360l,2700r720,l720,360r-180,l540,,180,r,360l,360xe">
                    <v:path arrowok="t" o:connecttype="custom" o:connectlocs="0,360;0,2700;720,2700;720,360;540,360;540,0;180,0;180,360;0,360" o:connectangles="0,0,0,0,0,0,0,0,0"/>
                  </v:shape>
                  <v:rect id="Rectangle 96" o:spid="_x0000_s1029" alt="blanc)" style="position:absolute;left:2961;top:594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" fillcolor="black">
                    <v:fill r:id="rId32" o:title="" type="pattern"/>
                  </v:rect>
                </v:group>
                <v:rect id="Rectangle 97" o:spid="_x0000_s1030" alt="blanc)" style="position:absolute;left:4581;top:11254;width:45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" fillcolor="black">
                  <v:fill r:id="rId33" o:title="" type="pattern"/>
                </v:rect>
              </v:group>
            </w:pict>
          </mc:Fallback>
        </mc:AlternateContent>
      </w:r>
      <w:r w:rsidRPr="00DD3EE0">
        <w:rPr>
          <w:noProof/>
          <w:lang w:eastAsia="fr-FR"/>
        </w:rPr>
        <mc:AlternateContent>
          <mc:Choice Requires="wps">
            <w:drawing>
              <wp:anchor distT="0" distB="0" distL="114300" distR="114300" simplePos="0" relativeHeight="251609600" behindDoc="0" locked="0" layoutInCell="1" allowOverlap="1" wp14:anchorId="4C7F289C" wp14:editId="4545BBEB">
                <wp:simplePos x="0" y="0"/>
                <wp:positionH relativeFrom="column">
                  <wp:posOffset>4990465</wp:posOffset>
                </wp:positionH>
                <wp:positionV relativeFrom="paragraph">
                  <wp:posOffset>174625</wp:posOffset>
                </wp:positionV>
                <wp:extent cx="286385" cy="856615"/>
                <wp:effectExtent l="0" t="0" r="18415" b="19685"/>
                <wp:wrapNone/>
                <wp:docPr id="12" name="Forme libr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 cy="856615"/>
                        </a:xfrm>
                        <a:custGeom>
                          <a:avLst/>
                          <a:gdLst>
                            <a:gd name="T0" fmla="*/ 0 w 720"/>
                            <a:gd name="T1" fmla="*/ 360 h 2700"/>
                            <a:gd name="T2" fmla="*/ 0 w 720"/>
                            <a:gd name="T3" fmla="*/ 2700 h 2700"/>
                            <a:gd name="T4" fmla="*/ 720 w 720"/>
                            <a:gd name="T5" fmla="*/ 2700 h 2700"/>
                            <a:gd name="T6" fmla="*/ 720 w 720"/>
                            <a:gd name="T7" fmla="*/ 360 h 2700"/>
                            <a:gd name="T8" fmla="*/ 540 w 720"/>
                            <a:gd name="T9" fmla="*/ 360 h 2700"/>
                            <a:gd name="T10" fmla="*/ 540 w 720"/>
                            <a:gd name="T11" fmla="*/ 0 h 2700"/>
                            <a:gd name="T12" fmla="*/ 180 w 720"/>
                            <a:gd name="T13" fmla="*/ 0 h 2700"/>
                            <a:gd name="T14" fmla="*/ 180 w 720"/>
                            <a:gd name="T15" fmla="*/ 360 h 2700"/>
                            <a:gd name="T16" fmla="*/ 0 w 720"/>
                            <a:gd name="T17" fmla="*/ 360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 h="2700">
                              <a:moveTo>
                                <a:pt x="0" y="360"/>
                              </a:moveTo>
                              <a:lnTo>
                                <a:pt x="0" y="2700"/>
                              </a:lnTo>
                              <a:lnTo>
                                <a:pt x="720" y="2700"/>
                              </a:lnTo>
                              <a:lnTo>
                                <a:pt x="720" y="360"/>
                              </a:lnTo>
                              <a:lnTo>
                                <a:pt x="540" y="360"/>
                              </a:lnTo>
                              <a:lnTo>
                                <a:pt x="540" y="0"/>
                              </a:lnTo>
                              <a:lnTo>
                                <a:pt x="180" y="0"/>
                              </a:lnTo>
                              <a:lnTo>
                                <a:pt x="180" y="360"/>
                              </a:lnTo>
                              <a:lnTo>
                                <a:pt x="0" y="36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4E93D6" id="Forme libre 12" o:spid="_x0000_s1026" style="position:absolute;margin-left:392.95pt;margin-top:13.75pt;width:22.55pt;height:67.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" path="m,360l,2700r720,l720,360r-180,l540,,180,r,360l,360xe">
                <v:path arrowok="t" o:connecttype="custom" o:connectlocs="0,114215;0,856615;286385,856615;286385,114215;214789,114215;214789,0;71596,0;71596,114215;0,114215" o:connectangles="0,0,0,0,0,0,0,0,0"/>
              </v:shape>
            </w:pict>
          </mc:Fallback>
        </mc:AlternateContent>
      </w:r>
    </w:p>
    <w:p w:rsidR="007C01CA" w:rsidRPr="00DD3EE0" w:rsidRDefault="007C01CA" w:rsidP="001C782E">
      <w:pPr>
        <w:pStyle w:val="raptext"/>
      </w:pPr>
      <w:r w:rsidRPr="00DD3EE0">
        <w:rPr>
          <w:noProof/>
          <w:lang w:eastAsia="fr-FR"/>
        </w:rPr>
        <mc:AlternateContent>
          <mc:Choice Requires="wps">
            <w:drawing>
              <wp:anchor distT="0" distB="0" distL="114300" distR="114300" simplePos="0" relativeHeight="251611648" behindDoc="0" locked="0" layoutInCell="1" allowOverlap="1" wp14:anchorId="1F46F8A5" wp14:editId="00BD965B">
                <wp:simplePos x="0" y="0"/>
                <wp:positionH relativeFrom="column">
                  <wp:posOffset>4999355</wp:posOffset>
                </wp:positionH>
                <wp:positionV relativeFrom="paragraph">
                  <wp:posOffset>198755</wp:posOffset>
                </wp:positionV>
                <wp:extent cx="286385" cy="57150"/>
                <wp:effectExtent l="0" t="0" r="18415" b="19050"/>
                <wp:wrapNone/>
                <wp:docPr id="5" name="Rectangle 5" descr="blan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57150"/>
                        </a:xfrm>
                        <a:prstGeom prst="rect">
                          <a:avLst/>
                        </a:prstGeom>
                        <a:pattFill prst="dk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3C18C1" id="Rectangle 5" o:spid="_x0000_s1026" alt="blanc)" style="position:absolute;margin-left:393.65pt;margin-top:15.65pt;width:22.55pt;height:4.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" fillcolor="black">
                <v:fill r:id="rId33" o:title="" type="pattern"/>
              </v:rect>
            </w:pict>
          </mc:Fallback>
        </mc:AlternateContent>
      </w:r>
      <w:r w:rsidRPr="00DD3EE0">
        <w:rPr>
          <w:noProof/>
          <w:lang w:eastAsia="fr-FR"/>
        </w:rPr>
        <mc:AlternateContent>
          <mc:Choice Requires="wps">
            <w:drawing>
              <wp:anchor distT="0" distB="0" distL="114300" distR="114300" simplePos="0" relativeHeight="251612672" behindDoc="0" locked="0" layoutInCell="1" allowOverlap="1" wp14:anchorId="043DCE52" wp14:editId="5220C82D">
                <wp:simplePos x="0" y="0"/>
                <wp:positionH relativeFrom="column">
                  <wp:posOffset>4819015</wp:posOffset>
                </wp:positionH>
                <wp:positionV relativeFrom="paragraph">
                  <wp:posOffset>196850</wp:posOffset>
                </wp:positionV>
                <wp:extent cx="0" cy="342900"/>
                <wp:effectExtent l="76200" t="0" r="76200" b="57150"/>
                <wp:wrapNone/>
                <wp:docPr id="1"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68E2CE" id="Connecteur droit 1"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45pt,15.5pt" to="379.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">
                <v:stroke endarrow="block"/>
              </v:line>
            </w:pict>
          </mc:Fallback>
        </mc:AlternateContent>
      </w:r>
    </w:p>
    <w:p w:rsidR="007C01CA" w:rsidRPr="00DD3EE0" w:rsidRDefault="007C01CA" w:rsidP="001C782E">
      <w:pPr>
        <w:pStyle w:val="raptext"/>
      </w:pPr>
      <w:r w:rsidRPr="00DD3EE0">
        <w:rPr>
          <w:noProof/>
          <w:lang w:eastAsia="fr-FR"/>
        </w:rPr>
        <mc:AlternateContent>
          <mc:Choice Requires="wpg">
            <w:drawing>
              <wp:anchor distT="0" distB="0" distL="114300" distR="114300" simplePos="0" relativeHeight="251608576" behindDoc="0" locked="0" layoutInCell="1" allowOverlap="1" wp14:anchorId="4EAC4803" wp14:editId="425377A0">
                <wp:simplePos x="0" y="0"/>
                <wp:positionH relativeFrom="column">
                  <wp:posOffset>4241800</wp:posOffset>
                </wp:positionH>
                <wp:positionV relativeFrom="paragraph">
                  <wp:posOffset>61595</wp:posOffset>
                </wp:positionV>
                <wp:extent cx="685165" cy="172085"/>
                <wp:effectExtent l="8890" t="0" r="28575" b="28575"/>
                <wp:wrapNone/>
                <wp:docPr id="13"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685165" cy="172085"/>
                          <a:chOff x="3321" y="7204"/>
                          <a:chExt cx="5580" cy="1620"/>
                        </a:xfrm>
                      </wpg:grpSpPr>
                      <wps:wsp>
                        <wps:cNvPr id="14" name="Rectangle 99"/>
                        <wps:cNvSpPr>
                          <a:spLocks noChangeArrowheads="1"/>
                        </wps:cNvSpPr>
                        <wps:spPr bwMode="auto">
                          <a:xfrm rot="5400000">
                            <a:off x="6111" y="6394"/>
                            <a:ext cx="720" cy="3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Oval 100"/>
                        <wps:cNvSpPr>
                          <a:spLocks noChangeArrowheads="1"/>
                        </wps:cNvSpPr>
                        <wps:spPr bwMode="auto">
                          <a:xfrm>
                            <a:off x="3321" y="7204"/>
                            <a:ext cx="162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 name="Rectangle 101"/>
                        <wps:cNvSpPr>
                          <a:spLocks noChangeArrowheads="1"/>
                        </wps:cNvSpPr>
                        <wps:spPr bwMode="auto">
                          <a:xfrm>
                            <a:off x="4401" y="7924"/>
                            <a:ext cx="43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 name="Oval 102"/>
                        <wps:cNvSpPr>
                          <a:spLocks noChangeArrowheads="1"/>
                        </wps:cNvSpPr>
                        <wps:spPr bwMode="auto">
                          <a:xfrm>
                            <a:off x="3504" y="7384"/>
                            <a:ext cx="1260" cy="12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 name="Rectangle 103"/>
                        <wps:cNvSpPr>
                          <a:spLocks noChangeArrowheads="1"/>
                        </wps:cNvSpPr>
                        <wps:spPr bwMode="auto">
                          <a:xfrm>
                            <a:off x="7101" y="7924"/>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AutoShape 104"/>
                        <wps:cNvSpPr>
                          <a:spLocks noChangeArrowheads="1"/>
                        </wps:cNvSpPr>
                        <wps:spPr bwMode="auto">
                          <a:xfrm rot="5400000">
                            <a:off x="7731" y="7294"/>
                            <a:ext cx="720" cy="1620"/>
                          </a:xfrm>
                          <a:custGeom>
                            <a:avLst/>
                            <a:gdLst>
                              <a:gd name="G0" fmla="+- 5881 0 0"/>
                              <a:gd name="G1" fmla="+- 11791372 0 0"/>
                              <a:gd name="G2" fmla="+- 0 0 11791372"/>
                              <a:gd name="T0" fmla="*/ 0 256 1"/>
                              <a:gd name="T1" fmla="*/ 180 256 1"/>
                              <a:gd name="G3" fmla="+- 11791372 T0 T1"/>
                              <a:gd name="T2" fmla="*/ 0 256 1"/>
                              <a:gd name="T3" fmla="*/ 90 256 1"/>
                              <a:gd name="G4" fmla="+- 11791372 T2 T3"/>
                              <a:gd name="G5" fmla="*/ G4 2 1"/>
                              <a:gd name="T4" fmla="*/ 90 256 1"/>
                              <a:gd name="T5" fmla="*/ 0 256 1"/>
                              <a:gd name="G6" fmla="+- 11791372 T4 T5"/>
                              <a:gd name="G7" fmla="*/ G6 2 1"/>
                              <a:gd name="G8" fmla="abs 11791372"/>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881"/>
                              <a:gd name="G18" fmla="*/ 5881 1 2"/>
                              <a:gd name="G19" fmla="+- G18 5400 0"/>
                              <a:gd name="G20" fmla="cos G19 11791372"/>
                              <a:gd name="G21" fmla="sin G19 11791372"/>
                              <a:gd name="G22" fmla="+- G20 10800 0"/>
                              <a:gd name="G23" fmla="+- G21 10800 0"/>
                              <a:gd name="G24" fmla="+- 10800 0 G20"/>
                              <a:gd name="G25" fmla="+- 5881 10800 0"/>
                              <a:gd name="G26" fmla="?: G9 G17 G25"/>
                              <a:gd name="G27" fmla="?: G9 0 21600"/>
                              <a:gd name="G28" fmla="cos 10800 11791372"/>
                              <a:gd name="G29" fmla="sin 10800 11791372"/>
                              <a:gd name="G30" fmla="sin 5881 11791372"/>
                              <a:gd name="G31" fmla="+- G28 10800 0"/>
                              <a:gd name="G32" fmla="+- G29 10800 0"/>
                              <a:gd name="G33" fmla="+- G30 10800 0"/>
                              <a:gd name="G34" fmla="?: G4 0 G31"/>
                              <a:gd name="G35" fmla="?: 11791372 G34 0"/>
                              <a:gd name="G36" fmla="?: G6 G35 G31"/>
                              <a:gd name="G37" fmla="+- 21600 0 G36"/>
                              <a:gd name="G38" fmla="?: G4 0 G33"/>
                              <a:gd name="G39" fmla="?: 11791372 G38 G32"/>
                              <a:gd name="G40" fmla="?: G6 G39 0"/>
                              <a:gd name="G41" fmla="?: G4 G32 21600"/>
                              <a:gd name="G42" fmla="?: G6 G41 G33"/>
                              <a:gd name="T12" fmla="*/ 10800 w 21600"/>
                              <a:gd name="T13" fmla="*/ 0 h 21600"/>
                              <a:gd name="T14" fmla="*/ 2459 w 21600"/>
                              <a:gd name="T15" fmla="*/ 10811 h 21600"/>
                              <a:gd name="T16" fmla="*/ 10800 w 21600"/>
                              <a:gd name="T17" fmla="*/ 4919 h 21600"/>
                              <a:gd name="T18" fmla="*/ 19141 w 21600"/>
                              <a:gd name="T19" fmla="*/ 10811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4919" y="10808"/>
                                </a:moveTo>
                                <a:cubicBezTo>
                                  <a:pt x="4919" y="10805"/>
                                  <a:pt x="4919" y="10802"/>
                                  <a:pt x="4919" y="10800"/>
                                </a:cubicBezTo>
                                <a:cubicBezTo>
                                  <a:pt x="4919" y="7552"/>
                                  <a:pt x="7552" y="4919"/>
                                  <a:pt x="10800" y="4919"/>
                                </a:cubicBezTo>
                                <a:cubicBezTo>
                                  <a:pt x="14047" y="4919"/>
                                  <a:pt x="16681" y="7552"/>
                                  <a:pt x="16681" y="10800"/>
                                </a:cubicBezTo>
                                <a:cubicBezTo>
                                  <a:pt x="16681" y="10802"/>
                                  <a:pt x="16680" y="10805"/>
                                  <a:pt x="16680" y="10808"/>
                                </a:cubicBezTo>
                                <a:lnTo>
                                  <a:pt x="21599" y="10814"/>
                                </a:lnTo>
                                <a:cubicBezTo>
                                  <a:pt x="21599" y="10809"/>
                                  <a:pt x="21600" y="10804"/>
                                  <a:pt x="21600" y="10800"/>
                                </a:cubicBezTo>
                                <a:cubicBezTo>
                                  <a:pt x="21600" y="4835"/>
                                  <a:pt x="16764" y="0"/>
                                  <a:pt x="10800" y="0"/>
                                </a:cubicBezTo>
                                <a:cubicBezTo>
                                  <a:pt x="4835" y="0"/>
                                  <a:pt x="0" y="4835"/>
                                  <a:pt x="0" y="10800"/>
                                </a:cubicBezTo>
                                <a:cubicBezTo>
                                  <a:pt x="-1" y="10804"/>
                                  <a:pt x="0" y="10809"/>
                                  <a:pt x="0" y="10814"/>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Oval 105"/>
                        <wps:cNvSpPr>
                          <a:spLocks noChangeArrowheads="1"/>
                        </wps:cNvSpPr>
                        <wps:spPr bwMode="auto">
                          <a:xfrm>
                            <a:off x="8001" y="7744"/>
                            <a:ext cx="180"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Oval 106"/>
                        <wps:cNvSpPr>
                          <a:spLocks noChangeArrowheads="1"/>
                        </wps:cNvSpPr>
                        <wps:spPr bwMode="auto">
                          <a:xfrm>
                            <a:off x="8001" y="8284"/>
                            <a:ext cx="180"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F154BE" id="Groupe 13" o:spid="_x0000_s1026" style="position:absolute;margin-left:334pt;margin-top:4.85pt;width:53.95pt;height:13.55pt;rotation:-90;z-index:251608576" coordorigin="3321,7204" coordsize="558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">
                <v:rect id="Rectangle 99" o:spid="_x0000_s1027" style="position:absolute;left:6111;top:6394;width:720;height:34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"/>
                <v:oval id="Oval 100" o:spid="_x0000_s1028" style="position:absolute;left:3321;top:7204;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"/>
                <v:rect id="Rectangle 101" o:spid="_x0000_s1029" style="position:absolute;left:4401;top:7924;width:43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" fillcolor="black"/>
                <v:oval id="Oval 102" o:spid="_x0000_s1030" style="position:absolute;left:3504;top:7384;width:12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" fillcolor="black"/>
                <v:rect id="Rectangle 103" o:spid="_x0000_s1031" style="position:absolute;left:7101;top:7924;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shape id="AutoShape 104" o:spid="_x0000_s1032" style="position:absolute;left:7731;top:7294;width:720;height:162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" path="m4919,10808v,-3,,-6,,-8c4919,7552,7552,4919,10800,4919v3247,,5881,2633,5881,5881c16681,10802,16680,10805,16680,10808r4919,6c21599,10809,21600,10804,21600,10800,21600,4835,16764,,10800,,4835,,,4835,,10800v-1,4,,9,,14l4919,10808xe">
                  <v:stroke joinstyle="miter"/>
                  <v:path o:connecttype="custom" o:connectlocs="360,0;82,811;360,369;638,811" o:connectangles="0,0,0,0" textboxrect="0,0,21600,7733"/>
                </v:shape>
                <v:oval id="Oval 105" o:spid="_x0000_s1033" style="position:absolute;left:8001;top:774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" stroked="f"/>
                <v:oval id="Oval 106" o:spid="_x0000_s1034" style="position:absolute;left:8001;top:828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" stroked="f"/>
              </v:group>
            </w:pict>
          </mc:Fallback>
        </mc:AlternateContent>
      </w:r>
    </w:p>
    <w:p w:rsidR="007C01CA" w:rsidRPr="00DD3EE0" w:rsidRDefault="00C75FC2" w:rsidP="001C782E">
      <w:pPr>
        <w:pStyle w:val="raptext"/>
      </w:pPr>
      <w:r w:rsidRPr="00DD3EE0">
        <w:rPr>
          <w:noProof/>
          <w:lang w:eastAsia="fr-FR"/>
        </w:rPr>
        <mc:AlternateContent>
          <mc:Choice Requires="wps">
            <w:drawing>
              <wp:anchor distT="0" distB="0" distL="114300" distR="114300" simplePos="0" relativeHeight="251654656" behindDoc="0" locked="0" layoutInCell="1" allowOverlap="1" wp14:anchorId="17211B7B" wp14:editId="6C27F5CD">
                <wp:simplePos x="0" y="0"/>
                <wp:positionH relativeFrom="column">
                  <wp:posOffset>4194810</wp:posOffset>
                </wp:positionH>
                <wp:positionV relativeFrom="paragraph">
                  <wp:posOffset>273685</wp:posOffset>
                </wp:positionV>
                <wp:extent cx="2085975" cy="457200"/>
                <wp:effectExtent l="0" t="0" r="28575" b="19050"/>
                <wp:wrapNone/>
                <wp:docPr id="580" name="Zone de texte 580"/>
                <wp:cNvGraphicFramePr/>
                <a:graphic xmlns:a="http://schemas.openxmlformats.org/drawingml/2006/main">
                  <a:graphicData uri="http://schemas.microsoft.com/office/word/2010/wordprocessingShape">
                    <wps:wsp>
                      <wps:cNvSpPr txBox="1"/>
                      <wps:spPr>
                        <a:xfrm>
                          <a:off x="0" y="0"/>
                          <a:ext cx="2085975" cy="457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142D9" w:rsidRPr="00CB27DD" w:rsidRDefault="002142D9" w:rsidP="007C01CA">
                            <w:pPr>
                              <w:jc w:val="both"/>
                              <w:rPr>
                                <w:rFonts w:ascii="Times New Roman" w:hAnsi="Times New Roman" w:cs="Times New Roman"/>
                                <w:sz w:val="24"/>
                              </w:rPr>
                            </w:pPr>
                            <w:r w:rsidRPr="00CB27DD">
                              <w:rPr>
                                <w:rFonts w:ascii="Times New Roman" w:hAnsi="Times New Roman" w:cs="Times New Roman"/>
                                <w:sz w:val="24"/>
                              </w:rPr>
                              <w:t>Laisser refroidir à température ambiante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80" o:spid="_x0000_s1053" type="#_x0000_t202" style="position:absolute;left:0;text-align:left;margin-left:330.3pt;margin-top:21.55pt;width:164.25pt;height:36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" fillcolor="white [3201]" strokecolor="white [3212]" strokeweight=".5pt">
                <v:textbox>
                  <w:txbxContent>
                    <w:p w:rsidR="002142D9" w:rsidRPr="00CB27DD" w:rsidRDefault="002142D9" w:rsidP="007C01CA">
                      <w:pPr>
                        <w:jc w:val="both"/>
                        <w:rPr>
                          <w:rFonts w:ascii="Times New Roman" w:hAnsi="Times New Roman" w:cs="Times New Roman"/>
                          <w:sz w:val="24"/>
                        </w:rPr>
                      </w:pPr>
                      <w:r w:rsidRPr="00CB27DD">
                        <w:rPr>
                          <w:rFonts w:ascii="Times New Roman" w:hAnsi="Times New Roman" w:cs="Times New Roman"/>
                          <w:sz w:val="24"/>
                        </w:rPr>
                        <w:t>Laisser refroidir à température ambiante</w:t>
                      </w:r>
                    </w:p>
                  </w:txbxContent>
                </v:textbox>
              </v:shape>
            </w:pict>
          </mc:Fallback>
        </mc:AlternateContent>
      </w:r>
      <w:r w:rsidRPr="00DD3EE0">
        <w:rPr>
          <w:noProof/>
          <w:lang w:eastAsia="fr-FR"/>
        </w:rPr>
        <mc:AlternateContent>
          <mc:Choice Requires="wps">
            <w:drawing>
              <wp:anchor distT="0" distB="0" distL="114300" distR="114300" simplePos="0" relativeHeight="251653632" behindDoc="0" locked="0" layoutInCell="1" allowOverlap="1" wp14:anchorId="540DBB8C" wp14:editId="2DE0D04A">
                <wp:simplePos x="0" y="0"/>
                <wp:positionH relativeFrom="column">
                  <wp:posOffset>1965325</wp:posOffset>
                </wp:positionH>
                <wp:positionV relativeFrom="paragraph">
                  <wp:posOffset>273685</wp:posOffset>
                </wp:positionV>
                <wp:extent cx="2228850" cy="457200"/>
                <wp:effectExtent l="0" t="0" r="19050" b="19050"/>
                <wp:wrapNone/>
                <wp:docPr id="579" name="Zone de texte 579"/>
                <wp:cNvGraphicFramePr/>
                <a:graphic xmlns:a="http://schemas.openxmlformats.org/drawingml/2006/main">
                  <a:graphicData uri="http://schemas.microsoft.com/office/word/2010/wordprocessingShape">
                    <wps:wsp>
                      <wps:cNvSpPr txBox="1"/>
                      <wps:spPr>
                        <a:xfrm>
                          <a:off x="0" y="0"/>
                          <a:ext cx="2228850" cy="457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142D9" w:rsidRPr="00CB27DD" w:rsidRDefault="002142D9" w:rsidP="007C01CA">
                            <w:pPr>
                              <w:rPr>
                                <w:rFonts w:ascii="Times New Roman" w:hAnsi="Times New Roman" w:cs="Times New Roman"/>
                                <w:sz w:val="24"/>
                              </w:rPr>
                            </w:pPr>
                            <w:r w:rsidRPr="00CB27DD">
                              <w:rPr>
                                <w:rFonts w:ascii="Times New Roman" w:hAnsi="Times New Roman" w:cs="Times New Roman"/>
                                <w:sz w:val="24"/>
                              </w:rPr>
                              <w:t>Chauffer pendant 2 heures à 150°C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579" o:spid="_x0000_s1054" type="#_x0000_t202" style="position:absolute;left:0;text-align:left;margin-left:154.75pt;margin-top:21.55pt;width:175.5pt;height:36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" fillcolor="white [3201]" strokecolor="white [3212]" strokeweight=".5pt">
                <v:textbox>
                  <w:txbxContent>
                    <w:p w:rsidR="002142D9" w:rsidRPr="00CB27DD" w:rsidRDefault="002142D9" w:rsidP="007C01CA">
                      <w:pPr>
                        <w:rPr>
                          <w:rFonts w:ascii="Times New Roman" w:hAnsi="Times New Roman" w:cs="Times New Roman"/>
                          <w:sz w:val="24"/>
                        </w:rPr>
                      </w:pPr>
                      <w:r w:rsidRPr="00CB27DD">
                        <w:rPr>
                          <w:rFonts w:ascii="Times New Roman" w:hAnsi="Times New Roman" w:cs="Times New Roman"/>
                          <w:sz w:val="24"/>
                        </w:rPr>
                        <w:t>Chauffer pendant 2 heures à 150°C</w:t>
                      </w:r>
                    </w:p>
                  </w:txbxContent>
                </v:textbox>
              </v:shape>
            </w:pict>
          </mc:Fallback>
        </mc:AlternateContent>
      </w:r>
      <w:r w:rsidRPr="00DD3EE0">
        <w:rPr>
          <w:noProof/>
          <w:lang w:eastAsia="fr-FR"/>
        </w:rPr>
        <mc:AlternateContent>
          <mc:Choice Requires="wps">
            <w:drawing>
              <wp:anchor distT="0" distB="0" distL="114300" distR="114300" simplePos="0" relativeHeight="251652608" behindDoc="0" locked="0" layoutInCell="1" allowOverlap="1" wp14:anchorId="24A365F9" wp14:editId="2B8BD90D">
                <wp:simplePos x="0" y="0"/>
                <wp:positionH relativeFrom="column">
                  <wp:posOffset>-457835</wp:posOffset>
                </wp:positionH>
                <wp:positionV relativeFrom="paragraph">
                  <wp:posOffset>277495</wp:posOffset>
                </wp:positionV>
                <wp:extent cx="2181225" cy="438150"/>
                <wp:effectExtent l="0" t="0" r="28575" b="19050"/>
                <wp:wrapNone/>
                <wp:docPr id="578" name="Zone de texte 578"/>
                <wp:cNvGraphicFramePr/>
                <a:graphic xmlns:a="http://schemas.openxmlformats.org/drawingml/2006/main">
                  <a:graphicData uri="http://schemas.microsoft.com/office/word/2010/wordprocessingShape">
                    <wps:wsp>
                      <wps:cNvSpPr txBox="1"/>
                      <wps:spPr>
                        <a:xfrm>
                          <a:off x="0" y="0"/>
                          <a:ext cx="2181225" cy="4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142D9" w:rsidRPr="00CB27DD" w:rsidRDefault="002142D9" w:rsidP="007C01CA">
                            <w:pPr>
                              <w:jc w:val="center"/>
                              <w:rPr>
                                <w:rFonts w:ascii="Times New Roman" w:hAnsi="Times New Roman" w:cs="Times New Roman"/>
                                <w:sz w:val="24"/>
                              </w:rPr>
                            </w:pPr>
                            <w:r w:rsidRPr="00CB27DD">
                              <w:rPr>
                                <w:rFonts w:ascii="Times New Roman" w:hAnsi="Times New Roman" w:cs="Times New Roman"/>
                                <w:sz w:val="24"/>
                              </w:rPr>
                              <w:t>Agiter pour homogénéiser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78" o:spid="_x0000_s1055" type="#_x0000_t202" style="position:absolute;left:0;text-align:left;margin-left:-36.05pt;margin-top:21.85pt;width:171.75pt;height:34.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" fillcolor="white [3201]" strokecolor="white [3212]" strokeweight=".5pt">
                <v:textbox>
                  <w:txbxContent>
                    <w:p w:rsidR="002142D9" w:rsidRPr="00CB27DD" w:rsidRDefault="002142D9" w:rsidP="007C01CA">
                      <w:pPr>
                        <w:jc w:val="center"/>
                        <w:rPr>
                          <w:rFonts w:ascii="Times New Roman" w:hAnsi="Times New Roman" w:cs="Times New Roman"/>
                          <w:sz w:val="24"/>
                        </w:rPr>
                      </w:pPr>
                      <w:r w:rsidRPr="00CB27DD">
                        <w:rPr>
                          <w:rFonts w:ascii="Times New Roman" w:hAnsi="Times New Roman" w:cs="Times New Roman"/>
                          <w:sz w:val="24"/>
                        </w:rPr>
                        <w:t>Agiter pour homogénéiser</w:t>
                      </w:r>
                    </w:p>
                  </w:txbxContent>
                </v:textbox>
              </v:shape>
            </w:pict>
          </mc:Fallback>
        </mc:AlternateContent>
      </w:r>
      <w:r w:rsidR="007C01CA" w:rsidRPr="00DD3EE0">
        <w:rPr>
          <w:noProof/>
          <w:lang w:eastAsia="fr-FR"/>
        </w:rPr>
        <mc:AlternateContent>
          <mc:Choice Requires="wps">
            <w:drawing>
              <wp:anchor distT="0" distB="0" distL="114300" distR="114300" simplePos="0" relativeHeight="251610624" behindDoc="0" locked="0" layoutInCell="1" allowOverlap="1" wp14:anchorId="2F12882A" wp14:editId="74FE6ED3">
                <wp:simplePos x="0" y="0"/>
                <wp:positionH relativeFrom="column">
                  <wp:posOffset>4993640</wp:posOffset>
                </wp:positionH>
                <wp:positionV relativeFrom="paragraph">
                  <wp:posOffset>4445</wp:posOffset>
                </wp:positionV>
                <wp:extent cx="286385" cy="171450"/>
                <wp:effectExtent l="0" t="0" r="18415" b="19050"/>
                <wp:wrapNone/>
                <wp:docPr id="9" name="Rectangle 9" descr="5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17145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38F117" id="Rectangle 9" o:spid="_x0000_s1026" alt="5 %" style="position:absolute;margin-left:393.2pt;margin-top:.35pt;width:22.55pt;height:13.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" fillcolor="black">
                <v:fill r:id="rId35" o:title="" type="pattern"/>
              </v:rect>
            </w:pict>
          </mc:Fallback>
        </mc:AlternateContent>
      </w:r>
    </w:p>
    <w:p w:rsidR="00C331D1" w:rsidRPr="004B1A19" w:rsidRDefault="00C331D1" w:rsidP="004B1A19">
      <w:pPr>
        <w:pStyle w:val="raptext"/>
      </w:pPr>
    </w:p>
    <w:p w:rsidR="007C01CA" w:rsidRDefault="007C01CA" w:rsidP="00067E5F"/>
    <w:p w:rsidR="00067E5F" w:rsidRPr="00067E5F" w:rsidRDefault="00067E5F" w:rsidP="00067E5F">
      <w:pPr>
        <w:rPr>
          <w:rFonts w:ascii="Times New Roman" w:hAnsi="Times New Roman" w:cs="Times New Roman"/>
          <w:sz w:val="24"/>
          <w:szCs w:val="24"/>
        </w:rPr>
      </w:pPr>
    </w:p>
    <w:p w:rsidR="009B2022" w:rsidRDefault="008165AD" w:rsidP="008165AD">
      <w:pPr>
        <w:pStyle w:val="Titre1"/>
        <w:numPr>
          <w:ilvl w:val="1"/>
          <w:numId w:val="2"/>
        </w:num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bookmarkStart w:id="22" w:name="_Toc490039058"/>
      <w:r w:rsidR="009B2022" w:rsidRPr="008165AD">
        <w:rPr>
          <w:rFonts w:ascii="Times New Roman" w:hAnsi="Times New Roman" w:cs="Times New Roman"/>
          <w:b/>
          <w:sz w:val="28"/>
          <w:szCs w:val="28"/>
        </w:rPr>
        <w:t>Dosage des nitrites</w:t>
      </w:r>
      <w:r>
        <w:rPr>
          <w:rFonts w:ascii="Times New Roman" w:hAnsi="Times New Roman" w:cs="Times New Roman"/>
          <w:b/>
          <w:sz w:val="28"/>
          <w:szCs w:val="28"/>
        </w:rPr>
        <w:t> :</w:t>
      </w:r>
      <w:bookmarkEnd w:id="22"/>
    </w:p>
    <w:p w:rsidR="008165AD" w:rsidRPr="008165AD" w:rsidRDefault="008165AD" w:rsidP="008165AD"/>
    <w:p w:rsidR="007C01CA" w:rsidRPr="00B85B86" w:rsidRDefault="000F6D79" w:rsidP="00B85B86">
      <w:pPr>
        <w:pStyle w:val="raptext"/>
        <w:numPr>
          <w:ilvl w:val="2"/>
          <w:numId w:val="2"/>
        </w:numPr>
        <w:rPr>
          <w:b/>
        </w:rPr>
      </w:pPr>
      <w:r w:rsidRPr="00B85B86">
        <w:rPr>
          <w:b/>
        </w:rPr>
        <w:t>Dé</w:t>
      </w:r>
      <w:r w:rsidR="007C01CA" w:rsidRPr="00B85B86">
        <w:rPr>
          <w:b/>
        </w:rPr>
        <w:t>finition</w:t>
      </w:r>
    </w:p>
    <w:p w:rsidR="007C01CA" w:rsidRPr="00CB27DD" w:rsidRDefault="007C01CA" w:rsidP="001C782E">
      <w:pPr>
        <w:pStyle w:val="raptext"/>
      </w:pPr>
    </w:p>
    <w:p w:rsidR="007C01CA" w:rsidRPr="00CB27DD" w:rsidRDefault="007C01CA" w:rsidP="001C782E">
      <w:pPr>
        <w:pStyle w:val="raptext"/>
      </w:pPr>
      <w:r w:rsidRPr="00CB27DD">
        <w:t>Cette méthode permet le dosage des nitrites dans l’eau. C’est une substance chimique naturelle qui entre dans le cycle de l'azote. C'est un composé minéral d'azote et d'oxygène de formule NO2-. Il est le premier résultat de la dégradation des organismes végétaux et animaux en milieu aqueux. Très toxique, il est rapidement et naturellement oxydé en ion nitrate.</w:t>
      </w:r>
    </w:p>
    <w:p w:rsidR="007C01CA" w:rsidRPr="00DD3EE0" w:rsidRDefault="007C01CA" w:rsidP="001C782E">
      <w:pPr>
        <w:pStyle w:val="raptext"/>
      </w:pPr>
    </w:p>
    <w:p w:rsidR="007C01CA" w:rsidRPr="00B85B86" w:rsidRDefault="007C01CA" w:rsidP="00B85B86">
      <w:pPr>
        <w:pStyle w:val="raptext"/>
        <w:numPr>
          <w:ilvl w:val="2"/>
          <w:numId w:val="2"/>
        </w:numPr>
        <w:rPr>
          <w:b/>
        </w:rPr>
      </w:pPr>
      <w:r w:rsidRPr="00B85B86">
        <w:rPr>
          <w:b/>
        </w:rPr>
        <w:t>Principe et expression des résultats</w:t>
      </w:r>
    </w:p>
    <w:p w:rsidR="007C01CA" w:rsidRPr="00DD3EE0" w:rsidRDefault="007C01CA" w:rsidP="001C782E">
      <w:pPr>
        <w:pStyle w:val="raptext"/>
      </w:pPr>
    </w:p>
    <w:p w:rsidR="001C782E" w:rsidRDefault="007C01CA" w:rsidP="001C782E">
      <w:pPr>
        <w:pStyle w:val="raptext"/>
      </w:pPr>
      <w:r w:rsidRPr="00CB27DD">
        <w:t>Le LDA2A, dose les nitrites par micro-méthode à l’aide de boîte de tubes LCK 341</w:t>
      </w:r>
      <w:r w:rsidR="0025253C" w:rsidRPr="00CB27DD">
        <w:t xml:space="preserve"> </w:t>
      </w:r>
      <w:r w:rsidR="005E7827">
        <w:t xml:space="preserve">         </w:t>
      </w:r>
      <w:r w:rsidR="0025253C" w:rsidRPr="00CB27DD">
        <w:t>(Cf Annexe 10)</w:t>
      </w:r>
      <w:r w:rsidRPr="00CB27DD">
        <w:t>.  Cette analyse est employée afin de contrôler la charge en nitrites des eaux de rejets, potables, de surface, et minérales, pour des échantillons dont la concentration en NO</w:t>
      </w:r>
      <w:r w:rsidRPr="00CB27DD">
        <w:rPr>
          <w:vertAlign w:val="subscript"/>
        </w:rPr>
        <w:t>2</w:t>
      </w:r>
      <w:r w:rsidRPr="00CB27DD">
        <w:t xml:space="preserve"> est comprise entre 0,05 et 2 mg/l NO</w:t>
      </w:r>
      <w:r w:rsidRPr="00CB27DD">
        <w:rPr>
          <w:vertAlign w:val="subscript"/>
        </w:rPr>
        <w:t>2</w:t>
      </w:r>
      <w:r w:rsidRPr="00CB27DD">
        <w:t xml:space="preserve">. En solution les nitrites réagissent avec des amines primaires et aromatiques, ce qui donne des sels de diazonium. </w:t>
      </w:r>
    </w:p>
    <w:p w:rsidR="007C01CA" w:rsidRDefault="007C01CA" w:rsidP="001C782E">
      <w:pPr>
        <w:pStyle w:val="raptext"/>
        <w:ind w:firstLine="0"/>
      </w:pPr>
      <w:r w:rsidRPr="00CB27DD">
        <w:t>Ces derniers forment avec les composés aromatiques contenant un amine-groupe ou un hydroxyle, un colo</w:t>
      </w:r>
      <w:r w:rsidR="008728E7">
        <w:t>rant azoïque de couleur intense.</w:t>
      </w:r>
      <w:r w:rsidR="001C782E">
        <w:t xml:space="preserve"> </w:t>
      </w:r>
      <w:r w:rsidRPr="00CB27DD">
        <w:t>Les résultats sont exprimés en mg/L de NO</w:t>
      </w:r>
      <w:r w:rsidRPr="00CB27DD">
        <w:rPr>
          <w:vertAlign w:val="subscript"/>
        </w:rPr>
        <w:t>2</w:t>
      </w:r>
      <w:r w:rsidR="00E94B8A">
        <w:t>.</w:t>
      </w:r>
    </w:p>
    <w:p w:rsidR="001C782E" w:rsidRDefault="00BA1244" w:rsidP="001C782E">
      <w:pPr>
        <w:pStyle w:val="raptext"/>
        <w:ind w:firstLine="0"/>
      </w:pPr>
      <w:r>
        <w:tab/>
        <w:t xml:space="preserve">Il convient de réaliser l’analyse dans les 24 heures après réception des </w:t>
      </w:r>
      <w:r w:rsidR="00C301A9">
        <w:t xml:space="preserve">échantillons, ces derniers </w:t>
      </w:r>
      <w:r w:rsidR="00962D29">
        <w:t>pouvant</w:t>
      </w:r>
      <w:r>
        <w:t xml:space="preserve"> être </w:t>
      </w:r>
      <w:r w:rsidR="00E94B8A">
        <w:t>conservé</w:t>
      </w:r>
      <w:r w:rsidR="00C301A9">
        <w:t>s</w:t>
      </w:r>
      <w:r w:rsidR="00E94B8A">
        <w:t xml:space="preserve"> jusqu’à 6 mois après ré</w:t>
      </w:r>
      <w:r>
        <w:t>ception à -18°C (Cf Annexe 6).</w:t>
      </w:r>
    </w:p>
    <w:p w:rsidR="00B27AE7" w:rsidRPr="0050494E" w:rsidRDefault="00B27AE7" w:rsidP="001C782E">
      <w:pPr>
        <w:pStyle w:val="raptext"/>
        <w:ind w:firstLine="0"/>
      </w:pPr>
    </w:p>
    <w:p w:rsidR="007C01CA" w:rsidRPr="00B85B86" w:rsidRDefault="007C01CA" w:rsidP="00B85B86">
      <w:pPr>
        <w:pStyle w:val="raptext"/>
        <w:numPr>
          <w:ilvl w:val="2"/>
          <w:numId w:val="2"/>
        </w:numPr>
        <w:rPr>
          <w:b/>
        </w:rPr>
      </w:pPr>
      <w:r w:rsidRPr="00B85B86">
        <w:rPr>
          <w:b/>
        </w:rPr>
        <w:t>Mode opératoire</w:t>
      </w:r>
    </w:p>
    <w:p w:rsidR="007C01CA" w:rsidRPr="00DD3EE0" w:rsidRDefault="007C01CA" w:rsidP="001C782E">
      <w:pPr>
        <w:pStyle w:val="raptext"/>
      </w:pPr>
    </w:p>
    <w:p w:rsidR="007C01CA" w:rsidRPr="00DD3EE0" w:rsidRDefault="00C301A9" w:rsidP="001C782E">
      <w:pPr>
        <w:pStyle w:val="raptext"/>
      </w:pPr>
      <w:r>
        <w:t>Le p</w:t>
      </w:r>
      <w:r w:rsidR="007C01CA" w:rsidRPr="00DD3EE0">
        <w:t>H et la tem</w:t>
      </w:r>
      <w:r>
        <w:t>pérature des échantillons d’eau doivent être mesurés : le p</w:t>
      </w:r>
      <w:r w:rsidR="007C01CA" w:rsidRPr="00DD3EE0">
        <w:t>H doit être compris entre 3 et 10 et la température de l’échantillon entre 15 et 25°C.</w:t>
      </w:r>
    </w:p>
    <w:p w:rsidR="001C782E" w:rsidRDefault="007C01CA" w:rsidP="001C782E">
      <w:pPr>
        <w:pStyle w:val="raptext"/>
        <w:ind w:firstLine="0"/>
      </w:pPr>
      <w:r w:rsidRPr="00DD3EE0">
        <w:t xml:space="preserve">Je procède ensuite à la réalisation de l’analyse en retirant délicatement la feuille de protection du DosiCap Zip qui contient le réactif, puis je dévisse ce dernier. </w:t>
      </w:r>
    </w:p>
    <w:p w:rsidR="008728E7" w:rsidRDefault="007C01CA" w:rsidP="001C782E">
      <w:pPr>
        <w:pStyle w:val="raptext"/>
        <w:ind w:firstLine="0"/>
      </w:pPr>
      <w:r w:rsidRPr="00DD3EE0">
        <w:t xml:space="preserve">Je prélève 2ml d’échantillon à analyser que j’introduis dans le tube et revisse immédiatement le DosiCap Zip. Je secoue énergiquement jusqu’à dissolution complète du réactif et laisse reposer 10 </w:t>
      </w:r>
      <w:r w:rsidRPr="00DD3EE0">
        <w:lastRenderedPageBreak/>
        <w:t>minutes avant de le mélanger de nouveau. Je nettoie l’extérieur du tube et procède à la lecture des échantillons à l’aide d’un spectrophotomètre Lange qui se paramètre automatiquement en scannant les codes barre présent sur les</w:t>
      </w:r>
      <w:r w:rsidR="0025253C">
        <w:t xml:space="preserve"> tubes (longueur d’onde 535 nm).</w:t>
      </w:r>
    </w:p>
    <w:p w:rsidR="00E94B8A" w:rsidRDefault="00E94B8A" w:rsidP="001C782E">
      <w:pPr>
        <w:pStyle w:val="raptext"/>
        <w:ind w:firstLine="0"/>
      </w:pPr>
      <w:r>
        <w:t>La solution de référence est préparé</w:t>
      </w:r>
      <w:r w:rsidR="00C301A9">
        <w:t>e</w:t>
      </w:r>
      <w:r>
        <w:t xml:space="preserve"> à l’aide d’une solution mère de nitrite diluée au 1/1000 eme afin d’obtenir une concentration en nitrite proche des 0,03 mg/L.</w:t>
      </w:r>
    </w:p>
    <w:p w:rsidR="00BA1244" w:rsidRPr="001C782E" w:rsidRDefault="00BA1244" w:rsidP="00BA1244">
      <w:pPr>
        <w:pStyle w:val="raptext"/>
        <w:ind w:firstLine="0"/>
      </w:pPr>
      <w:r w:rsidRPr="00DD3EE0">
        <w:t xml:space="preserve">Cette analyse nous impose une </w:t>
      </w:r>
      <w:r>
        <w:t xml:space="preserve">Limite de Quantification LQ &lt; 0,02 </w:t>
      </w:r>
      <w:r w:rsidR="00E94B8A">
        <w:t xml:space="preserve">mg/l d’azote dissous dans l’eau </w:t>
      </w:r>
      <w:r>
        <w:t>(Cf Annexe 6)</w:t>
      </w:r>
      <w:r w:rsidRPr="00DD3EE0">
        <w:t xml:space="preserve">. </w:t>
      </w:r>
    </w:p>
    <w:p w:rsidR="00C75FC2" w:rsidRDefault="00C75FC2" w:rsidP="00B27AE7">
      <w:pPr>
        <w:pStyle w:val="raptext"/>
        <w:ind w:firstLine="0"/>
      </w:pPr>
    </w:p>
    <w:p w:rsidR="00E94B8A" w:rsidRPr="000F6D79" w:rsidRDefault="0025253C" w:rsidP="00067E5F">
      <w:pPr>
        <w:pStyle w:val="raptext"/>
        <w:ind w:firstLine="0"/>
      </w:pPr>
      <w:r>
        <w:t>Voici ci-dessous le schéma étape par étapes de</w:t>
      </w:r>
      <w:r w:rsidR="00B27AE7">
        <w:t xml:space="preserve"> la réalisation de la méthode :</w:t>
      </w:r>
      <w:r w:rsidR="00B27AE7" w:rsidRPr="00DD3EE0">
        <w:rPr>
          <w:noProof/>
          <w:lang w:eastAsia="fr-FR"/>
        </w:rPr>
        <mc:AlternateContent>
          <mc:Choice Requires="wpg">
            <w:drawing>
              <wp:anchor distT="0" distB="0" distL="114300" distR="114300" simplePos="0" relativeHeight="251614720" behindDoc="0" locked="0" layoutInCell="1" allowOverlap="1" wp14:anchorId="18E577F8" wp14:editId="363822D6">
                <wp:simplePos x="0" y="0"/>
                <wp:positionH relativeFrom="column">
                  <wp:posOffset>636270</wp:posOffset>
                </wp:positionH>
                <wp:positionV relativeFrom="paragraph">
                  <wp:posOffset>216645</wp:posOffset>
                </wp:positionV>
                <wp:extent cx="1668780" cy="1530985"/>
                <wp:effectExtent l="0" t="0" r="26670" b="12065"/>
                <wp:wrapNone/>
                <wp:docPr id="372" name="Groupe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530985"/>
                          <a:chOff x="1581" y="2524"/>
                          <a:chExt cx="3780" cy="4140"/>
                        </a:xfrm>
                      </wpg:grpSpPr>
                      <wpg:grpSp>
                        <wpg:cNvPr id="373" name="Group 97"/>
                        <wpg:cNvGrpSpPr>
                          <a:grpSpLocks/>
                        </wpg:cNvGrpSpPr>
                        <wpg:grpSpPr bwMode="auto">
                          <a:xfrm>
                            <a:off x="1581" y="2524"/>
                            <a:ext cx="3780" cy="4140"/>
                            <a:chOff x="1581" y="2704"/>
                            <a:chExt cx="3780" cy="4140"/>
                          </a:xfrm>
                        </wpg:grpSpPr>
                        <wps:wsp>
                          <wps:cNvPr id="374" name="Rectangle 98"/>
                          <wps:cNvSpPr>
                            <a:spLocks noChangeArrowheads="1"/>
                          </wps:cNvSpPr>
                          <wps:spPr bwMode="auto">
                            <a:xfrm>
                              <a:off x="1581" y="2704"/>
                              <a:ext cx="3780" cy="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75" name="Group 99"/>
                          <wpg:cNvGrpSpPr>
                            <a:grpSpLocks/>
                          </wpg:cNvGrpSpPr>
                          <wpg:grpSpPr bwMode="auto">
                            <a:xfrm>
                              <a:off x="2301" y="3964"/>
                              <a:ext cx="900" cy="2700"/>
                              <a:chOff x="2961" y="3784"/>
                              <a:chExt cx="720" cy="2700"/>
                            </a:xfrm>
                          </wpg:grpSpPr>
                          <wps:wsp>
                            <wps:cNvPr id="376" name="Freeform 100"/>
                            <wps:cNvSpPr>
                              <a:spLocks/>
                            </wps:cNvSpPr>
                            <wps:spPr bwMode="auto">
                              <a:xfrm>
                                <a:off x="2961" y="3784"/>
                                <a:ext cx="720" cy="2700"/>
                              </a:xfrm>
                              <a:custGeom>
                                <a:avLst/>
                                <a:gdLst>
                                  <a:gd name="T0" fmla="*/ 0 w 720"/>
                                  <a:gd name="T1" fmla="*/ 360 h 2700"/>
                                  <a:gd name="T2" fmla="*/ 0 w 720"/>
                                  <a:gd name="T3" fmla="*/ 2700 h 2700"/>
                                  <a:gd name="T4" fmla="*/ 720 w 720"/>
                                  <a:gd name="T5" fmla="*/ 2700 h 2700"/>
                                  <a:gd name="T6" fmla="*/ 720 w 720"/>
                                  <a:gd name="T7" fmla="*/ 360 h 2700"/>
                                  <a:gd name="T8" fmla="*/ 540 w 720"/>
                                  <a:gd name="T9" fmla="*/ 360 h 2700"/>
                                  <a:gd name="T10" fmla="*/ 540 w 720"/>
                                  <a:gd name="T11" fmla="*/ 0 h 2700"/>
                                  <a:gd name="T12" fmla="*/ 180 w 720"/>
                                  <a:gd name="T13" fmla="*/ 0 h 2700"/>
                                  <a:gd name="T14" fmla="*/ 180 w 720"/>
                                  <a:gd name="T15" fmla="*/ 360 h 2700"/>
                                  <a:gd name="T16" fmla="*/ 0 w 720"/>
                                  <a:gd name="T17" fmla="*/ 360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 h="2700">
                                    <a:moveTo>
                                      <a:pt x="0" y="360"/>
                                    </a:moveTo>
                                    <a:lnTo>
                                      <a:pt x="0" y="2700"/>
                                    </a:lnTo>
                                    <a:lnTo>
                                      <a:pt x="720" y="2700"/>
                                    </a:lnTo>
                                    <a:lnTo>
                                      <a:pt x="720" y="360"/>
                                    </a:lnTo>
                                    <a:lnTo>
                                      <a:pt x="540" y="360"/>
                                    </a:lnTo>
                                    <a:lnTo>
                                      <a:pt x="540" y="0"/>
                                    </a:lnTo>
                                    <a:lnTo>
                                      <a:pt x="180" y="0"/>
                                    </a:lnTo>
                                    <a:lnTo>
                                      <a:pt x="180" y="360"/>
                                    </a:lnTo>
                                    <a:lnTo>
                                      <a:pt x="0" y="36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7" name="Rectangle 101" descr="Diagonales vers le haut (noir/blanc)"/>
                            <wps:cNvSpPr>
                              <a:spLocks noChangeArrowheads="1"/>
                            </wps:cNvSpPr>
                            <wps:spPr bwMode="auto">
                              <a:xfrm>
                                <a:off x="2961" y="5944"/>
                                <a:ext cx="720" cy="540"/>
                              </a:xfrm>
                              <a:prstGeom prst="rect">
                                <a:avLst/>
                              </a:prstGeom>
                              <a:pattFill prst="dk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378" name="Text Box 102"/>
                          <wps:cNvSpPr txBox="1">
                            <a:spLocks noChangeArrowheads="1"/>
                          </wps:cNvSpPr>
                          <wps:spPr bwMode="auto">
                            <a:xfrm>
                              <a:off x="3381" y="5224"/>
                              <a:ext cx="198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42D9" w:rsidRDefault="002142D9" w:rsidP="007C01CA">
                                <w:pPr>
                                  <w:jc w:val="right"/>
                                  <w:rPr>
                                    <w:sz w:val="36"/>
                                  </w:rPr>
                                </w:pPr>
                                <w:r w:rsidRPr="00B27AE7">
                                  <w:rPr>
                                    <w:sz w:val="28"/>
                                  </w:rPr>
                                  <w:t xml:space="preserve">DosiCap </w:t>
                                </w:r>
                                <w:r w:rsidRPr="00B27AE7">
                                  <w:rPr>
                                    <w:b/>
                                    <w:bCs/>
                                    <w:i/>
                                    <w:iCs/>
                                    <w:sz w:val="28"/>
                                  </w:rPr>
                                  <w:t>Zip</w:t>
                                </w:r>
                              </w:p>
                            </w:txbxContent>
                          </wps:txbx>
                          <wps:bodyPr rot="0" vert="horz" wrap="square" lIns="91440" tIns="45720" rIns="91440" bIns="45720" anchor="t" anchorCtr="0" upright="1">
                            <a:noAutofit/>
                          </wps:bodyPr>
                        </wps:wsp>
                        <wps:wsp>
                          <wps:cNvPr id="379" name="AutoShape 103" descr="Rayures verticales (blanc/noir)"/>
                          <wps:cNvSpPr>
                            <a:spLocks noChangeArrowheads="1"/>
                          </wps:cNvSpPr>
                          <wps:spPr bwMode="auto">
                            <a:xfrm>
                              <a:off x="2481" y="3784"/>
                              <a:ext cx="540" cy="540"/>
                            </a:xfrm>
                            <a:prstGeom prst="roundRect">
                              <a:avLst>
                                <a:gd name="adj" fmla="val 16667"/>
                              </a:avLst>
                            </a:prstGeom>
                            <a:pattFill prst="ltVert">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s:wsp>
                        <wps:cNvPr id="380" name="Rectangle 104" descr="Rayures verticales (noir/blanc)"/>
                        <wps:cNvSpPr>
                          <a:spLocks noChangeArrowheads="1"/>
                        </wps:cNvSpPr>
                        <wps:spPr bwMode="auto">
                          <a:xfrm>
                            <a:off x="2301" y="4864"/>
                            <a:ext cx="900" cy="180"/>
                          </a:xfrm>
                          <a:prstGeom prst="rect">
                            <a:avLst/>
                          </a:prstGeom>
                          <a:pattFill prst="dk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72" o:spid="_x0000_s1056" style="position:absolute;left:0;text-align:left;margin-left:50.1pt;margin-top:17.05pt;width:131.4pt;height:120.55pt;z-index:251614720" coordorigin="1581,2524" coordsize="378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">
                <v:group id="Group 97" o:spid="_x0000_s1057" style="position:absolute;left:1581;top:2524;width:3780;height:4140" coordorigin="1581,2704" coordsize="3780,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rect id="Rectangle 98" o:spid="_x0000_s1058" style="position:absolute;left:1581;top:2704;width:3780;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kDcQA&#10;AADcAAAADwAAAGRycy9kb3ducmV2LnhtbESPT4vCMBTE74LfITzBm6b+QXerUWQXRY9aL3t72zzb&#10;avNSmqjVT79ZEDwOM/MbZr5sTCluVLvCsoJBPwJBnFpdcKbgmKx7HyCcR9ZYWiYFD3KwXLRbc4y1&#10;vfOebgefiQBhF6OC3PsqltKlORl0fVsRB+9ka4M+yDqTusZ7gJtSDqNoIg0WHBZyrOgrp/RyuBoF&#10;v8XwiM99sonM53rkd01yvv58K9XtNKsZCE+Nf4df7a1WMJqO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ZA3EAAAA3AAAAA8AAAAAAAAAAAAAAAAAmAIAAGRycy9k&#10;b3ducmV2LnhtbFBLBQYAAAAABAAEAPUAAACJAwAAAAA=&#10;"/>
                  <v:group id="Group 99" o:spid="_x0000_s1059" style="position:absolute;left:2301;top:3964;width:900;height:2700" coordorigin="2961,3784" coordsize="72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100" o:spid="_x0000_s1060" style="position:absolute;left:2961;top:3784;width:720;height:2700;visibility:visible;mso-wrap-style:square;v-text-anchor:top" coordsize="72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iCcYA&#10;AADcAAAADwAAAGRycy9kb3ducmV2LnhtbESPT2sCMRTE7wW/Q3iCN836By2rUURQStFDta14eybP&#10;3dXNy7JJdfvtm0Khx2FmfsPMFo0txZ1qXzhW0O8lIIi1MwVnCt4P6+4zCB+QDZaOScE3eVjMW08z&#10;TI178Bvd9yETEcI+RQV5CFUqpdc5WfQ9VxFH7+JqiyHKOpOmxkeE21IOkmQsLRYcF3KsaJWTvu2/&#10;rILj9vyZLXWg0+48/Ni8JtqPrlqpTrtZTkEEasJ/+K/9YhQMJ2P4PROP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RiCcYAAADcAAAADwAAAAAAAAAAAAAAAACYAgAAZHJz&#10;L2Rvd25yZXYueG1sUEsFBgAAAAAEAAQA9QAAAIsDAAAAAA==&#10;" path="m,360l,2700r720,l720,360r-180,l540,,180,r,360l,360xe">
                      <v:path arrowok="t" o:connecttype="custom" o:connectlocs="0,360;0,2700;720,2700;720,360;540,360;540,0;180,0;180,360;0,360" o:connectangles="0,0,0,0,0,0,0,0,0"/>
                    </v:shape>
                    <v:rect id="Rectangle 101" o:spid="_x0000_s1061" alt="Diagonales vers le haut (noir/blanc)" style="position:absolute;left:2961;top:594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VcsQA&#10;AADcAAAADwAAAGRycy9kb3ducmV2LnhtbESPQWvCQBSE7wX/w/IEb3VjhSqpq4gQqBdLE7HXR/Yl&#10;mzb7NmRXE/+9Wyj0OMzMN8xmN9pW3Kj3jWMFi3kCgrh0uuFawbnIntcgfEDW2DomBXfysNtOnjaY&#10;ajfwJ93yUIsIYZ+iAhNCl0rpS0MW/dx1xNGrXG8xRNnXUvc4RLht5UuSvEqLDccFgx0dDJU/+dUq&#10;qC46K4Yko+JYDXVuvq8f+6+TUrPpuH8DEWgM/+G/9rtWsFyt4PdMP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C1XLEAAAA3AAAAA8AAAAAAAAAAAAAAAAAmAIAAGRycy9k&#10;b3ducmV2LnhtbFBLBQYAAAAABAAEAPUAAACJAwAAAAA=&#10;" fillcolor="black">
                      <v:fill r:id="rId36" o:title="" type="pattern"/>
                    </v:rect>
                  </v:group>
                  <v:shape id="Text Box 102" o:spid="_x0000_s1062" type="#_x0000_t202" style="position:absolute;left:3381;top:5224;width:19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ei78A&#10;AADcAAAADwAAAGRycy9kb3ducmV2LnhtbERPy4rCMBTdC/MP4Q64kTH1Wa1GUUFxq+MHXJtrW2xu&#10;ShNt/XuzEFweznu5bk0pnlS7wrKCQT8CQZxaXXCm4PK//5uBcB5ZY2mZFLzIwXr101liom3DJ3qe&#10;fSZCCLsEFeTeV4mULs3JoOvbijhwN1sb9AHWmdQ1NiHclHIYRVNpsODQkGNFu5zS+/lhFNyOTW8y&#10;b64Hf4lP4+kWi/hqX0p1f9vNAoSn1n/FH/dRKxjFYW0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KF6LvwAAANwAAAAPAAAAAAAAAAAAAAAAAJgCAABkcnMvZG93bnJl&#10;di54bWxQSwUGAAAAAAQABAD1AAAAhAMAAAAA&#10;" stroked="f">
                    <v:textbox>
                      <w:txbxContent>
                        <w:p w:rsidR="002142D9" w:rsidRDefault="002142D9" w:rsidP="007C01CA">
                          <w:pPr>
                            <w:jc w:val="right"/>
                            <w:rPr>
                              <w:sz w:val="36"/>
                            </w:rPr>
                          </w:pPr>
                          <w:r w:rsidRPr="00B27AE7">
                            <w:rPr>
                              <w:sz w:val="28"/>
                            </w:rPr>
                            <w:t xml:space="preserve">DosiCap </w:t>
                          </w:r>
                          <w:r w:rsidRPr="00B27AE7">
                            <w:rPr>
                              <w:b/>
                              <w:bCs/>
                              <w:i/>
                              <w:iCs/>
                              <w:sz w:val="28"/>
                            </w:rPr>
                            <w:t>Zip</w:t>
                          </w:r>
                        </w:p>
                      </w:txbxContent>
                    </v:textbox>
                  </v:shape>
                  <v:roundrect id="AutoShape 103" o:spid="_x0000_s1063" alt="Rayures verticales (blanc/noir)" style="position:absolute;left:2481;top:3784;width:54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fZsYA&#10;AADcAAAADwAAAGRycy9kb3ducmV2LnhtbESPT2vCQBTE7wW/w/KEXoputFBtmo1ooVDx5D/q8bH7&#10;mgSzb0N2q9FP7woFj8PM/IbJZp2txYlaXzlWMBomIIi1MxUXCnbbr8EUhA/IBmvHpOBCHmZ57ynD&#10;1Lgzr+m0CYWIEPYpKihDaFIpvS7Joh+6hjh6v661GKJsC2laPEe4reU4Sd6kxYrjQokNfZakj5s/&#10;q0BPDvoq7WrhzH78cqh/LnZ5rZR67nfzDxCBuvAI/7e/jYLXyTvcz8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UfZsYAAADcAAAADwAAAAAAAAAAAAAAAACYAgAAZHJz&#10;L2Rvd25yZXYueG1sUEsFBgAAAAAEAAQA9QAAAIsDAAAAAA==&#10;" fillcolor="black">
                    <v:fill r:id="rId38" o:title="" type="pattern"/>
                  </v:roundrect>
                </v:group>
                <v:rect id="Rectangle 104" o:spid="_x0000_s1064" alt="Rayures verticales (noir/blanc)" style="position:absolute;left:2301;top:4864;width:9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LEs8EA&#10;AADcAAAADwAAAGRycy9kb3ducmV2LnhtbERPXWvCMBR9H+w/hDvY20y3oZTOKLIpCB2I3djzpbk2&#10;1eamJNHWf28eBj4ezvd8OdpOXMiH1rGC10kGgrh2uuVGwe/P5iUHESKyxs4xKbhSgOXi8WGOhXYD&#10;7+lSxUakEA4FKjAx9oWUoTZkMUxcT5y4g/MWY4K+kdrjkMJtJ9+ybCYttpwaDPb0aag+VWer4O+7&#10;3RBmZS9X0+OJdzP/tTalUs9P4+oDRKQx3sX/7q1W8J6n+elMOgJ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ixLPBAAAA3AAAAA8AAAAAAAAAAAAAAAAAmAIAAGRycy9kb3du&#10;cmV2LnhtbFBLBQYAAAAABAAEAPUAAACGAwAAAAA=&#10;" fillcolor="black">
                  <v:fill r:id="rId37" o:title="" type="pattern"/>
                </v:rect>
              </v:group>
            </w:pict>
          </mc:Fallback>
        </mc:AlternateContent>
      </w:r>
      <w:r w:rsidR="00B27AE7" w:rsidRPr="00DD3EE0">
        <w:rPr>
          <w:noProof/>
          <w:lang w:eastAsia="fr-FR"/>
        </w:rPr>
        <mc:AlternateContent>
          <mc:Choice Requires="wpg">
            <w:drawing>
              <wp:anchor distT="0" distB="0" distL="114300" distR="114300" simplePos="0" relativeHeight="251613696" behindDoc="0" locked="0" layoutInCell="1" allowOverlap="1" wp14:anchorId="229D38FF" wp14:editId="04A04C88">
                <wp:simplePos x="0" y="0"/>
                <wp:positionH relativeFrom="column">
                  <wp:posOffset>3749675</wp:posOffset>
                </wp:positionH>
                <wp:positionV relativeFrom="paragraph">
                  <wp:posOffset>283210</wp:posOffset>
                </wp:positionV>
                <wp:extent cx="1579245" cy="1530985"/>
                <wp:effectExtent l="0" t="0" r="20955" b="12065"/>
                <wp:wrapNone/>
                <wp:docPr id="381" name="Groupe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9245" cy="1530985"/>
                          <a:chOff x="6381" y="2524"/>
                          <a:chExt cx="3780" cy="4140"/>
                        </a:xfrm>
                      </wpg:grpSpPr>
                      <wpg:grpSp>
                        <wpg:cNvPr id="382" name="Group 88"/>
                        <wpg:cNvGrpSpPr>
                          <a:grpSpLocks/>
                        </wpg:cNvGrpSpPr>
                        <wpg:grpSpPr bwMode="auto">
                          <a:xfrm>
                            <a:off x="6381" y="2524"/>
                            <a:ext cx="3780" cy="4140"/>
                            <a:chOff x="6381" y="2704"/>
                            <a:chExt cx="3780" cy="4140"/>
                          </a:xfrm>
                        </wpg:grpSpPr>
                        <wps:wsp>
                          <wps:cNvPr id="383" name="Rectangle 89"/>
                          <wps:cNvSpPr>
                            <a:spLocks noChangeArrowheads="1"/>
                          </wps:cNvSpPr>
                          <wps:spPr bwMode="auto">
                            <a:xfrm>
                              <a:off x="6381" y="2704"/>
                              <a:ext cx="3780" cy="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84" name="Group 90"/>
                          <wpg:cNvGrpSpPr>
                            <a:grpSpLocks/>
                          </wpg:cNvGrpSpPr>
                          <wpg:grpSpPr bwMode="auto">
                            <a:xfrm>
                              <a:off x="7101" y="3964"/>
                              <a:ext cx="900" cy="2700"/>
                              <a:chOff x="2961" y="3784"/>
                              <a:chExt cx="720" cy="2700"/>
                            </a:xfrm>
                          </wpg:grpSpPr>
                          <wps:wsp>
                            <wps:cNvPr id="385" name="Freeform 91"/>
                            <wps:cNvSpPr>
                              <a:spLocks/>
                            </wps:cNvSpPr>
                            <wps:spPr bwMode="auto">
                              <a:xfrm>
                                <a:off x="2961" y="3784"/>
                                <a:ext cx="720" cy="2700"/>
                              </a:xfrm>
                              <a:custGeom>
                                <a:avLst/>
                                <a:gdLst>
                                  <a:gd name="T0" fmla="*/ 0 w 720"/>
                                  <a:gd name="T1" fmla="*/ 360 h 2700"/>
                                  <a:gd name="T2" fmla="*/ 0 w 720"/>
                                  <a:gd name="T3" fmla="*/ 2700 h 2700"/>
                                  <a:gd name="T4" fmla="*/ 720 w 720"/>
                                  <a:gd name="T5" fmla="*/ 2700 h 2700"/>
                                  <a:gd name="T6" fmla="*/ 720 w 720"/>
                                  <a:gd name="T7" fmla="*/ 360 h 2700"/>
                                  <a:gd name="T8" fmla="*/ 540 w 720"/>
                                  <a:gd name="T9" fmla="*/ 360 h 2700"/>
                                  <a:gd name="T10" fmla="*/ 540 w 720"/>
                                  <a:gd name="T11" fmla="*/ 0 h 2700"/>
                                  <a:gd name="T12" fmla="*/ 180 w 720"/>
                                  <a:gd name="T13" fmla="*/ 0 h 2700"/>
                                  <a:gd name="T14" fmla="*/ 180 w 720"/>
                                  <a:gd name="T15" fmla="*/ 360 h 2700"/>
                                  <a:gd name="T16" fmla="*/ 0 w 720"/>
                                  <a:gd name="T17" fmla="*/ 360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 h="2700">
                                    <a:moveTo>
                                      <a:pt x="0" y="360"/>
                                    </a:moveTo>
                                    <a:lnTo>
                                      <a:pt x="0" y="2700"/>
                                    </a:lnTo>
                                    <a:lnTo>
                                      <a:pt x="720" y="2700"/>
                                    </a:lnTo>
                                    <a:lnTo>
                                      <a:pt x="720" y="360"/>
                                    </a:lnTo>
                                    <a:lnTo>
                                      <a:pt x="540" y="360"/>
                                    </a:lnTo>
                                    <a:lnTo>
                                      <a:pt x="540" y="0"/>
                                    </a:lnTo>
                                    <a:lnTo>
                                      <a:pt x="180" y="0"/>
                                    </a:lnTo>
                                    <a:lnTo>
                                      <a:pt x="180" y="360"/>
                                    </a:lnTo>
                                    <a:lnTo>
                                      <a:pt x="0" y="36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6" name="Rectangle 92" descr="Diagonales vers le haut (noir/blanc)"/>
                            <wps:cNvSpPr>
                              <a:spLocks noChangeArrowheads="1"/>
                            </wps:cNvSpPr>
                            <wps:spPr bwMode="auto">
                              <a:xfrm>
                                <a:off x="2961" y="5944"/>
                                <a:ext cx="720" cy="540"/>
                              </a:xfrm>
                              <a:prstGeom prst="rect">
                                <a:avLst/>
                              </a:prstGeom>
                              <a:pattFill prst="dk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387" name="AutoShape 93" descr="Rayures verticales (blanc/noir)"/>
                          <wps:cNvSpPr>
                            <a:spLocks noChangeArrowheads="1"/>
                          </wps:cNvSpPr>
                          <wps:spPr bwMode="auto">
                            <a:xfrm>
                              <a:off x="8901" y="3424"/>
                              <a:ext cx="540" cy="540"/>
                            </a:xfrm>
                            <a:prstGeom prst="roundRect">
                              <a:avLst>
                                <a:gd name="adj" fmla="val 16667"/>
                              </a:avLst>
                            </a:prstGeom>
                            <a:pattFill prst="ltVert">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s:wsp>
                        <wps:cNvPr id="388" name="AutoShape 94"/>
                        <wps:cNvSpPr>
                          <a:spLocks noChangeArrowheads="1"/>
                        </wps:cNvSpPr>
                        <wps:spPr bwMode="auto">
                          <a:xfrm flipH="1" flipV="1">
                            <a:off x="8181" y="3964"/>
                            <a:ext cx="1620" cy="720"/>
                          </a:xfrm>
                          <a:prstGeom prst="curvedDownArrow">
                            <a:avLst>
                              <a:gd name="adj1" fmla="val 45000"/>
                              <a:gd name="adj2" fmla="val 9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9" name="Rectangle 95" descr="Rayures verticales (noir/blanc)"/>
                        <wps:cNvSpPr>
                          <a:spLocks noChangeArrowheads="1"/>
                        </wps:cNvSpPr>
                        <wps:spPr bwMode="auto">
                          <a:xfrm>
                            <a:off x="7101" y="4864"/>
                            <a:ext cx="900" cy="180"/>
                          </a:xfrm>
                          <a:prstGeom prst="rect">
                            <a:avLst/>
                          </a:prstGeom>
                          <a:pattFill prst="dk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81" o:spid="_x0000_s1026" style="position:absolute;margin-left:295.25pt;margin-top:22.3pt;width:124.35pt;height:120.55pt;z-index:251613696" coordorigin="6381,2524" coordsize="378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">
                <v:group id="Group 88" o:spid="_x0000_s1027" style="position:absolute;left:6381;top:2524;width:3780;height:4140" coordorigin="6381,2704" coordsize="3780,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rect id="Rectangle 89" o:spid="_x0000_s1028" style="position:absolute;left:6381;top:2704;width:3780;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MXsMA&#10;AADcAAAADwAAAGRycy9kb3ducmV2LnhtbESPQYvCMBSE74L/ITzBm6ZaEO0aRRTFPWp78fZs3rbd&#10;bV5KE7XurzcLCx6HmfmGWa47U4s7ta6yrGAyjkAQ51ZXXCjI0v1oDsJ5ZI21ZVLwJAfrVb+3xETb&#10;B5/ofvaFCBB2CSoovW8SKV1ekkE3tg1x8L5sa9AH2RZSt/gIcFPLaRTNpMGKw0KJDW1Lyn/ON6Pg&#10;Wk0z/D2lh8gs9rH/7NLv22Wn1HDQbT5AeOr8O/zfPmoF8Ty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qMXsMAAADcAAAADwAAAAAAAAAAAAAAAACYAgAAZHJzL2Rv&#10;d25yZXYueG1sUEsFBgAAAAAEAAQA9QAAAIgDAAAAAA==&#10;"/>
                  <v:group id="Group 90" o:spid="_x0000_s1029" style="position:absolute;left:7101;top:3964;width:900;height:2700" coordorigin="2961,3784" coordsize="72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91" o:spid="_x0000_s1030" style="position:absolute;left:2961;top:3784;width:720;height:2700;visibility:visible;mso-wrap-style:square;v-text-anchor:top" coordsize="72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MWcYA&#10;AADcAAAADwAAAGRycy9kb3ducmV2LnhtbESPW2sCMRSE3wv+h3AE32rWK7IaRQSlFH2ovYhvx+S4&#10;u7o5WTapbv99Uyj4OMzMN8xs0dhS3Kj2hWMFvW4Cglg7U3Cm4ON9/TwB4QOywdIxKfghD4t562mG&#10;qXF3fqPbPmQiQtinqCAPoUql9Doni77rKuLonV1tMURZZ9LUeI9wW8p+koylxYLjQo4VrXLS1/23&#10;VXDYnr6ypQ503J0Gn5vXRPvhRSvVaTfLKYhATXiE/9svRsFgMoK/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OMWcYAAADcAAAADwAAAAAAAAAAAAAAAACYAgAAZHJz&#10;L2Rvd25yZXYueG1sUEsFBgAAAAAEAAQA9QAAAIsDAAAAAA==&#10;" path="m,360l,2700r720,l720,360r-180,l540,,180,r,360l,360xe">
                      <v:path arrowok="t" o:connecttype="custom" o:connectlocs="0,360;0,2700;720,2700;720,360;540,360;540,0;180,0;180,360;0,360" o:connectangles="0,0,0,0,0,0,0,0,0"/>
                    </v:shape>
                    <v:rect id="Rectangle 92" o:spid="_x0000_s1031" alt="Diagonales vers le haut (noir/blanc)" style="position:absolute;left:2961;top:594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sAzsQA&#10;AADcAAAADwAAAGRycy9kb3ducmV2LnhtbESPQWvCQBSE7wX/w/IEb3VjBZHUVaQQsBeliej1kX3J&#10;ps2+DdnVxH/vFgo9DjPzDbPZjbYVd+p941jBYp6AIC6dbrhWcC6y1zUIH5A1to5JwYM87LaTlw2m&#10;2g38Rfc81CJC2KeowITQpVL60pBFP3cdcfQq11sMUfa11D0OEW5b+ZYkK2mx4bhgsKMPQ+VPfrMK&#10;qovOiiHJqPishjo337fT/npUajYd9+8gAo3hP/zXPmgFy/UKfs/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bAM7EAAAA3AAAAA8AAAAAAAAAAAAAAAAAmAIAAGRycy9k&#10;b3ducmV2LnhtbFBLBQYAAAAABAAEAPUAAACJAwAAAAA=&#10;" fillcolor="black">
                      <v:fill r:id="rId29" o:title="" type="pattern"/>
                    </v:rect>
                  </v:group>
                  <v:roundrect id="AutoShape 93" o:spid="_x0000_s1032" alt="Rayures verticales (blanc/noir)" style="position:absolute;left:8901;top:3424;width:54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eqMQA&#10;AADcAAAADwAAAGRycy9kb3ducmV2LnhtbESPT4vCMBTE7wt+h/AEL4umKqh0jaKCoOzJf6zHR/K2&#10;Ldu8lCZq9dNvBMHjMDO/YabzxpbiSrUvHCvo9xIQxNqZgjMFx8O6OwHhA7LB0jEpuJOH+az1McXU&#10;uBvv6LoPmYgQ9ikqyEOoUim9zsmi77mKOHq/rrYYoqwzaWq8Rbgt5SBJRtJiwXEhx4pWOem//cUq&#10;0OOzfkj7vXTmNPg8lz93u30USnXazeILRKAmvMOv9sYoGE7G8DwTj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DXqjEAAAA3AAAAA8AAAAAAAAAAAAAAAAAmAIAAGRycy9k&#10;b3ducmV2LnhtbFBLBQYAAAAABAAEAPUAAACJAwAAAAA=&#10;" fillcolor="black">
                    <v:fill r:id="rId30" o:title="" type="pattern"/>
                  </v:roundrect>
                </v:group>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94" o:spid="_x0000_s1033" type="#_x0000_t105" style="position:absolute;left:8181;top:3964;width:1620;height:72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uZr8A&#10;AADcAAAADwAAAGRycy9kb3ducmV2LnhtbERPTYvCMBC9C/6HMAveNF1FKdW0iCDsnha1eB6a2aZr&#10;M6lN1PrvNwfB4+N9b4rBtuJOvW8cK/icJSCIK6cbrhWUp/00BeEDssbWMSl4kociH482mGn34APd&#10;j6EWMYR9hgpMCF0mpa8MWfQz1xFH7tf1FkOEfS11j48Ybls5T5KVtNhwbDDY0c5QdTnerILlnMuK&#10;z9/+JzX6unDmD6/Lk1KTj2G7BhFoCG/xy/2lFSzSuDaeiUdA5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he5mvwAAANwAAAAPAAAAAAAAAAAAAAAAAJgCAABkcnMvZG93bnJl&#10;di54bWxQSwUGAAAAAAQABAD1AAAAhAMAAAAA&#10;"/>
                <v:rect id="Rectangle 95" o:spid="_x0000_s1034" alt="Rayures verticales (noir/blanc)" style="position:absolute;left:7101;top:4864;width:9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tLsMA&#10;AADcAAAADwAAAGRycy9kb3ducmV2LnhtbESPQWsCMRSE7wX/Q3iCt5q1UrFbo4hVKCiIWnp+bJ6b&#10;1c3LkkRd/70RCj0OM/MNM5m1thZX8qFyrGDQz0AQF05XXCr4OaxexyBCRNZYOyYFdwowm3ZeJphr&#10;d+MdXfexFAnCIUcFJsYmlzIUhiyGvmuIk3d03mJM0pdSe7wluK3lW5aNpMWK04LBhhaGivP+YhX8&#10;bqoVYbZu5Pz9dObtyH8tzVqpXredf4KI1Mb/8F/7WysYjj/geSYdAT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htLsMAAADcAAAADwAAAAAAAAAAAAAAAACYAgAAZHJzL2Rv&#10;d25yZXYueG1sUEsFBgAAAAAEAAQA9QAAAIgDAAAAAA==&#10;" fillcolor="black">
                  <v:fill r:id="rId33" o:title="" type="pattern"/>
                </v:rect>
              </v:group>
            </w:pict>
          </mc:Fallback>
        </mc:AlternateContent>
      </w:r>
    </w:p>
    <w:p w:rsidR="007C01CA" w:rsidRPr="00DD3EE0" w:rsidRDefault="00B27AE7" w:rsidP="008F320C">
      <w:pPr>
        <w:spacing w:line="360" w:lineRule="auto"/>
        <w:jc w:val="both"/>
        <w:rPr>
          <w:rFonts w:ascii="Times New Roman" w:hAnsi="Times New Roman" w:cs="Times New Roman"/>
        </w:rPr>
      </w:pPr>
      <w:r w:rsidRPr="00DD3EE0">
        <w:rPr>
          <w:rFonts w:ascii="Times New Roman" w:hAnsi="Times New Roman" w:cs="Times New Roman"/>
          <w:noProof/>
          <w:lang w:eastAsia="fr-FR"/>
        </w:rPr>
        <mc:AlternateContent>
          <mc:Choice Requires="wps">
            <w:drawing>
              <wp:anchor distT="0" distB="0" distL="114300" distR="114300" simplePos="0" relativeHeight="251616768" behindDoc="0" locked="0" layoutInCell="1" allowOverlap="1" wp14:anchorId="0444ABAF" wp14:editId="597B0E99">
                <wp:simplePos x="0" y="0"/>
                <wp:positionH relativeFrom="column">
                  <wp:posOffset>1615629</wp:posOffset>
                </wp:positionH>
                <wp:positionV relativeFrom="paragraph">
                  <wp:posOffset>202022</wp:posOffset>
                </wp:positionV>
                <wp:extent cx="483942" cy="488912"/>
                <wp:effectExtent l="0" t="0" r="11430" b="26035"/>
                <wp:wrapNone/>
                <wp:docPr id="370"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942" cy="488912"/>
                        </a:xfrm>
                        <a:prstGeom prst="rect">
                          <a:avLst/>
                        </a:prstGeom>
                        <a:solidFill>
                          <a:srgbClr val="FFFFFF"/>
                        </a:solidFill>
                        <a:ln w="9525">
                          <a:solidFill>
                            <a:srgbClr val="000000"/>
                          </a:solidFill>
                          <a:miter lim="800000"/>
                          <a:headEnd/>
                          <a:tailEnd/>
                        </a:ln>
                      </wps:spPr>
                      <wps:txbx>
                        <w:txbxContent>
                          <w:p w:rsidR="002142D9" w:rsidRDefault="002142D9" w:rsidP="007C01CA">
                            <w:pPr>
                              <w:jc w:val="center"/>
                            </w:pPr>
                            <w:r>
                              <w:t>Xi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65" style="position:absolute;left:0;text-align:left;margin-left:127.2pt;margin-top:15.9pt;width:38.1pt;height:38.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">
                <v:textbox>
                  <w:txbxContent>
                    <w:p w:rsidR="002142D9" w:rsidRDefault="002142D9" w:rsidP="007C01CA">
                      <w:pPr>
                        <w:jc w:val="center"/>
                      </w:pPr>
                      <w:r>
                        <w:t>Xi</w:t>
                      </w:r>
                    </w:p>
                  </w:txbxContent>
                </v:textbox>
              </v:rect>
            </w:pict>
          </mc:Fallback>
        </mc:AlternateContent>
      </w:r>
      <w:r w:rsidR="007C01CA" w:rsidRPr="00DD3EE0">
        <w:rPr>
          <w:rFonts w:ascii="Times New Roman" w:hAnsi="Times New Roman" w:cs="Times New Roman"/>
          <w:noProof/>
          <w:lang w:eastAsia="fr-FR"/>
        </w:rPr>
        <mc:AlternateContent>
          <mc:Choice Requires="wps">
            <w:drawing>
              <wp:anchor distT="0" distB="0" distL="114300" distR="114300" simplePos="0" relativeHeight="251615744" behindDoc="0" locked="0" layoutInCell="1" allowOverlap="1" wp14:anchorId="60EBDBFF" wp14:editId="5363AC5D">
                <wp:simplePos x="0" y="0"/>
                <wp:positionH relativeFrom="column">
                  <wp:posOffset>1492694</wp:posOffset>
                </wp:positionH>
                <wp:positionV relativeFrom="paragraph">
                  <wp:posOffset>102648</wp:posOffset>
                </wp:positionV>
                <wp:extent cx="757998" cy="810718"/>
                <wp:effectExtent l="285750" t="19050" r="42545" b="46990"/>
                <wp:wrapNone/>
                <wp:docPr id="371" name="Bulle rond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998" cy="810718"/>
                        </a:xfrm>
                        <a:prstGeom prst="wedgeEllipseCallout">
                          <a:avLst>
                            <a:gd name="adj1" fmla="val -83111"/>
                            <a:gd name="adj2" fmla="val -2727"/>
                          </a:avLst>
                        </a:prstGeom>
                        <a:solidFill>
                          <a:srgbClr val="FFFFFF"/>
                        </a:solidFill>
                        <a:ln w="9525">
                          <a:solidFill>
                            <a:srgbClr val="000000"/>
                          </a:solidFill>
                          <a:miter lim="800000"/>
                          <a:headEnd/>
                          <a:tailEnd/>
                        </a:ln>
                      </wps:spPr>
                      <wps:txbx>
                        <w:txbxContent>
                          <w:p w:rsidR="002142D9" w:rsidRDefault="002142D9" w:rsidP="007C01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371" o:spid="_x0000_s1066" type="#_x0000_t63" style="position:absolute;left:0;text-align:left;margin-left:117.55pt;margin-top:8.1pt;width:59.7pt;height:63.8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" adj="-7152,10211">
                <v:textbox>
                  <w:txbxContent>
                    <w:p w:rsidR="002142D9" w:rsidRDefault="002142D9" w:rsidP="007C01CA"/>
                  </w:txbxContent>
                </v:textbox>
              </v:shape>
            </w:pict>
          </mc:Fallback>
        </mc:AlternateContent>
      </w:r>
    </w:p>
    <w:p w:rsidR="007C01CA" w:rsidRPr="00DD3EE0" w:rsidRDefault="00B27AE7" w:rsidP="008F320C">
      <w:pPr>
        <w:spacing w:line="360" w:lineRule="auto"/>
        <w:jc w:val="both"/>
        <w:rPr>
          <w:rFonts w:ascii="Times New Roman" w:hAnsi="Times New Roman" w:cs="Times New Roman"/>
        </w:rPr>
      </w:pPr>
      <w:r w:rsidRPr="00DD3EE0">
        <w:rPr>
          <w:rFonts w:ascii="Times New Roman" w:hAnsi="Times New Roman" w:cs="Times New Roman"/>
          <w:noProof/>
          <w:lang w:eastAsia="fr-FR"/>
        </w:rPr>
        <mc:AlternateContent>
          <mc:Choice Requires="wpg">
            <w:drawing>
              <wp:anchor distT="0" distB="0" distL="114300" distR="114300" simplePos="0" relativeHeight="251617792" behindDoc="0" locked="0" layoutInCell="1" allowOverlap="1" wp14:anchorId="31D846C0" wp14:editId="511EFADB">
                <wp:simplePos x="0" y="0"/>
                <wp:positionH relativeFrom="column">
                  <wp:posOffset>1710055</wp:posOffset>
                </wp:positionH>
                <wp:positionV relativeFrom="paragraph">
                  <wp:posOffset>24765</wp:posOffset>
                </wp:positionV>
                <wp:extent cx="329565" cy="320675"/>
                <wp:effectExtent l="4445" t="0" r="0" b="0"/>
                <wp:wrapNone/>
                <wp:docPr id="367" name="Groupe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700000">
                          <a:off x="0" y="0"/>
                          <a:ext cx="329565" cy="320675"/>
                          <a:chOff x="5661" y="4324"/>
                          <a:chExt cx="900" cy="900"/>
                        </a:xfrm>
                      </wpg:grpSpPr>
                      <wps:wsp>
                        <wps:cNvPr id="368" name="Rectangle 108"/>
                        <wps:cNvSpPr>
                          <a:spLocks noChangeArrowheads="1"/>
                        </wps:cNvSpPr>
                        <wps:spPr bwMode="auto">
                          <a:xfrm>
                            <a:off x="6021" y="4324"/>
                            <a:ext cx="180" cy="9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69" name="Rectangle 109"/>
                        <wps:cNvSpPr>
                          <a:spLocks noChangeArrowheads="1"/>
                        </wps:cNvSpPr>
                        <wps:spPr bwMode="auto">
                          <a:xfrm rot="5400000">
                            <a:off x="6021" y="4324"/>
                            <a:ext cx="180" cy="9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142017" id="Groupe 367" o:spid="_x0000_s1026" style="position:absolute;margin-left:134.65pt;margin-top:1.95pt;width:25.95pt;height:25.25pt;rotation:45;z-index:251617792" coordorigin="5661,4324" coordsize="9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">
                <v:rect id="Rectangle 108" o:spid="_x0000_s1027" style="position:absolute;left:6021;top:4324;width:1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" fillcolor="black"/>
                <v:rect id="Rectangle 109" o:spid="_x0000_s1028" style="position:absolute;left:6021;top:4324;width:180;height:9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" fillcolor="black"/>
              </v:group>
            </w:pict>
          </mc:Fallback>
        </mc:AlternateContent>
      </w:r>
    </w:p>
    <w:p w:rsidR="007C01CA" w:rsidRPr="00DD3EE0" w:rsidRDefault="007C01CA" w:rsidP="008F320C">
      <w:pPr>
        <w:spacing w:line="360" w:lineRule="auto"/>
        <w:jc w:val="both"/>
        <w:rPr>
          <w:rFonts w:ascii="Times New Roman" w:hAnsi="Times New Roman" w:cs="Times New Roman"/>
        </w:rPr>
      </w:pPr>
      <w:r w:rsidRPr="00DD3EE0">
        <w:rPr>
          <w:rFonts w:ascii="Times New Roman" w:hAnsi="Times New Roman" w:cs="Times New Roman"/>
          <w:noProof/>
          <w:lang w:eastAsia="fr-FR"/>
        </w:rPr>
        <mc:AlternateContent>
          <mc:Choice Requires="wps">
            <w:drawing>
              <wp:anchor distT="0" distB="0" distL="114300" distR="114300" simplePos="0" relativeHeight="251618816" behindDoc="0" locked="0" layoutInCell="1" allowOverlap="1" wp14:anchorId="2C8A8BDC" wp14:editId="5A244AC4">
                <wp:simplePos x="0" y="0"/>
                <wp:positionH relativeFrom="column">
                  <wp:posOffset>4752340</wp:posOffset>
                </wp:positionH>
                <wp:positionV relativeFrom="paragraph">
                  <wp:posOffset>99695</wp:posOffset>
                </wp:positionV>
                <wp:extent cx="342900" cy="0"/>
                <wp:effectExtent l="0" t="0" r="0" b="0"/>
                <wp:wrapNone/>
                <wp:docPr id="366" name="Connecteur droit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66"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2pt,7.85pt" to="401.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"/>
            </w:pict>
          </mc:Fallback>
        </mc:AlternateContent>
      </w:r>
    </w:p>
    <w:p w:rsidR="007C01CA" w:rsidRPr="00DD3EE0" w:rsidRDefault="007C01CA" w:rsidP="008F320C">
      <w:pPr>
        <w:spacing w:line="360" w:lineRule="auto"/>
        <w:jc w:val="both"/>
        <w:rPr>
          <w:rFonts w:ascii="Times New Roman" w:hAnsi="Times New Roman" w:cs="Times New Roman"/>
        </w:rPr>
      </w:pPr>
    </w:p>
    <w:p w:rsidR="00D81380" w:rsidRDefault="00C75FC2" w:rsidP="008F320C">
      <w:pPr>
        <w:spacing w:line="360" w:lineRule="auto"/>
        <w:jc w:val="both"/>
        <w:rPr>
          <w:rFonts w:ascii="Times New Roman" w:hAnsi="Times New Roman" w:cs="Times New Roman"/>
        </w:rPr>
      </w:pPr>
      <w:r w:rsidRPr="00DD3EE0">
        <w:rPr>
          <w:rFonts w:ascii="Times New Roman" w:hAnsi="Times New Roman" w:cs="Times New Roman"/>
          <w:noProof/>
          <w:lang w:eastAsia="fr-FR"/>
        </w:rPr>
        <mc:AlternateContent>
          <mc:Choice Requires="wps">
            <w:drawing>
              <wp:anchor distT="0" distB="0" distL="114300" distR="114300" simplePos="0" relativeHeight="251638272" behindDoc="0" locked="0" layoutInCell="1" allowOverlap="1" wp14:anchorId="22588D24" wp14:editId="3A2B6230">
                <wp:simplePos x="0" y="0"/>
                <wp:positionH relativeFrom="column">
                  <wp:posOffset>3258820</wp:posOffset>
                </wp:positionH>
                <wp:positionV relativeFrom="paragraph">
                  <wp:posOffset>231140</wp:posOffset>
                </wp:positionV>
                <wp:extent cx="2314575" cy="409575"/>
                <wp:effectExtent l="0" t="0" r="28575" b="28575"/>
                <wp:wrapNone/>
                <wp:docPr id="565" name="Zone de texte 565"/>
                <wp:cNvGraphicFramePr/>
                <a:graphic xmlns:a="http://schemas.openxmlformats.org/drawingml/2006/main">
                  <a:graphicData uri="http://schemas.microsoft.com/office/word/2010/wordprocessingShape">
                    <wps:wsp>
                      <wps:cNvSpPr txBox="1"/>
                      <wps:spPr>
                        <a:xfrm>
                          <a:off x="0" y="0"/>
                          <a:ext cx="2314575" cy="409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142D9" w:rsidRPr="00B27AE7" w:rsidRDefault="002142D9" w:rsidP="007C01CA">
                            <w:pPr>
                              <w:jc w:val="center"/>
                              <w:rPr>
                                <w:rFonts w:ascii="Times New Roman" w:hAnsi="Times New Roman" w:cs="Times New Roman"/>
                                <w:sz w:val="20"/>
                              </w:rPr>
                            </w:pPr>
                            <w:r w:rsidRPr="00B27AE7">
                              <w:rPr>
                                <w:rFonts w:ascii="Times New Roman" w:hAnsi="Times New Roman" w:cs="Times New Roman"/>
                              </w:rPr>
                              <w:t>Dévisser le Dosicap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65" o:spid="_x0000_s1067" type="#_x0000_t202" style="position:absolute;left:0;text-align:left;margin-left:256.6pt;margin-top:18.2pt;width:182.25pt;height:32.2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" fillcolor="white [3201]" strokecolor="white [3212]" strokeweight=".5pt">
                <v:textbox>
                  <w:txbxContent>
                    <w:p w:rsidR="002142D9" w:rsidRPr="00B27AE7" w:rsidRDefault="002142D9" w:rsidP="007C01CA">
                      <w:pPr>
                        <w:jc w:val="center"/>
                        <w:rPr>
                          <w:rFonts w:ascii="Times New Roman" w:hAnsi="Times New Roman" w:cs="Times New Roman"/>
                          <w:sz w:val="20"/>
                        </w:rPr>
                      </w:pPr>
                      <w:r w:rsidRPr="00B27AE7">
                        <w:rPr>
                          <w:rFonts w:ascii="Times New Roman" w:hAnsi="Times New Roman" w:cs="Times New Roman"/>
                        </w:rPr>
                        <w:t>Dévisser le Dosicap Zip</w:t>
                      </w:r>
                    </w:p>
                  </w:txbxContent>
                </v:textbox>
              </v:shape>
            </w:pict>
          </mc:Fallback>
        </mc:AlternateContent>
      </w:r>
      <w:r w:rsidRPr="00DD3EE0">
        <w:rPr>
          <w:rFonts w:ascii="Times New Roman" w:hAnsi="Times New Roman" w:cs="Times New Roman"/>
          <w:noProof/>
          <w:lang w:eastAsia="fr-FR"/>
        </w:rPr>
        <mc:AlternateContent>
          <mc:Choice Requires="wps">
            <w:drawing>
              <wp:anchor distT="0" distB="0" distL="114300" distR="114300" simplePos="0" relativeHeight="251648512" behindDoc="0" locked="0" layoutInCell="1" allowOverlap="1" wp14:anchorId="0F188076" wp14:editId="3A04E916">
                <wp:simplePos x="0" y="0"/>
                <wp:positionH relativeFrom="column">
                  <wp:posOffset>141605</wp:posOffset>
                </wp:positionH>
                <wp:positionV relativeFrom="paragraph">
                  <wp:posOffset>165735</wp:posOffset>
                </wp:positionV>
                <wp:extent cx="3124200" cy="420370"/>
                <wp:effectExtent l="0" t="0" r="19050" b="17780"/>
                <wp:wrapNone/>
                <wp:docPr id="573" name="Zone de texte 573"/>
                <wp:cNvGraphicFramePr/>
                <a:graphic xmlns:a="http://schemas.openxmlformats.org/drawingml/2006/main">
                  <a:graphicData uri="http://schemas.microsoft.com/office/word/2010/wordprocessingShape">
                    <wps:wsp>
                      <wps:cNvSpPr txBox="1"/>
                      <wps:spPr>
                        <a:xfrm>
                          <a:off x="0" y="0"/>
                          <a:ext cx="3124200" cy="4203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142D9" w:rsidRPr="00B27AE7" w:rsidRDefault="002142D9" w:rsidP="007C01CA">
                            <w:pPr>
                              <w:spacing w:after="0" w:line="240" w:lineRule="auto"/>
                              <w:jc w:val="both"/>
                              <w:rPr>
                                <w:rFonts w:ascii="Times New Roman" w:hAnsi="Times New Roman" w:cs="Times New Roman"/>
                              </w:rPr>
                            </w:pPr>
                            <w:r w:rsidRPr="00B27AE7">
                              <w:rPr>
                                <w:rFonts w:ascii="Times New Roman" w:hAnsi="Times New Roman" w:cs="Times New Roman"/>
                              </w:rPr>
                              <w:t>Enlever délicatement la feuille de protection du</w:t>
                            </w:r>
                          </w:p>
                          <w:p w:rsidR="002142D9" w:rsidRPr="00B27AE7" w:rsidRDefault="002142D9" w:rsidP="007C01CA">
                            <w:pPr>
                              <w:spacing w:after="0" w:line="240" w:lineRule="auto"/>
                              <w:jc w:val="both"/>
                              <w:rPr>
                                <w:rFonts w:ascii="Times New Roman" w:hAnsi="Times New Roman" w:cs="Times New Roman"/>
                              </w:rPr>
                            </w:pPr>
                            <w:r w:rsidRPr="00B27AE7">
                              <w:rPr>
                                <w:rFonts w:ascii="Times New Roman" w:hAnsi="Times New Roman" w:cs="Times New Roman"/>
                              </w:rPr>
                              <w:t>DosiCap Zip détachable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3" o:spid="_x0000_s1068" type="#_x0000_t202" style="position:absolute;left:0;text-align:left;margin-left:11.15pt;margin-top:13.05pt;width:246pt;height:33.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" fillcolor="white [3201]" strokecolor="white [3212]" strokeweight=".5pt">
                <v:textbox>
                  <w:txbxContent>
                    <w:p w:rsidR="002142D9" w:rsidRPr="00B27AE7" w:rsidRDefault="002142D9" w:rsidP="007C01CA">
                      <w:pPr>
                        <w:spacing w:after="0" w:line="240" w:lineRule="auto"/>
                        <w:jc w:val="both"/>
                        <w:rPr>
                          <w:rFonts w:ascii="Times New Roman" w:hAnsi="Times New Roman" w:cs="Times New Roman"/>
                        </w:rPr>
                      </w:pPr>
                      <w:r w:rsidRPr="00B27AE7">
                        <w:rPr>
                          <w:rFonts w:ascii="Times New Roman" w:hAnsi="Times New Roman" w:cs="Times New Roman"/>
                        </w:rPr>
                        <w:t>Enlever délicatement la feuille de protection du</w:t>
                      </w:r>
                    </w:p>
                    <w:p w:rsidR="002142D9" w:rsidRPr="00B27AE7" w:rsidRDefault="002142D9" w:rsidP="007C01CA">
                      <w:pPr>
                        <w:spacing w:after="0" w:line="240" w:lineRule="auto"/>
                        <w:jc w:val="both"/>
                        <w:rPr>
                          <w:rFonts w:ascii="Times New Roman" w:hAnsi="Times New Roman" w:cs="Times New Roman"/>
                        </w:rPr>
                      </w:pPr>
                      <w:r w:rsidRPr="00B27AE7">
                        <w:rPr>
                          <w:rFonts w:ascii="Times New Roman" w:hAnsi="Times New Roman" w:cs="Times New Roman"/>
                        </w:rPr>
                        <w:t>DosiCap Zip détachable</w:t>
                      </w:r>
                    </w:p>
                  </w:txbxContent>
                </v:textbox>
              </v:shape>
            </w:pict>
          </mc:Fallback>
        </mc:AlternateContent>
      </w:r>
    </w:p>
    <w:p w:rsidR="007C01CA" w:rsidRPr="00DD3EE0" w:rsidRDefault="007C01CA" w:rsidP="008F320C">
      <w:pPr>
        <w:spacing w:line="360" w:lineRule="auto"/>
        <w:jc w:val="both"/>
        <w:rPr>
          <w:rFonts w:ascii="Times New Roman" w:hAnsi="Times New Roman" w:cs="Times New Roman"/>
        </w:rPr>
      </w:pPr>
    </w:p>
    <w:p w:rsidR="00D81380" w:rsidRPr="00DD3EE0" w:rsidRDefault="00C75FC2" w:rsidP="008F320C">
      <w:pPr>
        <w:spacing w:line="360" w:lineRule="auto"/>
        <w:jc w:val="both"/>
        <w:rPr>
          <w:rFonts w:ascii="Times New Roman" w:hAnsi="Times New Roman" w:cs="Times New Roman"/>
        </w:rPr>
      </w:pPr>
      <w:r w:rsidRPr="00DD3EE0">
        <w:rPr>
          <w:rFonts w:ascii="Times New Roman" w:hAnsi="Times New Roman" w:cs="Times New Roman"/>
          <w:noProof/>
          <w:lang w:eastAsia="fr-FR"/>
        </w:rPr>
        <mc:AlternateContent>
          <mc:Choice Requires="wpg">
            <w:drawing>
              <wp:anchor distT="0" distB="0" distL="114300" distR="114300" simplePos="0" relativeHeight="251619840" behindDoc="0" locked="0" layoutInCell="1" allowOverlap="1" wp14:anchorId="2D51B4FD" wp14:editId="3299141E">
                <wp:simplePos x="0" y="0"/>
                <wp:positionH relativeFrom="column">
                  <wp:posOffset>553720</wp:posOffset>
                </wp:positionH>
                <wp:positionV relativeFrom="paragraph">
                  <wp:posOffset>236855</wp:posOffset>
                </wp:positionV>
                <wp:extent cx="1615440" cy="1570355"/>
                <wp:effectExtent l="0" t="0" r="22860" b="10795"/>
                <wp:wrapNone/>
                <wp:docPr id="437" name="Groupe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5440" cy="1570355"/>
                          <a:chOff x="2223" y="2530"/>
                          <a:chExt cx="3780" cy="4140"/>
                        </a:xfrm>
                      </wpg:grpSpPr>
                      <wps:wsp>
                        <wps:cNvPr id="438" name="Rectangle 160"/>
                        <wps:cNvSpPr>
                          <a:spLocks noChangeArrowheads="1"/>
                        </wps:cNvSpPr>
                        <wps:spPr bwMode="auto">
                          <a:xfrm>
                            <a:off x="2223" y="2530"/>
                            <a:ext cx="3780" cy="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39" name="Group 161"/>
                        <wpg:cNvGrpSpPr>
                          <a:grpSpLocks/>
                        </wpg:cNvGrpSpPr>
                        <wpg:grpSpPr bwMode="auto">
                          <a:xfrm>
                            <a:off x="2961" y="2704"/>
                            <a:ext cx="1800" cy="3780"/>
                            <a:chOff x="2961" y="2704"/>
                            <a:chExt cx="1800" cy="3780"/>
                          </a:xfrm>
                        </wpg:grpSpPr>
                        <wpg:grpSp>
                          <wpg:cNvPr id="440" name="Group 162"/>
                          <wpg:cNvGrpSpPr>
                            <a:grpSpLocks/>
                          </wpg:cNvGrpSpPr>
                          <wpg:grpSpPr bwMode="auto">
                            <a:xfrm>
                              <a:off x="2961" y="3784"/>
                              <a:ext cx="900" cy="2700"/>
                              <a:chOff x="2961" y="3784"/>
                              <a:chExt cx="720" cy="2700"/>
                            </a:xfrm>
                          </wpg:grpSpPr>
                          <wps:wsp>
                            <wps:cNvPr id="441" name="Freeform 163"/>
                            <wps:cNvSpPr>
                              <a:spLocks/>
                            </wps:cNvSpPr>
                            <wps:spPr bwMode="auto">
                              <a:xfrm>
                                <a:off x="2961" y="3784"/>
                                <a:ext cx="720" cy="2700"/>
                              </a:xfrm>
                              <a:custGeom>
                                <a:avLst/>
                                <a:gdLst>
                                  <a:gd name="T0" fmla="*/ 0 w 720"/>
                                  <a:gd name="T1" fmla="*/ 360 h 2700"/>
                                  <a:gd name="T2" fmla="*/ 0 w 720"/>
                                  <a:gd name="T3" fmla="*/ 2700 h 2700"/>
                                  <a:gd name="T4" fmla="*/ 720 w 720"/>
                                  <a:gd name="T5" fmla="*/ 2700 h 2700"/>
                                  <a:gd name="T6" fmla="*/ 720 w 720"/>
                                  <a:gd name="T7" fmla="*/ 360 h 2700"/>
                                  <a:gd name="T8" fmla="*/ 540 w 720"/>
                                  <a:gd name="T9" fmla="*/ 360 h 2700"/>
                                  <a:gd name="T10" fmla="*/ 540 w 720"/>
                                  <a:gd name="T11" fmla="*/ 0 h 2700"/>
                                  <a:gd name="T12" fmla="*/ 180 w 720"/>
                                  <a:gd name="T13" fmla="*/ 0 h 2700"/>
                                  <a:gd name="T14" fmla="*/ 180 w 720"/>
                                  <a:gd name="T15" fmla="*/ 360 h 2700"/>
                                  <a:gd name="T16" fmla="*/ 0 w 720"/>
                                  <a:gd name="T17" fmla="*/ 360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 h="2700">
                                    <a:moveTo>
                                      <a:pt x="0" y="360"/>
                                    </a:moveTo>
                                    <a:lnTo>
                                      <a:pt x="0" y="2700"/>
                                    </a:lnTo>
                                    <a:lnTo>
                                      <a:pt x="720" y="2700"/>
                                    </a:lnTo>
                                    <a:lnTo>
                                      <a:pt x="720" y="360"/>
                                    </a:lnTo>
                                    <a:lnTo>
                                      <a:pt x="540" y="360"/>
                                    </a:lnTo>
                                    <a:lnTo>
                                      <a:pt x="540" y="0"/>
                                    </a:lnTo>
                                    <a:lnTo>
                                      <a:pt x="180" y="0"/>
                                    </a:lnTo>
                                    <a:lnTo>
                                      <a:pt x="180" y="360"/>
                                    </a:lnTo>
                                    <a:lnTo>
                                      <a:pt x="0" y="36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 name="Rectangle 164" descr="Diagonales vers le haut (noir/blanc)"/>
                            <wps:cNvSpPr>
                              <a:spLocks noChangeArrowheads="1"/>
                            </wps:cNvSpPr>
                            <wps:spPr bwMode="auto">
                              <a:xfrm>
                                <a:off x="2961" y="5944"/>
                                <a:ext cx="720" cy="540"/>
                              </a:xfrm>
                              <a:prstGeom prst="rect">
                                <a:avLst/>
                              </a:prstGeom>
                              <a:pattFill prst="dk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443" name="Rectangle 165" descr="Rayures verticales (noir/blanc)"/>
                          <wps:cNvSpPr>
                            <a:spLocks noChangeArrowheads="1"/>
                          </wps:cNvSpPr>
                          <wps:spPr bwMode="auto">
                            <a:xfrm>
                              <a:off x="2961" y="4684"/>
                              <a:ext cx="900" cy="180"/>
                            </a:xfrm>
                            <a:prstGeom prst="rect">
                              <a:avLst/>
                            </a:prstGeom>
                            <a:pattFill prst="dk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44" name="Freeform 166"/>
                          <wps:cNvSpPr>
                            <a:spLocks/>
                          </wps:cNvSpPr>
                          <wps:spPr bwMode="auto">
                            <a:xfrm>
                              <a:off x="3420" y="2704"/>
                              <a:ext cx="1341" cy="1076"/>
                            </a:xfrm>
                            <a:custGeom>
                              <a:avLst/>
                              <a:gdLst>
                                <a:gd name="T0" fmla="*/ 1341 w 1341"/>
                                <a:gd name="T1" fmla="*/ 180 h 1076"/>
                                <a:gd name="T2" fmla="*/ 0 w 1341"/>
                                <a:gd name="T3" fmla="*/ 1076 h 1076"/>
                                <a:gd name="T4" fmla="*/ 981 w 1341"/>
                                <a:gd name="T5" fmla="*/ 0 h 1076"/>
                              </a:gdLst>
                              <a:ahLst/>
                              <a:cxnLst>
                                <a:cxn ang="0">
                                  <a:pos x="T0" y="T1"/>
                                </a:cxn>
                                <a:cxn ang="0">
                                  <a:pos x="T2" y="T3"/>
                                </a:cxn>
                                <a:cxn ang="0">
                                  <a:pos x="T4" y="T5"/>
                                </a:cxn>
                              </a:cxnLst>
                              <a:rect l="0" t="0" r="r" b="b"/>
                              <a:pathLst>
                                <a:path w="1341" h="1076">
                                  <a:moveTo>
                                    <a:pt x="1341" y="180"/>
                                  </a:moveTo>
                                  <a:lnTo>
                                    <a:pt x="0" y="1076"/>
                                  </a:lnTo>
                                  <a:lnTo>
                                    <a:pt x="98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45" name="Group 167"/>
                          <wpg:cNvGrpSpPr>
                            <a:grpSpLocks/>
                          </wpg:cNvGrpSpPr>
                          <wpg:grpSpPr bwMode="auto">
                            <a:xfrm>
                              <a:off x="3321" y="3964"/>
                              <a:ext cx="180" cy="360"/>
                              <a:chOff x="4941" y="5044"/>
                              <a:chExt cx="360" cy="720"/>
                            </a:xfrm>
                          </wpg:grpSpPr>
                          <wps:wsp>
                            <wps:cNvPr id="446" name="Oval 168"/>
                            <wps:cNvSpPr>
                              <a:spLocks noChangeArrowheads="1"/>
                            </wps:cNvSpPr>
                            <wps:spPr bwMode="auto">
                              <a:xfrm>
                                <a:off x="4941" y="54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7" name="Freeform 169"/>
                            <wps:cNvSpPr>
                              <a:spLocks/>
                            </wps:cNvSpPr>
                            <wps:spPr bwMode="auto">
                              <a:xfrm>
                                <a:off x="4950" y="5044"/>
                                <a:ext cx="330" cy="491"/>
                              </a:xfrm>
                              <a:custGeom>
                                <a:avLst/>
                                <a:gdLst>
                                  <a:gd name="T0" fmla="*/ 0 w 330"/>
                                  <a:gd name="T1" fmla="*/ 476 h 491"/>
                                  <a:gd name="T2" fmla="*/ 168 w 330"/>
                                  <a:gd name="T3" fmla="*/ 0 h 491"/>
                                  <a:gd name="T4" fmla="*/ 330 w 330"/>
                                  <a:gd name="T5" fmla="*/ 491 h 491"/>
                                </a:gdLst>
                                <a:ahLst/>
                                <a:cxnLst>
                                  <a:cxn ang="0">
                                    <a:pos x="T0" y="T1"/>
                                  </a:cxn>
                                  <a:cxn ang="0">
                                    <a:pos x="T2" y="T3"/>
                                  </a:cxn>
                                  <a:cxn ang="0">
                                    <a:pos x="T4" y="T5"/>
                                  </a:cxn>
                                </a:cxnLst>
                                <a:rect l="0" t="0" r="r" b="b"/>
                                <a:pathLst>
                                  <a:path w="330" h="491">
                                    <a:moveTo>
                                      <a:pt x="0" y="476"/>
                                    </a:moveTo>
                                    <a:lnTo>
                                      <a:pt x="168" y="0"/>
                                    </a:lnTo>
                                    <a:lnTo>
                                      <a:pt x="330" y="491"/>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49" name="Group 170"/>
                          <wpg:cNvGrpSpPr>
                            <a:grpSpLocks/>
                          </wpg:cNvGrpSpPr>
                          <wpg:grpSpPr bwMode="auto">
                            <a:xfrm>
                              <a:off x="3321" y="4864"/>
                              <a:ext cx="180" cy="360"/>
                              <a:chOff x="4941" y="5044"/>
                              <a:chExt cx="360" cy="720"/>
                            </a:xfrm>
                          </wpg:grpSpPr>
                          <wps:wsp>
                            <wps:cNvPr id="450" name="Oval 171"/>
                            <wps:cNvSpPr>
                              <a:spLocks noChangeArrowheads="1"/>
                            </wps:cNvSpPr>
                            <wps:spPr bwMode="auto">
                              <a:xfrm>
                                <a:off x="4941" y="54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 name="Freeform 172"/>
                            <wps:cNvSpPr>
                              <a:spLocks/>
                            </wps:cNvSpPr>
                            <wps:spPr bwMode="auto">
                              <a:xfrm>
                                <a:off x="4950" y="5044"/>
                                <a:ext cx="330" cy="491"/>
                              </a:xfrm>
                              <a:custGeom>
                                <a:avLst/>
                                <a:gdLst>
                                  <a:gd name="T0" fmla="*/ 0 w 330"/>
                                  <a:gd name="T1" fmla="*/ 476 h 491"/>
                                  <a:gd name="T2" fmla="*/ 168 w 330"/>
                                  <a:gd name="T3" fmla="*/ 0 h 491"/>
                                  <a:gd name="T4" fmla="*/ 330 w 330"/>
                                  <a:gd name="T5" fmla="*/ 491 h 491"/>
                                </a:gdLst>
                                <a:ahLst/>
                                <a:cxnLst>
                                  <a:cxn ang="0">
                                    <a:pos x="T0" y="T1"/>
                                  </a:cxn>
                                  <a:cxn ang="0">
                                    <a:pos x="T2" y="T3"/>
                                  </a:cxn>
                                  <a:cxn ang="0">
                                    <a:pos x="T4" y="T5"/>
                                  </a:cxn>
                                </a:cxnLst>
                                <a:rect l="0" t="0" r="r" b="b"/>
                                <a:pathLst>
                                  <a:path w="330" h="491">
                                    <a:moveTo>
                                      <a:pt x="0" y="476"/>
                                    </a:moveTo>
                                    <a:lnTo>
                                      <a:pt x="168" y="0"/>
                                    </a:lnTo>
                                    <a:lnTo>
                                      <a:pt x="330" y="491"/>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52" name="Group 173"/>
                          <wpg:cNvGrpSpPr>
                            <a:grpSpLocks/>
                          </wpg:cNvGrpSpPr>
                          <wpg:grpSpPr bwMode="auto">
                            <a:xfrm>
                              <a:off x="3321" y="5404"/>
                              <a:ext cx="180" cy="360"/>
                              <a:chOff x="4941" y="5044"/>
                              <a:chExt cx="360" cy="720"/>
                            </a:xfrm>
                          </wpg:grpSpPr>
                          <wps:wsp>
                            <wps:cNvPr id="453" name="Oval 174"/>
                            <wps:cNvSpPr>
                              <a:spLocks noChangeArrowheads="1"/>
                            </wps:cNvSpPr>
                            <wps:spPr bwMode="auto">
                              <a:xfrm>
                                <a:off x="4941" y="54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4" name="Freeform 175"/>
                            <wps:cNvSpPr>
                              <a:spLocks/>
                            </wps:cNvSpPr>
                            <wps:spPr bwMode="auto">
                              <a:xfrm>
                                <a:off x="4950" y="5044"/>
                                <a:ext cx="330" cy="491"/>
                              </a:xfrm>
                              <a:custGeom>
                                <a:avLst/>
                                <a:gdLst>
                                  <a:gd name="T0" fmla="*/ 0 w 330"/>
                                  <a:gd name="T1" fmla="*/ 476 h 491"/>
                                  <a:gd name="T2" fmla="*/ 168 w 330"/>
                                  <a:gd name="T3" fmla="*/ 0 h 491"/>
                                  <a:gd name="T4" fmla="*/ 330 w 330"/>
                                  <a:gd name="T5" fmla="*/ 491 h 491"/>
                                </a:gdLst>
                                <a:ahLst/>
                                <a:cxnLst>
                                  <a:cxn ang="0">
                                    <a:pos x="T0" y="T1"/>
                                  </a:cxn>
                                  <a:cxn ang="0">
                                    <a:pos x="T2" y="T3"/>
                                  </a:cxn>
                                  <a:cxn ang="0">
                                    <a:pos x="T4" y="T5"/>
                                  </a:cxn>
                                </a:cxnLst>
                                <a:rect l="0" t="0" r="r" b="b"/>
                                <a:pathLst>
                                  <a:path w="330" h="491">
                                    <a:moveTo>
                                      <a:pt x="0" y="476"/>
                                    </a:moveTo>
                                    <a:lnTo>
                                      <a:pt x="168" y="0"/>
                                    </a:lnTo>
                                    <a:lnTo>
                                      <a:pt x="330" y="491"/>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466" name="Text Box 176"/>
                        <wps:cNvSpPr txBox="1">
                          <a:spLocks noChangeArrowheads="1"/>
                        </wps:cNvSpPr>
                        <wps:spPr bwMode="auto">
                          <a:xfrm>
                            <a:off x="4093" y="4210"/>
                            <a:ext cx="1676" cy="1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42D9" w:rsidRDefault="002142D9" w:rsidP="007C01CA">
                              <w:pPr>
                                <w:rPr>
                                  <w:sz w:val="36"/>
                                </w:rPr>
                              </w:pPr>
                              <w:r>
                                <w:rPr>
                                  <w:sz w:val="36"/>
                                </w:rPr>
                                <w:t>2 ml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37" o:spid="_x0000_s1069" style="position:absolute;left:0;text-align:left;margin-left:43.6pt;margin-top:18.65pt;width:127.2pt;height:123.65pt;z-index:251619840" coordorigin="2223,2530" coordsize="378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">
                <v:rect id="Rectangle 160" o:spid="_x0000_s1070" style="position:absolute;left:2223;top:2530;width:3780;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arcAA&#10;AADcAAAADwAAAGRycy9kb3ducmV2LnhtbERPS6/BQBTeS/yHyZHYMfXIDWWI3BvCktrYHZ2jLZ0z&#10;TWdQfr1Z3MTyy/eeLxtTigfVrrCsYNCPQBCnVhecKTgm694EhPPIGkvLpOBFDpaLdmuOsbZP3tPj&#10;4DMRQtjFqCD3voqldGlOBl3fVsSBu9jaoA+wzqSu8RnCTSmHUfQjDRYcGnKs6Den9Ha4GwXnYnjE&#10;9z7ZRGa6Hvldk1zvpz+lup1mNQPhqfFf8b97qxWMR2Ft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sarcAAAADcAAAADwAAAAAAAAAAAAAAAACYAgAAZHJzL2Rvd25y&#10;ZXYueG1sUEsFBgAAAAAEAAQA9QAAAIUDAAAAAA==&#10;"/>
                <v:group id="Group 161" o:spid="_x0000_s1071" style="position:absolute;left:2961;top:2704;width:1800;height:3780" coordorigin="2961,2704" coordsize="1800,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group id="Group 162" o:spid="_x0000_s1072" style="position:absolute;left:2961;top:3784;width:900;height:2700" coordorigin="2961,3784" coordsize="72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163" o:spid="_x0000_s1073" style="position:absolute;left:2961;top:3784;width:720;height:2700;visibility:visible;mso-wrap-style:square;v-text-anchor:top" coordsize="72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9pcUA&#10;AADcAAAADwAAAGRycy9kb3ducmV2LnhtbESPT2sCMRTE7wW/Q3iCt5q1LiKrUaRQkdIe/I+3Z/Lc&#10;Xbt5WTapbr99IxR6HGbmN8x03tpK3KjxpWMFg34Cglg7U3KuYLd9ex6D8AHZYOWYFPyQh/ms8zTF&#10;zLg7r+m2CbmIEPYZKihCqDMpvS7Iou+7mjh6F9dYDFE2uTQN3iPcVvIlSUbSYslxocCaXgvSX5tv&#10;q+D4cT7kCx3o9Hke7pfvifbpVSvV67aLCYhAbfgP/7VXRkGaDuBx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2lxQAAANwAAAAPAAAAAAAAAAAAAAAAAJgCAABkcnMv&#10;ZG93bnJldi54bWxQSwUGAAAAAAQABAD1AAAAigMAAAAA&#10;" path="m,360l,2700r720,l720,360r-180,l540,,180,r,360l,360xe">
                      <v:path arrowok="t" o:connecttype="custom" o:connectlocs="0,360;0,2700;720,2700;720,360;540,360;540,0;180,0;180,360;0,360" o:connectangles="0,0,0,0,0,0,0,0,0"/>
                    </v:shape>
                    <v:rect id="Rectangle 164" o:spid="_x0000_s1074" alt="Diagonales vers le haut (noir/blanc)" style="position:absolute;left:2961;top:594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NxMsQA&#10;AADcAAAADwAAAGRycy9kb3ducmV2LnhtbESPQWvCQBSE7wX/w/IEb3WjSCmpq0ghoBeliej1kX3J&#10;ps2+DdnVxH/vFgo9DjPzDbPejrYVd+p941jBYp6AIC6dbrhWcC6y13cQPiBrbB2Tggd52G4mL2tM&#10;tRv4i+55qEWEsE9RgQmhS6X0pSGLfu464uhVrrcYouxrqXscIty2cpkkb9Jiw3HBYEefhsqf/GYV&#10;VBedFUOSUXGohjo337fT7npUajYddx8gAo3hP/zX3msFq9USfs/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zcTLEAAAA3AAAAA8AAAAAAAAAAAAAAAAAmAIAAGRycy9k&#10;b3ducmV2LnhtbFBLBQYAAAAABAAEAPUAAACJAwAAAAA=&#10;" fillcolor="black">
                      <v:fill r:id="rId36" o:title="" type="pattern"/>
                    </v:rect>
                  </v:group>
                  <v:rect id="Rectangle 165" o:spid="_x0000_s1075" alt="Rayures verticales (noir/blanc)" style="position:absolute;left:2961;top:4684;width:9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MtO8QA&#10;AADcAAAADwAAAGRycy9kb3ducmV2LnhtbESPW2sCMRSE3wv+h3AE32rWS6VsjSJeoGBB1NLnw+a4&#10;Wd2cLEnU7b83QqGPw8x8w0znra3FjXyoHCsY9DMQxIXTFZcKvo+b13cQISJrrB2Tgl8KMJ91XqaY&#10;a3fnPd0OsRQJwiFHBSbGJpcyFIYshr5riJN3ct5iTNKXUnu8J7it5TDLJtJixWnBYENLQ8XlcLUK&#10;fr6qDWG2beTi7Xzh3cSv1marVK/bLj5ARGrjf/iv/akVjMcjeJ5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jLTvEAAAA3AAAAA8AAAAAAAAAAAAAAAAAmAIAAGRycy9k&#10;b3ducmV2LnhtbFBLBQYAAAAABAAEAPUAAACJAwAAAAA=&#10;" fillcolor="black">
                    <v:fill r:id="rId37" o:title="" type="pattern"/>
                  </v:rect>
                  <v:shape id="Freeform 166" o:spid="_x0000_s1076" style="position:absolute;left:3420;top:2704;width:1341;height:1076;visibility:visible;mso-wrap-style:square;v-text-anchor:top" coordsize="1341,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4YMUA&#10;AADcAAAADwAAAGRycy9kb3ducmV2LnhtbESPzWrDMBCE74W8g9hAL6GRU9RSnCghP6QUeopTcl6s&#10;re3GWhlLiZW3rwqFHIeZ+YZZrKJtxZV63zjWMJtmIIhLZxquNHwd909vIHxANtg6Jg038rBajh4W&#10;mBs38IGuRahEgrDPUUMdQpdL6cuaLPqp64iT9+16iyHJvpKmxyHBbSufs+xVWmw4LdTY0bam8lxc&#10;rIaJcnHzrtxh4OG0m8SX3TF8/mj9OI7rOYhAMdzD/+0Po0EpBX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vhgxQAAANwAAAAPAAAAAAAAAAAAAAAAAJgCAABkcnMv&#10;ZG93bnJldi54bWxQSwUGAAAAAAQABAD1AAAAigMAAAAA&#10;" path="m1341,180l,1076,981,e" filled="f">
                    <v:path arrowok="t" o:connecttype="custom" o:connectlocs="1341,180;0,1076;981,0" o:connectangles="0,0,0"/>
                  </v:shape>
                  <v:group id="Group 167" o:spid="_x0000_s1077" style="position:absolute;left:3321;top:3964;width:180;height:360" coordorigin="4941,5044" coordsize="3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oval id="Oval 168" o:spid="_x0000_s1078" style="position:absolute;left:4941;top:54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RcQA&#10;AADcAAAADwAAAGRycy9kb3ducmV2LnhtbESPQWvCQBSE70L/w/IKvenGRkNJXUUqBXvwYNreH9ln&#10;Esy+DdnXGP+9WxA8DjPzDbPajK5VA/Wh8WxgPktAEZfeNlwZ+Pn+nL6BCoJssfVMBq4UYLN+mqww&#10;t/7CRxoKqVSEcMjRQC3S5VqHsiaHYeY74uidfO9QouwrbXu8RLhr9WuSZNphw3Ghxo4+airPxZ8z&#10;sKu2RTboVJbpabeX5fn38JXOjXl5HrfvoIRGeYTv7b01sFhk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ATkXEAAAA3AAAAA8AAAAAAAAAAAAAAAAAmAIAAGRycy9k&#10;b3ducmV2LnhtbFBLBQYAAAAABAAEAPUAAACJAwAAAAA=&#10;"/>
                    <v:shape id="Freeform 169" o:spid="_x0000_s1079" style="position:absolute;left:4950;top:5044;width:330;height:491;visibility:visible;mso-wrap-style:square;v-text-anchor:top" coordsize="33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NscA&#10;AADcAAAADwAAAGRycy9kb3ducmV2LnhtbESP3WrCQBSE7wu+w3KE3pS68Ye0pK4igm2oIDT2AU6z&#10;p8lq9mzIbjX69N1CwcthZr5h5sveNuJEnTeOFYxHCQji0mnDlYLP/ebxGYQPyBobx6TgQh6Wi8Hd&#10;HDPtzvxBpyJUIkLYZ6igDqHNpPRlTRb9yLXE0ft2ncUQZVdJ3eE5wm0jJ0mSSouG40KNLa1rKo/F&#10;j1VQpdfmIf+65O9vh+1hmr4WZr8zSt0P+9ULiEB9uIX/27lWMJs9wd+Ze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BvjbHAAAA3AAAAA8AAAAAAAAAAAAAAAAAmAIAAGRy&#10;cy9kb3ducmV2LnhtbFBLBQYAAAAABAAEAPUAAACMAwAAAAA=&#10;" path="m,476l168,,330,491e">
                      <v:path arrowok="t" o:connecttype="custom" o:connectlocs="0,476;168,0;330,491" o:connectangles="0,0,0"/>
                    </v:shape>
                  </v:group>
                  <v:group id="Group 170" o:spid="_x0000_s1080" style="position:absolute;left:3321;top:4864;width:180;height:360" coordorigin="4941,5044" coordsize="3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oval id="Oval 171" o:spid="_x0000_s1081" style="position:absolute;left:4941;top:54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ld8IA&#10;AADcAAAADwAAAGRycy9kb3ducmV2LnhtbERPTWvCQBC9F/oflhG81Y1NIyW6SmgQ7KGHpu19yI5J&#10;MDsbstMY/717KPT4eN+7w+x6NdEYOs8G1qsEFHHtbceNge+v49MrqCDIFnvPZOBGAQ77x4cd5tZf&#10;+ZOmShoVQzjkaKAVGXKtQ92Sw7DyA3Hkzn50KBGOjbYjXmO46/Vzkmy0w45jQ4sDvbVUX6pfZ6Bs&#10;imoz6VSy9FyeJLv8fLyna2OWi7nYghKa5V/85z5ZAy9ZnB/PxCO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OV3wgAAANwAAAAPAAAAAAAAAAAAAAAAAJgCAABkcnMvZG93&#10;bnJldi54bWxQSwUGAAAAAAQABAD1AAAAhwMAAAAA&#10;"/>
                    <v:shape id="Freeform 172" o:spid="_x0000_s1082" style="position:absolute;left:4950;top:5044;width:330;height:491;visibility:visible;mso-wrap-style:square;v-text-anchor:top" coordsize="33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0VBMcA&#10;AADcAAAADwAAAGRycy9kb3ducmV2LnhtbESP0WrCQBRE3wv+w3ILvpS6sbahpK4iQjUoFBr7AbfZ&#10;22Q1ezdkV41+vVso9HGYmTPMdN7bRpyo88axgvEoAUFcOm24UvC1e398BeEDssbGMSm4kIf5bHA3&#10;xUy7M3/SqQiViBD2GSqoQ2gzKX1Zk0U/ci1x9H5cZzFE2VVSd3iOcNvIpyRJpUXDcaHGlpY1lYfi&#10;aBVU6bV5yL8v+Wa93+4n6aowuw+j1PC+X7yBCNSH//BfO9cKnl/G8HsmH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9FQTHAAAA3AAAAA8AAAAAAAAAAAAAAAAAmAIAAGRy&#10;cy9kb3ducmV2LnhtbFBLBQYAAAAABAAEAPUAAACMAwAAAAA=&#10;" path="m,476l168,,330,491e">
                      <v:path arrowok="t" o:connecttype="custom" o:connectlocs="0,476;168,0;330,491" o:connectangles="0,0,0"/>
                    </v:shape>
                  </v:group>
                  <v:group id="Group 173" o:spid="_x0000_s1083" style="position:absolute;left:3321;top:5404;width:180;height:360" coordorigin="4941,5044" coordsize="3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oval id="Oval 174" o:spid="_x0000_s1084" style="position:absolute;left:4941;top:54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57AMQA&#10;AADcAAAADwAAAGRycy9kb3ducmV2LnhtbESPQWvCQBSE74X+h+UVeqsbGxNK6ipSEeyhB2N7f2Sf&#10;STD7NmSfMf33XaHgcZiZb5jlenKdGmkIrWcD81kCirjytuXawPdx9/IGKgiyxc4zGfilAOvV48MS&#10;C+uvfKCxlFpFCIcCDTQifaF1qBpyGGa+J47eyQ8OJcqh1nbAa4S7Tr8mSa4dthwXGuzpo6HqXF6c&#10;gW29KfNRp5Klp+1esvPP12c6N+b5adq8gxKa5B7+b++tgUWWwu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ewDEAAAA3AAAAA8AAAAAAAAAAAAAAAAAmAIAAGRycy9k&#10;b3ducmV2LnhtbFBLBQYAAAAABAAEAPUAAACJAwAAAAA=&#10;"/>
                    <v:shape id="Freeform 175" o:spid="_x0000_s1085" style="position:absolute;left:4950;top:5044;width:330;height:491;visibility:visible;mso-wrap-style:square;v-text-anchor:top" coordsize="33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2nMcA&#10;AADcAAAADwAAAGRycy9kb3ducmV2LnhtbESP0WrCQBRE3wX/YblCX4pu2mooqasUwTZUEIz9gNvs&#10;NVnN3g3ZrcZ+fbdQ8HGYmTPMfNnbRpyp88axgodJAoK4dNpwpeBzvx4/g/ABWWPjmBRcycNyMRzM&#10;MdPuwjs6F6ESEcI+QwV1CG0mpS9rsugnriWO3sF1FkOUXSV1h5cIt418TJJUWjQcF2psaVVTeSq+&#10;rYIq/Wnu869r/vF+3Byf0rfC7LdGqbtR//oCIlAfbuH/dq4VTGdT+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KtpzHAAAA3AAAAA8AAAAAAAAAAAAAAAAAmAIAAGRy&#10;cy9kb3ducmV2LnhtbFBLBQYAAAAABAAEAPUAAACMAwAAAAA=&#10;" path="m,476l168,,330,491e">
                      <v:path arrowok="t" o:connecttype="custom" o:connectlocs="0,476;168,0;330,491" o:connectangles="0,0,0"/>
                    </v:shape>
                  </v:group>
                </v:group>
                <v:shape id="Text Box 176" o:spid="_x0000_s1086" type="#_x0000_t202" style="position:absolute;left:4093;top:4210;width:1676;height:1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02sQA&#10;AADcAAAADwAAAGRycy9kb3ducmV2LnhtbESP3WrCQBSE74W+w3IKvRHdWNKo0U2wQktu/XmAY/aY&#10;BLNnQ3Zr4tu7hUIvh5n5htnmo2nFnXrXWFawmEcgiEurG64UnE9fsxUI55E1tpZJwYMc5NnLZIup&#10;tgMf6H70lQgQdikqqL3vUildWZNBN7cdcfCutjfog+wrqXscAty08j2KEmmw4bBQY0f7msrb8cco&#10;uBbD9GM9XL79eXmIk09slhf7UOrtddxtQHga/X/4r11oBXGSwO+Zc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NNrEAAAA3AAAAA8AAAAAAAAAAAAAAAAAmAIAAGRycy9k&#10;b3ducmV2LnhtbFBLBQYAAAAABAAEAPUAAACJAwAAAAA=&#10;" stroked="f">
                  <v:textbox>
                    <w:txbxContent>
                      <w:p w:rsidR="002142D9" w:rsidRDefault="002142D9" w:rsidP="007C01CA">
                        <w:pPr>
                          <w:rPr>
                            <w:sz w:val="36"/>
                          </w:rPr>
                        </w:pPr>
                        <w:r>
                          <w:rPr>
                            <w:sz w:val="36"/>
                          </w:rPr>
                          <w:t>2 ml</w:t>
                        </w:r>
                      </w:p>
                    </w:txbxContent>
                  </v:textbox>
                </v:shape>
              </v:group>
            </w:pict>
          </mc:Fallback>
        </mc:AlternateContent>
      </w:r>
      <w:r w:rsidRPr="00DD3EE0">
        <w:rPr>
          <w:rFonts w:ascii="Times New Roman" w:hAnsi="Times New Roman" w:cs="Times New Roman"/>
          <w:noProof/>
          <w:sz w:val="24"/>
          <w:szCs w:val="24"/>
          <w:lang w:eastAsia="fr-FR"/>
        </w:rPr>
        <mc:AlternateContent>
          <mc:Choice Requires="wpg">
            <w:drawing>
              <wp:anchor distT="0" distB="0" distL="114300" distR="114300" simplePos="0" relativeHeight="251621888" behindDoc="0" locked="0" layoutInCell="1" allowOverlap="1" wp14:anchorId="35A5A44E" wp14:editId="2E9D2345">
                <wp:simplePos x="0" y="0"/>
                <wp:positionH relativeFrom="column">
                  <wp:posOffset>3742690</wp:posOffset>
                </wp:positionH>
                <wp:positionV relativeFrom="paragraph">
                  <wp:posOffset>276860</wp:posOffset>
                </wp:positionV>
                <wp:extent cx="1574800" cy="1548130"/>
                <wp:effectExtent l="0" t="0" r="25400" b="13970"/>
                <wp:wrapNone/>
                <wp:docPr id="478" name="Groupe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0" cy="1548130"/>
                          <a:chOff x="6381" y="7384"/>
                          <a:chExt cx="3780" cy="4140"/>
                        </a:xfrm>
                      </wpg:grpSpPr>
                      <wpg:grpSp>
                        <wpg:cNvPr id="280" name="Group 189"/>
                        <wpg:cNvGrpSpPr>
                          <a:grpSpLocks/>
                        </wpg:cNvGrpSpPr>
                        <wpg:grpSpPr bwMode="auto">
                          <a:xfrm>
                            <a:off x="6381" y="7384"/>
                            <a:ext cx="3780" cy="4140"/>
                            <a:chOff x="6381" y="8284"/>
                            <a:chExt cx="3780" cy="4140"/>
                          </a:xfrm>
                        </wpg:grpSpPr>
                        <wps:wsp>
                          <wps:cNvPr id="582" name="Rectangle 190"/>
                          <wps:cNvSpPr>
                            <a:spLocks noChangeArrowheads="1"/>
                          </wps:cNvSpPr>
                          <wps:spPr bwMode="auto">
                            <a:xfrm>
                              <a:off x="6381" y="8284"/>
                              <a:ext cx="3780" cy="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83" name="Group 191"/>
                          <wpg:cNvGrpSpPr>
                            <a:grpSpLocks/>
                          </wpg:cNvGrpSpPr>
                          <wpg:grpSpPr bwMode="auto">
                            <a:xfrm>
                              <a:off x="7101" y="9544"/>
                              <a:ext cx="900" cy="2700"/>
                              <a:chOff x="2961" y="3784"/>
                              <a:chExt cx="720" cy="2700"/>
                            </a:xfrm>
                          </wpg:grpSpPr>
                          <wps:wsp>
                            <wps:cNvPr id="584" name="Freeform 192"/>
                            <wps:cNvSpPr>
                              <a:spLocks/>
                            </wps:cNvSpPr>
                            <wps:spPr bwMode="auto">
                              <a:xfrm>
                                <a:off x="2961" y="3784"/>
                                <a:ext cx="720" cy="2700"/>
                              </a:xfrm>
                              <a:custGeom>
                                <a:avLst/>
                                <a:gdLst>
                                  <a:gd name="T0" fmla="*/ 0 w 720"/>
                                  <a:gd name="T1" fmla="*/ 360 h 2700"/>
                                  <a:gd name="T2" fmla="*/ 0 w 720"/>
                                  <a:gd name="T3" fmla="*/ 2700 h 2700"/>
                                  <a:gd name="T4" fmla="*/ 720 w 720"/>
                                  <a:gd name="T5" fmla="*/ 2700 h 2700"/>
                                  <a:gd name="T6" fmla="*/ 720 w 720"/>
                                  <a:gd name="T7" fmla="*/ 360 h 2700"/>
                                  <a:gd name="T8" fmla="*/ 540 w 720"/>
                                  <a:gd name="T9" fmla="*/ 360 h 2700"/>
                                  <a:gd name="T10" fmla="*/ 540 w 720"/>
                                  <a:gd name="T11" fmla="*/ 0 h 2700"/>
                                  <a:gd name="T12" fmla="*/ 180 w 720"/>
                                  <a:gd name="T13" fmla="*/ 0 h 2700"/>
                                  <a:gd name="T14" fmla="*/ 180 w 720"/>
                                  <a:gd name="T15" fmla="*/ 360 h 2700"/>
                                  <a:gd name="T16" fmla="*/ 0 w 720"/>
                                  <a:gd name="T17" fmla="*/ 360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 h="2700">
                                    <a:moveTo>
                                      <a:pt x="0" y="360"/>
                                    </a:moveTo>
                                    <a:lnTo>
                                      <a:pt x="0" y="2700"/>
                                    </a:lnTo>
                                    <a:lnTo>
                                      <a:pt x="720" y="2700"/>
                                    </a:lnTo>
                                    <a:lnTo>
                                      <a:pt x="720" y="360"/>
                                    </a:lnTo>
                                    <a:lnTo>
                                      <a:pt x="540" y="360"/>
                                    </a:lnTo>
                                    <a:lnTo>
                                      <a:pt x="540" y="0"/>
                                    </a:lnTo>
                                    <a:lnTo>
                                      <a:pt x="180" y="0"/>
                                    </a:lnTo>
                                    <a:lnTo>
                                      <a:pt x="180" y="360"/>
                                    </a:lnTo>
                                    <a:lnTo>
                                      <a:pt x="0" y="36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7" name="Rectangle 193" descr="Diagonales vers le haut (noir/blanc)"/>
                            <wps:cNvSpPr>
                              <a:spLocks noChangeArrowheads="1"/>
                            </wps:cNvSpPr>
                            <wps:spPr bwMode="auto">
                              <a:xfrm>
                                <a:off x="2961" y="5944"/>
                                <a:ext cx="720" cy="540"/>
                              </a:xfrm>
                              <a:prstGeom prst="rect">
                                <a:avLst/>
                              </a:prstGeom>
                              <a:pattFill prst="dk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598" name="AutoShape 194" descr="Rayures verticales (blanc/noir)"/>
                          <wps:cNvSpPr>
                            <a:spLocks noChangeArrowheads="1"/>
                          </wps:cNvSpPr>
                          <wps:spPr bwMode="auto">
                            <a:xfrm>
                              <a:off x="7281" y="9364"/>
                              <a:ext cx="540" cy="540"/>
                            </a:xfrm>
                            <a:prstGeom prst="roundRect">
                              <a:avLst>
                                <a:gd name="adj" fmla="val 16667"/>
                              </a:avLst>
                            </a:prstGeom>
                            <a:pattFill prst="ltVert">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599" name="Group 195"/>
                          <wpg:cNvGrpSpPr>
                            <a:grpSpLocks/>
                          </wpg:cNvGrpSpPr>
                          <wpg:grpSpPr bwMode="auto">
                            <a:xfrm rot="10800000" flipV="1">
                              <a:off x="6381" y="9184"/>
                              <a:ext cx="2160" cy="540"/>
                              <a:chOff x="1341" y="8284"/>
                              <a:chExt cx="2160" cy="540"/>
                            </a:xfrm>
                          </wpg:grpSpPr>
                          <wps:wsp>
                            <wps:cNvPr id="600" name="AutoShape 196"/>
                            <wps:cNvSpPr>
                              <a:spLocks noChangeArrowheads="1"/>
                            </wps:cNvSpPr>
                            <wps:spPr bwMode="auto">
                              <a:xfrm>
                                <a:off x="1521" y="8644"/>
                                <a:ext cx="1980" cy="180"/>
                              </a:xfrm>
                              <a:prstGeom prst="curvedUpArrow">
                                <a:avLst>
                                  <a:gd name="adj1" fmla="val 95028"/>
                                  <a:gd name="adj2" fmla="val 348333"/>
                                  <a:gd name="adj3" fmla="val 458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1" name="AutoShape 197"/>
                            <wps:cNvSpPr>
                              <a:spLocks noChangeArrowheads="1"/>
                            </wps:cNvSpPr>
                            <wps:spPr bwMode="auto">
                              <a:xfrm rot="10800000">
                                <a:off x="1341" y="8284"/>
                                <a:ext cx="1980" cy="180"/>
                              </a:xfrm>
                              <a:prstGeom prst="curvedUpArrow">
                                <a:avLst>
                                  <a:gd name="adj1" fmla="val 95028"/>
                                  <a:gd name="adj2" fmla="val 348333"/>
                                  <a:gd name="adj3" fmla="val 458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602" name="Rectangle 198" descr="Rayures verticales (noir/blanc)"/>
                        <wps:cNvSpPr>
                          <a:spLocks noChangeArrowheads="1"/>
                        </wps:cNvSpPr>
                        <wps:spPr bwMode="auto">
                          <a:xfrm>
                            <a:off x="7101" y="9724"/>
                            <a:ext cx="900" cy="180"/>
                          </a:xfrm>
                          <a:prstGeom prst="rect">
                            <a:avLst/>
                          </a:prstGeom>
                          <a:pattFill prst="dk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78" o:spid="_x0000_s1026" style="position:absolute;margin-left:294.7pt;margin-top:21.8pt;width:124pt;height:121.9pt;z-index:251621888" coordorigin="6381,7384" coordsize="378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">
                <v:group id="Group 189" o:spid="_x0000_s1027" style="position:absolute;left:6381;top:7384;width:3780;height:4140" coordorigin="6381,8284" coordsize="3780,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rect id="Rectangle 190" o:spid="_x0000_s1028" style="position:absolute;left:6381;top:8284;width:3780;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3rPcUA&#10;AADcAAAADwAAAGRycy9kb3ducmV2LnhtbESPQWvCQBSE74X+h+UVeqsbUxQbXaW0pLTHJF56e2af&#10;STT7NmTXmPrru4LgcZiZb5jVZjStGKh3jWUF00kEgri0uuFKwbZIXxYgnEfW2FomBX/kYLN+fFhh&#10;ou2ZMxpyX4kAYZeggtr7LpHSlTUZdBPbEQdvb3uDPsi+krrHc4CbVsZRNJcGGw4LNXb0UVN5zE9G&#10;wa6Jt3jJiq/IvKWv/mcsDqffT6Wen8b3JQhPo7+Hb+1vrWC2i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es9xQAAANwAAAAPAAAAAAAAAAAAAAAAAJgCAABkcnMv&#10;ZG93bnJldi54bWxQSwUGAAAAAAQABAD1AAAAigMAAAAA&#10;"/>
                  <v:group id="Group 191" o:spid="_x0000_s1029" style="position:absolute;left:7101;top:9544;width:900;height:2700" coordorigin="2961,3784" coordsize="72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192" o:spid="_x0000_s1030" style="position:absolute;left:2961;top:3784;width:720;height:2700;visibility:visible;mso-wrap-style:square;v-text-anchor:top" coordsize="72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rOscA&#10;AADcAAAADwAAAGRycy9kb3ducmV2LnhtbESPW2sCMRSE3wX/QzhC3zTrpbKsRpGCUkr7UHsR347J&#10;cXft5mTZRN3+e1Mo+DjMzDfMfNnaSlyo8aVjBcNBAoJYO1NyruDzY91PQfiAbLByTAp+ycNy0e3M&#10;MTPuyu902YZcRAj7DBUUIdSZlF4XZNEPXE0cvaNrLIYom1yaBq8Rbis5SpKptFhyXCiwpqeC9M/2&#10;bBXsXg/f+UoH2r8dxl+bl0T7yUkr9dBrVzMQgdpwD/+3n42Cx3QCf2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E6zrHAAAA3AAAAA8AAAAAAAAAAAAAAAAAmAIAAGRy&#10;cy9kb3ducmV2LnhtbFBLBQYAAAAABAAEAPUAAACMAwAAAAA=&#10;" path="m,360l,2700r720,l720,360r-180,l540,,180,r,360l,360xe">
                      <v:path arrowok="t" o:connecttype="custom" o:connectlocs="0,360;0,2700;720,2700;720,360;540,360;540,0;180,0;180,360;0,360" o:connectangles="0,0,0,0,0,0,0,0,0"/>
                    </v:shape>
                    <v:rect id="Rectangle 193" o:spid="_x0000_s1031" alt="Diagonales vers le haut (noir/blanc)" style="position:absolute;left:2961;top:594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XxcMUA&#10;AADcAAAADwAAAGRycy9kb3ducmV2LnhtbESPQWvCQBSE74X+h+UJvdWNhbY2uooUAu2l0kTq9ZF9&#10;yUazb0N2Nem/dwXB4zAz3zDL9WhbcabeN44VzKYJCOLS6YZrBbsie56D8AFZY+uYFPyTh/Xq8WGJ&#10;qXYD/9I5D7WIEPYpKjAhdKmUvjRk0U9dRxy9yvUWQ5R9LXWPQ4TbVr4kyZu02HBcMNjRp6HymJ+s&#10;gupPZ8WQZFR8V0Odm8Npu9n/KPU0GTcLEIHGcA/f2l9awevHO1zPx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hfFwxQAAANwAAAAPAAAAAAAAAAAAAAAAAJgCAABkcnMv&#10;ZG93bnJldi54bWxQSwUGAAAAAAQABAD1AAAAigMAAAAA&#10;" fillcolor="black">
                      <v:fill r:id="rId29" o:title="" type="pattern"/>
                    </v:rect>
                  </v:group>
                  <v:roundrect id="AutoShape 194" o:spid="_x0000_s1032" alt="Rayures verticales (blanc/noir)" style="position:absolute;left:7281;top:9364;width:54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e/8MA&#10;AADcAAAADwAAAGRycy9kb3ducmV2LnhtbERPy2oCMRTdC/2HcAvdiGYcsLZTo9RCQelKrdTlJbmd&#10;GTq5GSbpPPx6sxBcHs57ue5tJVpqfOlYwWyagCDWzpScK/g+fk5eQPiAbLByTAoG8rBePYyWmBnX&#10;8Z7aQ8hFDGGfoYIihDqT0uuCLPqpq4kj9+saiyHCJpemwS6G20qmSfIsLZYcGwqs6aMg/Xf4twr0&#10;4qwv0n5tnDml43P1M9jdpVTq6bF/fwMRqA938c29NQrmr3FtPB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6e/8MAAADcAAAADwAAAAAAAAAAAAAAAACYAgAAZHJzL2Rv&#10;d25yZXYueG1sUEsFBgAAAAAEAAQA9QAAAIgDAAAAAA==&#10;" fillcolor="black">
                    <v:fill r:id="rId30" o:title="" type="pattern"/>
                  </v:roundrect>
                  <v:group id="Group 195" o:spid="_x0000_s1033" style="position:absolute;left:6381;top:9184;width:2160;height:540;rotation:180;flip:y" coordorigin="1341,8284" coordsize="21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EPD/xgAAANwA&#10;AAAPAAAAAAAAAAAAAAAAAKoCAABkcnMvZG93bnJldi54bWxQSwUGAAAAAAQABAD6AAAAnQMAAAAA&#10;">
                    <v:shape id="AutoShape 196" o:spid="_x0000_s1034" type="#_x0000_t104" style="position:absolute;left:1521;top:8644;width:19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0gAMIA&#10;AADcAAAADwAAAGRycy9kb3ducmV2LnhtbERPzU4CMRC+k/gOzZh4IdLVA5GVQgxKQogXFx9g3I67&#10;m22nazvA8vb0QOLxy/e/XI/eqRPF1AU28DQrQBHXwXbcGPg+bB9fQCVBtugCk4ELJViv7iZLLG04&#10;8xedKmlUDuFUooFWZCi1TnVLHtMsDMSZ+w3Ro2QYG20jnnO4d/q5KObaY8e5ocWBNi3VfXX0BvpP&#10;J7Gfys/7xR32zcei6vBvY8zD/fj2CkpolH/xzb2zBuZFnp/P5CO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SAAwgAAANwAAAAPAAAAAAAAAAAAAAAAAJgCAABkcnMvZG93&#10;bnJldi54bWxQSwUGAAAAAAQABAD1AAAAhwMAAAAA&#10;" adj="14760,19113,9900"/>
                    <v:shape id="AutoShape 197" o:spid="_x0000_s1035" type="#_x0000_t104" style="position:absolute;left:1341;top:8284;width:1980;height:18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WsMA&#10;AADcAAAADwAAAGRycy9kb3ducmV2LnhtbESPwWrDMBBE74X8g9hCLyWRkwYTnCjBhAZ6KjRt7ou1&#10;kUytlbG2sfv3VaHQ4zAzb5jdYQqdutGQ2sgGlosCFHETbcvOwMf7ab4BlQTZYheZDHxTgsN+drfD&#10;ysaR3+h2FqcyhFOFBrxIX2mdGk8B0yL2xNm7xiGgZDk4bQccMzx0elUUpQ7Ycl7w2NPRU/N5/goG&#10;Rn8q66drHQXXF9evn1/dSh6Nebif6i0ooUn+w3/tF2ugLJbweyYfAb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X/WsMAAADcAAAADwAAAAAAAAAAAAAAAACYAgAAZHJzL2Rv&#10;d25yZXYueG1sUEsFBgAAAAAEAAQA9QAAAIgDAAAAAA==&#10;" adj="14760,19113,9900"/>
                  </v:group>
                </v:group>
                <v:rect id="Rectangle 198" o:spid="_x0000_s1036" alt="Rayures verticales (noir/blanc)" style="position:absolute;left:7101;top:9724;width:9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fgcMA&#10;AADcAAAADwAAAGRycy9kb3ducmV2LnhtbESPQWsCMRSE74X+h/CE3mqi0KWsRhFboaAg1dLzY/Pc&#10;rG5eliTV7b83guBxmJlvmOm8d604U4iNZw2joQJBXHnTcK3hZ796fQcRE7LB1jNp+KcI89nz0xRL&#10;4y/8TeddqkWGcCxRg02pK6WMlSWHceg74uwdfHCYsgy1NAEvGe5aOVaqkA4bzgsWO1paqk67P6fh&#10;d9OsCNW6k4u344m3Rfj4tGutXwb9YgIiUZ8e4Xv7y2go1BhuZ/IRk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FfgcMAAADcAAAADwAAAAAAAAAAAAAAAACYAgAAZHJzL2Rv&#10;d25yZXYueG1sUEsFBgAAAAAEAAQA9QAAAIgDAAAAAA==&#10;" fillcolor="black">
                  <v:fill r:id="rId33" o:title="" type="pattern"/>
                </v:rect>
              </v:group>
            </w:pict>
          </mc:Fallback>
        </mc:AlternateContent>
      </w:r>
    </w:p>
    <w:p w:rsidR="007C01CA" w:rsidRPr="00DD3EE0" w:rsidRDefault="007C01CA" w:rsidP="00B27AE7">
      <w:pPr>
        <w:tabs>
          <w:tab w:val="left" w:pos="6585"/>
        </w:tabs>
        <w:spacing w:line="360" w:lineRule="auto"/>
        <w:jc w:val="both"/>
        <w:rPr>
          <w:rFonts w:ascii="Times New Roman" w:hAnsi="Times New Roman" w:cs="Times New Roman"/>
        </w:rPr>
      </w:pPr>
    </w:p>
    <w:p w:rsidR="00B27AE7" w:rsidRDefault="00B27AE7" w:rsidP="008F320C">
      <w:pPr>
        <w:spacing w:line="360" w:lineRule="auto"/>
        <w:jc w:val="both"/>
        <w:rPr>
          <w:rFonts w:ascii="Times New Roman" w:hAnsi="Times New Roman" w:cs="Times New Roman"/>
        </w:rPr>
      </w:pPr>
    </w:p>
    <w:p w:rsidR="00B27AE7" w:rsidRDefault="00B27AE7" w:rsidP="008F320C">
      <w:pPr>
        <w:spacing w:line="360" w:lineRule="auto"/>
        <w:jc w:val="both"/>
        <w:rPr>
          <w:rFonts w:ascii="Times New Roman" w:hAnsi="Times New Roman" w:cs="Times New Roman"/>
        </w:rPr>
      </w:pPr>
    </w:p>
    <w:p w:rsidR="000F6D79" w:rsidRDefault="000F6D79" w:rsidP="008F320C">
      <w:pPr>
        <w:spacing w:line="360" w:lineRule="auto"/>
        <w:jc w:val="both"/>
        <w:rPr>
          <w:rFonts w:ascii="Times New Roman" w:hAnsi="Times New Roman" w:cs="Times New Roman"/>
        </w:rPr>
      </w:pPr>
    </w:p>
    <w:p w:rsidR="007C01CA" w:rsidRPr="00DD3EE0" w:rsidRDefault="00C75FC2" w:rsidP="008F320C">
      <w:pPr>
        <w:spacing w:line="360" w:lineRule="auto"/>
        <w:jc w:val="both"/>
        <w:rPr>
          <w:rFonts w:ascii="Times New Roman" w:hAnsi="Times New Roman" w:cs="Times New Roman"/>
        </w:rPr>
      </w:pPr>
      <w:r w:rsidRPr="00DD3EE0">
        <w:rPr>
          <w:rFonts w:ascii="Times New Roman" w:hAnsi="Times New Roman" w:cs="Times New Roman"/>
          <w:noProof/>
          <w:lang w:eastAsia="fr-FR"/>
        </w:rPr>
        <mc:AlternateContent>
          <mc:Choice Requires="wps">
            <w:drawing>
              <wp:anchor distT="0" distB="0" distL="114300" distR="114300" simplePos="0" relativeHeight="251640320" behindDoc="0" locked="0" layoutInCell="1" allowOverlap="1" wp14:anchorId="58744BCE" wp14:editId="008CF19C">
                <wp:simplePos x="0" y="0"/>
                <wp:positionH relativeFrom="column">
                  <wp:posOffset>3355340</wp:posOffset>
                </wp:positionH>
                <wp:positionV relativeFrom="paragraph">
                  <wp:posOffset>189230</wp:posOffset>
                </wp:positionV>
                <wp:extent cx="2438400" cy="606425"/>
                <wp:effectExtent l="0" t="0" r="19050" b="22225"/>
                <wp:wrapNone/>
                <wp:docPr id="567" name="Zone de texte 567"/>
                <wp:cNvGraphicFramePr/>
                <a:graphic xmlns:a="http://schemas.openxmlformats.org/drawingml/2006/main">
                  <a:graphicData uri="http://schemas.microsoft.com/office/word/2010/wordprocessingShape">
                    <wps:wsp>
                      <wps:cNvSpPr txBox="1"/>
                      <wps:spPr>
                        <a:xfrm>
                          <a:off x="0" y="0"/>
                          <a:ext cx="2438400" cy="6064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142D9" w:rsidRPr="00B27AE7" w:rsidRDefault="002142D9" w:rsidP="007C01CA">
                            <w:pPr>
                              <w:jc w:val="both"/>
                              <w:rPr>
                                <w:rFonts w:ascii="Times New Roman" w:hAnsi="Times New Roman" w:cs="Times New Roman"/>
                              </w:rPr>
                            </w:pPr>
                            <w:r w:rsidRPr="00B27AE7">
                              <w:rPr>
                                <w:rFonts w:ascii="Times New Roman" w:hAnsi="Times New Roman" w:cs="Times New Roman"/>
                              </w:rPr>
                              <w:t>Visser immédiatement le DosiCap Zip en dirigeant le cannelage vers le haut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67" o:spid="_x0000_s1087" type="#_x0000_t202" style="position:absolute;left:0;text-align:left;margin-left:264.2pt;margin-top:14.9pt;width:192pt;height:47.75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" fillcolor="white [3201]" strokecolor="white [3212]" strokeweight=".5pt">
                <v:textbox>
                  <w:txbxContent>
                    <w:p w:rsidR="002142D9" w:rsidRPr="00B27AE7" w:rsidRDefault="002142D9" w:rsidP="007C01CA">
                      <w:pPr>
                        <w:jc w:val="both"/>
                        <w:rPr>
                          <w:rFonts w:ascii="Times New Roman" w:hAnsi="Times New Roman" w:cs="Times New Roman"/>
                        </w:rPr>
                      </w:pPr>
                      <w:r w:rsidRPr="00B27AE7">
                        <w:rPr>
                          <w:rFonts w:ascii="Times New Roman" w:hAnsi="Times New Roman" w:cs="Times New Roman"/>
                        </w:rPr>
                        <w:t>Visser immédiatement le DosiCap Zip en dirigeant le cannelage vers le haut</w:t>
                      </w:r>
                    </w:p>
                  </w:txbxContent>
                </v:textbox>
              </v:shape>
            </w:pict>
          </mc:Fallback>
        </mc:AlternateContent>
      </w:r>
    </w:p>
    <w:p w:rsidR="000F6D79" w:rsidRPr="00B27AE7" w:rsidRDefault="00C75FC2" w:rsidP="00B27AE7">
      <w:pPr>
        <w:spacing w:line="360" w:lineRule="auto"/>
        <w:jc w:val="both"/>
        <w:rPr>
          <w:rFonts w:ascii="Times New Roman" w:hAnsi="Times New Roman" w:cs="Times New Roman"/>
        </w:rPr>
      </w:pPr>
      <w:r w:rsidRPr="00DD3EE0">
        <w:rPr>
          <w:rFonts w:ascii="Times New Roman" w:hAnsi="Times New Roman" w:cs="Times New Roman"/>
          <w:noProof/>
          <w:lang w:eastAsia="fr-FR"/>
        </w:rPr>
        <mc:AlternateContent>
          <mc:Choice Requires="wps">
            <w:drawing>
              <wp:anchor distT="0" distB="0" distL="114300" distR="114300" simplePos="0" relativeHeight="251639296" behindDoc="0" locked="0" layoutInCell="1" allowOverlap="1" wp14:anchorId="32735910" wp14:editId="0E2C9BFF">
                <wp:simplePos x="0" y="0"/>
                <wp:positionH relativeFrom="column">
                  <wp:posOffset>80805</wp:posOffset>
                </wp:positionH>
                <wp:positionV relativeFrom="paragraph">
                  <wp:posOffset>102074</wp:posOffset>
                </wp:positionV>
                <wp:extent cx="2571750" cy="457200"/>
                <wp:effectExtent l="0" t="0" r="19050" b="19050"/>
                <wp:wrapNone/>
                <wp:docPr id="566" name="Zone de texte 566"/>
                <wp:cNvGraphicFramePr/>
                <a:graphic xmlns:a="http://schemas.openxmlformats.org/drawingml/2006/main">
                  <a:graphicData uri="http://schemas.microsoft.com/office/word/2010/wordprocessingShape">
                    <wps:wsp>
                      <wps:cNvSpPr txBox="1"/>
                      <wps:spPr>
                        <a:xfrm>
                          <a:off x="0" y="0"/>
                          <a:ext cx="2571750" cy="457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142D9" w:rsidRPr="00B27AE7" w:rsidRDefault="002142D9" w:rsidP="007C01CA">
                            <w:pPr>
                              <w:jc w:val="center"/>
                              <w:rPr>
                                <w:rFonts w:ascii="Times New Roman" w:hAnsi="Times New Roman" w:cs="Times New Roman"/>
                              </w:rPr>
                            </w:pPr>
                            <w:r w:rsidRPr="00B27AE7">
                              <w:rPr>
                                <w:rFonts w:ascii="Times New Roman" w:hAnsi="Times New Roman" w:cs="Times New Roman"/>
                              </w:rPr>
                              <w:t>Pipeter 2 ml d’échantillon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66" o:spid="_x0000_s1088" type="#_x0000_t202" style="position:absolute;left:0;text-align:left;margin-left:6.35pt;margin-top:8.05pt;width:202.5pt;height:36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" fillcolor="white [3201]" strokecolor="white [3212]" strokeweight=".5pt">
                <v:textbox>
                  <w:txbxContent>
                    <w:p w:rsidR="002142D9" w:rsidRPr="00B27AE7" w:rsidRDefault="002142D9" w:rsidP="007C01CA">
                      <w:pPr>
                        <w:jc w:val="center"/>
                        <w:rPr>
                          <w:rFonts w:ascii="Times New Roman" w:hAnsi="Times New Roman" w:cs="Times New Roman"/>
                        </w:rPr>
                      </w:pPr>
                      <w:r w:rsidRPr="00B27AE7">
                        <w:rPr>
                          <w:rFonts w:ascii="Times New Roman" w:hAnsi="Times New Roman" w:cs="Times New Roman"/>
                        </w:rPr>
                        <w:t>Pipeter 2 ml d’échantillon</w:t>
                      </w:r>
                    </w:p>
                  </w:txbxContent>
                </v:textbox>
              </v:shape>
            </w:pict>
          </mc:Fallback>
        </mc:AlternateContent>
      </w:r>
    </w:p>
    <w:p w:rsidR="00C75FC2" w:rsidRDefault="00C75FC2" w:rsidP="00C75FC2">
      <w:pPr>
        <w:pStyle w:val="Titre1"/>
        <w:spacing w:line="360" w:lineRule="auto"/>
        <w:ind w:left="792"/>
        <w:jc w:val="both"/>
        <w:rPr>
          <w:rFonts w:ascii="Times New Roman" w:hAnsi="Times New Roman" w:cs="Times New Roman"/>
          <w:b/>
          <w:sz w:val="28"/>
        </w:rPr>
      </w:pPr>
      <w:bookmarkStart w:id="23" w:name="_Toc489957836"/>
      <w:bookmarkStart w:id="24" w:name="_Toc489957860"/>
      <w:bookmarkStart w:id="25" w:name="_Toc490039059"/>
      <w:r w:rsidRPr="00DD3EE0">
        <w:rPr>
          <w:rFonts w:ascii="Times New Roman" w:hAnsi="Times New Roman" w:cs="Times New Roman"/>
          <w:noProof/>
          <w:lang w:eastAsia="fr-FR"/>
        </w:rPr>
        <mc:AlternateContent>
          <mc:Choice Requires="wpg">
            <w:drawing>
              <wp:anchor distT="0" distB="0" distL="114300" distR="114300" simplePos="0" relativeHeight="251624960" behindDoc="0" locked="0" layoutInCell="1" allowOverlap="1" wp14:anchorId="3F649375" wp14:editId="1079B9FC">
                <wp:simplePos x="0" y="0"/>
                <wp:positionH relativeFrom="column">
                  <wp:posOffset>551815</wp:posOffset>
                </wp:positionH>
                <wp:positionV relativeFrom="paragraph">
                  <wp:posOffset>340995</wp:posOffset>
                </wp:positionV>
                <wp:extent cx="1606550" cy="1993265"/>
                <wp:effectExtent l="0" t="38100" r="12700" b="6985"/>
                <wp:wrapNone/>
                <wp:docPr id="489" name="Groupe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0" cy="1993265"/>
                          <a:chOff x="1521" y="12467"/>
                          <a:chExt cx="3677" cy="4854"/>
                        </a:xfrm>
                      </wpg:grpSpPr>
                      <wps:wsp>
                        <wps:cNvPr id="490" name="Rectangle 212"/>
                        <wps:cNvSpPr>
                          <a:spLocks noChangeArrowheads="1"/>
                        </wps:cNvSpPr>
                        <wps:spPr bwMode="auto">
                          <a:xfrm>
                            <a:off x="1571" y="12467"/>
                            <a:ext cx="3627" cy="3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91" name="Group 213"/>
                        <wpg:cNvGrpSpPr>
                          <a:grpSpLocks/>
                        </wpg:cNvGrpSpPr>
                        <wpg:grpSpPr bwMode="auto">
                          <a:xfrm rot="2700000">
                            <a:off x="2691" y="12574"/>
                            <a:ext cx="900" cy="2880"/>
                            <a:chOff x="2241" y="13504"/>
                            <a:chExt cx="900" cy="2880"/>
                          </a:xfrm>
                        </wpg:grpSpPr>
                        <wpg:grpSp>
                          <wpg:cNvPr id="492" name="Group 214"/>
                          <wpg:cNvGrpSpPr>
                            <a:grpSpLocks/>
                          </wpg:cNvGrpSpPr>
                          <wpg:grpSpPr bwMode="auto">
                            <a:xfrm>
                              <a:off x="2241" y="13684"/>
                              <a:ext cx="900" cy="2700"/>
                              <a:chOff x="2961" y="3784"/>
                              <a:chExt cx="720" cy="2700"/>
                            </a:xfrm>
                          </wpg:grpSpPr>
                          <wps:wsp>
                            <wps:cNvPr id="493" name="Freeform 215"/>
                            <wps:cNvSpPr>
                              <a:spLocks/>
                            </wps:cNvSpPr>
                            <wps:spPr bwMode="auto">
                              <a:xfrm>
                                <a:off x="2961" y="3784"/>
                                <a:ext cx="720" cy="2700"/>
                              </a:xfrm>
                              <a:custGeom>
                                <a:avLst/>
                                <a:gdLst>
                                  <a:gd name="T0" fmla="*/ 0 w 720"/>
                                  <a:gd name="T1" fmla="*/ 360 h 2700"/>
                                  <a:gd name="T2" fmla="*/ 0 w 720"/>
                                  <a:gd name="T3" fmla="*/ 2700 h 2700"/>
                                  <a:gd name="T4" fmla="*/ 720 w 720"/>
                                  <a:gd name="T5" fmla="*/ 2700 h 2700"/>
                                  <a:gd name="T6" fmla="*/ 720 w 720"/>
                                  <a:gd name="T7" fmla="*/ 360 h 2700"/>
                                  <a:gd name="T8" fmla="*/ 540 w 720"/>
                                  <a:gd name="T9" fmla="*/ 360 h 2700"/>
                                  <a:gd name="T10" fmla="*/ 540 w 720"/>
                                  <a:gd name="T11" fmla="*/ 0 h 2700"/>
                                  <a:gd name="T12" fmla="*/ 180 w 720"/>
                                  <a:gd name="T13" fmla="*/ 0 h 2700"/>
                                  <a:gd name="T14" fmla="*/ 180 w 720"/>
                                  <a:gd name="T15" fmla="*/ 360 h 2700"/>
                                  <a:gd name="T16" fmla="*/ 0 w 720"/>
                                  <a:gd name="T17" fmla="*/ 360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 h="2700">
                                    <a:moveTo>
                                      <a:pt x="0" y="360"/>
                                    </a:moveTo>
                                    <a:lnTo>
                                      <a:pt x="0" y="2700"/>
                                    </a:lnTo>
                                    <a:lnTo>
                                      <a:pt x="720" y="2700"/>
                                    </a:lnTo>
                                    <a:lnTo>
                                      <a:pt x="720" y="360"/>
                                    </a:lnTo>
                                    <a:lnTo>
                                      <a:pt x="540" y="360"/>
                                    </a:lnTo>
                                    <a:lnTo>
                                      <a:pt x="540" y="0"/>
                                    </a:lnTo>
                                    <a:lnTo>
                                      <a:pt x="180" y="0"/>
                                    </a:lnTo>
                                    <a:lnTo>
                                      <a:pt x="180" y="360"/>
                                    </a:lnTo>
                                    <a:lnTo>
                                      <a:pt x="0" y="36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4" name="Rectangle 216" descr="Diagonales vers le haut (noir/blanc)"/>
                            <wps:cNvSpPr>
                              <a:spLocks noChangeArrowheads="1"/>
                            </wps:cNvSpPr>
                            <wps:spPr bwMode="auto">
                              <a:xfrm>
                                <a:off x="2961" y="5944"/>
                                <a:ext cx="720" cy="540"/>
                              </a:xfrm>
                              <a:prstGeom prst="rect">
                                <a:avLst/>
                              </a:prstGeom>
                              <a:pattFill prst="dk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495" name="Rectangle 217" descr="Rayures verticales (noir/blanc)"/>
                          <wps:cNvSpPr>
                            <a:spLocks noChangeArrowheads="1"/>
                          </wps:cNvSpPr>
                          <wps:spPr bwMode="auto">
                            <a:xfrm>
                              <a:off x="2241" y="14584"/>
                              <a:ext cx="900" cy="180"/>
                            </a:xfrm>
                            <a:prstGeom prst="rect">
                              <a:avLst/>
                            </a:prstGeom>
                            <a:pattFill prst="dk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96" name="AutoShape 218" descr="Rayures verticales (blanc/noir)"/>
                          <wps:cNvSpPr>
                            <a:spLocks noChangeArrowheads="1"/>
                          </wps:cNvSpPr>
                          <wps:spPr bwMode="auto">
                            <a:xfrm>
                              <a:off x="2421" y="13504"/>
                              <a:ext cx="540" cy="540"/>
                            </a:xfrm>
                            <a:prstGeom prst="roundRect">
                              <a:avLst>
                                <a:gd name="adj" fmla="val 16667"/>
                              </a:avLst>
                            </a:prstGeom>
                            <a:pattFill prst="ltVert">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s:wsp>
                        <wps:cNvPr id="497" name="AutoShape 219"/>
                        <wps:cNvSpPr>
                          <a:spLocks noChangeArrowheads="1"/>
                        </wps:cNvSpPr>
                        <wps:spPr bwMode="auto">
                          <a:xfrm rot="18900000">
                            <a:off x="1521" y="13204"/>
                            <a:ext cx="2520" cy="360"/>
                          </a:xfrm>
                          <a:prstGeom prst="leftRightArrow">
                            <a:avLst>
                              <a:gd name="adj1" fmla="val 50000"/>
                              <a:gd name="adj2" fmla="val 14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98" name="Text Box 220"/>
                        <wps:cNvSpPr txBox="1">
                          <a:spLocks noChangeArrowheads="1"/>
                        </wps:cNvSpPr>
                        <wps:spPr bwMode="auto">
                          <a:xfrm>
                            <a:off x="1826" y="15881"/>
                            <a:ext cx="3156"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42D9" w:rsidRPr="00CB27DD" w:rsidRDefault="002142D9" w:rsidP="007C01CA">
                              <w:pPr>
                                <w:jc w:val="both"/>
                                <w:rPr>
                                  <w:rFonts w:ascii="Times New Roman" w:hAnsi="Times New Roman" w:cs="Times New Roman"/>
                                  <w:sz w:val="24"/>
                                </w:rPr>
                              </w:pPr>
                              <w:r>
                                <w:rPr>
                                  <w:rFonts w:ascii="Times New Roman" w:hAnsi="Times New Roman" w:cs="Times New Roman"/>
                                </w:rPr>
                                <w:t xml:space="preserve">Secouer énergiquement jusqu’à </w:t>
                              </w:r>
                              <w:r w:rsidRPr="00B27AE7">
                                <w:rPr>
                                  <w:rFonts w:ascii="Times New Roman" w:hAnsi="Times New Roman" w:cs="Times New Roman"/>
                                </w:rPr>
                                <w:t xml:space="preserve">dissolution </w:t>
                              </w:r>
                              <w:r w:rsidRPr="00CB27DD">
                                <w:rPr>
                                  <w:rFonts w:ascii="Times New Roman" w:hAnsi="Times New Roman" w:cs="Times New Roman"/>
                                  <w:sz w:val="24"/>
                                </w:rPr>
                                <w:t>du lyophilisat</w:t>
                              </w:r>
                              <w:r w:rsidRPr="00895A9A">
                                <w:rPr>
                                  <w:rFonts w:ascii="Times New Roman" w:hAnsi="Times New Roman" w:cs="Times New Roman"/>
                                  <w:sz w:val="24"/>
                                </w:rPr>
                                <w:t xml:space="preserve"> [</w:t>
                              </w:r>
                              <w:r>
                                <w:rPr>
                                  <w:rFonts w:ascii="Times New Roman" w:hAnsi="Times New Roman" w:cs="Times New Roman"/>
                                  <w:sz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89" o:spid="_x0000_s1089" style="position:absolute;left:0;text-align:left;margin-left:43.45pt;margin-top:26.85pt;width:126.5pt;height:156.95pt;z-index:251624960" coordorigin="1521,12467" coordsize="3677,4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">
                <v:rect id="Rectangle 212" o:spid="_x0000_s1090" style="position:absolute;left:1571;top:12467;width:3627;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JkcIA&#10;AADcAAAADwAAAGRycy9kb3ducmV2LnhtbERPPW/CMBDdkfgP1iF1I05phZo0BiEqqnaEZOl2jY8k&#10;ND5HtoG0v74ekBif3nexHk0vLuR8Z1nBY5KCIK6t7rhRUJW7+QsIH5A19pZJwS95WK+mkwJzba+8&#10;p8shNCKGsM9RQRvCkEvp65YM+sQOxJE7WmcwROgaqR1eY7jp5SJNl9Jgx7GhxYG2LdU/h7NR8N0t&#10;Kvzbl++pyXZP4XMsT+evN6UeZuPmFUSgMdzFN/eHVvCcxf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0mRwgAAANwAAAAPAAAAAAAAAAAAAAAAAJgCAABkcnMvZG93&#10;bnJldi54bWxQSwUGAAAAAAQABAD1AAAAhwMAAAAA&#10;"/>
                <v:group id="Group 213" o:spid="_x0000_s1091" style="position:absolute;left:2691;top:12574;width:900;height:2880;rotation:45" coordorigin="2241,13504" coordsize="90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Z9J08QAAADcAAAA&#10;DwAAAAAAAAAAAAAAAACqAgAAZHJzL2Rvd25yZXYueG1sUEsFBgAAAAAEAAQA+gAAAJsDAAAAAA==&#10;">
                  <v:group id="Group 214" o:spid="_x0000_s1092" style="position:absolute;left:2241;top:13684;width:900;height:2700" coordorigin="2961,3784" coordsize="72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215" o:spid="_x0000_s1093" style="position:absolute;left:2961;top:3784;width:720;height:2700;visibility:visible;mso-wrap-style:square;v-text-anchor:top" coordsize="72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qDsYA&#10;AADcAAAADwAAAGRycy9kb3ducmV2LnhtbESPQWsCMRSE70L/Q3hCb27WKlJXo0ihRaQ9aNXS2zN5&#10;7m67eVk2Ubf/3hQEj8PMfMNM562txJkaXzpW0E9SEMTamZJzBdvP194zCB+QDVaOScEfeZjPHjpT&#10;zIy78JrOm5CLCGGfoYIihDqT0uuCLPrE1cTRO7rGYoiyyaVp8BLhtpJPaTqSFkuOCwXW9FKQ/t2c&#10;rIKv98M+X+hA3x+Hwe5tlWo//NFKPXbbxQREoDbcw7f20igYjgfwfy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XqDsYAAADcAAAADwAAAAAAAAAAAAAAAACYAgAAZHJz&#10;L2Rvd25yZXYueG1sUEsFBgAAAAAEAAQA9QAAAIsDAAAAAA==&#10;" path="m,360l,2700r720,l720,360r-180,l540,,180,r,360l,360xe">
                      <v:path arrowok="t" o:connecttype="custom" o:connectlocs="0,360;0,2700;720,2700;720,360;540,360;540,0;180,0;180,360;0,360" o:connectangles="0,0,0,0,0,0,0,0,0"/>
                    </v:shape>
                    <v:rect id="Rectangle 216" o:spid="_x0000_s1094" alt="Diagonales vers le haut (noir/blanc)" style="position:absolute;left:2961;top:594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gmsQA&#10;AADcAAAADwAAAGRycy9kb3ducmV2LnhtbESPQWvCQBSE7wX/w/IEb3WjSKmpq4gQ0IulidjrI/uS&#10;TZt9G7Krif++Wyj0OMzMN8xmN9pW3Kn3jWMFi3kCgrh0uuFawaXInl9B+ICssXVMCh7kYbedPG0w&#10;1W7gD7rnoRYRwj5FBSaELpXSl4Ys+rnriKNXud5iiLKvpe5xiHDbymWSvEiLDccFgx0dDJXf+c0q&#10;qK46K4Yko+JUDXVuvm7v+8+zUrPpuH8DEWgM/+G/9lErWK1X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2YJrEAAAA3AAAAA8AAAAAAAAAAAAAAAAAmAIAAGRycy9k&#10;b3ducmV2LnhtbFBLBQYAAAAABAAEAPUAAACJAwAAAAA=&#10;" fillcolor="black">
                      <v:fill r:id="rId36" o:title="" type="pattern"/>
                    </v:rect>
                  </v:group>
                  <v:rect id="Rectangle 217" o:spid="_x0000_s1095" alt="Rayures verticales (noir/blanc)" style="position:absolute;left:2241;top:14584;width:9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8k8UA&#10;AADcAAAADwAAAGRycy9kb3ducmV2LnhtbESPS2vDMBCE74X+B7GF3Bq5IQmJG8WEPKCQQsiDnBdr&#10;a7m2VkZSE/ffV4VCj8PMfMMsit624kY+1I4VvAwzEMSl0zVXCi7n3fMMRIjIGlvHpOCbAhTLx4cF&#10;5trd+Ui3U6xEgnDIUYGJsculDKUhi2HoOuLkfThvMSbpK6k93hPctnKUZVNpsea0YLCjtaGyOX1Z&#10;Bdf3ekeY7Tu5mnw2fJj6zdbslRo89atXEJH6+B/+a79pBeP5BH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jyTxQAAANwAAAAPAAAAAAAAAAAAAAAAAJgCAABkcnMv&#10;ZG93bnJldi54bWxQSwUGAAAAAAQABAD1AAAAigMAAAAA&#10;" fillcolor="black">
                    <v:fill r:id="rId37" o:title="" type="pattern"/>
                  </v:rect>
                  <v:roundrect id="AutoShape 218" o:spid="_x0000_s1096" alt="Rayures verticales (blanc/noir)" style="position:absolute;left:2421;top:13504;width:54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gi8UA&#10;AADcAAAADwAAAGRycy9kb3ducmV2LnhtbESPT2sCMRTE7wW/Q3iCl1KzStF2axRbECye/IceH8lz&#10;d3Hzsmyirn56Iwgeh5n5DTOaNLYUZ6p94VhBr5uAINbOFJwp2KxnH18gfEA2WDomBVfyMBm33kaY&#10;GnfhJZ1XIRMRwj5FBXkIVSql1zlZ9F1XEUfv4GqLIco6k6bGS4TbUvaTZCAtFhwXcqzoLyd9XJ2s&#10;Aj3c65u0i19ntv33fbm72v9boVSn3Ux/QARqwiv8bM+Ngs/vATzOxCMgx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KCLxQAAANwAAAAPAAAAAAAAAAAAAAAAAJgCAABkcnMv&#10;ZG93bnJldi54bWxQSwUGAAAAAAQABAD1AAAAigMAAAAA&#10;" fillcolor="black">
                    <v:fill r:id="rId38" o:title="" type="pattern"/>
                  </v:roundrect>
                </v:group>
                <v:shape id="AutoShape 219" o:spid="_x0000_s1097" type="#_x0000_t69" style="position:absolute;left:1521;top:13204;width:2520;height:36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q3UsIA&#10;AADcAAAADwAAAGRycy9kb3ducmV2LnhtbESPQYvCMBSE74L/ITzBm6aKVK1GEUHwJNjdFb09mmdb&#10;bF5qE7X++83Cgsdh5pthluvWVOJJjSstKxgNIxDEmdUl5wq+v3aDGQjnkTVWlknBmxysV93OEhNt&#10;X3ykZ+pzEUrYJaig8L5OpHRZQQbd0NbEwbvaxqAPssmlbvAVyk0lx1EUS4Mlh4UCa9oWlN3Sh1Ew&#10;qU+b9IL3w+x8MQ/6MZiN4lipfq/dLEB4av0n/E/vdeDmU/g7E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rdSwgAAANwAAAAPAAAAAAAAAAAAAAAAAJgCAABkcnMvZG93&#10;bnJldi54bWxQSwUGAAAAAAQABAD1AAAAhwMAAAAA&#10;" fillcolor="black"/>
                <v:shape id="Text Box 220" o:spid="_x0000_s1098" type="#_x0000_t202" style="position:absolute;left:1826;top:15881;width:315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51FL0A&#10;AADcAAAADwAAAGRycy9kb3ducmV2LnhtbERPSwrCMBDdC94hjOBGNFX8VqOooLj1c4CxGdtiMylN&#10;tPX2ZiG4fLz/atOYQrypcrllBcNBBII4sTrnVMHteujPQTiPrLGwTAo+5GCzbrdWGGtb85neF5+K&#10;EMIuRgWZ92UspUsyMugGtiQO3MNWBn2AVSp1hXUIN4UcRdFUGsw5NGRY0j6j5Hl5GQWPU92bLOr7&#10;0d9m5/F0h/nsbj9KdTvNdgnCU+P/4p/7pBWMF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I51FL0AAADcAAAADwAAAAAAAAAAAAAAAACYAgAAZHJzL2Rvd25yZXYu&#10;eG1sUEsFBgAAAAAEAAQA9QAAAIIDAAAAAA==&#10;" stroked="f">
                  <v:textbox>
                    <w:txbxContent>
                      <w:p w:rsidR="002142D9" w:rsidRPr="00CB27DD" w:rsidRDefault="002142D9" w:rsidP="007C01CA">
                        <w:pPr>
                          <w:jc w:val="both"/>
                          <w:rPr>
                            <w:rFonts w:ascii="Times New Roman" w:hAnsi="Times New Roman" w:cs="Times New Roman"/>
                            <w:sz w:val="24"/>
                          </w:rPr>
                        </w:pPr>
                        <w:r>
                          <w:rPr>
                            <w:rFonts w:ascii="Times New Roman" w:hAnsi="Times New Roman" w:cs="Times New Roman"/>
                          </w:rPr>
                          <w:t xml:space="preserve">Secouer énergiquement jusqu’à </w:t>
                        </w:r>
                        <w:r w:rsidRPr="00B27AE7">
                          <w:rPr>
                            <w:rFonts w:ascii="Times New Roman" w:hAnsi="Times New Roman" w:cs="Times New Roman"/>
                          </w:rPr>
                          <w:t xml:space="preserve">dissolution </w:t>
                        </w:r>
                        <w:r w:rsidRPr="00CB27DD">
                          <w:rPr>
                            <w:rFonts w:ascii="Times New Roman" w:hAnsi="Times New Roman" w:cs="Times New Roman"/>
                            <w:sz w:val="24"/>
                          </w:rPr>
                          <w:t>du lyophilisat</w:t>
                        </w:r>
                        <w:r w:rsidRPr="00895A9A">
                          <w:rPr>
                            <w:rFonts w:ascii="Times New Roman" w:hAnsi="Times New Roman" w:cs="Times New Roman"/>
                            <w:sz w:val="24"/>
                          </w:rPr>
                          <w:t xml:space="preserve"> [</w:t>
                        </w:r>
                        <w:r>
                          <w:rPr>
                            <w:rFonts w:ascii="Times New Roman" w:hAnsi="Times New Roman" w:cs="Times New Roman"/>
                            <w:sz w:val="24"/>
                          </w:rPr>
                          <w:t>*]</w:t>
                        </w:r>
                      </w:p>
                    </w:txbxContent>
                  </v:textbox>
                </v:shape>
              </v:group>
            </w:pict>
          </mc:Fallback>
        </mc:AlternateContent>
      </w:r>
      <w:r w:rsidRPr="00DD3EE0">
        <w:rPr>
          <w:rFonts w:ascii="Times New Roman" w:hAnsi="Times New Roman" w:cs="Times New Roman"/>
          <w:noProof/>
          <w:lang w:eastAsia="fr-FR"/>
        </w:rPr>
        <mc:AlternateContent>
          <mc:Choice Requires="wps">
            <w:drawing>
              <wp:anchor distT="0" distB="0" distL="114300" distR="114300" simplePos="0" relativeHeight="251623936" behindDoc="0" locked="0" layoutInCell="1" allowOverlap="1" wp14:anchorId="488AF0FF" wp14:editId="154C31B8">
                <wp:simplePos x="0" y="0"/>
                <wp:positionH relativeFrom="column">
                  <wp:posOffset>3907155</wp:posOffset>
                </wp:positionH>
                <wp:positionV relativeFrom="paragraph">
                  <wp:posOffset>283210</wp:posOffset>
                </wp:positionV>
                <wp:extent cx="1681480" cy="1497965"/>
                <wp:effectExtent l="0" t="0" r="13970" b="26035"/>
                <wp:wrapNone/>
                <wp:docPr id="488"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1480" cy="149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142D9" w:rsidRDefault="002142D9" w:rsidP="007C01CA"/>
                          <w:p w:rsidR="002142D9" w:rsidRDefault="002142D9" w:rsidP="007C01CA"/>
                          <w:p w:rsidR="002142D9" w:rsidRDefault="002142D9" w:rsidP="007C01CA"/>
                          <w:p w:rsidR="002142D9" w:rsidRDefault="002142D9" w:rsidP="007C01CA"/>
                          <w:p w:rsidR="002142D9" w:rsidRDefault="002142D9" w:rsidP="007C01CA"/>
                          <w:p w:rsidR="002142D9" w:rsidRDefault="002142D9" w:rsidP="007C01CA"/>
                          <w:p w:rsidR="002142D9" w:rsidRDefault="002142D9" w:rsidP="007C01CA"/>
                          <w:p w:rsidR="002142D9" w:rsidRDefault="002142D9" w:rsidP="007C01CA"/>
                          <w:p w:rsidR="002142D9" w:rsidRDefault="002142D9" w:rsidP="007C01CA"/>
                          <w:p w:rsidR="002142D9" w:rsidRDefault="002142D9" w:rsidP="007C01CA"/>
                          <w:p w:rsidR="002142D9" w:rsidRDefault="002142D9" w:rsidP="007C01CA"/>
                          <w:p w:rsidR="002142D9" w:rsidRDefault="002142D9" w:rsidP="007C01CA"/>
                          <w:p w:rsidR="002142D9" w:rsidRDefault="002142D9" w:rsidP="007C01CA"/>
                          <w:p w:rsidR="002142D9" w:rsidRDefault="002142D9" w:rsidP="007C01CA">
                            <w:r>
                              <w:t>Attendre 10 mn, mélanger de nouveau, bien nettoyer l’extérieur de la cuve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8" o:spid="_x0000_s1099" style="position:absolute;left:0;text-align:left;margin-left:307.65pt;margin-top:22.3pt;width:132.4pt;height:117.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" filled="f">
                <v:textbox>
                  <w:txbxContent>
                    <w:p w:rsidR="002142D9" w:rsidRDefault="002142D9" w:rsidP="007C01CA"/>
                    <w:p w:rsidR="002142D9" w:rsidRDefault="002142D9" w:rsidP="007C01CA"/>
                    <w:p w:rsidR="002142D9" w:rsidRDefault="002142D9" w:rsidP="007C01CA"/>
                    <w:p w:rsidR="002142D9" w:rsidRDefault="002142D9" w:rsidP="007C01CA"/>
                    <w:p w:rsidR="002142D9" w:rsidRDefault="002142D9" w:rsidP="007C01CA"/>
                    <w:p w:rsidR="002142D9" w:rsidRDefault="002142D9" w:rsidP="007C01CA"/>
                    <w:p w:rsidR="002142D9" w:rsidRDefault="002142D9" w:rsidP="007C01CA"/>
                    <w:p w:rsidR="002142D9" w:rsidRDefault="002142D9" w:rsidP="007C01CA"/>
                    <w:p w:rsidR="002142D9" w:rsidRDefault="002142D9" w:rsidP="007C01CA"/>
                    <w:p w:rsidR="002142D9" w:rsidRDefault="002142D9" w:rsidP="007C01CA"/>
                    <w:p w:rsidR="002142D9" w:rsidRDefault="002142D9" w:rsidP="007C01CA"/>
                    <w:p w:rsidR="002142D9" w:rsidRDefault="002142D9" w:rsidP="007C01CA"/>
                    <w:p w:rsidR="002142D9" w:rsidRDefault="002142D9" w:rsidP="007C01CA"/>
                    <w:p w:rsidR="002142D9" w:rsidRDefault="002142D9" w:rsidP="007C01CA">
                      <w:r>
                        <w:t>Attendre 10 mn, mélanger de nouveau, bien nettoyer l’extérieur de la cuve</w:t>
                      </w:r>
                    </w:p>
                  </w:txbxContent>
                </v:textbox>
              </v:rect>
            </w:pict>
          </mc:Fallback>
        </mc:AlternateContent>
      </w:r>
      <w:bookmarkEnd w:id="23"/>
      <w:bookmarkEnd w:id="24"/>
      <w:bookmarkEnd w:id="25"/>
    </w:p>
    <w:bookmarkStart w:id="26" w:name="_Toc489957837"/>
    <w:bookmarkStart w:id="27" w:name="_Toc489957861"/>
    <w:bookmarkStart w:id="28" w:name="_Toc490039060"/>
    <w:p w:rsidR="00C75FC2" w:rsidRDefault="00C75FC2" w:rsidP="00C75FC2">
      <w:pPr>
        <w:pStyle w:val="Titre1"/>
        <w:spacing w:line="360" w:lineRule="auto"/>
        <w:ind w:left="360"/>
        <w:jc w:val="both"/>
        <w:rPr>
          <w:rFonts w:ascii="Times New Roman" w:hAnsi="Times New Roman" w:cs="Times New Roman"/>
          <w:b/>
          <w:sz w:val="28"/>
        </w:rPr>
      </w:pPr>
      <w:r w:rsidRPr="00DD3EE0">
        <w:rPr>
          <w:rFonts w:ascii="Times New Roman" w:hAnsi="Times New Roman" w:cs="Times New Roman"/>
          <w:noProof/>
          <w:lang w:eastAsia="fr-FR"/>
        </w:rPr>
        <mc:AlternateContent>
          <mc:Choice Requires="wpg">
            <w:drawing>
              <wp:anchor distT="0" distB="0" distL="114300" distR="114300" simplePos="0" relativeHeight="251622912" behindDoc="0" locked="0" layoutInCell="1" allowOverlap="1" wp14:anchorId="2CD041C2" wp14:editId="4C777B74">
                <wp:simplePos x="0" y="0"/>
                <wp:positionH relativeFrom="column">
                  <wp:posOffset>4199890</wp:posOffset>
                </wp:positionH>
                <wp:positionV relativeFrom="paragraph">
                  <wp:posOffset>99695</wp:posOffset>
                </wp:positionV>
                <wp:extent cx="1136650" cy="1090295"/>
                <wp:effectExtent l="0" t="0" r="25400" b="14605"/>
                <wp:wrapNone/>
                <wp:docPr id="477" name="Groupe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0" cy="1090295"/>
                          <a:chOff x="5838" y="12244"/>
                          <a:chExt cx="2523" cy="2520"/>
                        </a:xfrm>
                      </wpg:grpSpPr>
                      <wps:wsp>
                        <wps:cNvPr id="479" name="Oval 200"/>
                        <wps:cNvSpPr>
                          <a:spLocks noChangeArrowheads="1"/>
                        </wps:cNvSpPr>
                        <wps:spPr bwMode="auto">
                          <a:xfrm>
                            <a:off x="5841" y="12244"/>
                            <a:ext cx="2520" cy="25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 name="Line 201"/>
                        <wps:cNvCnPr/>
                        <wps:spPr bwMode="auto">
                          <a:xfrm>
                            <a:off x="7101" y="1224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202"/>
                        <wps:cNvCnPr/>
                        <wps:spPr bwMode="auto">
                          <a:xfrm>
                            <a:off x="5841" y="13504"/>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203"/>
                        <wps:cNvCnPr/>
                        <wps:spPr bwMode="auto">
                          <a:xfrm rot="1800000">
                            <a:off x="7098" y="1224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204"/>
                        <wps:cNvCnPr/>
                        <wps:spPr bwMode="auto">
                          <a:xfrm rot="14400000">
                            <a:off x="7098" y="1224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205"/>
                        <wps:cNvCnPr/>
                        <wps:spPr bwMode="auto">
                          <a:xfrm rot="1800000">
                            <a:off x="5841" y="13504"/>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206"/>
                        <wps:cNvCnPr/>
                        <wps:spPr bwMode="auto">
                          <a:xfrm rot="3600000">
                            <a:off x="5841" y="13504"/>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Oval 207"/>
                        <wps:cNvSpPr>
                          <a:spLocks noChangeArrowheads="1"/>
                        </wps:cNvSpPr>
                        <wps:spPr bwMode="auto">
                          <a:xfrm>
                            <a:off x="6021" y="12424"/>
                            <a:ext cx="2160" cy="21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6" name="Freeform 208"/>
                        <wps:cNvSpPr>
                          <a:spLocks/>
                        </wps:cNvSpPr>
                        <wps:spPr bwMode="auto">
                          <a:xfrm>
                            <a:off x="7098" y="12427"/>
                            <a:ext cx="900" cy="1080"/>
                          </a:xfrm>
                          <a:custGeom>
                            <a:avLst/>
                            <a:gdLst>
                              <a:gd name="T0" fmla="*/ 0 w 900"/>
                              <a:gd name="T1" fmla="*/ 0 h 1080"/>
                              <a:gd name="T2" fmla="*/ 0 w 900"/>
                              <a:gd name="T3" fmla="*/ 1080 h 1080"/>
                              <a:gd name="T4" fmla="*/ 900 w 900"/>
                              <a:gd name="T5" fmla="*/ 540 h 1080"/>
                            </a:gdLst>
                            <a:ahLst/>
                            <a:cxnLst>
                              <a:cxn ang="0">
                                <a:pos x="T0" y="T1"/>
                              </a:cxn>
                              <a:cxn ang="0">
                                <a:pos x="T2" y="T3"/>
                              </a:cxn>
                              <a:cxn ang="0">
                                <a:pos x="T4" y="T5"/>
                              </a:cxn>
                            </a:cxnLst>
                            <a:rect l="0" t="0" r="r" b="b"/>
                            <a:pathLst>
                              <a:path w="900" h="1080">
                                <a:moveTo>
                                  <a:pt x="0" y="0"/>
                                </a:moveTo>
                                <a:lnTo>
                                  <a:pt x="0" y="1080"/>
                                </a:lnTo>
                                <a:lnTo>
                                  <a:pt x="900" y="540"/>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7" name="Freeform 209"/>
                        <wps:cNvSpPr>
                          <a:spLocks/>
                        </wps:cNvSpPr>
                        <wps:spPr bwMode="auto">
                          <a:xfrm>
                            <a:off x="7098" y="12427"/>
                            <a:ext cx="900" cy="540"/>
                          </a:xfrm>
                          <a:custGeom>
                            <a:avLst/>
                            <a:gdLst>
                              <a:gd name="T0" fmla="*/ 0 w 900"/>
                              <a:gd name="T1" fmla="*/ 0 h 540"/>
                              <a:gd name="T2" fmla="*/ 180 w 900"/>
                              <a:gd name="T3" fmla="*/ 0 h 540"/>
                              <a:gd name="T4" fmla="*/ 527 w 900"/>
                              <a:gd name="T5" fmla="*/ 139 h 540"/>
                              <a:gd name="T6" fmla="*/ 767 w 900"/>
                              <a:gd name="T7" fmla="*/ 319 h 540"/>
                              <a:gd name="T8" fmla="*/ 872 w 900"/>
                              <a:gd name="T9" fmla="*/ 424 h 540"/>
                              <a:gd name="T10" fmla="*/ 900 w 900"/>
                              <a:gd name="T11" fmla="*/ 540 h 540"/>
                            </a:gdLst>
                            <a:ahLst/>
                            <a:cxnLst>
                              <a:cxn ang="0">
                                <a:pos x="T0" y="T1"/>
                              </a:cxn>
                              <a:cxn ang="0">
                                <a:pos x="T2" y="T3"/>
                              </a:cxn>
                              <a:cxn ang="0">
                                <a:pos x="T4" y="T5"/>
                              </a:cxn>
                              <a:cxn ang="0">
                                <a:pos x="T6" y="T7"/>
                              </a:cxn>
                              <a:cxn ang="0">
                                <a:pos x="T8" y="T9"/>
                              </a:cxn>
                              <a:cxn ang="0">
                                <a:pos x="T10" y="T11"/>
                              </a:cxn>
                            </a:cxnLst>
                            <a:rect l="0" t="0" r="r" b="b"/>
                            <a:pathLst>
                              <a:path w="900" h="540">
                                <a:moveTo>
                                  <a:pt x="0" y="0"/>
                                </a:moveTo>
                                <a:lnTo>
                                  <a:pt x="180" y="0"/>
                                </a:lnTo>
                                <a:lnTo>
                                  <a:pt x="527" y="139"/>
                                </a:lnTo>
                                <a:lnTo>
                                  <a:pt x="767" y="319"/>
                                </a:lnTo>
                                <a:lnTo>
                                  <a:pt x="872" y="424"/>
                                </a:lnTo>
                                <a:lnTo>
                                  <a:pt x="900" y="540"/>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77" o:spid="_x0000_s1026" style="position:absolute;margin-left:330.7pt;margin-top:7.85pt;width:89.5pt;height:85.85pt;z-index:251622912" coordorigin="5838,12244" coordsize="252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">
                <v:oval id="Oval 200" o:spid="_x0000_s1027" style="position:absolute;left:5841;top:12244;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QisUA&#10;AADcAAAADwAAAGRycy9kb3ducmV2LnhtbESPQWvCQBSE7wX/w/KE3upGU22NriKVgj14MLb3R/aZ&#10;BLNvQ/YZ03/fLRR6HGbmG2a9HVyjeupC7dnAdJKAIi68rbk08Hl+f3oFFQTZYuOZDHxTgO1m9LDG&#10;zPo7n6jPpVQRwiFDA5VIm2kdioocholviaN38Z1DibIrte3wHuGu0bMkWWiHNceFClt6q6i45jdn&#10;YF/u8kWvU5mnl/1B5tev40c6NeZxPOxWoIQG+Q//tQ/WwPPLEn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xCKxQAAANwAAAAPAAAAAAAAAAAAAAAAAJgCAABkcnMv&#10;ZG93bnJldi54bWxQSwUGAAAAAAQABAD1AAAAigMAAAAA&#10;"/>
                <v:line id="Line 201" o:spid="_x0000_s1028" style="position:absolute;visibility:visible;mso-wrap-style:square" from="7101,12244" to="7101,14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7QscAAADcAAAADwAAAGRycy9kb3ducmV2LnhtbESPQWvCQBSE7wX/w/IKvdVNLaQ1uopY&#10;CtpDUSvo8Zl9JtHs27C7TdJ/3y0UPA4z8w0znfemFi05X1lW8DRMQBDnVldcKNh/vT++gvABWWNt&#10;mRT8kIf5bHA3xUzbjrfU7kIhIoR9hgrKEJpMSp+XZNAPbUMcvbN1BkOUrpDaYRfhppajJEmlwYrj&#10;QokNLUvKr7tvo+DzeZO2i/XHqj+s01P+tj0dL51T6uG+X0xABOrDLfzfXmk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LtCxwAAANwAAAAPAAAAAAAA&#10;AAAAAAAAAKECAABkcnMvZG93bnJldi54bWxQSwUGAAAAAAQABAD5AAAAlQMAAAAA&#10;"/>
                <v:line id="Line 202" o:spid="_x0000_s1029" style="position:absolute;visibility:visible;mso-wrap-style:square" from="5841,13504" to="8361,1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gAMQAAADcAAAADwAAAGRycy9kb3ducmV2LnhtbERPy2rCQBTdF/yH4Qrd1Ym1BI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KAAxAAAANwAAAAPAAAAAAAAAAAA&#10;AAAAAKECAABkcnMvZG93bnJldi54bWxQSwUGAAAAAAQABAD5AAAAkgMAAAAA&#10;"/>
                <v:line id="Line 203" o:spid="_x0000_s1030" style="position:absolute;rotation:30;visibility:visible;mso-wrap-style:square" from="7098,12244" to="7098,14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u1BMQAAADcAAAADwAAAGRycy9kb3ducmV2LnhtbESPzWrDMBCE74W8g9hAb43sUmLXiWxC&#10;oVDIyfmBHBdraxlbK2Opsfv2VaHQ4zAz3zD7arGDuNPkO8cK0k0CgrhxuuNWweX8/pSD8AFZ4+CY&#10;FHyTh6pcPeyx0G7mmu6n0IoIYV+gAhPCWEjpG0MW/caNxNH7dJPFEOXUSj3hHOF2kM9JspUWO44L&#10;Bkd6M9T0py+r4Np2Ju/r4fV4zmZ79bfjNlwypR7Xy2EHItAS/sN/7Q+t4CVP4fdMPA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G7UExAAAANwAAAAPAAAAAAAAAAAA&#10;AAAAAKECAABkcnMvZG93bnJldi54bWxQSwUGAAAAAAQABAD5AAAAkgMAAAAA&#10;"/>
                <v:line id="Line 204" o:spid="_x0000_s1031" style="position:absolute;rotation:-120;visibility:visible;mso-wrap-style:square" from="7098,12244" to="7098,14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pR/MQAAADcAAAADwAAAGRycy9kb3ducmV2LnhtbESP3UrDQBSE7wXfYTmCN9JuGkRK2m0p&#10;LUXxQunPAxx2j9lg9mzIHpP49q4geDnMzDfMejuFVg3UpyaygcW8AEVso2u4NnC9HGdLUEmQHbaR&#10;ycA3Jdhubm/WWLk48omGs9QqQzhVaMCLdJXWyXoKmOaxI87eR+wDSpZ9rV2PY4aHVpdF8aQDNpwX&#10;PHa092Q/z1/BwLF+bqy8lzJaK6/jYfc2LPyDMfd3024FSmiS//Bf+8UZeFyW8HsmHwG9+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lH8xAAAANwAAAAPAAAAAAAAAAAA&#10;AAAAAKECAABkcnMvZG93bnJldi54bWxQSwUGAAAAAAQABAD5AAAAkgMAAAAA&#10;"/>
                <v:line id="Line 205" o:spid="_x0000_s1032" style="position:absolute;rotation:30;visibility:visible;mso-wrap-style:square" from="5841,13504" to="8361,1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WO6MMAAADcAAAADwAAAGRycy9kb3ducmV2LnhtbESPQYvCMBSE74L/ITzBm6buLtqtRlmE&#10;BcGTVsHjo3nbFJuX0kRb/71ZEDwOM/MNs9r0thZ3an3lWMFsmoAgLpyuuFRwyn8nKQgfkDXWjknB&#10;gzxs1sPBCjPtOj7Q/RhKESHsM1RgQmgyKX1hyKKfuoY4en+utRiibEupW+wi3NbyI0nm0mLFccFg&#10;Q1tDxfV4swrOZWXS66H+3ueLzp79ZT8Pp4VS41H/swQRqA/v8Ku90wq+0k/4PxOP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FjujDAAAA3AAAAA8AAAAAAAAAAAAA&#10;AAAAoQIAAGRycy9kb3ducmV2LnhtbFBLBQYAAAAABAAEAPkAAACRAwAAAAA=&#10;"/>
                <v:line id="Line 206" o:spid="_x0000_s1033" style="position:absolute;rotation:60;visibility:visible;mso-wrap-style:square" from="5841,13504" to="8361,1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5do8UAAADcAAAADwAAAGRycy9kb3ducmV2LnhtbESPQWvCQBSE70L/w/IKvemmEiWkrtIE&#10;ggVPjUKvr9lnEpt9G7Nbk/77bqHgcZiZb5jNbjKduNHgWssKnhcRCOLK6pZrBadjMU9AOI+ssbNM&#10;Cn7IwW77MNtgqu3I73QrfS0ChF2KChrv+1RKVzVk0C1sTxy8sx0M+iCHWuoBxwA3nVxG0VoabDks&#10;NNhT3lD1VX4bBVnxea5jLDi/tqv9x2GfFZfLpNTT4/T6AsLT5O/h//abVhAnMfydC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5do8UAAADcAAAADwAAAAAAAAAA&#10;AAAAAAChAgAAZHJzL2Rvd25yZXYueG1sUEsFBgAAAAAEAAQA+QAAAJMDAAAAAA==&#10;"/>
                <v:oval id="Oval 207" o:spid="_x0000_s1034" style="position:absolute;left:6021;top:12424;width:21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qqMQA&#10;AADcAAAADwAAAGRycy9kb3ducmV2LnhtbESPQWvCQBSE70L/w/IKvenGpgmSuopUCvbgwbS9P7LP&#10;JJh9G7KvMf333YLgcZiZb5j1dnKdGmkIrWcDy0UCirjytuXawNfn+3wFKgiyxc4zGfilANvNw2yN&#10;hfVXPtFYSq0ihEOBBhqRvtA6VA05DAvfE0fv7AeHEuVQazvgNcJdp5+TJNcOW44LDfb01lB1KX+c&#10;gX29K/NRp5Kl5/1Bssv38SNdGvP0OO1eQQlNcg/f2gdr4GWVwf+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raqjEAAAA3AAAAA8AAAAAAAAAAAAAAAAAmAIAAGRycy9k&#10;b3ducmV2LnhtbFBLBQYAAAAABAAEAPUAAACJAwAAAAA=&#10;"/>
                <v:shape id="Freeform 208" o:spid="_x0000_s1035" style="position:absolute;left:7098;top:12427;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m58YA&#10;AADcAAAADwAAAGRycy9kb3ducmV2LnhtbESPQUsDMRSE74L/ITyhN5ttKbWsTUspVEvxULcKHp+b&#10;52Zx87IkaTf+eyMIPQ4z8w2zXCfbiQv50DpWMBkXIIhrp1tuFLyddvcLECEia+wck4IfCrBe3d4s&#10;sdRu4Fe6VLERGcKhRAUmxr6UMtSGLIax64mz9+W8xZilb6T2OGS47eS0KObSYst5wWBPW0P1d3W2&#10;Cl6qh9PBpKdnn46z4aN+P35ui0ap0V3aPIKIlOI1/N/eawWzxRz+zu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km58YAAADcAAAADwAAAAAAAAAAAAAAAACYAgAAZHJz&#10;L2Rvd25yZXYueG1sUEsFBgAAAAAEAAQA9QAAAIsDAAAAAA==&#10;" path="m,l,1080,900,540e" fillcolor="black">
                  <v:path arrowok="t" o:connecttype="custom" o:connectlocs="0,0;0,1080;900,540" o:connectangles="0,0,0"/>
                </v:shape>
                <v:shape id="Freeform 209" o:spid="_x0000_s1036" style="position:absolute;left:7098;top:12427;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T0MMA&#10;AADcAAAADwAAAGRycy9kb3ducmV2LnhtbESPQYvCMBSE74L/ITxhb5oqi1uqUUTYZY/WFerx0Tyb&#10;YvNSmqhdf70RBI/DzHzDLNe9bcSVOl87VjCdJCCIS6drrhQc/r7HKQgfkDU2jknBP3lYr4aDJWba&#10;3Tin6z5UIkLYZ6jAhNBmUvrSkEU/cS1x9E6usxii7CqpO7xFuG3kLEnm0mLNccFgS1tD5Xl/sQp+&#10;pmm/Kc67e3IsKrzsZuZY5rlSH6N+swARqA/v8Kv9qxV8pl/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iT0MMAAADcAAAADwAAAAAAAAAAAAAAAACYAgAAZHJzL2Rv&#10;d25yZXYueG1sUEsFBgAAAAAEAAQA9QAAAIgDAAAAAA==&#10;" path="m,l180,,527,139,767,319,872,424r28,116e" fillcolor="black">
                  <v:path arrowok="t" o:connecttype="custom" o:connectlocs="0,0;180,0;527,139;767,319;872,424;900,540" o:connectangles="0,0,0,0,0,0"/>
                </v:shape>
              </v:group>
            </w:pict>
          </mc:Fallback>
        </mc:AlternateContent>
      </w:r>
      <w:bookmarkEnd w:id="26"/>
      <w:bookmarkEnd w:id="27"/>
      <w:bookmarkEnd w:id="28"/>
    </w:p>
    <w:p w:rsidR="00C75FC2" w:rsidRDefault="00C75FC2">
      <w:pPr>
        <w:rPr>
          <w:rFonts w:ascii="Times New Roman" w:eastAsiaTheme="majorEastAsia" w:hAnsi="Times New Roman" w:cs="Times New Roman"/>
          <w:b/>
          <w:color w:val="000000" w:themeColor="text1"/>
          <w:sz w:val="28"/>
          <w:szCs w:val="32"/>
        </w:rPr>
      </w:pPr>
      <w:r w:rsidRPr="00DD3EE0">
        <w:rPr>
          <w:rFonts w:ascii="Times New Roman" w:hAnsi="Times New Roman" w:cs="Times New Roman"/>
          <w:noProof/>
          <w:sz w:val="24"/>
          <w:szCs w:val="24"/>
          <w:lang w:eastAsia="fr-FR"/>
        </w:rPr>
        <mc:AlternateContent>
          <mc:Choice Requires="wps">
            <w:drawing>
              <wp:anchor distT="0" distB="0" distL="114300" distR="114300" simplePos="0" relativeHeight="251641344" behindDoc="0" locked="0" layoutInCell="1" allowOverlap="1" wp14:anchorId="3223361B" wp14:editId="0BDF77AA">
                <wp:simplePos x="0" y="0"/>
                <wp:positionH relativeFrom="column">
                  <wp:posOffset>3359571</wp:posOffset>
                </wp:positionH>
                <wp:positionV relativeFrom="paragraph">
                  <wp:posOffset>1020376</wp:posOffset>
                </wp:positionV>
                <wp:extent cx="2457450" cy="494665"/>
                <wp:effectExtent l="0" t="0" r="19050" b="19685"/>
                <wp:wrapNone/>
                <wp:docPr id="568" name="Zone de texte 568"/>
                <wp:cNvGraphicFramePr/>
                <a:graphic xmlns:a="http://schemas.openxmlformats.org/drawingml/2006/main">
                  <a:graphicData uri="http://schemas.microsoft.com/office/word/2010/wordprocessingShape">
                    <wps:wsp>
                      <wps:cNvSpPr txBox="1"/>
                      <wps:spPr>
                        <a:xfrm>
                          <a:off x="0" y="0"/>
                          <a:ext cx="2457450" cy="4946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142D9" w:rsidRPr="00B27AE7" w:rsidRDefault="002142D9" w:rsidP="007C01CA">
                            <w:pPr>
                              <w:jc w:val="both"/>
                              <w:rPr>
                                <w:rFonts w:ascii="Times New Roman" w:hAnsi="Times New Roman" w:cs="Times New Roman"/>
                              </w:rPr>
                            </w:pPr>
                            <w:r w:rsidRPr="00B27AE7">
                              <w:rPr>
                                <w:rFonts w:ascii="Times New Roman" w:hAnsi="Times New Roman" w:cs="Times New Roman"/>
                              </w:rPr>
                              <w:t>Attendre 10 mn, mélanger de nouveau, bien nettoyer l’extérieur de la cuve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68" o:spid="_x0000_s1100" type="#_x0000_t202" style="position:absolute;margin-left:264.55pt;margin-top:80.35pt;width:193.5pt;height:38.9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" fillcolor="white [3201]" strokecolor="white [3212]" strokeweight=".5pt">
                <v:textbox>
                  <w:txbxContent>
                    <w:p w:rsidR="002142D9" w:rsidRPr="00B27AE7" w:rsidRDefault="002142D9" w:rsidP="007C01CA">
                      <w:pPr>
                        <w:jc w:val="both"/>
                        <w:rPr>
                          <w:rFonts w:ascii="Times New Roman" w:hAnsi="Times New Roman" w:cs="Times New Roman"/>
                        </w:rPr>
                      </w:pPr>
                      <w:r w:rsidRPr="00B27AE7">
                        <w:rPr>
                          <w:rFonts w:ascii="Times New Roman" w:hAnsi="Times New Roman" w:cs="Times New Roman"/>
                        </w:rPr>
                        <w:t>Attendre 10 mn, mélanger de nouveau, bien nettoyer l’extérieur de la cuve</w:t>
                      </w:r>
                    </w:p>
                  </w:txbxContent>
                </v:textbox>
              </v:shape>
            </w:pict>
          </mc:Fallback>
        </mc:AlternateContent>
      </w:r>
      <w:r>
        <w:rPr>
          <w:rFonts w:ascii="Times New Roman" w:hAnsi="Times New Roman" w:cs="Times New Roman"/>
          <w:b/>
          <w:sz w:val="28"/>
        </w:rPr>
        <w:br w:type="page"/>
      </w:r>
    </w:p>
    <w:p w:rsidR="007C01CA" w:rsidRPr="00B85B86" w:rsidRDefault="007C01CA" w:rsidP="00B85B86">
      <w:pPr>
        <w:pStyle w:val="Titre1"/>
        <w:numPr>
          <w:ilvl w:val="1"/>
          <w:numId w:val="2"/>
        </w:numPr>
        <w:spacing w:line="360" w:lineRule="auto"/>
        <w:jc w:val="both"/>
        <w:rPr>
          <w:rFonts w:ascii="Times New Roman" w:hAnsi="Times New Roman" w:cs="Times New Roman"/>
          <w:b/>
          <w:sz w:val="28"/>
        </w:rPr>
      </w:pPr>
      <w:r w:rsidRPr="00B85B86">
        <w:rPr>
          <w:rFonts w:ascii="Times New Roman" w:hAnsi="Times New Roman" w:cs="Times New Roman"/>
          <w:b/>
          <w:sz w:val="28"/>
        </w:rPr>
        <w:lastRenderedPageBreak/>
        <w:t xml:space="preserve"> </w:t>
      </w:r>
      <w:bookmarkStart w:id="29" w:name="_Toc485710241"/>
      <w:bookmarkStart w:id="30" w:name="_Toc490039061"/>
      <w:r w:rsidRPr="00B85B86">
        <w:rPr>
          <w:rFonts w:ascii="Times New Roman" w:hAnsi="Times New Roman" w:cs="Times New Roman"/>
          <w:b/>
          <w:sz w:val="28"/>
        </w:rPr>
        <w:t>Dosage des nitrates :</w:t>
      </w:r>
      <w:bookmarkEnd w:id="29"/>
      <w:bookmarkEnd w:id="30"/>
    </w:p>
    <w:p w:rsidR="000F6D79" w:rsidRPr="00DD3EE0" w:rsidRDefault="000F6D79" w:rsidP="001C782E">
      <w:pPr>
        <w:pStyle w:val="raptext"/>
      </w:pPr>
    </w:p>
    <w:p w:rsidR="007C01CA" w:rsidRPr="00B85B86" w:rsidRDefault="000F6D79" w:rsidP="00B85B86">
      <w:pPr>
        <w:pStyle w:val="raptext"/>
        <w:numPr>
          <w:ilvl w:val="2"/>
          <w:numId w:val="2"/>
        </w:numPr>
        <w:rPr>
          <w:b/>
        </w:rPr>
      </w:pPr>
      <w:r w:rsidRPr="00B85B86">
        <w:rPr>
          <w:b/>
        </w:rPr>
        <w:t>Dé</w:t>
      </w:r>
      <w:r w:rsidR="007C01CA" w:rsidRPr="00B85B86">
        <w:rPr>
          <w:b/>
        </w:rPr>
        <w:t>finition</w:t>
      </w:r>
    </w:p>
    <w:p w:rsidR="007C01CA" w:rsidRPr="00CB27DD" w:rsidRDefault="007C01CA" w:rsidP="001C782E">
      <w:pPr>
        <w:pStyle w:val="raptext"/>
      </w:pPr>
    </w:p>
    <w:p w:rsidR="007C01CA" w:rsidRPr="00CB27DD" w:rsidRDefault="007C01CA" w:rsidP="001C782E">
      <w:pPr>
        <w:pStyle w:val="raptext"/>
      </w:pPr>
      <w:r w:rsidRPr="00CB27DD">
        <w:t xml:space="preserve">Cette méthode permet le dosage des nitrates dans l’eau. Les nitrates sont des composés d'azote et d'oxygène, et sont indispensables aux développements des végétaux. La plupart des eaux naturelles contiennent normalement des nitrates à des doses faibles. La présence de nitrate et de phosphore dans les eaux est à l’origine du phénomène dit d’eutrophisation. </w:t>
      </w:r>
    </w:p>
    <w:p w:rsidR="007C01CA" w:rsidRPr="00DD3EE0" w:rsidRDefault="007C01CA" w:rsidP="001C782E">
      <w:pPr>
        <w:pStyle w:val="raptext"/>
      </w:pPr>
    </w:p>
    <w:p w:rsidR="007C01CA" w:rsidRPr="00B85B86" w:rsidRDefault="007C01CA" w:rsidP="00B85B86">
      <w:pPr>
        <w:pStyle w:val="raptext"/>
        <w:numPr>
          <w:ilvl w:val="2"/>
          <w:numId w:val="2"/>
        </w:numPr>
        <w:rPr>
          <w:b/>
        </w:rPr>
      </w:pPr>
      <w:r w:rsidRPr="00B85B86">
        <w:rPr>
          <w:b/>
        </w:rPr>
        <w:t>Principe et expression des résultats</w:t>
      </w:r>
    </w:p>
    <w:p w:rsidR="007C01CA" w:rsidRPr="00CB27DD" w:rsidRDefault="007C01CA" w:rsidP="001C782E">
      <w:pPr>
        <w:pStyle w:val="raptext"/>
      </w:pPr>
    </w:p>
    <w:p w:rsidR="000F6D79" w:rsidRDefault="007C01CA" w:rsidP="000F6D79">
      <w:pPr>
        <w:pStyle w:val="raptext"/>
      </w:pPr>
      <w:r w:rsidRPr="00CB27DD">
        <w:t xml:space="preserve"> Le LDA2A, dose les nitrates par micro-méthode à </w:t>
      </w:r>
      <w:r w:rsidR="0025253C" w:rsidRPr="00CB27DD">
        <w:t>l’aide de boîte de tubes LCK</w:t>
      </w:r>
      <w:r w:rsidRPr="00CB27DD">
        <w:t>339</w:t>
      </w:r>
      <w:r w:rsidR="0025253C" w:rsidRPr="00CB27DD">
        <w:t xml:space="preserve"> (Cf Annexe 10)</w:t>
      </w:r>
      <w:r w:rsidRPr="00CB27DD">
        <w:t>. Cette analyse est employée afin de contrôler la charge e</w:t>
      </w:r>
      <w:r w:rsidR="00681545">
        <w:t xml:space="preserve">n nitrates des eaux de rejets et </w:t>
      </w:r>
      <w:r w:rsidRPr="00CB27DD">
        <w:t xml:space="preserve"> de surface, pour des échantillons dont la concentration en NO</w:t>
      </w:r>
      <w:r w:rsidRPr="00CB27DD">
        <w:rPr>
          <w:vertAlign w:val="subscript"/>
        </w:rPr>
        <w:t xml:space="preserve">3 </w:t>
      </w:r>
      <w:r w:rsidRPr="00CB27DD">
        <w:t>est comprise entre 1 et 60 mg/l de NO</w:t>
      </w:r>
      <w:r w:rsidRPr="00CB27DD">
        <w:rPr>
          <w:vertAlign w:val="subscript"/>
        </w:rPr>
        <w:t>3</w:t>
      </w:r>
      <w:r w:rsidRPr="00CB27DD">
        <w:t>. Les ions nitrates, en présence d’une solution d’acide sulfurique et phosphorique vont réagir avec le 2-6-diméthylphénol donnant ainsi un 4-nitro-2</w:t>
      </w:r>
      <w:r w:rsidR="001C782E">
        <w:t xml:space="preserve">,6-diméthylphénol (Solution A). </w:t>
      </w:r>
      <w:r w:rsidRPr="00CB27DD">
        <w:t>Les résultats sont exprimés en mg/L de NO</w:t>
      </w:r>
      <w:r w:rsidRPr="00CB27DD">
        <w:rPr>
          <w:vertAlign w:val="subscript"/>
        </w:rPr>
        <w:t>3</w:t>
      </w:r>
      <w:r w:rsidRPr="00CB27DD">
        <w:t>.</w:t>
      </w:r>
    </w:p>
    <w:p w:rsidR="000F6D79" w:rsidRDefault="000F6D79" w:rsidP="000F6D79">
      <w:pPr>
        <w:pStyle w:val="raptext"/>
      </w:pPr>
      <w:r>
        <w:t>Tout comme pour les Nitrites l’analyse doit être réalisé</w:t>
      </w:r>
      <w:r w:rsidR="00681545">
        <w:t>e</w:t>
      </w:r>
      <w:r>
        <w:t xml:space="preserve"> dans les 24 heures après réception des échantillons, ces derniers pouvant être </w:t>
      </w:r>
      <w:r w:rsidR="00FD16AE">
        <w:t>conservé</w:t>
      </w:r>
      <w:r w:rsidR="00681545">
        <w:t>s</w:t>
      </w:r>
      <w:r w:rsidR="00FD16AE">
        <w:t xml:space="preserve"> jusqu’à 6 mois après ré</w:t>
      </w:r>
      <w:r>
        <w:t>ception à -18°C (Cf Annexe 6).</w:t>
      </w:r>
    </w:p>
    <w:p w:rsidR="000F6D79" w:rsidRPr="00DD3EE0" w:rsidRDefault="000F6D79" w:rsidP="000F6D79">
      <w:pPr>
        <w:pStyle w:val="raptext"/>
      </w:pPr>
    </w:p>
    <w:p w:rsidR="007C01CA" w:rsidRPr="00B85B86" w:rsidRDefault="007C01CA" w:rsidP="00B85B86">
      <w:pPr>
        <w:pStyle w:val="raptext"/>
        <w:numPr>
          <w:ilvl w:val="2"/>
          <w:numId w:val="2"/>
        </w:numPr>
        <w:rPr>
          <w:b/>
        </w:rPr>
      </w:pPr>
      <w:r w:rsidRPr="00B85B86">
        <w:rPr>
          <w:b/>
        </w:rPr>
        <w:t>Mode opératoire</w:t>
      </w:r>
    </w:p>
    <w:p w:rsidR="007C01CA" w:rsidRPr="00DD3EE0" w:rsidRDefault="007C01CA" w:rsidP="001C782E">
      <w:pPr>
        <w:pStyle w:val="raptext"/>
      </w:pPr>
    </w:p>
    <w:p w:rsidR="007C01CA" w:rsidRPr="00DD3EE0" w:rsidRDefault="00681545" w:rsidP="001C782E">
      <w:pPr>
        <w:pStyle w:val="raptext"/>
      </w:pPr>
      <w:r>
        <w:t>Le p</w:t>
      </w:r>
      <w:r w:rsidR="007C01CA" w:rsidRPr="00DD3EE0">
        <w:t>H et la température des échantillons d’</w:t>
      </w:r>
      <w:r>
        <w:t>eau doivent être mesurés : le p</w:t>
      </w:r>
      <w:r w:rsidR="007C01CA" w:rsidRPr="00DD3EE0">
        <w:t xml:space="preserve">H doit être compris entre 3 et 10 et la température de l’échantillon entre 20 et 24°C. </w:t>
      </w:r>
    </w:p>
    <w:p w:rsidR="001C782E" w:rsidRDefault="007C01CA" w:rsidP="001C782E">
      <w:pPr>
        <w:pStyle w:val="raptext"/>
        <w:ind w:firstLine="0"/>
      </w:pPr>
      <w:r w:rsidRPr="00DD3EE0">
        <w:t>Je prélève 1ml d’échantillon que j’introduis dans le tube, puis je prélève 0,2</w:t>
      </w:r>
      <w:r w:rsidR="00681545">
        <w:t xml:space="preserve"> </w:t>
      </w:r>
      <w:r w:rsidRPr="00DD3EE0">
        <w:t xml:space="preserve">ml de solution </w:t>
      </w:r>
      <w:r w:rsidRPr="00DD3EE0">
        <w:rPr>
          <w:color w:val="000000" w:themeColor="text1"/>
        </w:rPr>
        <w:t>A</w:t>
      </w:r>
      <w:r w:rsidRPr="00DD3EE0">
        <w:rPr>
          <w:color w:val="FF0000"/>
        </w:rPr>
        <w:t xml:space="preserve"> </w:t>
      </w:r>
      <w:r w:rsidRPr="00DD3EE0">
        <w:t xml:space="preserve">que j’introduis également dans le tube. Je ferme la cuve et je mélange la solution en le retournant plusieurs fois de suite jusqu’à ce que le mélange soit complet. </w:t>
      </w:r>
    </w:p>
    <w:p w:rsidR="007C01CA" w:rsidRDefault="007C01CA" w:rsidP="001C782E">
      <w:pPr>
        <w:pStyle w:val="raptext"/>
        <w:ind w:firstLine="0"/>
      </w:pPr>
      <w:r w:rsidRPr="00DD3EE0">
        <w:lastRenderedPageBreak/>
        <w:t xml:space="preserve">Je laisse ensuite reposer les tubes 15 minutes, je nettoie l’extérieur de mes tubes et procède à la lecture des résultats à l’aide d’un spectrophotomètre Lange, la longueur d’onde utilisée </w:t>
      </w:r>
      <w:r w:rsidR="00681545">
        <w:t>est</w:t>
      </w:r>
      <w:r w:rsidRPr="00DD3EE0">
        <w:t xml:space="preserve"> de 340nm.</w:t>
      </w:r>
    </w:p>
    <w:p w:rsidR="00E94B8A" w:rsidRDefault="00E94B8A" w:rsidP="001C782E">
      <w:pPr>
        <w:pStyle w:val="raptext"/>
        <w:ind w:firstLine="0"/>
      </w:pPr>
      <w:r>
        <w:t>La solution de référence de nitrate est l’Evian, possédant une concentration en nitrate de 0,78 mg/L.</w:t>
      </w:r>
    </w:p>
    <w:p w:rsidR="000F6D79" w:rsidRPr="001C782E" w:rsidRDefault="000F6D79" w:rsidP="000F6D79">
      <w:pPr>
        <w:pStyle w:val="raptext"/>
        <w:ind w:firstLine="0"/>
      </w:pPr>
      <w:r w:rsidRPr="00DD3EE0">
        <w:t xml:space="preserve">Cette analyse nous impose une </w:t>
      </w:r>
      <w:r>
        <w:t>Limite de Quantification LQ &lt; 0,25 mg/l d’azote dissous dans l’eau (Cf Annexe 6)</w:t>
      </w:r>
      <w:r w:rsidRPr="00DD3EE0">
        <w:t xml:space="preserve">. </w:t>
      </w:r>
    </w:p>
    <w:p w:rsidR="00E94B8A" w:rsidRDefault="00E94B8A" w:rsidP="00E94B8A">
      <w:pPr>
        <w:rPr>
          <w:rFonts w:ascii="Times New Roman" w:hAnsi="Times New Roman" w:cs="Times New Roman"/>
          <w:sz w:val="24"/>
          <w:szCs w:val="24"/>
        </w:rPr>
      </w:pPr>
    </w:p>
    <w:p w:rsidR="00FA1935" w:rsidRPr="00DD3EE0" w:rsidRDefault="0025253C" w:rsidP="00FA1935">
      <w:pPr>
        <w:pStyle w:val="raptext"/>
        <w:ind w:firstLine="0"/>
      </w:pPr>
      <w:r>
        <w:t>Voici ci-dessous le schéma étape par étapes de la réalisation de la méthode :</w:t>
      </w:r>
    </w:p>
    <w:p w:rsidR="007C01CA" w:rsidRPr="00DD3EE0" w:rsidRDefault="00D922B8" w:rsidP="001C782E">
      <w:pPr>
        <w:pStyle w:val="raptext"/>
      </w:pPr>
      <w:r w:rsidRPr="00DD3EE0">
        <w:rPr>
          <w:noProof/>
          <w:lang w:eastAsia="fr-FR"/>
        </w:rPr>
        <mc:AlternateContent>
          <mc:Choice Requires="wpg">
            <w:drawing>
              <wp:anchor distT="0" distB="0" distL="114300" distR="114300" simplePos="0" relativeHeight="251627008" behindDoc="0" locked="0" layoutInCell="1" allowOverlap="1" wp14:anchorId="2E104495" wp14:editId="4123DFB8">
                <wp:simplePos x="0" y="0"/>
                <wp:positionH relativeFrom="column">
                  <wp:posOffset>3939540</wp:posOffset>
                </wp:positionH>
                <wp:positionV relativeFrom="paragraph">
                  <wp:posOffset>124460</wp:posOffset>
                </wp:positionV>
                <wp:extent cx="1636395" cy="1530985"/>
                <wp:effectExtent l="0" t="0" r="20955" b="12065"/>
                <wp:wrapNone/>
                <wp:docPr id="517" name="Groupe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1530985"/>
                          <a:chOff x="6381" y="3424"/>
                          <a:chExt cx="3780" cy="4140"/>
                        </a:xfrm>
                      </wpg:grpSpPr>
                      <wps:wsp>
                        <wps:cNvPr id="518" name="Rectangle 240"/>
                        <wps:cNvSpPr>
                          <a:spLocks noChangeArrowheads="1"/>
                        </wps:cNvSpPr>
                        <wps:spPr bwMode="auto">
                          <a:xfrm>
                            <a:off x="6381" y="3424"/>
                            <a:ext cx="3780" cy="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19" name="Group 241"/>
                        <wpg:cNvGrpSpPr>
                          <a:grpSpLocks/>
                        </wpg:cNvGrpSpPr>
                        <wpg:grpSpPr bwMode="auto">
                          <a:xfrm>
                            <a:off x="7101" y="3604"/>
                            <a:ext cx="1800" cy="3780"/>
                            <a:chOff x="2961" y="2704"/>
                            <a:chExt cx="1800" cy="3780"/>
                          </a:xfrm>
                        </wpg:grpSpPr>
                        <wpg:grpSp>
                          <wpg:cNvPr id="520" name="Group 242"/>
                          <wpg:cNvGrpSpPr>
                            <a:grpSpLocks/>
                          </wpg:cNvGrpSpPr>
                          <wpg:grpSpPr bwMode="auto">
                            <a:xfrm>
                              <a:off x="2961" y="3784"/>
                              <a:ext cx="900" cy="2700"/>
                              <a:chOff x="2961" y="3784"/>
                              <a:chExt cx="720" cy="2700"/>
                            </a:xfrm>
                          </wpg:grpSpPr>
                          <wps:wsp>
                            <wps:cNvPr id="521" name="Freeform 243"/>
                            <wps:cNvSpPr>
                              <a:spLocks/>
                            </wps:cNvSpPr>
                            <wps:spPr bwMode="auto">
                              <a:xfrm>
                                <a:off x="2961" y="3784"/>
                                <a:ext cx="720" cy="2700"/>
                              </a:xfrm>
                              <a:custGeom>
                                <a:avLst/>
                                <a:gdLst>
                                  <a:gd name="T0" fmla="*/ 0 w 720"/>
                                  <a:gd name="T1" fmla="*/ 360 h 2700"/>
                                  <a:gd name="T2" fmla="*/ 0 w 720"/>
                                  <a:gd name="T3" fmla="*/ 2700 h 2700"/>
                                  <a:gd name="T4" fmla="*/ 720 w 720"/>
                                  <a:gd name="T5" fmla="*/ 2700 h 2700"/>
                                  <a:gd name="T6" fmla="*/ 720 w 720"/>
                                  <a:gd name="T7" fmla="*/ 360 h 2700"/>
                                  <a:gd name="T8" fmla="*/ 540 w 720"/>
                                  <a:gd name="T9" fmla="*/ 360 h 2700"/>
                                  <a:gd name="T10" fmla="*/ 540 w 720"/>
                                  <a:gd name="T11" fmla="*/ 0 h 2700"/>
                                  <a:gd name="T12" fmla="*/ 180 w 720"/>
                                  <a:gd name="T13" fmla="*/ 0 h 2700"/>
                                  <a:gd name="T14" fmla="*/ 180 w 720"/>
                                  <a:gd name="T15" fmla="*/ 360 h 2700"/>
                                  <a:gd name="T16" fmla="*/ 0 w 720"/>
                                  <a:gd name="T17" fmla="*/ 360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 h="2700">
                                    <a:moveTo>
                                      <a:pt x="0" y="360"/>
                                    </a:moveTo>
                                    <a:lnTo>
                                      <a:pt x="0" y="2700"/>
                                    </a:lnTo>
                                    <a:lnTo>
                                      <a:pt x="720" y="2700"/>
                                    </a:lnTo>
                                    <a:lnTo>
                                      <a:pt x="720" y="360"/>
                                    </a:lnTo>
                                    <a:lnTo>
                                      <a:pt x="540" y="360"/>
                                    </a:lnTo>
                                    <a:lnTo>
                                      <a:pt x="540" y="0"/>
                                    </a:lnTo>
                                    <a:lnTo>
                                      <a:pt x="180" y="0"/>
                                    </a:lnTo>
                                    <a:lnTo>
                                      <a:pt x="180" y="360"/>
                                    </a:lnTo>
                                    <a:lnTo>
                                      <a:pt x="0" y="36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2" name="Rectangle 244" descr="Diagonales vers le haut (noir/blanc)"/>
                            <wps:cNvSpPr>
                              <a:spLocks noChangeArrowheads="1"/>
                            </wps:cNvSpPr>
                            <wps:spPr bwMode="auto">
                              <a:xfrm>
                                <a:off x="2961" y="5944"/>
                                <a:ext cx="720" cy="540"/>
                              </a:xfrm>
                              <a:prstGeom prst="rect">
                                <a:avLst/>
                              </a:prstGeom>
                              <a:pattFill prst="dk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523" name="Rectangle 245" descr="Rayures verticales (noir/blanc)"/>
                          <wps:cNvSpPr>
                            <a:spLocks noChangeArrowheads="1"/>
                          </wps:cNvSpPr>
                          <wps:spPr bwMode="auto">
                            <a:xfrm>
                              <a:off x="2961" y="4684"/>
                              <a:ext cx="900" cy="180"/>
                            </a:xfrm>
                            <a:prstGeom prst="rect">
                              <a:avLst/>
                            </a:prstGeom>
                            <a:pattFill prst="dk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24" name="Freeform 246"/>
                          <wps:cNvSpPr>
                            <a:spLocks/>
                          </wps:cNvSpPr>
                          <wps:spPr bwMode="auto">
                            <a:xfrm>
                              <a:off x="3420" y="2704"/>
                              <a:ext cx="1341" cy="1076"/>
                            </a:xfrm>
                            <a:custGeom>
                              <a:avLst/>
                              <a:gdLst>
                                <a:gd name="T0" fmla="*/ 1341 w 1341"/>
                                <a:gd name="T1" fmla="*/ 180 h 1076"/>
                                <a:gd name="T2" fmla="*/ 0 w 1341"/>
                                <a:gd name="T3" fmla="*/ 1076 h 1076"/>
                                <a:gd name="T4" fmla="*/ 981 w 1341"/>
                                <a:gd name="T5" fmla="*/ 0 h 1076"/>
                              </a:gdLst>
                              <a:ahLst/>
                              <a:cxnLst>
                                <a:cxn ang="0">
                                  <a:pos x="T0" y="T1"/>
                                </a:cxn>
                                <a:cxn ang="0">
                                  <a:pos x="T2" y="T3"/>
                                </a:cxn>
                                <a:cxn ang="0">
                                  <a:pos x="T4" y="T5"/>
                                </a:cxn>
                              </a:cxnLst>
                              <a:rect l="0" t="0" r="r" b="b"/>
                              <a:pathLst>
                                <a:path w="1341" h="1076">
                                  <a:moveTo>
                                    <a:pt x="1341" y="180"/>
                                  </a:moveTo>
                                  <a:lnTo>
                                    <a:pt x="0" y="1076"/>
                                  </a:lnTo>
                                  <a:lnTo>
                                    <a:pt x="98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5" name="Group 247"/>
                          <wpg:cNvGrpSpPr>
                            <a:grpSpLocks/>
                          </wpg:cNvGrpSpPr>
                          <wpg:grpSpPr bwMode="auto">
                            <a:xfrm>
                              <a:off x="3321" y="3964"/>
                              <a:ext cx="180" cy="360"/>
                              <a:chOff x="4941" y="5044"/>
                              <a:chExt cx="360" cy="720"/>
                            </a:xfrm>
                          </wpg:grpSpPr>
                          <wps:wsp>
                            <wps:cNvPr id="526" name="Oval 248"/>
                            <wps:cNvSpPr>
                              <a:spLocks noChangeArrowheads="1"/>
                            </wps:cNvSpPr>
                            <wps:spPr bwMode="auto">
                              <a:xfrm>
                                <a:off x="4941" y="54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7" name="Freeform 249"/>
                            <wps:cNvSpPr>
                              <a:spLocks/>
                            </wps:cNvSpPr>
                            <wps:spPr bwMode="auto">
                              <a:xfrm>
                                <a:off x="4950" y="5044"/>
                                <a:ext cx="330" cy="491"/>
                              </a:xfrm>
                              <a:custGeom>
                                <a:avLst/>
                                <a:gdLst>
                                  <a:gd name="T0" fmla="*/ 0 w 330"/>
                                  <a:gd name="T1" fmla="*/ 476 h 491"/>
                                  <a:gd name="T2" fmla="*/ 168 w 330"/>
                                  <a:gd name="T3" fmla="*/ 0 h 491"/>
                                  <a:gd name="T4" fmla="*/ 330 w 330"/>
                                  <a:gd name="T5" fmla="*/ 491 h 491"/>
                                </a:gdLst>
                                <a:ahLst/>
                                <a:cxnLst>
                                  <a:cxn ang="0">
                                    <a:pos x="T0" y="T1"/>
                                  </a:cxn>
                                  <a:cxn ang="0">
                                    <a:pos x="T2" y="T3"/>
                                  </a:cxn>
                                  <a:cxn ang="0">
                                    <a:pos x="T4" y="T5"/>
                                  </a:cxn>
                                </a:cxnLst>
                                <a:rect l="0" t="0" r="r" b="b"/>
                                <a:pathLst>
                                  <a:path w="330" h="491">
                                    <a:moveTo>
                                      <a:pt x="0" y="476"/>
                                    </a:moveTo>
                                    <a:lnTo>
                                      <a:pt x="168" y="0"/>
                                    </a:lnTo>
                                    <a:lnTo>
                                      <a:pt x="330" y="491"/>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28" name="Group 250"/>
                          <wpg:cNvGrpSpPr>
                            <a:grpSpLocks/>
                          </wpg:cNvGrpSpPr>
                          <wpg:grpSpPr bwMode="auto">
                            <a:xfrm>
                              <a:off x="3321" y="4864"/>
                              <a:ext cx="180" cy="360"/>
                              <a:chOff x="4941" y="5044"/>
                              <a:chExt cx="360" cy="720"/>
                            </a:xfrm>
                          </wpg:grpSpPr>
                          <wps:wsp>
                            <wps:cNvPr id="529" name="Oval 251"/>
                            <wps:cNvSpPr>
                              <a:spLocks noChangeArrowheads="1"/>
                            </wps:cNvSpPr>
                            <wps:spPr bwMode="auto">
                              <a:xfrm>
                                <a:off x="4941" y="54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0" name="Freeform 252"/>
                            <wps:cNvSpPr>
                              <a:spLocks/>
                            </wps:cNvSpPr>
                            <wps:spPr bwMode="auto">
                              <a:xfrm>
                                <a:off x="4950" y="5044"/>
                                <a:ext cx="330" cy="491"/>
                              </a:xfrm>
                              <a:custGeom>
                                <a:avLst/>
                                <a:gdLst>
                                  <a:gd name="T0" fmla="*/ 0 w 330"/>
                                  <a:gd name="T1" fmla="*/ 476 h 491"/>
                                  <a:gd name="T2" fmla="*/ 168 w 330"/>
                                  <a:gd name="T3" fmla="*/ 0 h 491"/>
                                  <a:gd name="T4" fmla="*/ 330 w 330"/>
                                  <a:gd name="T5" fmla="*/ 491 h 491"/>
                                </a:gdLst>
                                <a:ahLst/>
                                <a:cxnLst>
                                  <a:cxn ang="0">
                                    <a:pos x="T0" y="T1"/>
                                  </a:cxn>
                                  <a:cxn ang="0">
                                    <a:pos x="T2" y="T3"/>
                                  </a:cxn>
                                  <a:cxn ang="0">
                                    <a:pos x="T4" y="T5"/>
                                  </a:cxn>
                                </a:cxnLst>
                                <a:rect l="0" t="0" r="r" b="b"/>
                                <a:pathLst>
                                  <a:path w="330" h="491">
                                    <a:moveTo>
                                      <a:pt x="0" y="476"/>
                                    </a:moveTo>
                                    <a:lnTo>
                                      <a:pt x="168" y="0"/>
                                    </a:lnTo>
                                    <a:lnTo>
                                      <a:pt x="330" y="491"/>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31" name="Group 253"/>
                          <wpg:cNvGrpSpPr>
                            <a:grpSpLocks/>
                          </wpg:cNvGrpSpPr>
                          <wpg:grpSpPr bwMode="auto">
                            <a:xfrm>
                              <a:off x="3321" y="5404"/>
                              <a:ext cx="180" cy="360"/>
                              <a:chOff x="4941" y="5044"/>
                              <a:chExt cx="360" cy="720"/>
                            </a:xfrm>
                          </wpg:grpSpPr>
                          <wps:wsp>
                            <wps:cNvPr id="532" name="Oval 254"/>
                            <wps:cNvSpPr>
                              <a:spLocks noChangeArrowheads="1"/>
                            </wps:cNvSpPr>
                            <wps:spPr bwMode="auto">
                              <a:xfrm>
                                <a:off x="4941" y="54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3" name="Freeform 255"/>
                            <wps:cNvSpPr>
                              <a:spLocks/>
                            </wps:cNvSpPr>
                            <wps:spPr bwMode="auto">
                              <a:xfrm>
                                <a:off x="4950" y="5044"/>
                                <a:ext cx="330" cy="491"/>
                              </a:xfrm>
                              <a:custGeom>
                                <a:avLst/>
                                <a:gdLst>
                                  <a:gd name="T0" fmla="*/ 0 w 330"/>
                                  <a:gd name="T1" fmla="*/ 476 h 491"/>
                                  <a:gd name="T2" fmla="*/ 168 w 330"/>
                                  <a:gd name="T3" fmla="*/ 0 h 491"/>
                                  <a:gd name="T4" fmla="*/ 330 w 330"/>
                                  <a:gd name="T5" fmla="*/ 491 h 491"/>
                                </a:gdLst>
                                <a:ahLst/>
                                <a:cxnLst>
                                  <a:cxn ang="0">
                                    <a:pos x="T0" y="T1"/>
                                  </a:cxn>
                                  <a:cxn ang="0">
                                    <a:pos x="T2" y="T3"/>
                                  </a:cxn>
                                  <a:cxn ang="0">
                                    <a:pos x="T4" y="T5"/>
                                  </a:cxn>
                                </a:cxnLst>
                                <a:rect l="0" t="0" r="r" b="b"/>
                                <a:pathLst>
                                  <a:path w="330" h="491">
                                    <a:moveTo>
                                      <a:pt x="0" y="476"/>
                                    </a:moveTo>
                                    <a:lnTo>
                                      <a:pt x="168" y="0"/>
                                    </a:lnTo>
                                    <a:lnTo>
                                      <a:pt x="330" y="491"/>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534" name="Text Box 256"/>
                        <wps:cNvSpPr txBox="1">
                          <a:spLocks noChangeArrowheads="1"/>
                        </wps:cNvSpPr>
                        <wps:spPr bwMode="auto">
                          <a:xfrm>
                            <a:off x="8179" y="4968"/>
                            <a:ext cx="1810" cy="1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42D9" w:rsidRPr="00D922B8" w:rsidRDefault="002142D9" w:rsidP="007C01CA">
                              <w:pPr>
                                <w:jc w:val="right"/>
                                <w:rPr>
                                  <w:sz w:val="28"/>
                                </w:rPr>
                              </w:pPr>
                              <w:r w:rsidRPr="00D922B8">
                                <w:rPr>
                                  <w:sz w:val="28"/>
                                </w:rPr>
                                <w:t xml:space="preserve">0,2 ml </w:t>
                              </w:r>
                              <w:r w:rsidRPr="00D922B8">
                                <w:rPr>
                                  <w:b/>
                                  <w:bCs/>
                                  <w:sz w:val="28"/>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17" o:spid="_x0000_s1101" style="position:absolute;left:0;text-align:left;margin-left:310.2pt;margin-top:9.8pt;width:128.85pt;height:120.55pt;z-index:251627008" coordorigin="6381,3424" coordsize="378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">
                <v:rect id="Rectangle 240" o:spid="_x0000_s1102" style="position:absolute;left:6381;top:3424;width:3780;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JUMIA&#10;AADcAAAADwAAAGRycy9kb3ducmV2LnhtbERPTW+CQBC9m/gfNmPSmy7S1LTIYowNTXtUvPQ2ZUeg&#10;ZWcJuyDtr+8eTDy+vO90N5lWjNS7xrKC9SoCQVxa3XCl4Fzky2cQziNrbC2Tgl9ysMvmsxQTba98&#10;pPHkKxFC2CWooPa+S6R0ZU0G3cp2xIG72N6gD7CvpO7xGsJNK+Mo2kiDDYeGGjs61FT+nAaj4KuJ&#10;z/h3LN4i85I/+o+p+B4+X5V6WEz7LQhPk7+Lb+53reBpHdaG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0lQwgAAANwAAAAPAAAAAAAAAAAAAAAAAJgCAABkcnMvZG93&#10;bnJldi54bWxQSwUGAAAAAAQABAD1AAAAhwMAAAAA&#10;"/>
                <v:group id="Group 241" o:spid="_x0000_s1103" style="position:absolute;left:7101;top:3604;width:1800;height:3780" coordorigin="2961,2704" coordsize="1800,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group id="Group 242" o:spid="_x0000_s1104" style="position:absolute;left:2961;top:3784;width:900;height:2700" coordorigin="2961,3784" coordsize="72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243" o:spid="_x0000_s1105" style="position:absolute;left:2961;top:3784;width:720;height:2700;visibility:visible;mso-wrap-style:square;v-text-anchor:top" coordsize="72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XmMYA&#10;AADcAAAADwAAAGRycy9kb3ducmV2LnhtbESPT2sCMRTE7wW/Q3iCt25W+wdZjSKFFhE9aNXS2zN5&#10;7m67eVk2Uddv3whCj8PM/IYZT1tbiTM1vnSsoJ+kIIi1MyXnCraf749DED4gG6wck4IreZhOOg9j&#10;zIy78JrOm5CLCGGfoYIihDqT0uuCLPrE1cTRO7rGYoiyyaVp8BLhtpKDNH2VFkuOCwXW9FaQ/t2c&#10;rIKv5WGfz3Sg79XhafexSLV//tFK9brtbAQiUBv+w/f23Ch4GfThdi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UXmMYAAADcAAAADwAAAAAAAAAAAAAAAACYAgAAZHJz&#10;L2Rvd25yZXYueG1sUEsFBgAAAAAEAAQA9QAAAIsDAAAAAA==&#10;" path="m,360l,2700r720,l720,360r-180,l540,,180,r,360l,360xe">
                      <v:path arrowok="t" o:connecttype="custom" o:connectlocs="0,360;0,2700;720,2700;720,360;540,360;540,0;180,0;180,360;0,360" o:connectangles="0,0,0,0,0,0,0,0,0"/>
                    </v:shape>
                    <v:rect id="Rectangle 244" o:spid="_x0000_s1106" alt="Diagonales vers le haut (noir/blanc)" style="position:absolute;left:2961;top:594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2bD8QA&#10;AADcAAAADwAAAGRycy9kb3ducmV2LnhtbESPwWrDMBBE74H8g9hAb7FcQ0Nwo4RQMCSXltilvS7W&#10;2nJrrYylxO7fV4VCjsPMvGF2h9n24kaj7xwreExSEMS10x23Ct6rYr0F4QOyxt4xKfghD4f9crHD&#10;XLuJL3QrQysihH2OCkwIQy6lrw1Z9IkbiKPXuNFiiHJspR5xinDbyyxNN9Jix3HB4EAvhurv8moV&#10;NB+6qKa0oOrcTG1pvq5vx89XpR5W8/EZRKA53MP/7ZNW8JRl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Nmw/EAAAA3AAAAA8AAAAAAAAAAAAAAAAAmAIAAGRycy9k&#10;b3ducmV2LnhtbFBLBQYAAAAABAAEAPUAAACJAwAAAAA=&#10;" fillcolor="black">
                      <v:fill r:id="rId36" o:title="" type="pattern"/>
                    </v:rect>
                  </v:group>
                  <v:rect id="Rectangle 245" o:spid="_x0000_s1107" alt="Rayures verticales (noir/blanc)" style="position:absolute;left:2961;top:4684;width:9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HBsMA&#10;AADcAAAADwAAAGRycy9kb3ducmV2LnhtbESPQWsCMRSE7wX/Q3hCb5rVosjWKKIVCgriWnp+bF43&#10;q5uXJUl1+++NIPQ4zMw3zHzZ2UZcyYfasYLRMANBXDpdc6Xg67QdzECEiKyxcUwK/ijActF7mWOu&#10;3Y2PdC1iJRKEQ44KTIxtLmUoDVkMQ9cSJ+/HeYsxSV9J7fGW4LaR4yybSos1pwWDLa0NlZfi1yr4&#10;3tdbwmzXytXkfOHD1G8+zE6p1363egcRqYv/4Wf7UyuYjN/gcSYd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3HBsMAAADcAAAADwAAAAAAAAAAAAAAAACYAgAAZHJzL2Rv&#10;d25yZXYueG1sUEsFBgAAAAAEAAQA9QAAAIgDAAAAAA==&#10;" fillcolor="black">
                    <v:fill r:id="rId37" o:title="" type="pattern"/>
                  </v:rect>
                  <v:shape id="Freeform 246" o:spid="_x0000_s1108" style="position:absolute;left:3420;top:2704;width:1341;height:1076;visibility:visible;mso-wrap-style:square;v-text-anchor:top" coordsize="1341,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SXcUA&#10;AADcAAAADwAAAGRycy9kb3ducmV2LnhtbESPQWvCQBSE74X+h+UVvEjdKLGU1DVUg0XoyVh6fmRf&#10;k7TZtyG7mu2/dwXB4zAz3zCrPJhOnGlwrWUF81kCgriyuuVawddx9/wKwnlkjZ1lUvBPDvL148MK&#10;M21HPtC59LWIEHYZKmi87zMpXdWQQTezPXH0fuxg0Ec51FIPOEa46eQiSV6kwZbjQoM9bRuq/sqT&#10;UTBNbdh8pPYw8vhdTMOyOPrPX6UmT+H9DYSn4O/hW3uvFSwXKVzPxCM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BJdxQAAANwAAAAPAAAAAAAAAAAAAAAAAJgCAABkcnMv&#10;ZG93bnJldi54bWxQSwUGAAAAAAQABAD1AAAAigMAAAAA&#10;" path="m1341,180l,1076,981,e" filled="f">
                    <v:path arrowok="t" o:connecttype="custom" o:connectlocs="1341,180;0,1076;981,0" o:connectangles="0,0,0"/>
                  </v:shape>
                  <v:group id="Group 247" o:spid="_x0000_s1109" style="position:absolute;left:3321;top:3964;width:180;height:360" coordorigin="4941,5044" coordsize="3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oval id="Oval 248" o:spid="_x0000_s1110" style="position:absolute;left:4941;top:54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keMQA&#10;AADcAAAADwAAAGRycy9kb3ducmV2LnhtbESPQWvCQBSE7wX/w/KE3upGQ0JJXUWUgj300NjeH9ln&#10;Esy+DdlnjP/eLRR6HGbmG2a9nVynRhpC69nAcpGAIq68bbk28H16f3kFFQTZYueZDNwpwHYze1pj&#10;Yf2Nv2gspVYRwqFAA41IX2gdqoYchoXviaN39oNDiXKotR3wFuGu06skybXDluNCgz3tG6ou5dUZ&#10;ONS7Mh91Kll6Phwlu/x8fqRLY57n0+4NlNAk/+G/9tEayFY5/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pHjEAAAA3AAAAA8AAAAAAAAAAAAAAAAAmAIAAGRycy9k&#10;b3ducmV2LnhtbFBLBQYAAAAABAAEAPUAAACJAwAAAAA=&#10;"/>
                    <v:shape id="Freeform 249" o:spid="_x0000_s1111" style="position:absolute;left:4950;top:5044;width:330;height:491;visibility:visible;mso-wrap-style:square;v-text-anchor:top" coordsize="33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UC8cA&#10;AADcAAAADwAAAGRycy9kb3ducmV2LnhtbESP0WrCQBRE3wv+w3KFvpS60dK0pK4iQm1QKDT2A26z&#10;t8lq9m7Irhr9elco9HGYmTPMdN7bRhyp88axgvEoAUFcOm24UvC9fX98BeEDssbGMSk4k4f5bHA3&#10;xUy7E3/RsQiViBD2GSqoQ2gzKX1Zk0U/ci1x9H5dZzFE2VVSd3iKcNvISZKk0qLhuFBjS8uayn1x&#10;sAqq9NI85D/nfP2x2+ye0lVhtp9Gqfthv3gDEagP/+G/dq4VPE9e4HYmH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VAvHAAAA3AAAAA8AAAAAAAAAAAAAAAAAmAIAAGRy&#10;cy9kb3ducmV2LnhtbFBLBQYAAAAABAAEAPUAAACMAwAAAAA=&#10;" path="m,476l168,,330,491e">
                      <v:path arrowok="t" o:connecttype="custom" o:connectlocs="0,476;168,0;330,491" o:connectangles="0,0,0"/>
                    </v:shape>
                  </v:group>
                  <v:group id="Group 250" o:spid="_x0000_s1112" style="position:absolute;left:3321;top:4864;width:180;height:360" coordorigin="4941,5044" coordsize="3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oval id="Oval 251" o:spid="_x0000_s1113" style="position:absolute;left:4941;top:54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wCsQA&#10;AADcAAAADwAAAGRycy9kb3ducmV2LnhtbESPQWvCQBSE74X+h+UVvNWNhkibuooogj300FTvj+wz&#10;CWbfhuwzxn/vFgo9DjPzDbNcj65VA/Wh8WxgNk1AEZfeNlwZOP7sX99ABUG22HomA3cKsF49Py0x&#10;t/7G3zQUUqkI4ZCjgVqky7UOZU0Ow9R3xNE7+96hRNlX2vZ4i3DX6nmSLLTDhuNCjR1tayovxdUZ&#10;2FWbYjHoVLL0vDtIdjl9faYzYyYv4+YDlNAo/+G/9sEayObv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hMArEAAAA3AAAAA8AAAAAAAAAAAAAAAAAmAIAAGRycy9k&#10;b3ducmV2LnhtbFBLBQYAAAAABAAEAPUAAACJAwAAAAA=&#10;"/>
                    <v:shape id="Freeform 252" o:spid="_x0000_s1114" style="position:absolute;left:4950;top:5044;width:330;height:491;visibility:visible;mso-wrap-style:square;v-text-anchor:top" coordsize="33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9aosQA&#10;AADcAAAADwAAAGRycy9kb3ducmV2LnhtbERP3WrCMBS+F/YO4Qx2IzPdxCLVKCJsKxME2z3AsTlr&#10;45qT0mRa9/TLheDlx/e/XA+2FWfqvXGs4GWSgCCunDZcK/gq357nIHxA1tg6JgVX8rBePYyWmGl3&#10;4QOdi1CLGMI+QwVNCF0mpa8asugnriOO3LfrLYYI+1rqHi8x3LbyNUlSadFwbGiwo21D1U/xaxXU&#10;6V87zo/X/PPjtDtN0/fClHuj1NPjsFmACDSEu/jmzrWC2TTOj2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PWqLEAAAA3AAAAA8AAAAAAAAAAAAAAAAAmAIAAGRycy9k&#10;b3ducmV2LnhtbFBLBQYAAAAABAAEAPUAAACJAwAAAAA=&#10;" path="m,476l168,,330,491e">
                      <v:path arrowok="t" o:connecttype="custom" o:connectlocs="0,476;168,0;330,491" o:connectangles="0,0,0"/>
                    </v:shape>
                  </v:group>
                  <v:group id="Group 253" o:spid="_x0000_s1115" style="position:absolute;left:3321;top:5404;width:180;height:360" coordorigin="4941,5044" coordsize="3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oval id="Oval 254" o:spid="_x0000_s1116" style="position:absolute;left:4941;top:54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0psMA&#10;AADcAAAADwAAAGRycy9kb3ducmV2LnhtbESPQWvCQBSE74L/YXlCb7rRECmpq0iloIceGtv7I/tM&#10;gtm3Ifsa4793hUKPw8x8w2x2o2vVQH1oPBtYLhJQxKW3DVcGvs8f81dQQZAttp7JwJ0C7LbTyQZz&#10;62/8RUMhlYoQDjkaqEW6XOtQ1uQwLHxHHL2L7x1KlH2lbY+3CHetXiXJWjtsOC7U2NF7TeW1+HUG&#10;DtW+WA86lSy9HI6SXX8+T+nSmJfZuH8DJTTKf/ivfbQGsnQ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w0psMAAADcAAAADwAAAAAAAAAAAAAAAACYAgAAZHJzL2Rv&#10;d25yZXYueG1sUEsFBgAAAAAEAAQA9QAAAIgDAAAAAA==&#10;"/>
                    <v:shape id="Freeform 255" o:spid="_x0000_s1117" style="position:absolute;left:4950;top:5044;width:330;height:491;visibility:visible;mso-wrap-style:square;v-text-anchor:top" coordsize="33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3E1ccA&#10;AADcAAAADwAAAGRycy9kb3ducmV2LnhtbESP0WrCQBRE3wX/YblCX6RubGgoqauIYBssCI39gNvs&#10;bbI2ezdktxr79W6h4OMwM2eYxWqwrThR741jBfNZAoK4ctpwreDjsL1/AuEDssbWMSm4kIfVcjxa&#10;YK7dmd/pVIZaRAj7HBU0IXS5lL5qyKKfuY44el+utxii7GupezxHuG3lQ5Jk0qLhuNBgR5uGqu/y&#10;xyqos992Wnxeit3r8e2YZi+lOeyNUneTYf0MItAQbuH/dqEVPKYp/J2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dxNXHAAAA3AAAAA8AAAAAAAAAAAAAAAAAmAIAAGRy&#10;cy9kb3ducmV2LnhtbFBLBQYAAAAABAAEAPUAAACMAwAAAAA=&#10;" path="m,476l168,,330,491e">
                      <v:path arrowok="t" o:connecttype="custom" o:connectlocs="0,476;168,0;330,491" o:connectangles="0,0,0"/>
                    </v:shape>
                  </v:group>
                </v:group>
                <v:shape id="Text Box 256" o:spid="_x0000_s1118" type="#_x0000_t202" style="position:absolute;left:8179;top:4968;width:1810;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vtsUA&#10;AADcAAAADwAAAGRycy9kb3ducmV2LnhtbESP3WrCQBSE7wXfYTmF3kjd2GrSpq5SBYu3pnmAY/aY&#10;hGbPhuw2P2/fFQq9HGbmG2a7H00jeupcbVnBahmBIC6srrlUkH+dnl5BOI+ssbFMCiZysN/NZ1tM&#10;tR34Qn3mSxEg7FJUUHnfplK6oiKDbmlb4uDdbGfQB9mVUnc4BLhp5HMUxdJgzWGhwpaOFRXf2Y9R&#10;cDsPi83bcP30eXJZxwesk6udlHp8GD/eQXga/X/4r33WCjYva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C+2xQAAANwAAAAPAAAAAAAAAAAAAAAAAJgCAABkcnMv&#10;ZG93bnJldi54bWxQSwUGAAAAAAQABAD1AAAAigMAAAAA&#10;" stroked="f">
                  <v:textbox>
                    <w:txbxContent>
                      <w:p w:rsidR="002142D9" w:rsidRPr="00D922B8" w:rsidRDefault="002142D9" w:rsidP="007C01CA">
                        <w:pPr>
                          <w:jc w:val="right"/>
                          <w:rPr>
                            <w:sz w:val="28"/>
                          </w:rPr>
                        </w:pPr>
                        <w:r w:rsidRPr="00D922B8">
                          <w:rPr>
                            <w:sz w:val="28"/>
                          </w:rPr>
                          <w:t xml:space="preserve">0,2 ml </w:t>
                        </w:r>
                        <w:r w:rsidRPr="00D922B8">
                          <w:rPr>
                            <w:b/>
                            <w:bCs/>
                            <w:sz w:val="28"/>
                          </w:rPr>
                          <w:t>A</w:t>
                        </w:r>
                      </w:p>
                    </w:txbxContent>
                  </v:textbox>
                </v:shape>
              </v:group>
            </w:pict>
          </mc:Fallback>
        </mc:AlternateContent>
      </w:r>
      <w:r w:rsidRPr="00DD3EE0">
        <w:rPr>
          <w:noProof/>
          <w:lang w:eastAsia="fr-FR"/>
        </w:rPr>
        <mc:AlternateContent>
          <mc:Choice Requires="wpg">
            <w:drawing>
              <wp:anchor distT="0" distB="0" distL="114300" distR="114300" simplePos="0" relativeHeight="251625984" behindDoc="0" locked="0" layoutInCell="1" allowOverlap="1" wp14:anchorId="0592C349" wp14:editId="6A5A8795">
                <wp:simplePos x="0" y="0"/>
                <wp:positionH relativeFrom="column">
                  <wp:posOffset>767080</wp:posOffset>
                </wp:positionH>
                <wp:positionV relativeFrom="paragraph">
                  <wp:posOffset>124460</wp:posOffset>
                </wp:positionV>
                <wp:extent cx="1621155" cy="1465580"/>
                <wp:effectExtent l="0" t="0" r="17145" b="20320"/>
                <wp:wrapNone/>
                <wp:docPr id="499" name="Groupe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1155" cy="1465580"/>
                          <a:chOff x="2241" y="2524"/>
                          <a:chExt cx="3780" cy="4140"/>
                        </a:xfrm>
                      </wpg:grpSpPr>
                      <wps:wsp>
                        <wps:cNvPr id="500" name="Rectangle 222"/>
                        <wps:cNvSpPr>
                          <a:spLocks noChangeArrowheads="1"/>
                        </wps:cNvSpPr>
                        <wps:spPr bwMode="auto">
                          <a:xfrm>
                            <a:off x="2241" y="2524"/>
                            <a:ext cx="3780" cy="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01" name="Group 223"/>
                        <wpg:cNvGrpSpPr>
                          <a:grpSpLocks/>
                        </wpg:cNvGrpSpPr>
                        <wpg:grpSpPr bwMode="auto">
                          <a:xfrm>
                            <a:off x="2961" y="2704"/>
                            <a:ext cx="1800" cy="3780"/>
                            <a:chOff x="2961" y="2704"/>
                            <a:chExt cx="1800" cy="3780"/>
                          </a:xfrm>
                        </wpg:grpSpPr>
                        <wpg:grpSp>
                          <wpg:cNvPr id="502" name="Group 224"/>
                          <wpg:cNvGrpSpPr>
                            <a:grpSpLocks/>
                          </wpg:cNvGrpSpPr>
                          <wpg:grpSpPr bwMode="auto">
                            <a:xfrm>
                              <a:off x="2961" y="3784"/>
                              <a:ext cx="900" cy="2700"/>
                              <a:chOff x="2961" y="3784"/>
                              <a:chExt cx="720" cy="2700"/>
                            </a:xfrm>
                          </wpg:grpSpPr>
                          <wps:wsp>
                            <wps:cNvPr id="503" name="Freeform 225"/>
                            <wps:cNvSpPr>
                              <a:spLocks/>
                            </wps:cNvSpPr>
                            <wps:spPr bwMode="auto">
                              <a:xfrm>
                                <a:off x="2961" y="3784"/>
                                <a:ext cx="720" cy="2700"/>
                              </a:xfrm>
                              <a:custGeom>
                                <a:avLst/>
                                <a:gdLst>
                                  <a:gd name="T0" fmla="*/ 0 w 720"/>
                                  <a:gd name="T1" fmla="*/ 360 h 2700"/>
                                  <a:gd name="T2" fmla="*/ 0 w 720"/>
                                  <a:gd name="T3" fmla="*/ 2700 h 2700"/>
                                  <a:gd name="T4" fmla="*/ 720 w 720"/>
                                  <a:gd name="T5" fmla="*/ 2700 h 2700"/>
                                  <a:gd name="T6" fmla="*/ 720 w 720"/>
                                  <a:gd name="T7" fmla="*/ 360 h 2700"/>
                                  <a:gd name="T8" fmla="*/ 540 w 720"/>
                                  <a:gd name="T9" fmla="*/ 360 h 2700"/>
                                  <a:gd name="T10" fmla="*/ 540 w 720"/>
                                  <a:gd name="T11" fmla="*/ 0 h 2700"/>
                                  <a:gd name="T12" fmla="*/ 180 w 720"/>
                                  <a:gd name="T13" fmla="*/ 0 h 2700"/>
                                  <a:gd name="T14" fmla="*/ 180 w 720"/>
                                  <a:gd name="T15" fmla="*/ 360 h 2700"/>
                                  <a:gd name="T16" fmla="*/ 0 w 720"/>
                                  <a:gd name="T17" fmla="*/ 360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 h="2700">
                                    <a:moveTo>
                                      <a:pt x="0" y="360"/>
                                    </a:moveTo>
                                    <a:lnTo>
                                      <a:pt x="0" y="2700"/>
                                    </a:lnTo>
                                    <a:lnTo>
                                      <a:pt x="720" y="2700"/>
                                    </a:lnTo>
                                    <a:lnTo>
                                      <a:pt x="720" y="360"/>
                                    </a:lnTo>
                                    <a:lnTo>
                                      <a:pt x="540" y="360"/>
                                    </a:lnTo>
                                    <a:lnTo>
                                      <a:pt x="540" y="0"/>
                                    </a:lnTo>
                                    <a:lnTo>
                                      <a:pt x="180" y="0"/>
                                    </a:lnTo>
                                    <a:lnTo>
                                      <a:pt x="180" y="360"/>
                                    </a:lnTo>
                                    <a:lnTo>
                                      <a:pt x="0" y="36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4" name="Rectangle 226" descr="Diagonales vers le haut (noir/blanc)"/>
                            <wps:cNvSpPr>
                              <a:spLocks noChangeArrowheads="1"/>
                            </wps:cNvSpPr>
                            <wps:spPr bwMode="auto">
                              <a:xfrm>
                                <a:off x="2961" y="5944"/>
                                <a:ext cx="720" cy="540"/>
                              </a:xfrm>
                              <a:prstGeom prst="rect">
                                <a:avLst/>
                              </a:prstGeom>
                              <a:pattFill prst="dk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505" name="Rectangle 227" descr="Rayures verticales (noir/blanc)"/>
                          <wps:cNvSpPr>
                            <a:spLocks noChangeArrowheads="1"/>
                          </wps:cNvSpPr>
                          <wps:spPr bwMode="auto">
                            <a:xfrm>
                              <a:off x="2961" y="4684"/>
                              <a:ext cx="900" cy="180"/>
                            </a:xfrm>
                            <a:prstGeom prst="rect">
                              <a:avLst/>
                            </a:prstGeom>
                            <a:pattFill prst="dk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06" name="Freeform 228"/>
                          <wps:cNvSpPr>
                            <a:spLocks/>
                          </wps:cNvSpPr>
                          <wps:spPr bwMode="auto">
                            <a:xfrm>
                              <a:off x="3420" y="2704"/>
                              <a:ext cx="1341" cy="1076"/>
                            </a:xfrm>
                            <a:custGeom>
                              <a:avLst/>
                              <a:gdLst>
                                <a:gd name="T0" fmla="*/ 1341 w 1341"/>
                                <a:gd name="T1" fmla="*/ 180 h 1076"/>
                                <a:gd name="T2" fmla="*/ 0 w 1341"/>
                                <a:gd name="T3" fmla="*/ 1076 h 1076"/>
                                <a:gd name="T4" fmla="*/ 981 w 1341"/>
                                <a:gd name="T5" fmla="*/ 0 h 1076"/>
                              </a:gdLst>
                              <a:ahLst/>
                              <a:cxnLst>
                                <a:cxn ang="0">
                                  <a:pos x="T0" y="T1"/>
                                </a:cxn>
                                <a:cxn ang="0">
                                  <a:pos x="T2" y="T3"/>
                                </a:cxn>
                                <a:cxn ang="0">
                                  <a:pos x="T4" y="T5"/>
                                </a:cxn>
                              </a:cxnLst>
                              <a:rect l="0" t="0" r="r" b="b"/>
                              <a:pathLst>
                                <a:path w="1341" h="1076">
                                  <a:moveTo>
                                    <a:pt x="1341" y="180"/>
                                  </a:moveTo>
                                  <a:lnTo>
                                    <a:pt x="0" y="1076"/>
                                  </a:lnTo>
                                  <a:lnTo>
                                    <a:pt x="98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7" name="Group 229"/>
                          <wpg:cNvGrpSpPr>
                            <a:grpSpLocks/>
                          </wpg:cNvGrpSpPr>
                          <wpg:grpSpPr bwMode="auto">
                            <a:xfrm>
                              <a:off x="3321" y="3964"/>
                              <a:ext cx="180" cy="360"/>
                              <a:chOff x="4941" y="5044"/>
                              <a:chExt cx="360" cy="720"/>
                            </a:xfrm>
                          </wpg:grpSpPr>
                          <wps:wsp>
                            <wps:cNvPr id="508" name="Oval 230"/>
                            <wps:cNvSpPr>
                              <a:spLocks noChangeArrowheads="1"/>
                            </wps:cNvSpPr>
                            <wps:spPr bwMode="auto">
                              <a:xfrm>
                                <a:off x="4941" y="54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 name="Freeform 231"/>
                            <wps:cNvSpPr>
                              <a:spLocks/>
                            </wps:cNvSpPr>
                            <wps:spPr bwMode="auto">
                              <a:xfrm>
                                <a:off x="4950" y="5044"/>
                                <a:ext cx="330" cy="491"/>
                              </a:xfrm>
                              <a:custGeom>
                                <a:avLst/>
                                <a:gdLst>
                                  <a:gd name="T0" fmla="*/ 0 w 330"/>
                                  <a:gd name="T1" fmla="*/ 476 h 491"/>
                                  <a:gd name="T2" fmla="*/ 168 w 330"/>
                                  <a:gd name="T3" fmla="*/ 0 h 491"/>
                                  <a:gd name="T4" fmla="*/ 330 w 330"/>
                                  <a:gd name="T5" fmla="*/ 491 h 491"/>
                                </a:gdLst>
                                <a:ahLst/>
                                <a:cxnLst>
                                  <a:cxn ang="0">
                                    <a:pos x="T0" y="T1"/>
                                  </a:cxn>
                                  <a:cxn ang="0">
                                    <a:pos x="T2" y="T3"/>
                                  </a:cxn>
                                  <a:cxn ang="0">
                                    <a:pos x="T4" y="T5"/>
                                  </a:cxn>
                                </a:cxnLst>
                                <a:rect l="0" t="0" r="r" b="b"/>
                                <a:pathLst>
                                  <a:path w="330" h="491">
                                    <a:moveTo>
                                      <a:pt x="0" y="476"/>
                                    </a:moveTo>
                                    <a:lnTo>
                                      <a:pt x="168" y="0"/>
                                    </a:lnTo>
                                    <a:lnTo>
                                      <a:pt x="330" y="491"/>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10" name="Group 232"/>
                          <wpg:cNvGrpSpPr>
                            <a:grpSpLocks/>
                          </wpg:cNvGrpSpPr>
                          <wpg:grpSpPr bwMode="auto">
                            <a:xfrm>
                              <a:off x="3321" y="4864"/>
                              <a:ext cx="180" cy="360"/>
                              <a:chOff x="4941" y="5044"/>
                              <a:chExt cx="360" cy="720"/>
                            </a:xfrm>
                          </wpg:grpSpPr>
                          <wps:wsp>
                            <wps:cNvPr id="511" name="Oval 233"/>
                            <wps:cNvSpPr>
                              <a:spLocks noChangeArrowheads="1"/>
                            </wps:cNvSpPr>
                            <wps:spPr bwMode="auto">
                              <a:xfrm>
                                <a:off x="4941" y="54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2" name="Freeform 234"/>
                            <wps:cNvSpPr>
                              <a:spLocks/>
                            </wps:cNvSpPr>
                            <wps:spPr bwMode="auto">
                              <a:xfrm>
                                <a:off x="4950" y="5044"/>
                                <a:ext cx="330" cy="491"/>
                              </a:xfrm>
                              <a:custGeom>
                                <a:avLst/>
                                <a:gdLst>
                                  <a:gd name="T0" fmla="*/ 0 w 330"/>
                                  <a:gd name="T1" fmla="*/ 476 h 491"/>
                                  <a:gd name="T2" fmla="*/ 168 w 330"/>
                                  <a:gd name="T3" fmla="*/ 0 h 491"/>
                                  <a:gd name="T4" fmla="*/ 330 w 330"/>
                                  <a:gd name="T5" fmla="*/ 491 h 491"/>
                                </a:gdLst>
                                <a:ahLst/>
                                <a:cxnLst>
                                  <a:cxn ang="0">
                                    <a:pos x="T0" y="T1"/>
                                  </a:cxn>
                                  <a:cxn ang="0">
                                    <a:pos x="T2" y="T3"/>
                                  </a:cxn>
                                  <a:cxn ang="0">
                                    <a:pos x="T4" y="T5"/>
                                  </a:cxn>
                                </a:cxnLst>
                                <a:rect l="0" t="0" r="r" b="b"/>
                                <a:pathLst>
                                  <a:path w="330" h="491">
                                    <a:moveTo>
                                      <a:pt x="0" y="476"/>
                                    </a:moveTo>
                                    <a:lnTo>
                                      <a:pt x="168" y="0"/>
                                    </a:lnTo>
                                    <a:lnTo>
                                      <a:pt x="330" y="491"/>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13" name="Group 235"/>
                          <wpg:cNvGrpSpPr>
                            <a:grpSpLocks/>
                          </wpg:cNvGrpSpPr>
                          <wpg:grpSpPr bwMode="auto">
                            <a:xfrm>
                              <a:off x="3321" y="5404"/>
                              <a:ext cx="180" cy="360"/>
                              <a:chOff x="4941" y="5044"/>
                              <a:chExt cx="360" cy="720"/>
                            </a:xfrm>
                          </wpg:grpSpPr>
                          <wps:wsp>
                            <wps:cNvPr id="514" name="Oval 236"/>
                            <wps:cNvSpPr>
                              <a:spLocks noChangeArrowheads="1"/>
                            </wps:cNvSpPr>
                            <wps:spPr bwMode="auto">
                              <a:xfrm>
                                <a:off x="4941" y="54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5" name="Freeform 237"/>
                            <wps:cNvSpPr>
                              <a:spLocks/>
                            </wps:cNvSpPr>
                            <wps:spPr bwMode="auto">
                              <a:xfrm>
                                <a:off x="4950" y="5044"/>
                                <a:ext cx="330" cy="491"/>
                              </a:xfrm>
                              <a:custGeom>
                                <a:avLst/>
                                <a:gdLst>
                                  <a:gd name="T0" fmla="*/ 0 w 330"/>
                                  <a:gd name="T1" fmla="*/ 476 h 491"/>
                                  <a:gd name="T2" fmla="*/ 168 w 330"/>
                                  <a:gd name="T3" fmla="*/ 0 h 491"/>
                                  <a:gd name="T4" fmla="*/ 330 w 330"/>
                                  <a:gd name="T5" fmla="*/ 491 h 491"/>
                                </a:gdLst>
                                <a:ahLst/>
                                <a:cxnLst>
                                  <a:cxn ang="0">
                                    <a:pos x="T0" y="T1"/>
                                  </a:cxn>
                                  <a:cxn ang="0">
                                    <a:pos x="T2" y="T3"/>
                                  </a:cxn>
                                  <a:cxn ang="0">
                                    <a:pos x="T4" y="T5"/>
                                  </a:cxn>
                                </a:cxnLst>
                                <a:rect l="0" t="0" r="r" b="b"/>
                                <a:pathLst>
                                  <a:path w="330" h="491">
                                    <a:moveTo>
                                      <a:pt x="0" y="476"/>
                                    </a:moveTo>
                                    <a:lnTo>
                                      <a:pt x="168" y="0"/>
                                    </a:lnTo>
                                    <a:lnTo>
                                      <a:pt x="330" y="491"/>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516" name="Text Box 238"/>
                        <wps:cNvSpPr txBox="1">
                          <a:spLocks noChangeArrowheads="1"/>
                        </wps:cNvSpPr>
                        <wps:spPr bwMode="auto">
                          <a:xfrm>
                            <a:off x="4275" y="4209"/>
                            <a:ext cx="1620" cy="11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42D9" w:rsidRPr="00D922B8" w:rsidRDefault="002142D9" w:rsidP="007C01CA">
                              <w:pPr>
                                <w:rPr>
                                  <w:sz w:val="32"/>
                                </w:rPr>
                              </w:pPr>
                              <w:r w:rsidRPr="00D922B8">
                                <w:rPr>
                                  <w:sz w:val="32"/>
                                </w:rPr>
                                <w:t>1 ml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99" o:spid="_x0000_s1119" style="position:absolute;left:0;text-align:left;margin-left:60.4pt;margin-top:9.8pt;width:127.65pt;height:115.4pt;z-index:251625984" coordorigin="2241,2524" coordsize="378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">
                <v:rect id="Rectangle 222" o:spid="_x0000_s1120" style="position:absolute;left:2241;top:2524;width:3780;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Ti8EA&#10;AADcAAAADwAAAGRycy9kb3ducmV2LnhtbERPPW/CMBDdK/EfrENiKzYgKkgxCIFAMEJY2K7xNUmJ&#10;z1FsIPDr8VCJ8el9zxatrcSNGl861jDoKxDEmTMl5xpO6eZzAsIHZIOVY9LwIA+Leedjholxdz7Q&#10;7RhyEUPYJ6ihCKFOpPRZQRZ939XEkft1jcUQYZNL0+A9httKDpX6khZLjg0F1rQqKLscr1bDTzk8&#10;4fOQbpWdbkZh36Z/1/Na6163XX6DCNSGt/jfvTMaxirOj2fi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g04vBAAAA3AAAAA8AAAAAAAAAAAAAAAAAmAIAAGRycy9kb3du&#10;cmV2LnhtbFBLBQYAAAAABAAEAPUAAACGAwAAAAA=&#10;"/>
                <v:group id="Group 223" o:spid="_x0000_s1121" style="position:absolute;left:2961;top:2704;width:1800;height:3780" coordorigin="2961,2704" coordsize="1800,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group id="Group 224" o:spid="_x0000_s1122" style="position:absolute;left:2961;top:3784;width:900;height:2700" coordorigin="2961,3784" coordsize="72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225" o:spid="_x0000_s1123" style="position:absolute;left:2961;top:3784;width:720;height:2700;visibility:visible;mso-wrap-style:square;v-text-anchor:top" coordsize="72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wFMcA&#10;AADcAAAADwAAAGRycy9kb3ducmV2LnhtbESPT0sDMRTE74V+h/AK3rqJri2yNi2L0CKih9Z/eHtN&#10;nrurm5dlE9v12xuh0OMwM79hFqvBteJAfWg8a7jMFAhi423DlYaX5/X0BkSIyBZbz6ThlwKsluPR&#10;Agvrj7ylwy5WIkE4FKihjrErpAymJoch8x1x8j597zAm2VfS9nhMcNfKK6Xm0mHDaaHGju5qMt+7&#10;H6fh/XH/VpUm0sfTPn/dPCgTrr+M1heTobwFEWmI5/CpfW81zFQO/2fS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cBTHAAAA3AAAAA8AAAAAAAAAAAAAAAAAmAIAAGRy&#10;cy9kb3ducmV2LnhtbFBLBQYAAAAABAAEAPUAAACMAwAAAAA=&#10;" path="m,360l,2700r720,l720,360r-180,l540,,180,r,360l,360xe">
                      <v:path arrowok="t" o:connecttype="custom" o:connectlocs="0,360;0,2700;720,2700;720,360;540,360;540,0;180,0;180,360;0,360" o:connectangles="0,0,0,0,0,0,0,0,0"/>
                    </v:shape>
                    <v:rect id="Rectangle 226" o:spid="_x0000_s1124" alt="Diagonales vers le haut (noir/blanc)" style="position:absolute;left:2961;top:594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6gMQA&#10;AADcAAAADwAAAGRycy9kb3ducmV2LnhtbESPwWrDMBBE74X+g9hCb42U0pTiRAmhYGgvLbFLcl2s&#10;teXEWhlLid2/rwKBHoeZecOsNpPrxIWG0HrWMJ8pEMSVNy03Gn7K/OkNRIjIBjvPpOGXAmzW93cr&#10;zIwfeUeXIjYiQThkqMHG2GdShsqSwzDzPXHyaj84jEkOjTQDjgnuOvms1Kt02HJasNjTu6XqVJyd&#10;hnpv8nJUOZWf9dgU9nj+3h6+tH58mLZLEJGm+B++tT+MhoV6geu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d+oDEAAAA3AAAAA8AAAAAAAAAAAAAAAAAmAIAAGRycy9k&#10;b3ducmV2LnhtbFBLBQYAAAAABAAEAPUAAACJAwAAAAA=&#10;" fillcolor="black">
                      <v:fill r:id="rId36" o:title="" type="pattern"/>
                    </v:rect>
                  </v:group>
                  <v:rect id="Rectangle 227" o:spid="_x0000_s1125" alt="Rayures verticales (noir/blanc)" style="position:absolute;left:2961;top:4684;width:9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2micMA&#10;AADcAAAADwAAAGRycy9kb3ducmV2LnhtbESPQWsCMRSE74L/ITyhN00srJTVKKIVChZK19LzY/Pc&#10;rG5eliTV7b9vCoUeh5n5hlltBteJG4XYetYwnykQxLU3LTcaPk6H6ROImJANdp5JwzdF2KzHoxWW&#10;xt/5nW5VakSGcCxRg02pL6WMtSWHceZ74uydfXCYsgyNNAHvGe46+ajUQjpsOS9Y7Glnqb5WX07D&#10;52t7IFTHXm6Ly5XfFmH/bI9aP0yG7RJEoiH9h//aL0ZDoQr4PZOP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2micMAAADcAAAADwAAAAAAAAAAAAAAAACYAgAAZHJzL2Rv&#10;d25yZXYueG1sUEsFBgAAAAAEAAQA9QAAAIgDAAAAAA==&#10;" fillcolor="black">
                    <v:fill r:id="rId37" o:title="" type="pattern"/>
                  </v:rect>
                  <v:shape id="Freeform 228" o:spid="_x0000_s1126" style="position:absolute;left:3420;top:2704;width:1341;height:1076;visibility:visible;mso-wrap-style:square;v-text-anchor:top" coordsize="1341,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910cUA&#10;AADcAAAADwAAAGRycy9kb3ducmV2LnhtbESPQWvCQBSE7wX/w/KEXqTZtESR6CpaqRR60kjPj+wz&#10;SZt9G7LbZP333ULB4zAz3zDrbTCtGKh3jWUFz0kKgri0uuFKwaV4e1qCcB5ZY2uZFNzIwXYzeVhj&#10;ru3IJxrOvhIRwi5HBbX3XS6lK2sy6BLbEUfvanuDPsq+krrHMcJNK1/SdCENNhwXauzotaby+/xj&#10;FMwyG/bHzJ5GHj8PszA/FP7jS6nHaditQHgK/h7+b79rBfN0AX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3XRxQAAANwAAAAPAAAAAAAAAAAAAAAAAJgCAABkcnMv&#10;ZG93bnJldi54bWxQSwUGAAAAAAQABAD1AAAAigMAAAAA&#10;" path="m1341,180l,1076,981,e" filled="f">
                    <v:path arrowok="t" o:connecttype="custom" o:connectlocs="1341,180;0,1076;981,0" o:connectangles="0,0,0"/>
                  </v:shape>
                  <v:group id="Group 229" o:spid="_x0000_s1127" style="position:absolute;left:3321;top:3964;width:180;height:360" coordorigin="4941,5044" coordsize="3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oval id="Oval 230" o:spid="_x0000_s1128" style="position:absolute;left:4941;top:54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J8cAA&#10;AADcAAAADwAAAGRycy9kb3ducmV2LnhtbERPTWvCQBC9F/wPywje6kZDRKKriFKwhx4a9T5kxySY&#10;nQ3ZaYz/vnso9Ph439v96Fo1UB8azwYW8wQUceltw5WB6+XjfQ0qCLLF1jMZeFGA/W7ytsXc+id/&#10;01BIpWIIhxwN1CJdrnUoa3IY5r4jjtzd9w4lwr7StsdnDHetXibJSjtsODbU2NGxpvJR/DgDp+pQ&#10;rAadSpbeT2fJHrevz3RhzGw6HjaghEb5F/+5z9ZAlsS1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jJ8cAAAADcAAAADwAAAAAAAAAAAAAAAACYAgAAZHJzL2Rvd25y&#10;ZXYueG1sUEsFBgAAAAAEAAQA9QAAAIUDAAAAAA==&#10;"/>
                    <v:shape id="Freeform 231" o:spid="_x0000_s1129" style="position:absolute;left:4950;top:5044;width:330;height:491;visibility:visible;mso-wrap-style:square;v-text-anchor:top" coordsize="33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5gscA&#10;AADcAAAADwAAAGRycy9kb3ducmV2LnhtbESP0WrCQBRE3wv+w3ILfSl1Y0tDTV1FBG2oUGj0A26z&#10;t8lq9m7Irhr9erdQ8HGYmTPMZNbbRhyp88axgtEwAUFcOm24UrDdLJ/eQPiArLFxTArO5GE2HdxN&#10;MNPuxN90LEIlIoR9hgrqENpMSl/WZNEPXUscvV/XWQxRdpXUHZ4i3DbyOUlSadFwXKixpUVN5b44&#10;WAVVemke859z/vmxW+9e0lVhNl9GqYf7fv4OIlAfbuH/dq4VvCZj+DsTj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ZOYLHAAAA3AAAAA8AAAAAAAAAAAAAAAAAmAIAAGRy&#10;cy9kb3ducmV2LnhtbFBLBQYAAAAABAAEAPUAAACMAwAAAAA=&#10;" path="m,476l168,,330,491e">
                      <v:path arrowok="t" o:connecttype="custom" o:connectlocs="0,476;168,0;330,491" o:connectangles="0,0,0"/>
                    </v:shape>
                  </v:group>
                  <v:group id="Group 232" o:spid="_x0000_s1130" style="position:absolute;left:3321;top:4864;width:180;height:360" coordorigin="4941,5044" coordsize="3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oval id="Oval 233" o:spid="_x0000_s1131" style="position:absolute;left:4941;top:54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2scQA&#10;AADcAAAADwAAAGRycy9kb3ducmV2LnhtbESPwWrDMBBE74X+g9hCb7XsGIfiRgmhoZAeeqiT3hdr&#10;Y5tYK2NtHOfvo0Khx2Fm3jCrzex6NdEYOs8GsiQFRVx723Fj4Hj4eHkFFQTZYu+ZDNwowGb9+LDC&#10;0vorf9NUSaMihEOJBlqRodQ61C05DIkfiKN38qNDiXJstB3xGuGu14s0XWqHHceFFgd6b6k+Vxdn&#10;YNdsq+Wkcyny024vxfnn6zPPjHl+mrdvoIRm+Q//tffWQJFl8Hs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79rHEAAAA3AAAAA8AAAAAAAAAAAAAAAAAmAIAAGRycy9k&#10;b3ducmV2LnhtbFBLBQYAAAAABAAEAPUAAACJAwAAAAA=&#10;"/>
                    <v:shape id="Freeform 234" o:spid="_x0000_s1132" style="position:absolute;left:4950;top:5044;width:330;height:491;visibility:visible;mso-wrap-style:square;v-text-anchor:top" coordsize="33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9LscA&#10;AADcAAAADwAAAGRycy9kb3ducmV2LnhtbESP0WrCQBRE3wv+w3ILfSl1o9JQUlcRwRoqCMZ+wG32&#10;NlmbvRuyq0a/visUfBxm5gwznfe2ESfqvHGsYDRMQBCXThuuFHztVy9vIHxA1tg4JgUX8jCfDR6m&#10;mGl35h2dilCJCGGfoYI6hDaT0pc1WfRD1xJH78d1FkOUXSV1h+cIt40cJ0kqLRqOCzW2tKyp/C2O&#10;VkGVXpvn/PuSf64Pm8Mk/SjMfmuUenrsF+8gAvXhHv5v51rB62gMt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kPS7HAAAA3AAAAA8AAAAAAAAAAAAAAAAAmAIAAGRy&#10;cy9kb3ducmV2LnhtbFBLBQYAAAAABAAEAPUAAACMAwAAAAA=&#10;" path="m,476l168,,330,491e">
                      <v:path arrowok="t" o:connecttype="custom" o:connectlocs="0,476;168,0;330,491" o:connectangles="0,0,0"/>
                    </v:shape>
                  </v:group>
                  <v:group id="Group 235" o:spid="_x0000_s1133" style="position:absolute;left:3321;top:5404;width:180;height:360" coordorigin="4941,5044" coordsize="3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oval id="Oval 236" o:spid="_x0000_s1134" style="position:absolute;left:4941;top:54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VKcQA&#10;AADcAAAADwAAAGRycy9kb3ducmV2LnhtbESPQWvCQBSE74X+h+UVequbmEZK6iqiFPTQQ6PeH9ln&#10;Esy+DdnXmP57t1DocZiZb5jlenKdGmkIrWcD6SwBRVx523Jt4HT8eHkDFQTZYueZDPxQgPXq8WGJ&#10;hfU3/qKxlFpFCIcCDTQifaF1qBpyGGa+J47exQ8OJcqh1nbAW4S7Ts+TZKEdthwXGuxp21B1Lb+d&#10;gV29KRejziTPLru95Nfz5yFLjXl+mjbvoIQm+Q//tffWQJ6+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MVSnEAAAA3AAAAA8AAAAAAAAAAAAAAAAAmAIAAGRycy9k&#10;b3ducmV2LnhtbFBLBQYAAAAABAAEAPUAAACJAwAAAAA=&#10;"/>
                    <v:shape id="Freeform 237" o:spid="_x0000_s1135" style="position:absolute;left:4950;top:5044;width:330;height:491;visibility:visible;mso-wrap-style:square;v-text-anchor:top" coordsize="33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lWscA&#10;AADcAAAADwAAAGRycy9kb3ducmV2LnhtbESP0WrCQBRE3wv+w3KFvhTd2GKQ6CpSaBtaEBr9gGv2&#10;mqxm74bsVmO/3hUKfRxm5gyzWPW2EWfqvHGsYDJOQBCXThuuFOy2b6MZCB+QNTaOScGVPKyWg4cF&#10;Ztpd+JvORahEhLDPUEEdQptJ6cuaLPqxa4mjd3CdxRBlV0nd4SXCbSOfkySVFg3HhRpbeq2pPBU/&#10;VkGV/jZP+f6af34cv44v6Xththuj1OOwX89BBOrDf/ivnWsF08kU7mfi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NpVrHAAAA3AAAAA8AAAAAAAAAAAAAAAAAmAIAAGRy&#10;cy9kb3ducmV2LnhtbFBLBQYAAAAABAAEAPUAAACMAwAAAAA=&#10;" path="m,476l168,,330,491e">
                      <v:path arrowok="t" o:connecttype="custom" o:connectlocs="0,476;168,0;330,491" o:connectangles="0,0,0"/>
                    </v:shape>
                  </v:group>
                </v:group>
                <v:shape id="Text Box 238" o:spid="_x0000_s1136" type="#_x0000_t202" style="position:absolute;left:4275;top:4209;width:1620;height:1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9IOsIA&#10;AADcAAAADwAAAGRycy9kb3ducmV2LnhtbESP3YrCMBSE7wXfIRzBG9FUWatWo7jCirf+PMCxObbF&#10;5qQ0WVvf3giCl8PMfMOsNq0pxYNqV1hWMB5FIIhTqwvOFFzOf8M5COeRNZaWScGTHGzW3c4KE20b&#10;PtLj5DMRIOwSVJB7XyVSujQng25kK+Lg3Wxt0AdZZ1LX2AS4KeUkimJpsOCwkGNFu5zS++nfKLgd&#10;msF00Vz3/jI7/sS/WMyu9qlUv9dulyA8tf4b/rQPWsF0HM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0g6wgAAANwAAAAPAAAAAAAAAAAAAAAAAJgCAABkcnMvZG93&#10;bnJldi54bWxQSwUGAAAAAAQABAD1AAAAhwMAAAAA&#10;" stroked="f">
                  <v:textbox>
                    <w:txbxContent>
                      <w:p w:rsidR="002142D9" w:rsidRPr="00D922B8" w:rsidRDefault="002142D9" w:rsidP="007C01CA">
                        <w:pPr>
                          <w:rPr>
                            <w:sz w:val="32"/>
                          </w:rPr>
                        </w:pPr>
                        <w:r w:rsidRPr="00D922B8">
                          <w:rPr>
                            <w:sz w:val="32"/>
                          </w:rPr>
                          <w:t>1 ml</w:t>
                        </w:r>
                      </w:p>
                    </w:txbxContent>
                  </v:textbox>
                </v:shape>
              </v:group>
            </w:pict>
          </mc:Fallback>
        </mc:AlternateContent>
      </w:r>
    </w:p>
    <w:p w:rsidR="007C01CA" w:rsidRPr="00DD3EE0" w:rsidRDefault="007C01CA" w:rsidP="001C782E">
      <w:pPr>
        <w:pStyle w:val="raptext"/>
      </w:pPr>
    </w:p>
    <w:p w:rsidR="007C01CA" w:rsidRPr="00DD3EE0" w:rsidRDefault="007C01CA" w:rsidP="001C782E">
      <w:pPr>
        <w:pStyle w:val="raptext"/>
      </w:pPr>
    </w:p>
    <w:p w:rsidR="007C01CA" w:rsidRPr="00DD3EE0" w:rsidRDefault="007C01CA" w:rsidP="001C782E">
      <w:pPr>
        <w:pStyle w:val="raptext"/>
      </w:pPr>
    </w:p>
    <w:p w:rsidR="007C01CA" w:rsidRPr="00DD3EE0" w:rsidRDefault="007C01CA" w:rsidP="00D922B8">
      <w:pPr>
        <w:pStyle w:val="raptext"/>
        <w:ind w:firstLine="0"/>
      </w:pPr>
    </w:p>
    <w:p w:rsidR="00E94B8A" w:rsidRDefault="0025253C" w:rsidP="00D922B8">
      <w:pPr>
        <w:pStyle w:val="raptext"/>
      </w:pPr>
      <w:r w:rsidRPr="00DD3EE0">
        <w:rPr>
          <w:noProof/>
          <w:lang w:eastAsia="fr-FR"/>
        </w:rPr>
        <mc:AlternateContent>
          <mc:Choice Requires="wps">
            <w:drawing>
              <wp:anchor distT="0" distB="0" distL="114300" distR="114300" simplePos="0" relativeHeight="251644416" behindDoc="0" locked="0" layoutInCell="1" allowOverlap="1" wp14:anchorId="5C9364E1" wp14:editId="1D91E0FF">
                <wp:simplePos x="0" y="0"/>
                <wp:positionH relativeFrom="column">
                  <wp:posOffset>3404235</wp:posOffset>
                </wp:positionH>
                <wp:positionV relativeFrom="paragraph">
                  <wp:posOffset>10795</wp:posOffset>
                </wp:positionV>
                <wp:extent cx="2390775" cy="476250"/>
                <wp:effectExtent l="0" t="0" r="28575" b="19050"/>
                <wp:wrapNone/>
                <wp:docPr id="570" name="Zone de texte 570"/>
                <wp:cNvGraphicFramePr/>
                <a:graphic xmlns:a="http://schemas.openxmlformats.org/drawingml/2006/main">
                  <a:graphicData uri="http://schemas.microsoft.com/office/word/2010/wordprocessingShape">
                    <wps:wsp>
                      <wps:cNvSpPr txBox="1"/>
                      <wps:spPr>
                        <a:xfrm>
                          <a:off x="0" y="0"/>
                          <a:ext cx="2390775" cy="476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142D9" w:rsidRPr="00CB27DD" w:rsidRDefault="002142D9" w:rsidP="007C01CA">
                            <w:pPr>
                              <w:rPr>
                                <w:rFonts w:ascii="Times New Roman" w:hAnsi="Times New Roman" w:cs="Times New Roman"/>
                                <w:sz w:val="24"/>
                              </w:rPr>
                            </w:pPr>
                            <w:r w:rsidRPr="00CB27DD">
                              <w:rPr>
                                <w:rFonts w:ascii="Times New Roman" w:hAnsi="Times New Roman" w:cs="Times New Roman"/>
                                <w:sz w:val="24"/>
                              </w:rPr>
                              <w:t>Pipeter 0,2 ml de la solution LCK 339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0" o:spid="_x0000_s1137" type="#_x0000_t202" style="position:absolute;left:0;text-align:left;margin-left:268.05pt;margin-top:.85pt;width:188.25pt;height:3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" fillcolor="white [3201]" strokecolor="white [3212]" strokeweight=".5pt">
                <v:textbox>
                  <w:txbxContent>
                    <w:p w:rsidR="002142D9" w:rsidRPr="00CB27DD" w:rsidRDefault="002142D9" w:rsidP="007C01CA">
                      <w:pPr>
                        <w:rPr>
                          <w:rFonts w:ascii="Times New Roman" w:hAnsi="Times New Roman" w:cs="Times New Roman"/>
                          <w:sz w:val="24"/>
                        </w:rPr>
                      </w:pPr>
                      <w:r w:rsidRPr="00CB27DD">
                        <w:rPr>
                          <w:rFonts w:ascii="Times New Roman" w:hAnsi="Times New Roman" w:cs="Times New Roman"/>
                          <w:sz w:val="24"/>
                        </w:rPr>
                        <w:t>Pipeter 0,2 ml de la solution LCK 339 A</w:t>
                      </w:r>
                    </w:p>
                  </w:txbxContent>
                </v:textbox>
              </v:shape>
            </w:pict>
          </mc:Fallback>
        </mc:AlternateContent>
      </w:r>
      <w:r w:rsidRPr="00DD3EE0">
        <w:rPr>
          <w:noProof/>
          <w:lang w:eastAsia="fr-FR"/>
        </w:rPr>
        <mc:AlternateContent>
          <mc:Choice Requires="wps">
            <w:drawing>
              <wp:anchor distT="0" distB="0" distL="114300" distR="114300" simplePos="0" relativeHeight="251643392" behindDoc="0" locked="0" layoutInCell="1" allowOverlap="1" wp14:anchorId="00714E63" wp14:editId="15D8E4D7">
                <wp:simplePos x="0" y="0"/>
                <wp:positionH relativeFrom="column">
                  <wp:posOffset>22860</wp:posOffset>
                </wp:positionH>
                <wp:positionV relativeFrom="paragraph">
                  <wp:posOffset>11430</wp:posOffset>
                </wp:positionV>
                <wp:extent cx="2352675" cy="390525"/>
                <wp:effectExtent l="0" t="0" r="28575" b="28575"/>
                <wp:wrapNone/>
                <wp:docPr id="569" name="Zone de texte 569"/>
                <wp:cNvGraphicFramePr/>
                <a:graphic xmlns:a="http://schemas.openxmlformats.org/drawingml/2006/main">
                  <a:graphicData uri="http://schemas.microsoft.com/office/word/2010/wordprocessingShape">
                    <wps:wsp>
                      <wps:cNvSpPr txBox="1"/>
                      <wps:spPr>
                        <a:xfrm>
                          <a:off x="0" y="0"/>
                          <a:ext cx="2352675" cy="3905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142D9" w:rsidRPr="00CB27DD" w:rsidRDefault="002142D9" w:rsidP="007C01CA">
                            <w:pPr>
                              <w:jc w:val="center"/>
                              <w:rPr>
                                <w:rFonts w:ascii="Times New Roman" w:hAnsi="Times New Roman" w:cs="Times New Roman"/>
                                <w:sz w:val="24"/>
                              </w:rPr>
                            </w:pPr>
                            <w:r w:rsidRPr="00CB27DD">
                              <w:rPr>
                                <w:rFonts w:ascii="Times New Roman" w:hAnsi="Times New Roman" w:cs="Times New Roman"/>
                                <w:sz w:val="24"/>
                              </w:rPr>
                              <w:t>Pipeter 1 ml d’échantillon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69" o:spid="_x0000_s1138" type="#_x0000_t202" style="position:absolute;left:0;text-align:left;margin-left:1.8pt;margin-top:.9pt;width:185.25pt;height:30.7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" fillcolor="white [3201]" strokecolor="white [3212]" strokeweight=".5pt">
                <v:textbox>
                  <w:txbxContent>
                    <w:p w:rsidR="002142D9" w:rsidRPr="00CB27DD" w:rsidRDefault="002142D9" w:rsidP="007C01CA">
                      <w:pPr>
                        <w:jc w:val="center"/>
                        <w:rPr>
                          <w:rFonts w:ascii="Times New Roman" w:hAnsi="Times New Roman" w:cs="Times New Roman"/>
                          <w:sz w:val="24"/>
                        </w:rPr>
                      </w:pPr>
                      <w:r w:rsidRPr="00CB27DD">
                        <w:rPr>
                          <w:rFonts w:ascii="Times New Roman" w:hAnsi="Times New Roman" w:cs="Times New Roman"/>
                          <w:sz w:val="24"/>
                        </w:rPr>
                        <w:t>Pipeter 1 ml d’échantillon</w:t>
                      </w:r>
                    </w:p>
                  </w:txbxContent>
                </v:textbox>
              </v:shape>
            </w:pict>
          </mc:Fallback>
        </mc:AlternateContent>
      </w:r>
    </w:p>
    <w:p w:rsidR="00D922B8" w:rsidRPr="00DD3EE0" w:rsidRDefault="00D922B8" w:rsidP="00D922B8">
      <w:pPr>
        <w:pStyle w:val="raptext"/>
      </w:pPr>
      <w:r w:rsidRPr="00DD3EE0">
        <w:rPr>
          <w:noProof/>
          <w:lang w:eastAsia="fr-FR"/>
        </w:rPr>
        <mc:AlternateContent>
          <mc:Choice Requires="wps">
            <w:drawing>
              <wp:anchor distT="0" distB="0" distL="114300" distR="114300" simplePos="0" relativeHeight="251637248" behindDoc="0" locked="0" layoutInCell="1" allowOverlap="1" wp14:anchorId="3CCFBA6A" wp14:editId="082F3D3B">
                <wp:simplePos x="0" y="0"/>
                <wp:positionH relativeFrom="column">
                  <wp:posOffset>3675380</wp:posOffset>
                </wp:positionH>
                <wp:positionV relativeFrom="paragraph">
                  <wp:posOffset>250825</wp:posOffset>
                </wp:positionV>
                <wp:extent cx="2161540" cy="1696085"/>
                <wp:effectExtent l="0" t="0" r="10160" b="18415"/>
                <wp:wrapNone/>
                <wp:docPr id="542"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1540" cy="16960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212CF7" id="Rectangle 542" o:spid="_x0000_s1026" style="position:absolute;margin-left:289.4pt;margin-top:19.75pt;width:170.2pt;height:133.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" filled="f"/>
            </w:pict>
          </mc:Fallback>
        </mc:AlternateContent>
      </w:r>
    </w:p>
    <w:p w:rsidR="007C01CA" w:rsidRPr="00DD3EE0" w:rsidRDefault="00D922B8" w:rsidP="001C782E">
      <w:pPr>
        <w:pStyle w:val="raptext"/>
      </w:pPr>
      <w:r w:rsidRPr="00DD3EE0">
        <w:rPr>
          <w:noProof/>
          <w:lang w:eastAsia="fr-FR"/>
        </w:rPr>
        <mc:AlternateContent>
          <mc:Choice Requires="wps">
            <w:drawing>
              <wp:anchor distT="0" distB="0" distL="114300" distR="114300" simplePos="0" relativeHeight="251635200" behindDoc="0" locked="0" layoutInCell="1" allowOverlap="1" wp14:anchorId="07544EFF" wp14:editId="48673300">
                <wp:simplePos x="0" y="0"/>
                <wp:positionH relativeFrom="column">
                  <wp:posOffset>4600575</wp:posOffset>
                </wp:positionH>
                <wp:positionV relativeFrom="paragraph">
                  <wp:posOffset>144780</wp:posOffset>
                </wp:positionV>
                <wp:extent cx="671830" cy="676910"/>
                <wp:effectExtent l="0" t="0" r="13970" b="27940"/>
                <wp:wrapNone/>
                <wp:docPr id="536" name="Forme libre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830" cy="676910"/>
                        </a:xfrm>
                        <a:custGeom>
                          <a:avLst/>
                          <a:gdLst>
                            <a:gd name="T0" fmla="*/ 0 w 1303"/>
                            <a:gd name="T1" fmla="*/ 0 h 1300"/>
                            <a:gd name="T2" fmla="*/ 0 w 1303"/>
                            <a:gd name="T3" fmla="*/ 1300 h 1300"/>
                            <a:gd name="T4" fmla="*/ 1303 w 1303"/>
                            <a:gd name="T5" fmla="*/ 1300 h 1300"/>
                          </a:gdLst>
                          <a:ahLst/>
                          <a:cxnLst>
                            <a:cxn ang="0">
                              <a:pos x="T0" y="T1"/>
                            </a:cxn>
                            <a:cxn ang="0">
                              <a:pos x="T2" y="T3"/>
                            </a:cxn>
                            <a:cxn ang="0">
                              <a:pos x="T4" y="T5"/>
                            </a:cxn>
                          </a:cxnLst>
                          <a:rect l="0" t="0" r="r" b="b"/>
                          <a:pathLst>
                            <a:path w="1303" h="1300">
                              <a:moveTo>
                                <a:pt x="0" y="0"/>
                              </a:moveTo>
                              <a:lnTo>
                                <a:pt x="0" y="1300"/>
                              </a:lnTo>
                              <a:lnTo>
                                <a:pt x="1303" y="1300"/>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A91262" id="Forme libre 536" o:spid="_x0000_s1026" style="position:absolute;margin-left:362.25pt;margin-top:11.4pt;width:52.9pt;height:53.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03,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" path="m,l,1300r1303,e" fillcolor="black">
                <v:path arrowok="t" o:connecttype="custom" o:connectlocs="0,0;0,676910;671830,676910" o:connectangles="0,0,0"/>
              </v:shape>
            </w:pict>
          </mc:Fallback>
        </mc:AlternateContent>
      </w:r>
      <w:r w:rsidRPr="00DD3EE0">
        <w:rPr>
          <w:noProof/>
          <w:lang w:eastAsia="fr-FR"/>
        </w:rPr>
        <mc:AlternateContent>
          <mc:Choice Requires="wps">
            <w:drawing>
              <wp:anchor distT="0" distB="0" distL="114300" distR="114300" simplePos="0" relativeHeight="251636224" behindDoc="0" locked="0" layoutInCell="1" allowOverlap="1" wp14:anchorId="4D9B5AF1" wp14:editId="5BFCABB6">
                <wp:simplePos x="0" y="0"/>
                <wp:positionH relativeFrom="column">
                  <wp:posOffset>4566428</wp:posOffset>
                </wp:positionH>
                <wp:positionV relativeFrom="paragraph">
                  <wp:posOffset>178333</wp:posOffset>
                </wp:positionV>
                <wp:extent cx="728980" cy="622935"/>
                <wp:effectExtent l="0" t="38100" r="0" b="24765"/>
                <wp:wrapNone/>
                <wp:docPr id="537" name="Forme libr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21673">
                          <a:off x="0" y="0"/>
                          <a:ext cx="728980" cy="622935"/>
                        </a:xfrm>
                        <a:custGeom>
                          <a:avLst/>
                          <a:gdLst>
                            <a:gd name="T0" fmla="*/ 0 w 1291"/>
                            <a:gd name="T1" fmla="*/ 0 h 1288"/>
                            <a:gd name="T2" fmla="*/ 214 w 1291"/>
                            <a:gd name="T3" fmla="*/ 7 h 1288"/>
                            <a:gd name="T4" fmla="*/ 499 w 1291"/>
                            <a:gd name="T5" fmla="*/ 94 h 1288"/>
                            <a:gd name="T6" fmla="*/ 632 w 1291"/>
                            <a:gd name="T7" fmla="*/ 167 h 1288"/>
                            <a:gd name="T8" fmla="*/ 793 w 1291"/>
                            <a:gd name="T9" fmla="*/ 265 h 1288"/>
                            <a:gd name="T10" fmla="*/ 920 w 1291"/>
                            <a:gd name="T11" fmla="*/ 384 h 1288"/>
                            <a:gd name="T12" fmla="*/ 1046 w 1291"/>
                            <a:gd name="T13" fmla="*/ 510 h 1288"/>
                            <a:gd name="T14" fmla="*/ 1228 w 1291"/>
                            <a:gd name="T15" fmla="*/ 874 h 1288"/>
                            <a:gd name="T16" fmla="*/ 1282 w 1291"/>
                            <a:gd name="T17" fmla="*/ 1084 h 1288"/>
                            <a:gd name="T18" fmla="*/ 1291 w 1291"/>
                            <a:gd name="T19" fmla="*/ 1288 h 1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91" h="1288">
                              <a:moveTo>
                                <a:pt x="0" y="0"/>
                              </a:moveTo>
                              <a:lnTo>
                                <a:pt x="214" y="7"/>
                              </a:lnTo>
                              <a:lnTo>
                                <a:pt x="499" y="94"/>
                              </a:lnTo>
                              <a:lnTo>
                                <a:pt x="632" y="167"/>
                              </a:lnTo>
                              <a:lnTo>
                                <a:pt x="793" y="265"/>
                              </a:lnTo>
                              <a:lnTo>
                                <a:pt x="920" y="384"/>
                              </a:lnTo>
                              <a:lnTo>
                                <a:pt x="1046" y="510"/>
                              </a:lnTo>
                              <a:lnTo>
                                <a:pt x="1228" y="874"/>
                              </a:lnTo>
                              <a:lnTo>
                                <a:pt x="1282" y="1084"/>
                              </a:lnTo>
                              <a:lnTo>
                                <a:pt x="1291" y="1288"/>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BC4881" id="Forme libre 537" o:spid="_x0000_s1026" style="position:absolute;margin-left:359.55pt;margin-top:14.05pt;width:57.4pt;height:49.05pt;rotation:242126fd;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91,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" path="m,l214,7,499,94r133,73l793,265,920,384r126,126l1228,874r54,210l1291,1288e" fillcolor="black">
                <v:path arrowok="t" o:connecttype="custom" o:connectlocs="0,0;120838,3386;281767,45463;356867,80769;447778,128166;519490,185720;590638,246659;693406,422706;723898,524271;728980,622935" o:connectangles="0,0,0,0,0,0,0,0,0,0"/>
              </v:shape>
            </w:pict>
          </mc:Fallback>
        </mc:AlternateContent>
      </w:r>
      <w:r w:rsidRPr="00DD3EE0">
        <w:rPr>
          <w:noProof/>
          <w:lang w:eastAsia="fr-FR"/>
        </w:rPr>
        <mc:AlternateContent>
          <mc:Choice Requires="wps">
            <w:drawing>
              <wp:anchor distT="0" distB="0" distL="114300" distR="114300" simplePos="0" relativeHeight="251629056" behindDoc="0" locked="0" layoutInCell="1" allowOverlap="1" wp14:anchorId="791D3E75" wp14:editId="71F21466">
                <wp:simplePos x="0" y="0"/>
                <wp:positionH relativeFrom="column">
                  <wp:posOffset>4159610</wp:posOffset>
                </wp:positionH>
                <wp:positionV relativeFrom="paragraph">
                  <wp:posOffset>206160</wp:posOffset>
                </wp:positionV>
                <wp:extent cx="1112520" cy="1060450"/>
                <wp:effectExtent l="0" t="0" r="11430" b="25400"/>
                <wp:wrapNone/>
                <wp:docPr id="538" name="Ellips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1060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8DD0944" id="Ellipse 538" o:spid="_x0000_s1026" style="position:absolute;margin-left:327.55pt;margin-top:16.25pt;width:87.6pt;height:8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"/>
            </w:pict>
          </mc:Fallback>
        </mc:AlternateContent>
      </w:r>
      <w:r w:rsidRPr="00DD3EE0">
        <w:rPr>
          <w:noProof/>
          <w:lang w:eastAsia="fr-FR"/>
        </w:rPr>
        <mc:AlternateContent>
          <mc:Choice Requires="wps">
            <w:drawing>
              <wp:anchor distT="0" distB="0" distL="114300" distR="114300" simplePos="0" relativeHeight="251634176" behindDoc="0" locked="0" layoutInCell="1" allowOverlap="1" wp14:anchorId="426AE1FC" wp14:editId="196C52E5">
                <wp:simplePos x="0" y="0"/>
                <wp:positionH relativeFrom="column">
                  <wp:posOffset>4050030</wp:posOffset>
                </wp:positionH>
                <wp:positionV relativeFrom="paragraph">
                  <wp:posOffset>162560</wp:posOffset>
                </wp:positionV>
                <wp:extent cx="1233805" cy="1211580"/>
                <wp:effectExtent l="0" t="0" r="23495" b="26670"/>
                <wp:wrapNone/>
                <wp:docPr id="535" name="Ellips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805" cy="12115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726842" id="Ellipse 535" o:spid="_x0000_s1026" style="position:absolute;margin-left:318.9pt;margin-top:12.8pt;width:97.15pt;height:95.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"/>
            </w:pict>
          </mc:Fallback>
        </mc:AlternateContent>
      </w:r>
      <w:r w:rsidRPr="00DD3EE0">
        <w:rPr>
          <w:noProof/>
          <w:lang w:eastAsia="fr-FR"/>
        </w:rPr>
        <mc:AlternateContent>
          <mc:Choice Requires="wps">
            <w:drawing>
              <wp:anchor distT="0" distB="0" distL="114300" distR="114300" simplePos="0" relativeHeight="251632128" behindDoc="0" locked="0" layoutInCell="1" allowOverlap="1" wp14:anchorId="6BB4E691" wp14:editId="15FE3E8A">
                <wp:simplePos x="0" y="0"/>
                <wp:positionH relativeFrom="column">
                  <wp:posOffset>4431030</wp:posOffset>
                </wp:positionH>
                <wp:positionV relativeFrom="paragraph">
                  <wp:posOffset>337820</wp:posOffset>
                </wp:positionV>
                <wp:extent cx="517525" cy="862330"/>
                <wp:effectExtent l="0" t="0" r="34925" b="33020"/>
                <wp:wrapNone/>
                <wp:docPr id="540" name="Connecteur droit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7525" cy="862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175A1B" id="Connecteur droit 540" o:spid="_x0000_s1026" style="position:absolute;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9pt,26.6pt" to="389.6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"/>
            </w:pict>
          </mc:Fallback>
        </mc:AlternateContent>
      </w:r>
      <w:r w:rsidRPr="00DD3EE0">
        <w:rPr>
          <w:noProof/>
          <w:lang w:eastAsia="fr-FR"/>
        </w:rPr>
        <mc:AlternateContent>
          <mc:Choice Requires="wps">
            <w:drawing>
              <wp:anchor distT="0" distB="0" distL="114300" distR="114300" simplePos="0" relativeHeight="251633152" behindDoc="0" locked="0" layoutInCell="1" allowOverlap="1" wp14:anchorId="55B20355" wp14:editId="2936AD7F">
                <wp:simplePos x="0" y="0"/>
                <wp:positionH relativeFrom="column">
                  <wp:posOffset>4405630</wp:posOffset>
                </wp:positionH>
                <wp:positionV relativeFrom="paragraph">
                  <wp:posOffset>307975</wp:posOffset>
                </wp:positionV>
                <wp:extent cx="511810" cy="871855"/>
                <wp:effectExtent l="0" t="0" r="21590" b="23495"/>
                <wp:wrapNone/>
                <wp:docPr id="541" name="Connecteur droit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810" cy="871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BABD8E" id="Connecteur droit 541"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9pt,24.25pt" to="387.2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"/>
            </w:pict>
          </mc:Fallback>
        </mc:AlternateContent>
      </w:r>
      <w:r w:rsidR="007C01CA" w:rsidRPr="00DD3EE0">
        <w:rPr>
          <w:noProof/>
          <w:lang w:eastAsia="fr-FR"/>
        </w:rPr>
        <mc:AlternateContent>
          <mc:Choice Requires="wpg">
            <w:drawing>
              <wp:anchor distT="0" distB="0" distL="114300" distR="114300" simplePos="0" relativeHeight="251628032" behindDoc="0" locked="0" layoutInCell="1" allowOverlap="1" wp14:anchorId="62CAD344" wp14:editId="1A17D283">
                <wp:simplePos x="0" y="0"/>
                <wp:positionH relativeFrom="column">
                  <wp:posOffset>690069</wp:posOffset>
                </wp:positionH>
                <wp:positionV relativeFrom="paragraph">
                  <wp:posOffset>74663</wp:posOffset>
                </wp:positionV>
                <wp:extent cx="1644235" cy="1508798"/>
                <wp:effectExtent l="0" t="0" r="13335" b="15240"/>
                <wp:wrapNone/>
                <wp:docPr id="543" name="Groupe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4235" cy="1508798"/>
                          <a:chOff x="1701" y="8644"/>
                          <a:chExt cx="4140" cy="4140"/>
                        </a:xfrm>
                      </wpg:grpSpPr>
                      <wps:wsp>
                        <wps:cNvPr id="544" name="Rectangle 258"/>
                        <wps:cNvSpPr>
                          <a:spLocks noChangeArrowheads="1"/>
                        </wps:cNvSpPr>
                        <wps:spPr bwMode="auto">
                          <a:xfrm>
                            <a:off x="1701" y="8644"/>
                            <a:ext cx="4140" cy="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45" name="Group 259"/>
                        <wpg:cNvGrpSpPr>
                          <a:grpSpLocks/>
                        </wpg:cNvGrpSpPr>
                        <wpg:grpSpPr bwMode="auto">
                          <a:xfrm>
                            <a:off x="2241" y="10353"/>
                            <a:ext cx="2879" cy="900"/>
                            <a:chOff x="7281" y="9093"/>
                            <a:chExt cx="2879" cy="900"/>
                          </a:xfrm>
                        </wpg:grpSpPr>
                        <wps:wsp>
                          <wps:cNvPr id="546" name="Freeform 260"/>
                          <wps:cNvSpPr>
                            <a:spLocks/>
                          </wps:cNvSpPr>
                          <wps:spPr bwMode="auto">
                            <a:xfrm rot="16200000">
                              <a:off x="8363" y="8195"/>
                              <a:ext cx="900" cy="2695"/>
                            </a:xfrm>
                            <a:custGeom>
                              <a:avLst/>
                              <a:gdLst>
                                <a:gd name="T0" fmla="*/ 0 w 720"/>
                                <a:gd name="T1" fmla="*/ 360 h 2700"/>
                                <a:gd name="T2" fmla="*/ 0 w 720"/>
                                <a:gd name="T3" fmla="*/ 2700 h 2700"/>
                                <a:gd name="T4" fmla="*/ 720 w 720"/>
                                <a:gd name="T5" fmla="*/ 2700 h 2700"/>
                                <a:gd name="T6" fmla="*/ 720 w 720"/>
                                <a:gd name="T7" fmla="*/ 360 h 2700"/>
                                <a:gd name="T8" fmla="*/ 540 w 720"/>
                                <a:gd name="T9" fmla="*/ 360 h 2700"/>
                                <a:gd name="T10" fmla="*/ 540 w 720"/>
                                <a:gd name="T11" fmla="*/ 0 h 2700"/>
                                <a:gd name="T12" fmla="*/ 180 w 720"/>
                                <a:gd name="T13" fmla="*/ 0 h 2700"/>
                                <a:gd name="T14" fmla="*/ 180 w 720"/>
                                <a:gd name="T15" fmla="*/ 360 h 2700"/>
                                <a:gd name="T16" fmla="*/ 0 w 720"/>
                                <a:gd name="T17" fmla="*/ 360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 h="2700">
                                  <a:moveTo>
                                    <a:pt x="0" y="360"/>
                                  </a:moveTo>
                                  <a:lnTo>
                                    <a:pt x="0" y="2700"/>
                                  </a:lnTo>
                                  <a:lnTo>
                                    <a:pt x="720" y="2700"/>
                                  </a:lnTo>
                                  <a:lnTo>
                                    <a:pt x="720" y="360"/>
                                  </a:lnTo>
                                  <a:lnTo>
                                    <a:pt x="540" y="360"/>
                                  </a:lnTo>
                                  <a:lnTo>
                                    <a:pt x="540" y="0"/>
                                  </a:lnTo>
                                  <a:lnTo>
                                    <a:pt x="180" y="0"/>
                                  </a:lnTo>
                                  <a:lnTo>
                                    <a:pt x="180" y="360"/>
                                  </a:lnTo>
                                  <a:lnTo>
                                    <a:pt x="0" y="36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7" name="Rectangle 261" descr="Diagonales vers le haut (noir/blanc)"/>
                          <wps:cNvSpPr>
                            <a:spLocks noChangeArrowheads="1"/>
                          </wps:cNvSpPr>
                          <wps:spPr bwMode="auto">
                            <a:xfrm rot="16200000">
                              <a:off x="8991" y="8823"/>
                              <a:ext cx="900" cy="1439"/>
                            </a:xfrm>
                            <a:prstGeom prst="rect">
                              <a:avLst/>
                            </a:prstGeom>
                            <a:pattFill prst="dk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48" name="Freeform 262" descr="Diagonales vers le haut (noir/blanc)"/>
                          <wps:cNvSpPr>
                            <a:spLocks/>
                          </wps:cNvSpPr>
                          <wps:spPr bwMode="auto">
                            <a:xfrm>
                              <a:off x="7995" y="9135"/>
                              <a:ext cx="726" cy="855"/>
                            </a:xfrm>
                            <a:custGeom>
                              <a:avLst/>
                              <a:gdLst>
                                <a:gd name="T0" fmla="*/ 705 w 735"/>
                                <a:gd name="T1" fmla="*/ 0 h 855"/>
                                <a:gd name="T2" fmla="*/ 525 w 735"/>
                                <a:gd name="T3" fmla="*/ 645 h 855"/>
                                <a:gd name="T4" fmla="*/ 255 w 735"/>
                                <a:gd name="T5" fmla="*/ 630 h 855"/>
                                <a:gd name="T6" fmla="*/ 255 w 735"/>
                                <a:gd name="T7" fmla="*/ 330 h 855"/>
                                <a:gd name="T8" fmla="*/ 0 w 735"/>
                                <a:gd name="T9" fmla="*/ 450 h 855"/>
                                <a:gd name="T10" fmla="*/ 150 w 735"/>
                                <a:gd name="T11" fmla="*/ 840 h 855"/>
                                <a:gd name="T12" fmla="*/ 735 w 735"/>
                                <a:gd name="T13" fmla="*/ 855 h 855"/>
                              </a:gdLst>
                              <a:ahLst/>
                              <a:cxnLst>
                                <a:cxn ang="0">
                                  <a:pos x="T0" y="T1"/>
                                </a:cxn>
                                <a:cxn ang="0">
                                  <a:pos x="T2" y="T3"/>
                                </a:cxn>
                                <a:cxn ang="0">
                                  <a:pos x="T4" y="T5"/>
                                </a:cxn>
                                <a:cxn ang="0">
                                  <a:pos x="T6" y="T7"/>
                                </a:cxn>
                                <a:cxn ang="0">
                                  <a:pos x="T8" y="T9"/>
                                </a:cxn>
                                <a:cxn ang="0">
                                  <a:pos x="T10" y="T11"/>
                                </a:cxn>
                                <a:cxn ang="0">
                                  <a:pos x="T12" y="T13"/>
                                </a:cxn>
                              </a:cxnLst>
                              <a:rect l="0" t="0" r="r" b="b"/>
                              <a:pathLst>
                                <a:path w="735" h="855">
                                  <a:moveTo>
                                    <a:pt x="705" y="0"/>
                                  </a:moveTo>
                                  <a:lnTo>
                                    <a:pt x="525" y="645"/>
                                  </a:lnTo>
                                  <a:lnTo>
                                    <a:pt x="255" y="630"/>
                                  </a:lnTo>
                                  <a:lnTo>
                                    <a:pt x="255" y="330"/>
                                  </a:lnTo>
                                  <a:lnTo>
                                    <a:pt x="0" y="450"/>
                                  </a:lnTo>
                                  <a:lnTo>
                                    <a:pt x="150" y="840"/>
                                  </a:lnTo>
                                  <a:lnTo>
                                    <a:pt x="735" y="855"/>
                                  </a:lnTo>
                                </a:path>
                              </a:pathLst>
                            </a:custGeom>
                            <a:pattFill prst="dk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49" name="Rectangle 263" descr="Rayures verticales (noir/blanc)"/>
                          <wps:cNvSpPr>
                            <a:spLocks noChangeArrowheads="1"/>
                          </wps:cNvSpPr>
                          <wps:spPr bwMode="auto">
                            <a:xfrm rot="16200000">
                              <a:off x="8000" y="9453"/>
                              <a:ext cx="900" cy="180"/>
                            </a:xfrm>
                            <a:prstGeom prst="rect">
                              <a:avLst/>
                            </a:prstGeom>
                            <a:pattFill prst="dk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50" name="AutoShape 264" descr="Rayures verticales (blanc/noir)"/>
                          <wps:cNvSpPr>
                            <a:spLocks noChangeArrowheads="1"/>
                          </wps:cNvSpPr>
                          <wps:spPr bwMode="auto">
                            <a:xfrm rot="16200000">
                              <a:off x="7281" y="9273"/>
                              <a:ext cx="540" cy="539"/>
                            </a:xfrm>
                            <a:prstGeom prst="roundRect">
                              <a:avLst>
                                <a:gd name="adj" fmla="val 16667"/>
                              </a:avLst>
                            </a:prstGeom>
                            <a:pattFill prst="ltVert">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grpSp>
                        <wpg:cNvPr id="551" name="Group 265"/>
                        <wpg:cNvGrpSpPr>
                          <a:grpSpLocks/>
                        </wpg:cNvGrpSpPr>
                        <wpg:grpSpPr bwMode="auto">
                          <a:xfrm>
                            <a:off x="2061" y="11164"/>
                            <a:ext cx="900" cy="1441"/>
                            <a:chOff x="6560" y="9903"/>
                            <a:chExt cx="900" cy="1441"/>
                          </a:xfrm>
                        </wpg:grpSpPr>
                        <wps:wsp>
                          <wps:cNvPr id="552" name="Freeform 266" descr="5 %"/>
                          <wps:cNvSpPr>
                            <a:spLocks/>
                          </wps:cNvSpPr>
                          <wps:spPr bwMode="auto">
                            <a:xfrm rot="21600000">
                              <a:off x="6560" y="10087"/>
                              <a:ext cx="900" cy="1257"/>
                            </a:xfrm>
                            <a:custGeom>
                              <a:avLst/>
                              <a:gdLst>
                                <a:gd name="T0" fmla="*/ 0 w 720"/>
                                <a:gd name="T1" fmla="*/ 360 h 2700"/>
                                <a:gd name="T2" fmla="*/ 0 w 720"/>
                                <a:gd name="T3" fmla="*/ 2700 h 2700"/>
                                <a:gd name="T4" fmla="*/ 720 w 720"/>
                                <a:gd name="T5" fmla="*/ 2700 h 2700"/>
                                <a:gd name="T6" fmla="*/ 720 w 720"/>
                                <a:gd name="T7" fmla="*/ 360 h 2700"/>
                                <a:gd name="T8" fmla="*/ 540 w 720"/>
                                <a:gd name="T9" fmla="*/ 360 h 2700"/>
                                <a:gd name="T10" fmla="*/ 540 w 720"/>
                                <a:gd name="T11" fmla="*/ 0 h 2700"/>
                                <a:gd name="T12" fmla="*/ 180 w 720"/>
                                <a:gd name="T13" fmla="*/ 0 h 2700"/>
                                <a:gd name="T14" fmla="*/ 180 w 720"/>
                                <a:gd name="T15" fmla="*/ 360 h 2700"/>
                                <a:gd name="T16" fmla="*/ 0 w 720"/>
                                <a:gd name="T17" fmla="*/ 360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 h="2700">
                                  <a:moveTo>
                                    <a:pt x="0" y="360"/>
                                  </a:moveTo>
                                  <a:lnTo>
                                    <a:pt x="0" y="2700"/>
                                  </a:lnTo>
                                  <a:lnTo>
                                    <a:pt x="720" y="2700"/>
                                  </a:lnTo>
                                  <a:lnTo>
                                    <a:pt x="720" y="360"/>
                                  </a:lnTo>
                                  <a:lnTo>
                                    <a:pt x="540" y="360"/>
                                  </a:lnTo>
                                  <a:lnTo>
                                    <a:pt x="540" y="0"/>
                                  </a:lnTo>
                                  <a:lnTo>
                                    <a:pt x="180" y="0"/>
                                  </a:lnTo>
                                  <a:lnTo>
                                    <a:pt x="180" y="360"/>
                                  </a:lnTo>
                                  <a:lnTo>
                                    <a:pt x="0" y="360"/>
                                  </a:lnTo>
                                  <a:close/>
                                </a:path>
                              </a:pathLst>
                            </a:custGeom>
                            <a:pattFill prst="pct5">
                              <a:fgClr>
                                <a:srgbClr val="000000"/>
                              </a:fgClr>
                              <a:bgClr>
                                <a:srgbClr val="FFFFFF"/>
                              </a:bgClr>
                            </a:pattFill>
                            <a:ln w="9525" cap="flat">
                              <a:solidFill>
                                <a:srgbClr val="969696"/>
                              </a:solidFill>
                              <a:prstDash val="sysDot"/>
                              <a:round/>
                              <a:headEnd/>
                              <a:tailEnd/>
                            </a:ln>
                          </wps:spPr>
                          <wps:bodyPr rot="0" vert="horz" wrap="square" lIns="91440" tIns="45720" rIns="91440" bIns="45720" anchor="t" anchorCtr="0" upright="1">
                            <a:noAutofit/>
                          </wps:bodyPr>
                        </wps:wsp>
                        <wps:wsp>
                          <wps:cNvPr id="553" name="Rectangle 267" descr="5 %"/>
                          <wps:cNvSpPr>
                            <a:spLocks noChangeArrowheads="1"/>
                          </wps:cNvSpPr>
                          <wps:spPr bwMode="auto">
                            <a:xfrm rot="21600000">
                              <a:off x="6560" y="10982"/>
                              <a:ext cx="900" cy="180"/>
                            </a:xfrm>
                            <a:prstGeom prst="rect">
                              <a:avLst/>
                            </a:prstGeom>
                            <a:pattFill prst="pct5">
                              <a:fgClr>
                                <a:srgbClr val="000000"/>
                              </a:fgClr>
                              <a:bgClr>
                                <a:srgbClr val="FFFFFF"/>
                              </a:bgClr>
                            </a:pattFill>
                            <a:ln w="9525">
                              <a:solidFill>
                                <a:srgbClr val="969696"/>
                              </a:solidFill>
                              <a:prstDash val="sysDot"/>
                              <a:miter lim="800000"/>
                              <a:headEnd/>
                              <a:tailEnd/>
                            </a:ln>
                          </wps:spPr>
                          <wps:bodyPr rot="0" vert="horz" wrap="square" lIns="91440" tIns="45720" rIns="91440" bIns="45720" anchor="t" anchorCtr="0" upright="1">
                            <a:noAutofit/>
                          </wps:bodyPr>
                        </wps:wsp>
                        <wps:wsp>
                          <wps:cNvPr id="554" name="AutoShape 268" descr="5 %"/>
                          <wps:cNvSpPr>
                            <a:spLocks noChangeArrowheads="1"/>
                          </wps:cNvSpPr>
                          <wps:spPr bwMode="auto">
                            <a:xfrm rot="21600000">
                              <a:off x="6740" y="9903"/>
                              <a:ext cx="540" cy="361"/>
                            </a:xfrm>
                            <a:prstGeom prst="roundRect">
                              <a:avLst>
                                <a:gd name="adj" fmla="val 16667"/>
                              </a:avLst>
                            </a:prstGeom>
                            <a:pattFill prst="pct5">
                              <a:fgClr>
                                <a:srgbClr val="000000"/>
                              </a:fgClr>
                              <a:bgClr>
                                <a:srgbClr val="FFFFFF"/>
                              </a:bgClr>
                            </a:pattFill>
                            <a:ln w="9525">
                              <a:solidFill>
                                <a:srgbClr val="969696"/>
                              </a:solidFill>
                              <a:prstDash val="sysDot"/>
                              <a:round/>
                              <a:headEnd/>
                              <a:tailEnd/>
                            </a:ln>
                          </wps:spPr>
                          <wps:bodyPr rot="0" vert="horz" wrap="square" lIns="91440" tIns="45720" rIns="91440" bIns="45720" anchor="t" anchorCtr="0" upright="1">
                            <a:noAutofit/>
                          </wps:bodyPr>
                        </wps:wsp>
                      </wpg:grpSp>
                      <wpg:grpSp>
                        <wpg:cNvPr id="555" name="Group 269"/>
                        <wpg:cNvGrpSpPr>
                          <a:grpSpLocks/>
                        </wpg:cNvGrpSpPr>
                        <wpg:grpSpPr bwMode="auto">
                          <a:xfrm rot="10800000">
                            <a:off x="2061" y="8824"/>
                            <a:ext cx="900" cy="1441"/>
                            <a:chOff x="6560" y="9903"/>
                            <a:chExt cx="900" cy="1441"/>
                          </a:xfrm>
                        </wpg:grpSpPr>
                        <wps:wsp>
                          <wps:cNvPr id="556" name="Freeform 270" descr="5 %"/>
                          <wps:cNvSpPr>
                            <a:spLocks/>
                          </wps:cNvSpPr>
                          <wps:spPr bwMode="auto">
                            <a:xfrm rot="21600000">
                              <a:off x="6560" y="10087"/>
                              <a:ext cx="900" cy="1257"/>
                            </a:xfrm>
                            <a:custGeom>
                              <a:avLst/>
                              <a:gdLst>
                                <a:gd name="T0" fmla="*/ 0 w 720"/>
                                <a:gd name="T1" fmla="*/ 360 h 2700"/>
                                <a:gd name="T2" fmla="*/ 0 w 720"/>
                                <a:gd name="T3" fmla="*/ 2700 h 2700"/>
                                <a:gd name="T4" fmla="*/ 720 w 720"/>
                                <a:gd name="T5" fmla="*/ 2700 h 2700"/>
                                <a:gd name="T6" fmla="*/ 720 w 720"/>
                                <a:gd name="T7" fmla="*/ 360 h 2700"/>
                                <a:gd name="T8" fmla="*/ 540 w 720"/>
                                <a:gd name="T9" fmla="*/ 360 h 2700"/>
                                <a:gd name="T10" fmla="*/ 540 w 720"/>
                                <a:gd name="T11" fmla="*/ 0 h 2700"/>
                                <a:gd name="T12" fmla="*/ 180 w 720"/>
                                <a:gd name="T13" fmla="*/ 0 h 2700"/>
                                <a:gd name="T14" fmla="*/ 180 w 720"/>
                                <a:gd name="T15" fmla="*/ 360 h 2700"/>
                                <a:gd name="T16" fmla="*/ 0 w 720"/>
                                <a:gd name="T17" fmla="*/ 360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 h="2700">
                                  <a:moveTo>
                                    <a:pt x="0" y="360"/>
                                  </a:moveTo>
                                  <a:lnTo>
                                    <a:pt x="0" y="2700"/>
                                  </a:lnTo>
                                  <a:lnTo>
                                    <a:pt x="720" y="2700"/>
                                  </a:lnTo>
                                  <a:lnTo>
                                    <a:pt x="720" y="360"/>
                                  </a:lnTo>
                                  <a:lnTo>
                                    <a:pt x="540" y="360"/>
                                  </a:lnTo>
                                  <a:lnTo>
                                    <a:pt x="540" y="0"/>
                                  </a:lnTo>
                                  <a:lnTo>
                                    <a:pt x="180" y="0"/>
                                  </a:lnTo>
                                  <a:lnTo>
                                    <a:pt x="180" y="360"/>
                                  </a:lnTo>
                                  <a:lnTo>
                                    <a:pt x="0" y="360"/>
                                  </a:lnTo>
                                  <a:close/>
                                </a:path>
                              </a:pathLst>
                            </a:custGeom>
                            <a:pattFill prst="pct5">
                              <a:fgClr>
                                <a:srgbClr val="000000"/>
                              </a:fgClr>
                              <a:bgClr>
                                <a:srgbClr val="FFFFFF"/>
                              </a:bgClr>
                            </a:pattFill>
                            <a:ln w="9525" cap="flat">
                              <a:solidFill>
                                <a:srgbClr val="969696"/>
                              </a:solidFill>
                              <a:prstDash val="sysDot"/>
                              <a:round/>
                              <a:headEnd/>
                              <a:tailEnd/>
                            </a:ln>
                          </wps:spPr>
                          <wps:bodyPr rot="0" vert="horz" wrap="square" lIns="91440" tIns="45720" rIns="91440" bIns="45720" anchor="t" anchorCtr="0" upright="1">
                            <a:noAutofit/>
                          </wps:bodyPr>
                        </wps:wsp>
                        <wps:wsp>
                          <wps:cNvPr id="557" name="Rectangle 271" descr="5 %"/>
                          <wps:cNvSpPr>
                            <a:spLocks noChangeArrowheads="1"/>
                          </wps:cNvSpPr>
                          <wps:spPr bwMode="auto">
                            <a:xfrm rot="21600000">
                              <a:off x="6560" y="10982"/>
                              <a:ext cx="900" cy="180"/>
                            </a:xfrm>
                            <a:prstGeom prst="rect">
                              <a:avLst/>
                            </a:prstGeom>
                            <a:pattFill prst="pct5">
                              <a:fgClr>
                                <a:srgbClr val="000000"/>
                              </a:fgClr>
                              <a:bgClr>
                                <a:srgbClr val="FFFFFF"/>
                              </a:bgClr>
                            </a:pattFill>
                            <a:ln w="9525">
                              <a:solidFill>
                                <a:srgbClr val="969696"/>
                              </a:solidFill>
                              <a:prstDash val="sysDot"/>
                              <a:miter lim="800000"/>
                              <a:headEnd/>
                              <a:tailEnd/>
                            </a:ln>
                          </wps:spPr>
                          <wps:bodyPr rot="0" vert="horz" wrap="square" lIns="91440" tIns="45720" rIns="91440" bIns="45720" anchor="t" anchorCtr="0" upright="1">
                            <a:noAutofit/>
                          </wps:bodyPr>
                        </wps:wsp>
                        <wps:wsp>
                          <wps:cNvPr id="558" name="AutoShape 272" descr="5 %"/>
                          <wps:cNvSpPr>
                            <a:spLocks noChangeArrowheads="1"/>
                          </wps:cNvSpPr>
                          <wps:spPr bwMode="auto">
                            <a:xfrm rot="21600000">
                              <a:off x="6740" y="9903"/>
                              <a:ext cx="540" cy="361"/>
                            </a:xfrm>
                            <a:prstGeom prst="roundRect">
                              <a:avLst>
                                <a:gd name="adj" fmla="val 16667"/>
                              </a:avLst>
                            </a:prstGeom>
                            <a:pattFill prst="pct5">
                              <a:fgClr>
                                <a:srgbClr val="000000"/>
                              </a:fgClr>
                              <a:bgClr>
                                <a:srgbClr val="FFFFFF"/>
                              </a:bgClr>
                            </a:pattFill>
                            <a:ln w="9525">
                              <a:solidFill>
                                <a:srgbClr val="969696"/>
                              </a:solidFill>
                              <a:prstDash val="sysDot"/>
                              <a:round/>
                              <a:headEnd/>
                              <a:tailEnd/>
                            </a:ln>
                          </wps:spPr>
                          <wps:bodyPr rot="0" vert="horz" wrap="square" lIns="91440" tIns="45720" rIns="91440" bIns="45720" anchor="t" anchorCtr="0" upright="1">
                            <a:noAutofit/>
                          </wps:bodyPr>
                        </wps:wsp>
                      </wpg:grpSp>
                      <wpg:grpSp>
                        <wpg:cNvPr id="559" name="Group 273"/>
                        <wpg:cNvGrpSpPr>
                          <a:grpSpLocks/>
                        </wpg:cNvGrpSpPr>
                        <wpg:grpSpPr bwMode="auto">
                          <a:xfrm>
                            <a:off x="2601" y="9184"/>
                            <a:ext cx="1440" cy="1440"/>
                            <a:chOff x="5121" y="12424"/>
                            <a:chExt cx="1980" cy="1800"/>
                          </a:xfrm>
                        </wpg:grpSpPr>
                        <wps:wsp>
                          <wps:cNvPr id="560" name="AutoShape 274"/>
                          <wps:cNvSpPr>
                            <a:spLocks noChangeArrowheads="1"/>
                          </wps:cNvSpPr>
                          <wps:spPr bwMode="auto">
                            <a:xfrm>
                              <a:off x="5121" y="12427"/>
                              <a:ext cx="1980" cy="1620"/>
                            </a:xfrm>
                            <a:custGeom>
                              <a:avLst/>
                              <a:gdLst>
                                <a:gd name="G0" fmla="+- 0 0 0"/>
                                <a:gd name="G1" fmla="+- -5844226 0 0"/>
                                <a:gd name="G2" fmla="+- 0 0 -5844226"/>
                                <a:gd name="G3" fmla="+- 10800 0 0"/>
                                <a:gd name="G4" fmla="+- 0 0 0"/>
                                <a:gd name="T0" fmla="*/ 360 256 1"/>
                                <a:gd name="T1" fmla="*/ 0 256 1"/>
                                <a:gd name="G5" fmla="+- G2 T0 T1"/>
                                <a:gd name="G6" fmla="?: G2 G2 G5"/>
                                <a:gd name="G7" fmla="+- 0 0 G6"/>
                                <a:gd name="G8" fmla="+- 5400 0 0"/>
                                <a:gd name="G9" fmla="+- 0 0 -5844226"/>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5844226"/>
                                <a:gd name="G36" fmla="sin G34 -5844226"/>
                                <a:gd name="G37" fmla="+/ -5844226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8491 w 21600"/>
                                <a:gd name="T5" fmla="*/ 3218 h 21600"/>
                                <a:gd name="T6" fmla="*/ 10916 w 21600"/>
                                <a:gd name="T7" fmla="*/ 2700 h 21600"/>
                                <a:gd name="T8" fmla="*/ 14645 w 21600"/>
                                <a:gd name="T9" fmla="*/ 7009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47"/>
                                    <a:pt x="13829" y="5443"/>
                                    <a:pt x="10877" y="5400"/>
                                  </a:cubicBezTo>
                                  <a:lnTo>
                                    <a:pt x="10955" y="1"/>
                                  </a:lnTo>
                                  <a:cubicBezTo>
                                    <a:pt x="16858" y="86"/>
                                    <a:pt x="21599" y="4895"/>
                                    <a:pt x="21600" y="10799"/>
                                  </a:cubicBezTo>
                                  <a:lnTo>
                                    <a:pt x="21600" y="10800"/>
                                  </a:lnTo>
                                  <a:lnTo>
                                    <a:pt x="24300" y="10800"/>
                                  </a:lnTo>
                                  <a:lnTo>
                                    <a:pt x="18900" y="16200"/>
                                  </a:lnTo>
                                  <a:lnTo>
                                    <a:pt x="13500" y="10800"/>
                                  </a:lnTo>
                                  <a:lnTo>
                                    <a:pt x="16200" y="1080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1" name="AutoShape 275"/>
                          <wps:cNvSpPr>
                            <a:spLocks noChangeArrowheads="1"/>
                          </wps:cNvSpPr>
                          <wps:spPr bwMode="auto">
                            <a:xfrm rot="5400000" flipH="1">
                              <a:off x="5391" y="12514"/>
                              <a:ext cx="1800" cy="1620"/>
                            </a:xfrm>
                            <a:custGeom>
                              <a:avLst/>
                              <a:gdLst>
                                <a:gd name="G0" fmla="+- 0 0 0"/>
                                <a:gd name="G1" fmla="+- -5844226 0 0"/>
                                <a:gd name="G2" fmla="+- 0 0 -5844226"/>
                                <a:gd name="G3" fmla="+- 10800 0 0"/>
                                <a:gd name="G4" fmla="+- 0 0 0"/>
                                <a:gd name="T0" fmla="*/ 360 256 1"/>
                                <a:gd name="T1" fmla="*/ 0 256 1"/>
                                <a:gd name="G5" fmla="+- G2 T0 T1"/>
                                <a:gd name="G6" fmla="?: G2 G2 G5"/>
                                <a:gd name="G7" fmla="+- 0 0 G6"/>
                                <a:gd name="G8" fmla="+- 5400 0 0"/>
                                <a:gd name="G9" fmla="+- 0 0 -5844226"/>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5844226"/>
                                <a:gd name="G36" fmla="sin G34 -5844226"/>
                                <a:gd name="G37" fmla="+/ -5844226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8491 w 21600"/>
                                <a:gd name="T5" fmla="*/ 3218 h 21600"/>
                                <a:gd name="T6" fmla="*/ 10916 w 21600"/>
                                <a:gd name="T7" fmla="*/ 2700 h 21600"/>
                                <a:gd name="T8" fmla="*/ 14645 w 21600"/>
                                <a:gd name="T9" fmla="*/ 7009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47"/>
                                    <a:pt x="13829" y="5443"/>
                                    <a:pt x="10877" y="5400"/>
                                  </a:cubicBezTo>
                                  <a:lnTo>
                                    <a:pt x="10955" y="1"/>
                                  </a:lnTo>
                                  <a:cubicBezTo>
                                    <a:pt x="16858" y="86"/>
                                    <a:pt x="21599" y="4895"/>
                                    <a:pt x="21600" y="10799"/>
                                  </a:cubicBezTo>
                                  <a:lnTo>
                                    <a:pt x="21600" y="10800"/>
                                  </a:lnTo>
                                  <a:lnTo>
                                    <a:pt x="24300" y="10800"/>
                                  </a:lnTo>
                                  <a:lnTo>
                                    <a:pt x="18900" y="16200"/>
                                  </a:lnTo>
                                  <a:lnTo>
                                    <a:pt x="13500" y="10800"/>
                                  </a:lnTo>
                                  <a:lnTo>
                                    <a:pt x="16200" y="1080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562" name="Group 276"/>
                        <wpg:cNvGrpSpPr>
                          <a:grpSpLocks/>
                        </wpg:cNvGrpSpPr>
                        <wpg:grpSpPr bwMode="auto">
                          <a:xfrm rot="5400000">
                            <a:off x="2511" y="10894"/>
                            <a:ext cx="1620" cy="1440"/>
                            <a:chOff x="5121" y="12424"/>
                            <a:chExt cx="1980" cy="1800"/>
                          </a:xfrm>
                        </wpg:grpSpPr>
                        <wps:wsp>
                          <wps:cNvPr id="563" name="AutoShape 277"/>
                          <wps:cNvSpPr>
                            <a:spLocks noChangeArrowheads="1"/>
                          </wps:cNvSpPr>
                          <wps:spPr bwMode="auto">
                            <a:xfrm>
                              <a:off x="5121" y="12427"/>
                              <a:ext cx="1980" cy="1620"/>
                            </a:xfrm>
                            <a:custGeom>
                              <a:avLst/>
                              <a:gdLst>
                                <a:gd name="G0" fmla="+- 0 0 0"/>
                                <a:gd name="G1" fmla="+- -5844226 0 0"/>
                                <a:gd name="G2" fmla="+- 0 0 -5844226"/>
                                <a:gd name="G3" fmla="+- 10800 0 0"/>
                                <a:gd name="G4" fmla="+- 0 0 0"/>
                                <a:gd name="T0" fmla="*/ 360 256 1"/>
                                <a:gd name="T1" fmla="*/ 0 256 1"/>
                                <a:gd name="G5" fmla="+- G2 T0 T1"/>
                                <a:gd name="G6" fmla="?: G2 G2 G5"/>
                                <a:gd name="G7" fmla="+- 0 0 G6"/>
                                <a:gd name="G8" fmla="+- 5400 0 0"/>
                                <a:gd name="G9" fmla="+- 0 0 -5844226"/>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5844226"/>
                                <a:gd name="G36" fmla="sin G34 -5844226"/>
                                <a:gd name="G37" fmla="+/ -5844226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8491 w 21600"/>
                                <a:gd name="T5" fmla="*/ 3218 h 21600"/>
                                <a:gd name="T6" fmla="*/ 10916 w 21600"/>
                                <a:gd name="T7" fmla="*/ 2700 h 21600"/>
                                <a:gd name="T8" fmla="*/ 14645 w 21600"/>
                                <a:gd name="T9" fmla="*/ 7009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47"/>
                                    <a:pt x="13829" y="5443"/>
                                    <a:pt x="10877" y="5400"/>
                                  </a:cubicBezTo>
                                  <a:lnTo>
                                    <a:pt x="10955" y="1"/>
                                  </a:lnTo>
                                  <a:cubicBezTo>
                                    <a:pt x="16858" y="86"/>
                                    <a:pt x="21599" y="4895"/>
                                    <a:pt x="21600" y="10799"/>
                                  </a:cubicBezTo>
                                  <a:lnTo>
                                    <a:pt x="21600" y="10800"/>
                                  </a:lnTo>
                                  <a:lnTo>
                                    <a:pt x="24300" y="10800"/>
                                  </a:lnTo>
                                  <a:lnTo>
                                    <a:pt x="18900" y="16200"/>
                                  </a:lnTo>
                                  <a:lnTo>
                                    <a:pt x="13500" y="10800"/>
                                  </a:lnTo>
                                  <a:lnTo>
                                    <a:pt x="16200" y="1080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4" name="AutoShape 278"/>
                          <wps:cNvSpPr>
                            <a:spLocks noChangeArrowheads="1"/>
                          </wps:cNvSpPr>
                          <wps:spPr bwMode="auto">
                            <a:xfrm rot="5400000" flipH="1">
                              <a:off x="5391" y="12514"/>
                              <a:ext cx="1800" cy="1620"/>
                            </a:xfrm>
                            <a:custGeom>
                              <a:avLst/>
                              <a:gdLst>
                                <a:gd name="G0" fmla="+- 0 0 0"/>
                                <a:gd name="G1" fmla="+- -5844226 0 0"/>
                                <a:gd name="G2" fmla="+- 0 0 -5844226"/>
                                <a:gd name="G3" fmla="+- 10800 0 0"/>
                                <a:gd name="G4" fmla="+- 0 0 0"/>
                                <a:gd name="T0" fmla="*/ 360 256 1"/>
                                <a:gd name="T1" fmla="*/ 0 256 1"/>
                                <a:gd name="G5" fmla="+- G2 T0 T1"/>
                                <a:gd name="G6" fmla="?: G2 G2 G5"/>
                                <a:gd name="G7" fmla="+- 0 0 G6"/>
                                <a:gd name="G8" fmla="+- 5400 0 0"/>
                                <a:gd name="G9" fmla="+- 0 0 -5844226"/>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5844226"/>
                                <a:gd name="G36" fmla="sin G34 -5844226"/>
                                <a:gd name="G37" fmla="+/ -5844226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8491 w 21600"/>
                                <a:gd name="T5" fmla="*/ 3218 h 21600"/>
                                <a:gd name="T6" fmla="*/ 10916 w 21600"/>
                                <a:gd name="T7" fmla="*/ 2700 h 21600"/>
                                <a:gd name="T8" fmla="*/ 14645 w 21600"/>
                                <a:gd name="T9" fmla="*/ 7009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47"/>
                                    <a:pt x="13829" y="5443"/>
                                    <a:pt x="10877" y="5400"/>
                                  </a:cubicBezTo>
                                  <a:lnTo>
                                    <a:pt x="10955" y="1"/>
                                  </a:lnTo>
                                  <a:cubicBezTo>
                                    <a:pt x="16858" y="86"/>
                                    <a:pt x="21599" y="4895"/>
                                    <a:pt x="21600" y="10799"/>
                                  </a:cubicBezTo>
                                  <a:lnTo>
                                    <a:pt x="21600" y="10800"/>
                                  </a:lnTo>
                                  <a:lnTo>
                                    <a:pt x="24300" y="10800"/>
                                  </a:lnTo>
                                  <a:lnTo>
                                    <a:pt x="18900" y="16200"/>
                                  </a:lnTo>
                                  <a:lnTo>
                                    <a:pt x="13500" y="10800"/>
                                  </a:lnTo>
                                  <a:lnTo>
                                    <a:pt x="16200" y="1080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52808E" id="Groupe 543" o:spid="_x0000_s1026" style="position:absolute;margin-left:54.35pt;margin-top:5.9pt;width:129.45pt;height:118.8pt;z-index:251628032" coordorigin="1701,8644" coordsize="414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">
                <v:rect id="Rectangle 258" o:spid="_x0000_s1027" style="position:absolute;left:1701;top:8644;width:414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"/>
                <v:group id="Group 259" o:spid="_x0000_s1028" style="position:absolute;left:2241;top:10353;width:2879;height:900" coordorigin="7281,9093" coordsize="287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260" o:spid="_x0000_s1029" style="position:absolute;left:8363;top:8195;width:900;height:2695;rotation:-90;visibility:visible;mso-wrap-style:square;v-text-anchor:top" coordsize="7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" path="m,360l,2700r720,l720,360r-180,l540,,180,r,360l,360xe">
                    <v:path arrowok="t" o:connecttype="custom" o:connectlocs="0,359;0,2695;900,2695;900,359;675,359;675,0;225,0;225,359;0,359" o:connectangles="0,0,0,0,0,0,0,0,0"/>
                  </v:shape>
                  <v:rect id="Rectangle 261" o:spid="_x0000_s1030" alt="Diagonales vers le haut (noir/blanc)" style="position:absolute;left:8991;top:8823;width:900;height:14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" fillcolor="black">
                    <v:fill r:id="rId32" o:title="" type="pattern"/>
                  </v:rect>
                  <v:shape id="Freeform 262" o:spid="_x0000_s1031" alt="Diagonales vers le haut (noir/blanc)" style="position:absolute;left:7995;top:9135;width:726;height:855;visibility:visible;mso-wrap-style:square;v-text-anchor:top" coordsize="73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" path="m705,l525,645,255,630r,-300l,450,150,840r585,15e" fillcolor="black">
                    <v:fill r:id="rId32" o:title="" type="pattern"/>
                    <v:path arrowok="t" o:connecttype="custom" o:connectlocs="696,0;519,645;252,630;252,330;0,450;148,840;726,855" o:connectangles="0,0,0,0,0,0,0"/>
                  </v:shape>
                  <v:rect id="Rectangle 263" o:spid="_x0000_s1032" alt="Rayures verticales (noir/blanc)" style="position:absolute;left:8000;top:9453;width:900;height:1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" fillcolor="black">
                    <v:fill r:id="rId33" o:title="" type="pattern"/>
                  </v:rect>
                  <v:roundrect id="AutoShape 264" o:spid="_x0000_s1033" alt="Rayures verticales (blanc/noir)" style="position:absolute;left:7281;top:9273;width:540;height:539;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" fillcolor="black">
                    <v:fill r:id="rId39" o:title="" type="pattern"/>
                  </v:roundrect>
                </v:group>
                <v:group id="Group 265" o:spid="_x0000_s1034" style="position:absolute;left:2061;top:11164;width:900;height:1441" coordorigin="6560,9903" coordsize="900,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266" o:spid="_x0000_s1035" alt="5 %" style="position:absolute;left:6560;top:10087;width:900;height:1257;visibility:visible;mso-wrap-style:square;v-text-anchor:top" coordsize="7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" path="m,360l,2700r720,l720,360r-180,l540,,180,r,360l,360xe" fillcolor="black" strokecolor="#969696">
                    <v:fill r:id="rId35" o:title="" type="pattern"/>
                    <v:stroke dashstyle="1 1"/>
                    <v:path arrowok="t" o:connecttype="custom" o:connectlocs="0,168;0,1257;900,1257;900,168;675,168;675,0;225,0;225,168;0,168" o:connectangles="0,0,0,0,0,0,0,0,0"/>
                  </v:shape>
                  <v:rect id="Rectangle 267" o:spid="_x0000_s1036" alt="5 %" style="position:absolute;left:6560;top:10982;width:9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" fillcolor="black" strokecolor="#969696">
                    <v:fill r:id="rId35" o:title="" type="pattern"/>
                    <v:stroke dashstyle="1 1"/>
                  </v:rect>
                  <v:roundrect id="AutoShape 268" o:spid="_x0000_s1037" alt="5 %" style="position:absolute;left:6740;top:9903;width:540;height:3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" fillcolor="black" strokecolor="#969696">
                    <v:fill r:id="rId35" o:title="" type="pattern"/>
                    <v:stroke dashstyle="1 1"/>
                  </v:roundrect>
                </v:group>
                <v:group id="Group 269" o:spid="_x0000_s1038" style="position:absolute;left:2061;top:8824;width:900;height:1441;rotation:180" coordorigin="6560,9903" coordsize="900,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">
                  <v:shape id="Freeform 270" o:spid="_x0000_s1039" alt="5 %" style="position:absolute;left:6560;top:10087;width:900;height:1257;visibility:visible;mso-wrap-style:square;v-text-anchor:top" coordsize="7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" path="m,360l,2700r720,l720,360r-180,l540,,180,r,360l,360xe" fillcolor="black" strokecolor="#969696">
                    <v:fill r:id="rId35" o:title="" type="pattern"/>
                    <v:stroke dashstyle="1 1"/>
                    <v:path arrowok="t" o:connecttype="custom" o:connectlocs="0,168;0,1257;900,1257;900,168;675,168;675,0;225,0;225,168;0,168" o:connectangles="0,0,0,0,0,0,0,0,0"/>
                  </v:shape>
                  <v:rect id="Rectangle 271" o:spid="_x0000_s1040" alt="5 %" style="position:absolute;left:6560;top:10982;width:9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" fillcolor="black" strokecolor="#969696">
                    <v:fill r:id="rId35" o:title="" type="pattern"/>
                    <v:stroke dashstyle="1 1"/>
                  </v:rect>
                  <v:roundrect id="AutoShape 272" o:spid="_x0000_s1041" alt="5 %" style="position:absolute;left:6740;top:9903;width:540;height:3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" fillcolor="black" strokecolor="#969696">
                    <v:fill r:id="rId35" o:title="" type="pattern"/>
                    <v:stroke dashstyle="1 1"/>
                  </v:roundrect>
                </v:group>
                <v:group id="Group 273" o:spid="_x0000_s1042" style="position:absolute;left:2601;top:9184;width:1440;height:1440" coordorigin="5121,12424"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AutoShape 274" o:spid="_x0000_s1043" style="position:absolute;left:5121;top:12427;width:1980;height:162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" path="m16200,10800v,-2953,-2371,-5357,-5323,-5400l10955,1v5903,85,10644,4894,10645,10798l21600,10800r2700,l18900,16200,13500,10800r2700,xe" fillcolor="black">
                    <v:stroke joinstyle="miter"/>
                    <v:path o:connecttype="custom" o:connectlocs="1695,241;1001,203;1342,526;2228,810;1732,1215;1238,810" o:connectangles="0,0,0,0,0,0" textboxrect="3164,3160,18436,18440"/>
                  </v:shape>
                  <v:shape id="AutoShape 275" o:spid="_x0000_s1044" style="position:absolute;left:5391;top:12514;width:1800;height:162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" path="m16200,10800v,-2953,-2371,-5357,-5323,-5400l10955,1v5903,85,10644,4894,10645,10798l21600,10800r2700,l18900,16200,13500,10800r2700,xe" fillcolor="black">
                    <v:stroke joinstyle="miter"/>
                    <v:path o:connecttype="custom" o:connectlocs="1541,241;910,203;1220,526;2025,810;1575,1215;1125,810" o:connectangles="0,0,0,0,0,0" textboxrect="3168,3160,18432,18440"/>
                  </v:shape>
                </v:group>
                <v:group id="Group 276" o:spid="_x0000_s1045" style="position:absolute;left:2511;top:10894;width:1620;height:1440;rotation:90" coordorigin="5121,12424"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">
                  <v:shape id="AutoShape 277" o:spid="_x0000_s1046" style="position:absolute;left:5121;top:12427;width:1980;height:162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" path="m16200,10800v,-2953,-2371,-5357,-5323,-5400l10955,1v5903,85,10644,4894,10645,10798l21600,10800r2700,l18900,16200,13500,10800r2700,xe" fillcolor="black">
                    <v:stroke joinstyle="miter"/>
                    <v:path o:connecttype="custom" o:connectlocs="1695,241;1001,203;1342,526;2228,810;1732,1215;1238,810" o:connectangles="0,0,0,0,0,0" textboxrect="3164,3160,18436,18440"/>
                  </v:shape>
                  <v:shape id="AutoShape 278" o:spid="_x0000_s1047" style="position:absolute;left:5391;top:12514;width:1800;height:162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" path="m16200,10800v,-2953,-2371,-5357,-5323,-5400l10955,1v5903,85,10644,4894,10645,10798l21600,10800r2700,l18900,16200,13500,10800r2700,xe" fillcolor="black">
                    <v:stroke joinstyle="miter"/>
                    <v:path o:connecttype="custom" o:connectlocs="1541,241;910,203;1220,526;2025,810;1575,1215;1125,810" o:connectangles="0,0,0,0,0,0" textboxrect="3168,3160,18432,18440"/>
                  </v:shape>
                </v:group>
              </v:group>
            </w:pict>
          </mc:Fallback>
        </mc:AlternateContent>
      </w:r>
    </w:p>
    <w:p w:rsidR="007C01CA" w:rsidRPr="00DD3EE0" w:rsidRDefault="007C01CA" w:rsidP="001C782E">
      <w:pPr>
        <w:pStyle w:val="raptext"/>
      </w:pPr>
      <w:r w:rsidRPr="00DD3EE0">
        <w:rPr>
          <w:noProof/>
          <w:lang w:eastAsia="fr-FR"/>
        </w:rPr>
        <mc:AlternateContent>
          <mc:Choice Requires="wps">
            <w:drawing>
              <wp:anchor distT="0" distB="0" distL="114300" distR="114300" simplePos="0" relativeHeight="251631104" behindDoc="0" locked="0" layoutInCell="1" allowOverlap="1" wp14:anchorId="1EF3BA44" wp14:editId="073D91E8">
                <wp:simplePos x="0" y="0"/>
                <wp:positionH relativeFrom="column">
                  <wp:posOffset>4678175</wp:posOffset>
                </wp:positionH>
                <wp:positionV relativeFrom="paragraph">
                  <wp:posOffset>62712</wp:posOffset>
                </wp:positionV>
                <wp:extent cx="0" cy="697397"/>
                <wp:effectExtent l="0" t="0" r="19050" b="26670"/>
                <wp:wrapNone/>
                <wp:docPr id="539" name="Connecteur droit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7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784BC3" id="Connecteur droit 539"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35pt,4.95pt" to="368.3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"/>
            </w:pict>
          </mc:Fallback>
        </mc:AlternateContent>
      </w:r>
    </w:p>
    <w:p w:rsidR="007C01CA" w:rsidRPr="00DD3EE0" w:rsidRDefault="007C01CA" w:rsidP="001C782E">
      <w:pPr>
        <w:pStyle w:val="raptext"/>
      </w:pPr>
    </w:p>
    <w:p w:rsidR="007C01CA" w:rsidRPr="00DD3EE0" w:rsidRDefault="007C01CA" w:rsidP="001C782E">
      <w:pPr>
        <w:pStyle w:val="raptext"/>
      </w:pPr>
    </w:p>
    <w:p w:rsidR="007C01CA" w:rsidRPr="00DD3EE0" w:rsidRDefault="007C01CA" w:rsidP="00D922B8">
      <w:pPr>
        <w:pStyle w:val="raptext"/>
        <w:ind w:firstLine="0"/>
      </w:pPr>
      <w:r w:rsidRPr="00DD3EE0">
        <w:rPr>
          <w:noProof/>
          <w:lang w:eastAsia="fr-FR"/>
        </w:rPr>
        <mc:AlternateContent>
          <mc:Choice Requires="wps">
            <w:drawing>
              <wp:anchor distT="0" distB="0" distL="114300" distR="114300" simplePos="0" relativeHeight="251647488" behindDoc="0" locked="0" layoutInCell="1" allowOverlap="1" wp14:anchorId="2BE0D0B9" wp14:editId="6AB41841">
                <wp:simplePos x="0" y="0"/>
                <wp:positionH relativeFrom="column">
                  <wp:posOffset>3680460</wp:posOffset>
                </wp:positionH>
                <wp:positionV relativeFrom="paragraph">
                  <wp:posOffset>337185</wp:posOffset>
                </wp:positionV>
                <wp:extent cx="2209800" cy="514350"/>
                <wp:effectExtent l="0" t="0" r="19050" b="19050"/>
                <wp:wrapNone/>
                <wp:docPr id="572" name="Zone de texte 572"/>
                <wp:cNvGraphicFramePr/>
                <a:graphic xmlns:a="http://schemas.openxmlformats.org/drawingml/2006/main">
                  <a:graphicData uri="http://schemas.microsoft.com/office/word/2010/wordprocessingShape">
                    <wps:wsp>
                      <wps:cNvSpPr txBox="1"/>
                      <wps:spPr>
                        <a:xfrm>
                          <a:off x="0" y="0"/>
                          <a:ext cx="2209800" cy="514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142D9" w:rsidRPr="00CB27DD" w:rsidRDefault="002142D9" w:rsidP="007C01CA">
                            <w:pPr>
                              <w:jc w:val="both"/>
                              <w:rPr>
                                <w:rFonts w:ascii="Times New Roman" w:hAnsi="Times New Roman" w:cs="Times New Roman"/>
                                <w:sz w:val="24"/>
                              </w:rPr>
                            </w:pPr>
                            <w:r w:rsidRPr="00CB27DD">
                              <w:rPr>
                                <w:rFonts w:ascii="Times New Roman" w:hAnsi="Times New Roman" w:cs="Times New Roman"/>
                                <w:sz w:val="24"/>
                              </w:rPr>
                              <w:t>Attendre 15 mn, bien nettoyer l’extérieur de la cuve.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72" o:spid="_x0000_s1139" type="#_x0000_t202" style="position:absolute;left:0;text-align:left;margin-left:289.8pt;margin-top:26.55pt;width:174pt;height:40.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" fillcolor="white [3201]" strokecolor="white [3212]" strokeweight=".5pt">
                <v:textbox>
                  <w:txbxContent>
                    <w:p w:rsidR="002142D9" w:rsidRPr="00CB27DD" w:rsidRDefault="002142D9" w:rsidP="007C01CA">
                      <w:pPr>
                        <w:jc w:val="both"/>
                        <w:rPr>
                          <w:rFonts w:ascii="Times New Roman" w:hAnsi="Times New Roman" w:cs="Times New Roman"/>
                          <w:sz w:val="24"/>
                        </w:rPr>
                      </w:pPr>
                      <w:r w:rsidRPr="00CB27DD">
                        <w:rPr>
                          <w:rFonts w:ascii="Times New Roman" w:hAnsi="Times New Roman" w:cs="Times New Roman"/>
                          <w:sz w:val="24"/>
                        </w:rPr>
                        <w:t>Attendre 15 mn, bien nettoyer l’extérieur de la cuve.</w:t>
                      </w:r>
                    </w:p>
                  </w:txbxContent>
                </v:textbox>
              </v:shape>
            </w:pict>
          </mc:Fallback>
        </mc:AlternateContent>
      </w:r>
      <w:r w:rsidRPr="00DD3EE0">
        <w:rPr>
          <w:noProof/>
          <w:lang w:eastAsia="fr-FR"/>
        </w:rPr>
        <mc:AlternateContent>
          <mc:Choice Requires="wps">
            <w:drawing>
              <wp:anchor distT="0" distB="0" distL="114300" distR="114300" simplePos="0" relativeHeight="251645440" behindDoc="0" locked="0" layoutInCell="1" allowOverlap="1" wp14:anchorId="1A1367A8" wp14:editId="757C5D0A">
                <wp:simplePos x="0" y="0"/>
                <wp:positionH relativeFrom="column">
                  <wp:posOffset>-53340</wp:posOffset>
                </wp:positionH>
                <wp:positionV relativeFrom="paragraph">
                  <wp:posOffset>337185</wp:posOffset>
                </wp:positionV>
                <wp:extent cx="3267075" cy="1000125"/>
                <wp:effectExtent l="0" t="0" r="28575" b="28575"/>
                <wp:wrapNone/>
                <wp:docPr id="571" name="Zone de texte 571"/>
                <wp:cNvGraphicFramePr/>
                <a:graphic xmlns:a="http://schemas.openxmlformats.org/drawingml/2006/main">
                  <a:graphicData uri="http://schemas.microsoft.com/office/word/2010/wordprocessingShape">
                    <wps:wsp>
                      <wps:cNvSpPr txBox="1"/>
                      <wps:spPr>
                        <a:xfrm>
                          <a:off x="0" y="0"/>
                          <a:ext cx="3267075" cy="1000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142D9" w:rsidRPr="00CB27DD" w:rsidRDefault="002142D9" w:rsidP="007C01CA">
                            <w:pPr>
                              <w:jc w:val="both"/>
                              <w:rPr>
                                <w:rFonts w:ascii="Times New Roman" w:hAnsi="Times New Roman" w:cs="Times New Roman"/>
                                <w:sz w:val="24"/>
                              </w:rPr>
                            </w:pPr>
                            <w:r w:rsidRPr="00CB27DD">
                              <w:rPr>
                                <w:rFonts w:ascii="Times New Roman" w:hAnsi="Times New Roman" w:cs="Times New Roman"/>
                                <w:sz w:val="24"/>
                              </w:rPr>
                              <w:t>Fermer la cuve et mélanger le contenu en la retournant plusieurs fois de suite jusqu’à ce que le mélange soit complet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71" o:spid="_x0000_s1140" type="#_x0000_t202" style="position:absolute;left:0;text-align:left;margin-left:-4.2pt;margin-top:26.55pt;width:257.25pt;height:78.7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" fillcolor="white [3201]" strokecolor="white [3212]" strokeweight=".5pt">
                <v:textbox>
                  <w:txbxContent>
                    <w:p w:rsidR="002142D9" w:rsidRPr="00CB27DD" w:rsidRDefault="002142D9" w:rsidP="007C01CA">
                      <w:pPr>
                        <w:jc w:val="both"/>
                        <w:rPr>
                          <w:rFonts w:ascii="Times New Roman" w:hAnsi="Times New Roman" w:cs="Times New Roman"/>
                          <w:sz w:val="24"/>
                        </w:rPr>
                      </w:pPr>
                      <w:r w:rsidRPr="00CB27DD">
                        <w:rPr>
                          <w:rFonts w:ascii="Times New Roman" w:hAnsi="Times New Roman" w:cs="Times New Roman"/>
                          <w:sz w:val="24"/>
                        </w:rPr>
                        <w:t>Fermer la cuve et mélanger le contenu en la retournant plusieurs fois de suite jusqu’à ce que le mélange soit complet</w:t>
                      </w:r>
                    </w:p>
                  </w:txbxContent>
                </v:textbox>
              </v:shape>
            </w:pict>
          </mc:Fallback>
        </mc:AlternateContent>
      </w:r>
    </w:p>
    <w:p w:rsidR="007C01CA" w:rsidRPr="00DD3EE0" w:rsidRDefault="007C01CA" w:rsidP="001C782E">
      <w:pPr>
        <w:pStyle w:val="raptext"/>
      </w:pPr>
    </w:p>
    <w:p w:rsidR="007C01CA" w:rsidRPr="00DD3EE0" w:rsidRDefault="007C01CA" w:rsidP="008F320C">
      <w:pPr>
        <w:spacing w:line="360" w:lineRule="auto"/>
        <w:jc w:val="both"/>
        <w:rPr>
          <w:rFonts w:ascii="Times New Roman" w:hAnsi="Times New Roman" w:cs="Times New Roman"/>
          <w:sz w:val="24"/>
          <w:szCs w:val="24"/>
        </w:rPr>
      </w:pPr>
    </w:p>
    <w:p w:rsidR="000F6D79" w:rsidRPr="00DD3EE0" w:rsidRDefault="000F6D79" w:rsidP="008F320C">
      <w:pPr>
        <w:spacing w:line="360" w:lineRule="auto"/>
        <w:ind w:firstLine="360"/>
        <w:jc w:val="both"/>
        <w:rPr>
          <w:rFonts w:ascii="Times New Roman" w:hAnsi="Times New Roman" w:cs="Times New Roman"/>
          <w:sz w:val="24"/>
          <w:szCs w:val="24"/>
        </w:rPr>
      </w:pPr>
    </w:p>
    <w:p w:rsidR="00687033" w:rsidRDefault="00FA1935" w:rsidP="00687033">
      <w:pPr>
        <w:pStyle w:val="Titre1"/>
        <w:spacing w:line="360" w:lineRule="auto"/>
        <w:rPr>
          <w:rFonts w:ascii="Times New Roman" w:hAnsi="Times New Roman" w:cs="Times New Roman"/>
          <w:b/>
          <w:sz w:val="28"/>
        </w:rPr>
      </w:pPr>
      <w:r>
        <w:br w:type="page"/>
      </w:r>
      <w:bookmarkStart w:id="31" w:name="_Toc490039062"/>
      <w:r w:rsidR="00687033" w:rsidRPr="00687033">
        <w:rPr>
          <w:rFonts w:ascii="Times New Roman" w:hAnsi="Times New Roman" w:cs="Times New Roman"/>
          <w:b/>
          <w:sz w:val="28"/>
        </w:rPr>
        <w:lastRenderedPageBreak/>
        <w:t>Discussion :</w:t>
      </w:r>
      <w:bookmarkEnd w:id="31"/>
    </w:p>
    <w:p w:rsidR="00687033" w:rsidRDefault="00687033" w:rsidP="00687033">
      <w:pPr>
        <w:pStyle w:val="raptext"/>
        <w:ind w:firstLine="0"/>
      </w:pPr>
    </w:p>
    <w:p w:rsidR="002358BD" w:rsidRDefault="002358BD" w:rsidP="002358BD">
      <w:pPr>
        <w:pStyle w:val="raptext"/>
      </w:pPr>
      <w:r>
        <w:t>Les MES et DCO sont des</w:t>
      </w:r>
      <w:r w:rsidR="00681545">
        <w:t xml:space="preserve"> indicateurs et permettent aux stations d’épuration</w:t>
      </w:r>
      <w:r>
        <w:t xml:space="preserve"> de régler leurs stations (taux d’abattement) et de pouvoir rejeter les eaux traitées dans le milieu extérieur. </w:t>
      </w:r>
    </w:p>
    <w:p w:rsidR="00681545" w:rsidRDefault="00687033" w:rsidP="00687033">
      <w:pPr>
        <w:pStyle w:val="raptext"/>
        <w:ind w:firstLine="0"/>
      </w:pPr>
      <w:r>
        <w:t>Lors d’une analyse certains facteurs peuvent intervenir et perturber le bon</w:t>
      </w:r>
      <w:r w:rsidR="00681545">
        <w:t xml:space="preserve"> déroulement de cette dernière :</w:t>
      </w:r>
    </w:p>
    <w:p w:rsidR="00687033" w:rsidRDefault="00AC17A5" w:rsidP="005D206D">
      <w:pPr>
        <w:pStyle w:val="raptext"/>
      </w:pPr>
      <w:r>
        <w:rPr>
          <w:noProof/>
          <w:lang w:eastAsia="fr-FR"/>
        </w:rPr>
        <w:drawing>
          <wp:anchor distT="0" distB="0" distL="114300" distR="114300" simplePos="0" relativeHeight="251703808" behindDoc="0" locked="0" layoutInCell="1" allowOverlap="1" wp14:anchorId="4D0EB527" wp14:editId="4848879D">
            <wp:simplePos x="0" y="0"/>
            <wp:positionH relativeFrom="column">
              <wp:posOffset>3653193</wp:posOffset>
            </wp:positionH>
            <wp:positionV relativeFrom="paragraph">
              <wp:posOffset>1788290</wp:posOffset>
            </wp:positionV>
            <wp:extent cx="1971675" cy="2630805"/>
            <wp:effectExtent l="0" t="0" r="9525" b="0"/>
            <wp:wrapTopAndBottom/>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20614643_10214143270198789_1353415548_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71675" cy="263080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90496" behindDoc="0" locked="0" layoutInCell="1" allowOverlap="1" wp14:anchorId="218761D6" wp14:editId="61C11360">
            <wp:simplePos x="0" y="0"/>
            <wp:positionH relativeFrom="column">
              <wp:posOffset>271298</wp:posOffset>
            </wp:positionH>
            <wp:positionV relativeFrom="paragraph">
              <wp:posOffset>1807845</wp:posOffset>
            </wp:positionV>
            <wp:extent cx="1998980" cy="2665730"/>
            <wp:effectExtent l="0" t="0" r="1270" b="1270"/>
            <wp:wrapTopAndBottom/>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3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98980" cy="2665730"/>
                    </a:xfrm>
                    <a:prstGeom prst="rect">
                      <a:avLst/>
                    </a:prstGeom>
                  </pic:spPr>
                </pic:pic>
              </a:graphicData>
            </a:graphic>
            <wp14:sizeRelH relativeFrom="margin">
              <wp14:pctWidth>0</wp14:pctWidth>
            </wp14:sizeRelH>
            <wp14:sizeRelV relativeFrom="margin">
              <wp14:pctHeight>0</wp14:pctHeight>
            </wp14:sizeRelV>
          </wp:anchor>
        </w:drawing>
      </w:r>
      <w:r w:rsidR="005D206D">
        <w:t>Les</w:t>
      </w:r>
      <w:r w:rsidR="00687033">
        <w:t xml:space="preserve"> chlorures</w:t>
      </w:r>
      <w:r w:rsidR="005D206D">
        <w:t xml:space="preserve"> par exemple</w:t>
      </w:r>
      <w:r w:rsidR="00687033">
        <w:t xml:space="preserve"> peuvent perturber la mesure de la DCO car ils consomment le réactif utilisé (dichromate de potas</w:t>
      </w:r>
      <w:r w:rsidR="00EB4261">
        <w:t>s</w:t>
      </w:r>
      <w:r w:rsidR="00687033">
        <w:t>ium) ce qui augmente l’erreur d</w:t>
      </w:r>
      <w:r w:rsidR="00316C20">
        <w:t>e mesure</w:t>
      </w:r>
      <w:r w:rsidR="004B1A19">
        <w:t xml:space="preserve"> (CF Figure 10 A </w:t>
      </w:r>
      <w:r>
        <w:t>et B)</w:t>
      </w:r>
      <w:r w:rsidR="00316C20">
        <w:t xml:space="preserve">. </w:t>
      </w:r>
      <w:r w:rsidR="00681545">
        <w:t>Ils</w:t>
      </w:r>
      <w:r w:rsidR="00316C20">
        <w:t xml:space="preserve"> entraine</w:t>
      </w:r>
      <w:r w:rsidR="00687033">
        <w:t>nt une surestimation de la</w:t>
      </w:r>
      <w:r w:rsidR="00316C20">
        <w:t xml:space="preserve"> concentration</w:t>
      </w:r>
      <w:r w:rsidR="00687033">
        <w:t xml:space="preserve"> </w:t>
      </w:r>
      <w:r w:rsidR="00316C20">
        <w:t>et trouble</w:t>
      </w:r>
      <w:r w:rsidR="00681545">
        <w:t>nt l’échantillon. L</w:t>
      </w:r>
      <w:r w:rsidR="00687033">
        <w:t xml:space="preserve">e risque est que la mesure de la DCO ne soit pas fiable. </w:t>
      </w:r>
      <w:r w:rsidR="00681545">
        <w:t xml:space="preserve">Si l’échantillon est susceptible de contenir des chlorures, </w:t>
      </w:r>
      <w:r w:rsidR="00B56911">
        <w:t>je</w:t>
      </w:r>
      <w:r w:rsidR="00681545">
        <w:t xml:space="preserve"> réalise au préalable un test à l’aide de bandelettes. Dans le cas où la présence de chlorures est avérée, </w:t>
      </w:r>
      <w:r w:rsidR="00A80CC9">
        <w:t xml:space="preserve">il est nécessaire </w:t>
      </w:r>
      <w:r w:rsidR="00B56911">
        <w:t>que je dilue</w:t>
      </w:r>
      <w:r w:rsidR="00A80CC9">
        <w:t xml:space="preserve"> l’échantillon concerné.</w:t>
      </w:r>
    </w:p>
    <w:p w:rsidR="00A80CC9" w:rsidRPr="00A51E09" w:rsidRDefault="009609BD" w:rsidP="00A51E09">
      <w:pPr>
        <w:pStyle w:val="raptext"/>
        <w:keepNext/>
        <w:ind w:firstLine="0"/>
      </w:pPr>
      <w:r>
        <w:rPr>
          <w:noProof/>
          <w:lang w:eastAsia="fr-FR"/>
        </w:rPr>
        <mc:AlternateContent>
          <mc:Choice Requires="wps">
            <w:drawing>
              <wp:anchor distT="0" distB="0" distL="114300" distR="114300" simplePos="0" relativeHeight="251721216" behindDoc="0" locked="0" layoutInCell="1" allowOverlap="1" wp14:anchorId="06B7F52F" wp14:editId="5A45B189">
                <wp:simplePos x="0" y="0"/>
                <wp:positionH relativeFrom="column">
                  <wp:posOffset>106045</wp:posOffset>
                </wp:positionH>
                <wp:positionV relativeFrom="paragraph">
                  <wp:posOffset>2851150</wp:posOffset>
                </wp:positionV>
                <wp:extent cx="2489200" cy="605155"/>
                <wp:effectExtent l="0" t="0" r="6350" b="4445"/>
                <wp:wrapTopAndBottom/>
                <wp:docPr id="287" name="Zone de texte 287"/>
                <wp:cNvGraphicFramePr/>
                <a:graphic xmlns:a="http://schemas.openxmlformats.org/drawingml/2006/main">
                  <a:graphicData uri="http://schemas.microsoft.com/office/word/2010/wordprocessingShape">
                    <wps:wsp>
                      <wps:cNvSpPr txBox="1"/>
                      <wps:spPr>
                        <a:xfrm>
                          <a:off x="0" y="0"/>
                          <a:ext cx="2489200" cy="605155"/>
                        </a:xfrm>
                        <a:prstGeom prst="rect">
                          <a:avLst/>
                        </a:prstGeom>
                        <a:solidFill>
                          <a:prstClr val="white"/>
                        </a:solidFill>
                        <a:ln>
                          <a:noFill/>
                        </a:ln>
                      </wps:spPr>
                      <wps:txbx>
                        <w:txbxContent>
                          <w:p w:rsidR="002142D9" w:rsidRPr="00AC17A5" w:rsidRDefault="002142D9" w:rsidP="00962D29">
                            <w:pPr>
                              <w:pStyle w:val="Lgende"/>
                              <w:spacing w:line="360" w:lineRule="auto"/>
                              <w:jc w:val="both"/>
                              <w:rPr>
                                <w:rFonts w:ascii="Times New Roman" w:hAnsi="Times New Roman" w:cs="Times New Roman"/>
                                <w:sz w:val="24"/>
                                <w:szCs w:val="24"/>
                              </w:rPr>
                            </w:pPr>
                            <w:r>
                              <w:rPr>
                                <w:rFonts w:ascii="Times New Roman" w:hAnsi="Times New Roman" w:cs="Times New Roman"/>
                                <w:sz w:val="24"/>
                                <w:szCs w:val="24"/>
                              </w:rPr>
                              <w:t>Figure 10 A : Eau contenant des Chlorures avant minéralisation</w:t>
                            </w:r>
                          </w:p>
                          <w:p w:rsidR="002142D9" w:rsidRPr="00616FE7" w:rsidRDefault="002142D9" w:rsidP="00AC17A5">
                            <w:pPr>
                              <w:pStyle w:val="Lgende"/>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7" o:spid="_x0000_s1141" type="#_x0000_t202" style="position:absolute;left:0;text-align:left;margin-left:8.35pt;margin-top:224.5pt;width:196pt;height:47.6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" stroked="f">
                <v:textbox inset="0,0,0,0">
                  <w:txbxContent>
                    <w:p w:rsidR="002142D9" w:rsidRPr="00AC17A5" w:rsidRDefault="002142D9" w:rsidP="00962D29">
                      <w:pPr>
                        <w:pStyle w:val="Lgende"/>
                        <w:spacing w:line="360" w:lineRule="auto"/>
                        <w:jc w:val="both"/>
                        <w:rPr>
                          <w:rFonts w:ascii="Times New Roman" w:hAnsi="Times New Roman" w:cs="Times New Roman"/>
                          <w:sz w:val="24"/>
                          <w:szCs w:val="24"/>
                        </w:rPr>
                      </w:pPr>
                      <w:r>
                        <w:rPr>
                          <w:rFonts w:ascii="Times New Roman" w:hAnsi="Times New Roman" w:cs="Times New Roman"/>
                          <w:sz w:val="24"/>
                          <w:szCs w:val="24"/>
                        </w:rPr>
                        <w:t>Figure 10 A : Eau contenant des Chlorures avant minéralisation</w:t>
                      </w:r>
                    </w:p>
                    <w:p w:rsidR="002142D9" w:rsidRPr="00616FE7" w:rsidRDefault="002142D9" w:rsidP="00AC17A5">
                      <w:pPr>
                        <w:pStyle w:val="Lgende"/>
                        <w:rPr>
                          <w:rFonts w:ascii="Times New Roman" w:hAnsi="Times New Roman" w:cs="Times New Roman"/>
                          <w:noProof/>
                          <w:sz w:val="24"/>
                          <w:szCs w:val="24"/>
                        </w:rPr>
                      </w:pPr>
                    </w:p>
                  </w:txbxContent>
                </v:textbox>
                <w10:wrap type="topAndBottom"/>
              </v:shape>
            </w:pict>
          </mc:Fallback>
        </mc:AlternateContent>
      </w:r>
      <w:r>
        <w:rPr>
          <w:noProof/>
          <w:lang w:eastAsia="fr-FR"/>
        </w:rPr>
        <mc:AlternateContent>
          <mc:Choice Requires="wps">
            <w:drawing>
              <wp:anchor distT="0" distB="0" distL="114300" distR="114300" simplePos="0" relativeHeight="251715072" behindDoc="0" locked="0" layoutInCell="1" allowOverlap="1" wp14:anchorId="23AA5587" wp14:editId="589FD4EA">
                <wp:simplePos x="0" y="0"/>
                <wp:positionH relativeFrom="column">
                  <wp:posOffset>3488055</wp:posOffset>
                </wp:positionH>
                <wp:positionV relativeFrom="paragraph">
                  <wp:posOffset>2828925</wp:posOffset>
                </wp:positionV>
                <wp:extent cx="2665730" cy="627380"/>
                <wp:effectExtent l="0" t="0" r="1270" b="1270"/>
                <wp:wrapTopAndBottom/>
                <wp:docPr id="286" name="Zone de texte 286"/>
                <wp:cNvGraphicFramePr/>
                <a:graphic xmlns:a="http://schemas.openxmlformats.org/drawingml/2006/main">
                  <a:graphicData uri="http://schemas.microsoft.com/office/word/2010/wordprocessingShape">
                    <wps:wsp>
                      <wps:cNvSpPr txBox="1"/>
                      <wps:spPr>
                        <a:xfrm>
                          <a:off x="0" y="0"/>
                          <a:ext cx="2665730" cy="627380"/>
                        </a:xfrm>
                        <a:prstGeom prst="rect">
                          <a:avLst/>
                        </a:prstGeom>
                        <a:solidFill>
                          <a:prstClr val="white"/>
                        </a:solidFill>
                        <a:ln>
                          <a:noFill/>
                        </a:ln>
                      </wps:spPr>
                      <wps:txbx>
                        <w:txbxContent>
                          <w:p w:rsidR="002142D9" w:rsidRPr="00AC17A5" w:rsidRDefault="002142D9" w:rsidP="00AC17A5">
                            <w:pPr>
                              <w:pStyle w:val="Lgende"/>
                              <w:spacing w:line="360" w:lineRule="auto"/>
                              <w:jc w:val="both"/>
                              <w:rPr>
                                <w:rFonts w:ascii="Times New Roman" w:hAnsi="Times New Roman" w:cs="Times New Roman"/>
                                <w:sz w:val="24"/>
                                <w:szCs w:val="24"/>
                              </w:rPr>
                            </w:pPr>
                            <w:r w:rsidRPr="00AC17A5">
                              <w:rPr>
                                <w:rFonts w:ascii="Times New Roman" w:hAnsi="Times New Roman" w:cs="Times New Roman"/>
                                <w:sz w:val="24"/>
                                <w:szCs w:val="24"/>
                              </w:rPr>
                              <w:t>Figure 10 B : Eau contenant des Chlorures après minéralisation</w:t>
                            </w:r>
                          </w:p>
                          <w:p w:rsidR="002142D9" w:rsidRPr="00AE445B" w:rsidRDefault="002142D9" w:rsidP="00AC17A5">
                            <w:pPr>
                              <w:pStyle w:val="Lgende"/>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6" o:spid="_x0000_s1142" type="#_x0000_t202" style="position:absolute;left:0;text-align:left;margin-left:274.65pt;margin-top:222.75pt;width:209.9pt;height:49.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" stroked="f">
                <v:textbox inset="0,0,0,0">
                  <w:txbxContent>
                    <w:p w:rsidR="002142D9" w:rsidRPr="00AC17A5" w:rsidRDefault="002142D9" w:rsidP="00AC17A5">
                      <w:pPr>
                        <w:pStyle w:val="Lgende"/>
                        <w:spacing w:line="360" w:lineRule="auto"/>
                        <w:jc w:val="both"/>
                        <w:rPr>
                          <w:rFonts w:ascii="Times New Roman" w:hAnsi="Times New Roman" w:cs="Times New Roman"/>
                          <w:sz w:val="24"/>
                          <w:szCs w:val="24"/>
                        </w:rPr>
                      </w:pPr>
                      <w:r w:rsidRPr="00AC17A5">
                        <w:rPr>
                          <w:rFonts w:ascii="Times New Roman" w:hAnsi="Times New Roman" w:cs="Times New Roman"/>
                          <w:sz w:val="24"/>
                          <w:szCs w:val="24"/>
                        </w:rPr>
                        <w:t>Figure 10 B : Eau contenant des Chlorures après minéralisation</w:t>
                      </w:r>
                    </w:p>
                    <w:p w:rsidR="002142D9" w:rsidRPr="00AE445B" w:rsidRDefault="002142D9" w:rsidP="00AC17A5">
                      <w:pPr>
                        <w:pStyle w:val="Lgende"/>
                        <w:rPr>
                          <w:rFonts w:ascii="Times New Roman" w:hAnsi="Times New Roman" w:cs="Times New Roman"/>
                          <w:noProof/>
                          <w:sz w:val="24"/>
                          <w:szCs w:val="24"/>
                        </w:rPr>
                      </w:pPr>
                    </w:p>
                  </w:txbxContent>
                </v:textbox>
                <w10:wrap type="topAndBottom"/>
              </v:shape>
            </w:pict>
          </mc:Fallback>
        </mc:AlternateContent>
      </w:r>
      <w:r w:rsidR="00A51E09">
        <w:rPr>
          <w:sz w:val="20"/>
        </w:rPr>
        <w:tab/>
      </w:r>
      <w:r w:rsidR="00A51E09" w:rsidRPr="005D43C3">
        <w:rPr>
          <w:highlight w:val="red"/>
        </w:rPr>
        <w:t xml:space="preserve">Pour ce qui est </w:t>
      </w:r>
      <w:r w:rsidRPr="005D43C3">
        <w:rPr>
          <w:highlight w:val="red"/>
        </w:rPr>
        <w:t xml:space="preserve">de la </w:t>
      </w:r>
      <w:r w:rsidR="00A51E09" w:rsidRPr="005D43C3">
        <w:rPr>
          <w:highlight w:val="red"/>
        </w:rPr>
        <w:t xml:space="preserve">lecture au spectrophotomètre </w:t>
      </w:r>
      <w:r w:rsidRPr="005D43C3">
        <w:rPr>
          <w:highlight w:val="red"/>
        </w:rPr>
        <w:t xml:space="preserve">pour les paramètres tel que la DCO les Nitrites et les Nitrates, bien que les étalonnages soient automatiquement réalisés par scan du code barre, j’ai eu du mal au début à maitriser la machine. En effet </w:t>
      </w:r>
      <w:r w:rsidR="005D43C3" w:rsidRPr="005D43C3">
        <w:rPr>
          <w:highlight w:val="red"/>
        </w:rPr>
        <w:t>la navigation sur le menu tactile</w:t>
      </w:r>
      <w:r w:rsidR="00D80445">
        <w:rPr>
          <w:highlight w:val="red"/>
        </w:rPr>
        <w:t xml:space="preserve"> afin de </w:t>
      </w:r>
      <w:proofErr w:type="spellStart"/>
      <w:r w:rsidR="00D80445">
        <w:rPr>
          <w:highlight w:val="red"/>
        </w:rPr>
        <w:t>selectionner</w:t>
      </w:r>
      <w:proofErr w:type="spellEnd"/>
      <w:r w:rsidR="00D80445">
        <w:rPr>
          <w:highlight w:val="red"/>
        </w:rPr>
        <w:t xml:space="preserve"> mes résultats et de les valider</w:t>
      </w:r>
      <w:r w:rsidR="005D43C3" w:rsidRPr="005D43C3">
        <w:rPr>
          <w:highlight w:val="red"/>
        </w:rPr>
        <w:t xml:space="preserve"> ne m’étais pas simple d’utilisation.</w:t>
      </w:r>
    </w:p>
    <w:p w:rsidR="002358BD" w:rsidRDefault="00687033" w:rsidP="005D206D">
      <w:pPr>
        <w:pStyle w:val="raptext"/>
      </w:pPr>
      <w:r>
        <w:t xml:space="preserve">Pour le cas des MES, la présence </w:t>
      </w:r>
      <w:r w:rsidR="00A80CC9">
        <w:t>d’huiles ou tout autre solution</w:t>
      </w:r>
      <w:r>
        <w:t xml:space="preserve"> organique non </w:t>
      </w:r>
      <w:r w:rsidR="00EB4261">
        <w:t>miscible</w:t>
      </w:r>
      <w:r>
        <w:t xml:space="preserve"> interfère. Dan</w:t>
      </w:r>
      <w:r w:rsidR="002358BD">
        <w:t xml:space="preserve">s ce cas, </w:t>
      </w:r>
      <w:r w:rsidR="00B56911">
        <w:t>je filtre le</w:t>
      </w:r>
      <w:r w:rsidR="002358BD">
        <w:t xml:space="preserve"> résidu</w:t>
      </w:r>
      <w:r w:rsidR="00A80CC9">
        <w:t xml:space="preserve"> avec de</w:t>
      </w:r>
      <w:r w:rsidR="00EB4261">
        <w:t xml:space="preserve"> l’</w:t>
      </w:r>
      <w:r w:rsidR="00316C20">
        <w:t>éthanol</w:t>
      </w:r>
      <w:r w:rsidR="00EB4261">
        <w:t xml:space="preserve"> puis </w:t>
      </w:r>
      <w:r w:rsidR="00316C20">
        <w:t xml:space="preserve">l’hexane </w:t>
      </w:r>
      <w:r w:rsidR="00EB4261">
        <w:t>avant d’être séch</w:t>
      </w:r>
      <w:r w:rsidR="00316C20">
        <w:t xml:space="preserve">é </w:t>
      </w:r>
      <w:r w:rsidR="00A80CC9">
        <w:t>105</w:t>
      </w:r>
      <w:r w:rsidR="00EB4261">
        <w:t>°C.</w:t>
      </w:r>
    </w:p>
    <w:p w:rsidR="00AD796A" w:rsidRDefault="00A80CC9" w:rsidP="00687033">
      <w:pPr>
        <w:pStyle w:val="raptext"/>
        <w:ind w:firstLine="0"/>
      </w:pPr>
      <w:r>
        <w:lastRenderedPageBreak/>
        <w:t xml:space="preserve">Pour les eaux de </w:t>
      </w:r>
      <w:r w:rsidR="00962D29">
        <w:t>mer, lorsqu</w:t>
      </w:r>
      <w:r w:rsidR="00B56911">
        <w:t>e je</w:t>
      </w:r>
      <w:r w:rsidR="00962D29">
        <w:t xml:space="preserve"> réalise les matiè</w:t>
      </w:r>
      <w:r>
        <w:t>res en suspension, il est impératif de rincer l’entonnoir et le filtre avec de l’eau distillée. En effet le sel peut se déposer sur les parois et sans rinçage</w:t>
      </w:r>
      <w:r w:rsidR="00AC17A5">
        <w:t xml:space="preserve"> la valeur serait donc faussée.</w:t>
      </w:r>
      <w:r w:rsidR="00EB4261">
        <w:tab/>
      </w:r>
    </w:p>
    <w:p w:rsidR="00E906BE" w:rsidRPr="006C1E1C" w:rsidRDefault="00B40F5A" w:rsidP="00E906BE">
      <w:pPr>
        <w:pStyle w:val="raptext"/>
        <w:rPr>
          <w:highlight w:val="red"/>
        </w:rPr>
      </w:pPr>
      <w:r w:rsidRPr="006C1E1C">
        <w:rPr>
          <w:highlight w:val="red"/>
        </w:rPr>
        <w:t>Il faut être attentif, car parfois des erreurs peuvent être commises sur les informations des échantillons transmises par les clients. En effet il m’est arrivé une fois de recevoir un prélèvement « d’eau »</w:t>
      </w:r>
      <w:r w:rsidR="00E906BE" w:rsidRPr="006C1E1C">
        <w:rPr>
          <w:highlight w:val="red"/>
        </w:rPr>
        <w:t xml:space="preserve"> de type 0, ou je devais </w:t>
      </w:r>
      <w:r w:rsidRPr="006C1E1C">
        <w:rPr>
          <w:highlight w:val="red"/>
        </w:rPr>
        <w:t xml:space="preserve">réaliser l’analyse des MES et de la DCO. Problème étant, d’aspect </w:t>
      </w:r>
      <w:r w:rsidR="00E906BE" w:rsidRPr="006C1E1C">
        <w:rPr>
          <w:highlight w:val="red"/>
        </w:rPr>
        <w:t>ça</w:t>
      </w:r>
      <w:r w:rsidRPr="006C1E1C">
        <w:rPr>
          <w:highlight w:val="red"/>
        </w:rPr>
        <w:t xml:space="preserve"> ressemblait plutôt à une boue liquide. </w:t>
      </w:r>
    </w:p>
    <w:p w:rsidR="00B40F5A" w:rsidRPr="006C1E1C" w:rsidRDefault="00B40F5A" w:rsidP="00E906BE">
      <w:pPr>
        <w:pStyle w:val="raptext"/>
        <w:ind w:firstLine="0"/>
        <w:rPr>
          <w:highlight w:val="red"/>
        </w:rPr>
      </w:pPr>
      <w:r w:rsidRPr="006C1E1C">
        <w:rPr>
          <w:highlight w:val="red"/>
        </w:rPr>
        <w:t>J’ai d’</w:t>
      </w:r>
      <w:r w:rsidR="00E906BE" w:rsidRPr="006C1E1C">
        <w:rPr>
          <w:highlight w:val="red"/>
        </w:rPr>
        <w:t>abord procédé</w:t>
      </w:r>
      <w:r w:rsidRPr="006C1E1C">
        <w:rPr>
          <w:highlight w:val="red"/>
        </w:rPr>
        <w:t xml:space="preserve"> à ma filtration et je me suis heurté à un premier problème, la filt</w:t>
      </w:r>
      <w:r w:rsidR="009602FE">
        <w:rPr>
          <w:highlight w:val="red"/>
        </w:rPr>
        <w:t>ration minimale fixé à 25 ml est</w:t>
      </w:r>
      <w:r w:rsidRPr="006C1E1C">
        <w:rPr>
          <w:highlight w:val="red"/>
        </w:rPr>
        <w:t xml:space="preserve"> impossible. L’échantillon est donc directement mis en alerte et dé-Cofraqué pour l’analyse du paramètre des MES.</w:t>
      </w:r>
    </w:p>
    <w:p w:rsidR="00B40F5A" w:rsidRPr="006C1E1C" w:rsidRDefault="00B40F5A" w:rsidP="00687033">
      <w:pPr>
        <w:pStyle w:val="raptext"/>
        <w:ind w:firstLine="0"/>
        <w:rPr>
          <w:highlight w:val="red"/>
        </w:rPr>
      </w:pPr>
      <w:r w:rsidRPr="006C1E1C">
        <w:rPr>
          <w:highlight w:val="red"/>
        </w:rPr>
        <w:t>Je procède ensuite à la réalisation de la DCO et je me heurte donc à un second problème, quelque-soit la dilution, la concentration est trop importante pour être lu au spectrophotomètre. U</w:t>
      </w:r>
      <w:r w:rsidR="00E906BE" w:rsidRPr="006C1E1C">
        <w:rPr>
          <w:highlight w:val="red"/>
        </w:rPr>
        <w:t>ne seconde alerte</w:t>
      </w:r>
      <w:r w:rsidRPr="006C1E1C">
        <w:rPr>
          <w:highlight w:val="red"/>
        </w:rPr>
        <w:t xml:space="preserve"> est </w:t>
      </w:r>
      <w:r w:rsidR="002907C9" w:rsidRPr="006C1E1C">
        <w:rPr>
          <w:highlight w:val="red"/>
        </w:rPr>
        <w:t>alors é</w:t>
      </w:r>
      <w:r w:rsidRPr="006C1E1C">
        <w:rPr>
          <w:highlight w:val="red"/>
        </w:rPr>
        <w:t xml:space="preserve">mise pour l’échantillon. </w:t>
      </w:r>
    </w:p>
    <w:p w:rsidR="00B40F5A" w:rsidRPr="006C1E1C" w:rsidRDefault="009602FE" w:rsidP="00687033">
      <w:pPr>
        <w:pStyle w:val="raptext"/>
        <w:ind w:firstLine="0"/>
        <w:rPr>
          <w:highlight w:val="red"/>
        </w:rPr>
      </w:pPr>
      <w:r>
        <w:rPr>
          <w:highlight w:val="red"/>
        </w:rPr>
        <w:t>Nous avons contacté</w:t>
      </w:r>
      <w:r w:rsidR="00B40F5A" w:rsidRPr="006C1E1C">
        <w:rPr>
          <w:highlight w:val="red"/>
        </w:rPr>
        <w:t xml:space="preserve"> ensuite l’exploitant et il s’avère qu’</w:t>
      </w:r>
      <w:r w:rsidR="00E906BE" w:rsidRPr="006C1E1C">
        <w:rPr>
          <w:highlight w:val="red"/>
        </w:rPr>
        <w:t>en fait il avait</w:t>
      </w:r>
      <w:r w:rsidR="00B40F5A" w:rsidRPr="006C1E1C">
        <w:rPr>
          <w:highlight w:val="red"/>
        </w:rPr>
        <w:t xml:space="preserve"> commis une erreur </w:t>
      </w:r>
      <w:r w:rsidR="00E906BE" w:rsidRPr="006C1E1C">
        <w:rPr>
          <w:highlight w:val="red"/>
        </w:rPr>
        <w:t>et qu’il s’agissait en réalisé d’une boue liquide. Fort heureusement, c’est un paramètre qui ne nécessite pas de respecter une plage horaire après le prélèvement et ce dernier n’a donc pas eu besoin d’être à nouveau réalisé.</w:t>
      </w:r>
    </w:p>
    <w:p w:rsidR="00B56911" w:rsidRPr="006C1E1C" w:rsidRDefault="00AD796A" w:rsidP="005D206D">
      <w:pPr>
        <w:pStyle w:val="raptext"/>
        <w:rPr>
          <w:highlight w:val="red"/>
        </w:rPr>
      </w:pPr>
      <w:r w:rsidRPr="006C1E1C">
        <w:rPr>
          <w:highlight w:val="red"/>
        </w:rPr>
        <w:t>Un autre inconvénient, cette fois-ci commun à l’ensemble du laboratoire est l’utilisation d’une pointeuse</w:t>
      </w:r>
      <w:r w:rsidR="00051CF7" w:rsidRPr="006C1E1C">
        <w:rPr>
          <w:highlight w:val="red"/>
        </w:rPr>
        <w:t xml:space="preserve"> qui n’est selon moi pas un </w:t>
      </w:r>
      <w:r w:rsidR="00E906BE" w:rsidRPr="006C1E1C">
        <w:rPr>
          <w:highlight w:val="red"/>
        </w:rPr>
        <w:t>outil</w:t>
      </w:r>
      <w:r w:rsidR="00051CF7" w:rsidRPr="006C1E1C">
        <w:rPr>
          <w:highlight w:val="red"/>
        </w:rPr>
        <w:t xml:space="preserve"> compatible au bon fonctionnement d’un laboratoire</w:t>
      </w:r>
      <w:r w:rsidRPr="006C1E1C">
        <w:rPr>
          <w:highlight w:val="red"/>
        </w:rPr>
        <w:t xml:space="preserve">. Celle-ci nous oblige d’être présent de 9H à 11H30 et de 14H à 16H, hors nous sommes tributaire des préleveurs qui  </w:t>
      </w:r>
      <w:r w:rsidR="00B56911" w:rsidRPr="006C1E1C">
        <w:rPr>
          <w:highlight w:val="red"/>
        </w:rPr>
        <w:t>sont souvent emmené à  parcourir</w:t>
      </w:r>
      <w:r w:rsidRPr="006C1E1C">
        <w:rPr>
          <w:highlight w:val="red"/>
        </w:rPr>
        <w:t xml:space="preserve"> toute la Corse</w:t>
      </w:r>
      <w:r w:rsidR="00B56911" w:rsidRPr="006C1E1C">
        <w:rPr>
          <w:highlight w:val="red"/>
        </w:rPr>
        <w:t xml:space="preserve"> pour recueillir les échantillons de nos différents clients</w:t>
      </w:r>
      <w:r w:rsidRPr="006C1E1C">
        <w:rPr>
          <w:highlight w:val="red"/>
        </w:rPr>
        <w:t>.</w:t>
      </w:r>
      <w:r w:rsidR="00B56911" w:rsidRPr="006C1E1C">
        <w:rPr>
          <w:highlight w:val="red"/>
        </w:rPr>
        <w:t xml:space="preserve"> </w:t>
      </w:r>
    </w:p>
    <w:p w:rsidR="00AD796A" w:rsidRPr="006C1E1C" w:rsidRDefault="00AD796A" w:rsidP="00687033">
      <w:pPr>
        <w:pStyle w:val="raptext"/>
        <w:ind w:firstLine="0"/>
        <w:rPr>
          <w:highlight w:val="red"/>
        </w:rPr>
      </w:pPr>
      <w:r w:rsidRPr="006C1E1C">
        <w:rPr>
          <w:highlight w:val="red"/>
        </w:rPr>
        <w:t>I</w:t>
      </w:r>
      <w:r w:rsidR="00E758E2" w:rsidRPr="006C1E1C">
        <w:rPr>
          <w:highlight w:val="red"/>
        </w:rPr>
        <w:t xml:space="preserve">l </w:t>
      </w:r>
      <w:r w:rsidR="00B56911" w:rsidRPr="006C1E1C">
        <w:rPr>
          <w:highlight w:val="red"/>
        </w:rPr>
        <w:t>m’</w:t>
      </w:r>
      <w:r w:rsidR="00E758E2" w:rsidRPr="006C1E1C">
        <w:rPr>
          <w:highlight w:val="red"/>
        </w:rPr>
        <w:t>arrive donc parfois de n’avoir aucune analyse à réaliser de toute la journée</w:t>
      </w:r>
      <w:r w:rsidR="00051CF7" w:rsidRPr="006C1E1C">
        <w:rPr>
          <w:highlight w:val="red"/>
        </w:rPr>
        <w:t xml:space="preserve"> </w:t>
      </w:r>
      <w:r w:rsidR="00E758E2" w:rsidRPr="006C1E1C">
        <w:rPr>
          <w:highlight w:val="red"/>
        </w:rPr>
        <w:t>et que ces dernières n’arrivent qu</w:t>
      </w:r>
      <w:r w:rsidR="00051CF7" w:rsidRPr="006C1E1C">
        <w:rPr>
          <w:highlight w:val="red"/>
        </w:rPr>
        <w:t>’en fin d’</w:t>
      </w:r>
      <w:r w:rsidR="00B56911" w:rsidRPr="006C1E1C">
        <w:rPr>
          <w:highlight w:val="red"/>
        </w:rPr>
        <w:t>après-midi</w:t>
      </w:r>
      <w:r w:rsidR="00051CF7" w:rsidRPr="006C1E1C">
        <w:rPr>
          <w:highlight w:val="red"/>
        </w:rPr>
        <w:t>.</w:t>
      </w:r>
    </w:p>
    <w:p w:rsidR="00051CF7" w:rsidRPr="006C1E1C" w:rsidRDefault="00051CF7" w:rsidP="00687033">
      <w:pPr>
        <w:pStyle w:val="raptext"/>
        <w:ind w:firstLine="0"/>
        <w:rPr>
          <w:highlight w:val="red"/>
        </w:rPr>
      </w:pPr>
      <w:r w:rsidRPr="006C1E1C">
        <w:rPr>
          <w:highlight w:val="red"/>
        </w:rPr>
        <w:t>En plus de leurs arrivées tardives, s’ajoute le temps d’enregistrement et d’étiquetage des prélèvements qui peut très facilement prendre du temps en fonction de la quantité d’échantillons.</w:t>
      </w:r>
    </w:p>
    <w:p w:rsidR="00051CF7" w:rsidRPr="006C1E1C" w:rsidRDefault="00051CF7" w:rsidP="00687033">
      <w:pPr>
        <w:pStyle w:val="raptext"/>
        <w:ind w:firstLine="0"/>
        <w:rPr>
          <w:highlight w:val="red"/>
        </w:rPr>
      </w:pPr>
      <w:r w:rsidRPr="006C1E1C">
        <w:rPr>
          <w:highlight w:val="red"/>
        </w:rPr>
        <w:t xml:space="preserve">Comme </w:t>
      </w:r>
      <w:r w:rsidR="00B56911" w:rsidRPr="006C1E1C">
        <w:rPr>
          <w:highlight w:val="red"/>
        </w:rPr>
        <w:t>je suis</w:t>
      </w:r>
      <w:r w:rsidRPr="006C1E1C">
        <w:rPr>
          <w:highlight w:val="red"/>
        </w:rPr>
        <w:t xml:space="preserve"> </w:t>
      </w:r>
      <w:r w:rsidR="00B56911" w:rsidRPr="006C1E1C">
        <w:rPr>
          <w:highlight w:val="red"/>
        </w:rPr>
        <w:t>tenu</w:t>
      </w:r>
      <w:r w:rsidRPr="006C1E1C">
        <w:rPr>
          <w:highlight w:val="red"/>
        </w:rPr>
        <w:t xml:space="preserve"> de réaliser </w:t>
      </w:r>
      <w:r w:rsidR="00B56911" w:rsidRPr="006C1E1C">
        <w:rPr>
          <w:highlight w:val="red"/>
        </w:rPr>
        <w:t xml:space="preserve">les </w:t>
      </w:r>
      <w:r w:rsidRPr="006C1E1C">
        <w:rPr>
          <w:highlight w:val="red"/>
        </w:rPr>
        <w:t xml:space="preserve">analyses dans une certaine plage </w:t>
      </w:r>
      <w:r w:rsidR="00B56911" w:rsidRPr="006C1E1C">
        <w:rPr>
          <w:highlight w:val="red"/>
        </w:rPr>
        <w:t>horaire</w:t>
      </w:r>
      <w:r w:rsidRPr="006C1E1C">
        <w:rPr>
          <w:highlight w:val="red"/>
        </w:rPr>
        <w:t xml:space="preserve"> </w:t>
      </w:r>
      <w:r w:rsidR="00B56911" w:rsidRPr="006C1E1C">
        <w:rPr>
          <w:highlight w:val="red"/>
        </w:rPr>
        <w:t>après la dernière prise d’essai, il m’est impossible de repousser l’analyse au lendemain dans quel cas elle serait dé-Cofraqué.</w:t>
      </w:r>
      <w:r w:rsidR="00DE7805" w:rsidRPr="006C1E1C">
        <w:rPr>
          <w:highlight w:val="red"/>
        </w:rPr>
        <w:t xml:space="preserve"> Tout ceci fait qu’il peut m’arriver de rester davantage que les 7H30 </w:t>
      </w:r>
      <w:r w:rsidR="009602FE">
        <w:rPr>
          <w:highlight w:val="red"/>
        </w:rPr>
        <w:t>de travail journalier</w:t>
      </w:r>
      <w:r w:rsidR="00DE7805" w:rsidRPr="006C1E1C">
        <w:rPr>
          <w:highlight w:val="red"/>
        </w:rPr>
        <w:t>, afin d’assurer la réalisation des différentes analyses.</w:t>
      </w:r>
    </w:p>
    <w:p w:rsidR="00DA318D" w:rsidRPr="006C1E1C" w:rsidRDefault="00DE7805" w:rsidP="005D206D">
      <w:pPr>
        <w:pStyle w:val="raptext"/>
        <w:rPr>
          <w:highlight w:val="red"/>
        </w:rPr>
      </w:pPr>
      <w:r w:rsidRPr="006C1E1C">
        <w:rPr>
          <w:highlight w:val="red"/>
        </w:rPr>
        <w:lastRenderedPageBreak/>
        <w:t>Un autre problème réside dans le temps de réception des échantillons, qui parfois peut dépasser les plages horaires d’analyses imposées par les normes. En effet il arrive que le client ne remette pas de suite les échantillons aux préleveurs</w:t>
      </w:r>
      <w:r w:rsidR="00DA318D" w:rsidRPr="006C1E1C">
        <w:rPr>
          <w:highlight w:val="red"/>
        </w:rPr>
        <w:t>. O</w:t>
      </w:r>
      <w:r w:rsidRPr="006C1E1C">
        <w:rPr>
          <w:highlight w:val="red"/>
        </w:rPr>
        <w:t>u bien</w:t>
      </w:r>
      <w:r w:rsidR="00DA318D" w:rsidRPr="006C1E1C">
        <w:rPr>
          <w:highlight w:val="red"/>
        </w:rPr>
        <w:t xml:space="preserve"> encore</w:t>
      </w:r>
      <w:r w:rsidRPr="006C1E1C">
        <w:rPr>
          <w:highlight w:val="red"/>
        </w:rPr>
        <w:t xml:space="preserve"> que le trajet </w:t>
      </w:r>
      <w:r w:rsidR="00DA318D" w:rsidRPr="006C1E1C">
        <w:rPr>
          <w:highlight w:val="red"/>
        </w:rPr>
        <w:t xml:space="preserve">entre le lieu de prélèvement et le laboratoire soit assez éloigné et que par exemple dans le cas des périodes estivales le temps de transit </w:t>
      </w:r>
      <w:r w:rsidR="00E906BE" w:rsidRPr="006C1E1C">
        <w:rPr>
          <w:highlight w:val="red"/>
        </w:rPr>
        <w:t>soient</w:t>
      </w:r>
      <w:r w:rsidR="00DA318D" w:rsidRPr="006C1E1C">
        <w:rPr>
          <w:highlight w:val="red"/>
        </w:rPr>
        <w:t xml:space="preserve"> rallongé par la circulation. En cas de dépassement je suis donc tenu de contacter le client afin de le prévenir et de l’informer que l’analyse peut être quand même réalisé mais sans le logo COFRAC, c'est-à-dire qu’elle n’a aucune valeur aux yeux de la loi. </w:t>
      </w:r>
    </w:p>
    <w:p w:rsidR="00E70638" w:rsidRDefault="00E70638" w:rsidP="00E70638">
      <w:pPr>
        <w:pStyle w:val="raptext"/>
        <w:ind w:firstLine="0"/>
      </w:pPr>
      <w:r w:rsidRPr="006C1E1C">
        <w:rPr>
          <w:highlight w:val="red"/>
        </w:rPr>
        <w:t xml:space="preserve">Dans le cas </w:t>
      </w:r>
      <w:r w:rsidR="005A2E5D" w:rsidRPr="006C1E1C">
        <w:rPr>
          <w:highlight w:val="red"/>
        </w:rPr>
        <w:t>où</w:t>
      </w:r>
      <w:r w:rsidRPr="006C1E1C">
        <w:rPr>
          <w:highlight w:val="red"/>
        </w:rPr>
        <w:t xml:space="preserve"> l’exploitant voudrait une analyse certifié COFRAC il est tenu de re-procéder aux prélèvements et de s’</w:t>
      </w:r>
      <w:r w:rsidR="00262227" w:rsidRPr="006C1E1C">
        <w:rPr>
          <w:highlight w:val="red"/>
        </w:rPr>
        <w:t>assurer que ces de</w:t>
      </w:r>
      <w:r w:rsidR="009609BD">
        <w:rPr>
          <w:highlight w:val="red"/>
        </w:rPr>
        <w:t xml:space="preserve">rniers soient délivré dans les </w:t>
      </w:r>
      <w:r w:rsidR="00262227" w:rsidRPr="006C1E1C">
        <w:rPr>
          <w:highlight w:val="red"/>
        </w:rPr>
        <w:t>bonnes conditions exigé par les normes.</w:t>
      </w:r>
    </w:p>
    <w:p w:rsidR="00DA318D" w:rsidRDefault="00DA318D" w:rsidP="00687033">
      <w:pPr>
        <w:pStyle w:val="raptext"/>
        <w:ind w:firstLine="0"/>
      </w:pPr>
    </w:p>
    <w:p w:rsidR="00DE7805" w:rsidRDefault="00DE7805" w:rsidP="00687033">
      <w:pPr>
        <w:pStyle w:val="raptext"/>
        <w:ind w:firstLine="0"/>
      </w:pPr>
    </w:p>
    <w:p w:rsidR="00B56911" w:rsidRDefault="00B56911" w:rsidP="00687033">
      <w:pPr>
        <w:pStyle w:val="raptext"/>
        <w:ind w:firstLine="0"/>
      </w:pPr>
    </w:p>
    <w:p w:rsidR="00AD796A" w:rsidRDefault="00AD796A">
      <w:pPr>
        <w:rPr>
          <w:rFonts w:ascii="Times New Roman" w:eastAsiaTheme="majorEastAsia" w:hAnsi="Times New Roman" w:cs="Times New Roman"/>
          <w:b/>
          <w:color w:val="000000" w:themeColor="text1"/>
          <w:sz w:val="28"/>
          <w:szCs w:val="32"/>
        </w:rPr>
      </w:pPr>
      <w:r>
        <w:rPr>
          <w:rFonts w:ascii="Times New Roman" w:hAnsi="Times New Roman" w:cs="Times New Roman"/>
          <w:b/>
          <w:sz w:val="28"/>
        </w:rPr>
        <w:br w:type="page"/>
      </w:r>
    </w:p>
    <w:p w:rsidR="007C01CA" w:rsidRPr="001C2210" w:rsidRDefault="007C01CA" w:rsidP="008F320C">
      <w:pPr>
        <w:pStyle w:val="Titre1"/>
        <w:spacing w:line="360" w:lineRule="auto"/>
        <w:jc w:val="both"/>
        <w:rPr>
          <w:rFonts w:ascii="Times New Roman" w:eastAsia="Arial Unicode MS" w:hAnsi="Times New Roman" w:cs="Times New Roman"/>
          <w:b/>
          <w:color w:val="000000"/>
          <w:sz w:val="22"/>
        </w:rPr>
      </w:pPr>
      <w:bookmarkStart w:id="32" w:name="_Toc490039063"/>
      <w:r w:rsidRPr="001C2210">
        <w:rPr>
          <w:rFonts w:ascii="Times New Roman" w:hAnsi="Times New Roman" w:cs="Times New Roman"/>
          <w:b/>
          <w:sz w:val="28"/>
        </w:rPr>
        <w:lastRenderedPageBreak/>
        <w:t>Conclusion</w:t>
      </w:r>
      <w:bookmarkEnd w:id="32"/>
      <w:r w:rsidRPr="001C2210">
        <w:rPr>
          <w:rFonts w:ascii="Times New Roman" w:hAnsi="Times New Roman" w:cs="Times New Roman"/>
          <w:b/>
          <w:sz w:val="28"/>
        </w:rPr>
        <w:t xml:space="preserve"> </w:t>
      </w:r>
    </w:p>
    <w:p w:rsidR="007C01CA" w:rsidRPr="00DD3EE0" w:rsidRDefault="007C01CA" w:rsidP="00F9421D">
      <w:pPr>
        <w:pStyle w:val="raptext"/>
      </w:pPr>
    </w:p>
    <w:p w:rsidR="007C01CA" w:rsidRPr="00DD3EE0" w:rsidRDefault="007C01CA" w:rsidP="003B6701">
      <w:pPr>
        <w:pStyle w:val="raptext"/>
      </w:pPr>
      <w:r w:rsidRPr="00DD3EE0">
        <w:t>Lors de m</w:t>
      </w:r>
      <w:r w:rsidR="003B6701">
        <w:t>on apprentissage au sein du LDA</w:t>
      </w:r>
      <w:r w:rsidRPr="00DD3EE0">
        <w:t xml:space="preserve">2A, mon travail a consisté </w:t>
      </w:r>
      <w:r w:rsidR="00A80CC9">
        <w:t>à venir en aide au personnel,</w:t>
      </w:r>
      <w:r w:rsidRPr="00DD3EE0">
        <w:t xml:space="preserve"> à découvrir les différents types de pollution auxquels nous</w:t>
      </w:r>
      <w:r w:rsidR="00CE4A7C">
        <w:t xml:space="preserve"> sommes confrontés, et à mesurer certaines d’entre elles</w:t>
      </w:r>
      <w:r w:rsidR="003B6701">
        <w:t xml:space="preserve">, </w:t>
      </w:r>
      <w:r w:rsidR="003B6701" w:rsidRPr="003B6701">
        <w:rPr>
          <w:highlight w:val="red"/>
        </w:rPr>
        <w:t>que sont les matières en suspensions, la demande chimique en oxygène, la matière sèche, les nitrites et les nitrates</w:t>
      </w:r>
      <w:r w:rsidRPr="003B6701">
        <w:rPr>
          <w:highlight w:val="red"/>
        </w:rPr>
        <w:t>.</w:t>
      </w:r>
      <w:r w:rsidRPr="00DD3EE0">
        <w:t xml:space="preserve"> J’ai aussi eu la chance de visiter une station d’épuration afin de mieux connaître son fonctionnement, et de participer au prélèvement d’échantillon</w:t>
      </w:r>
      <w:r w:rsidR="00A62066">
        <w:t>s</w:t>
      </w:r>
      <w:r w:rsidRPr="00DD3EE0">
        <w:t xml:space="preserve">. </w:t>
      </w:r>
    </w:p>
    <w:p w:rsidR="007C01CA" w:rsidRDefault="007C01CA" w:rsidP="00F9421D">
      <w:pPr>
        <w:pStyle w:val="raptext"/>
        <w:rPr>
          <w:rFonts w:eastAsia="Arial Unicode MS"/>
          <w:kern w:val="3"/>
          <w:lang w:bidi="en-US"/>
        </w:rPr>
      </w:pPr>
      <w:r w:rsidRPr="003B6701">
        <w:rPr>
          <w:rFonts w:eastAsia="Arial Unicode MS"/>
          <w:kern w:val="3"/>
          <w:highlight w:val="red"/>
          <w:lang w:bidi="en-US"/>
        </w:rPr>
        <w:t>Gr</w:t>
      </w:r>
      <w:r w:rsidR="00242A36" w:rsidRPr="003B6701">
        <w:rPr>
          <w:rFonts w:eastAsia="Arial Unicode MS"/>
          <w:kern w:val="3"/>
          <w:highlight w:val="red"/>
          <w:lang w:bidi="en-US"/>
        </w:rPr>
        <w:t xml:space="preserve">âce à la diversité des services offerts </w:t>
      </w:r>
      <w:r w:rsidR="003B6701" w:rsidRPr="003B6701">
        <w:rPr>
          <w:rFonts w:eastAsia="Arial Unicode MS"/>
          <w:kern w:val="3"/>
          <w:highlight w:val="red"/>
          <w:lang w:bidi="en-US"/>
        </w:rPr>
        <w:t>par ce laboratoire pluridisciplinaire</w:t>
      </w:r>
      <w:r w:rsidRPr="003B6701">
        <w:rPr>
          <w:rFonts w:eastAsia="Arial Unicode MS"/>
          <w:kern w:val="3"/>
          <w:highlight w:val="red"/>
          <w:lang w:bidi="en-US"/>
        </w:rPr>
        <w:t xml:space="preserve">, j'ai pu </w:t>
      </w:r>
      <w:r w:rsidR="003B6701" w:rsidRPr="003B6701">
        <w:rPr>
          <w:rFonts w:eastAsia="Arial Unicode MS"/>
          <w:kern w:val="3"/>
          <w:highlight w:val="red"/>
          <w:lang w:bidi="en-US"/>
        </w:rPr>
        <w:t xml:space="preserve">au cours de ces deux années de formation en sérologie et en chimie des eaux, approfondir aussi bien mes connaissances en biologie qu’en </w:t>
      </w:r>
      <w:r w:rsidR="00E87057" w:rsidRPr="00E87057">
        <w:rPr>
          <w:rFonts w:eastAsia="Arial Unicode MS"/>
          <w:kern w:val="3"/>
          <w:highlight w:val="red"/>
          <w:lang w:bidi="en-US"/>
        </w:rPr>
        <w:t>chimie. Cela m’a aussi permis de prendre connaissance des tâches auquel je pourrais être emmené à réaliser en tant que technicien</w:t>
      </w:r>
      <w:r w:rsidRPr="00DD3EE0">
        <w:rPr>
          <w:rFonts w:eastAsia="Arial Unicode MS"/>
          <w:kern w:val="3"/>
          <w:lang w:bidi="en-US"/>
        </w:rPr>
        <w:t xml:space="preserve"> et </w:t>
      </w:r>
      <w:r w:rsidR="00E87057">
        <w:rPr>
          <w:rFonts w:eastAsia="Arial Unicode MS"/>
          <w:kern w:val="3"/>
          <w:lang w:bidi="en-US"/>
        </w:rPr>
        <w:t>d’</w:t>
      </w:r>
      <w:r w:rsidR="00242A36">
        <w:rPr>
          <w:rFonts w:eastAsia="Arial Unicode MS"/>
          <w:kern w:val="3"/>
          <w:lang w:bidi="en-US"/>
        </w:rPr>
        <w:t>en apprendre davantage</w:t>
      </w:r>
      <w:r w:rsidRPr="00DD3EE0">
        <w:rPr>
          <w:rFonts w:eastAsia="Arial Unicode MS"/>
          <w:kern w:val="3"/>
          <w:lang w:bidi="en-US"/>
        </w:rPr>
        <w:t xml:space="preserve"> sur le fonctionnement d'un laboratoire réputé pour la qualité de son travail et de ses analyses.</w:t>
      </w:r>
    </w:p>
    <w:p w:rsidR="003A6CAD" w:rsidRPr="005A2E5D" w:rsidRDefault="00E87057" w:rsidP="003A6CAD">
      <w:pPr>
        <w:pStyle w:val="raptext"/>
        <w:rPr>
          <w:rFonts w:eastAsia="Arial Unicode MS"/>
          <w:kern w:val="3"/>
          <w:highlight w:val="red"/>
          <w:lang w:bidi="en-US"/>
        </w:rPr>
      </w:pPr>
      <w:r w:rsidRPr="005A2E5D">
        <w:rPr>
          <w:rFonts w:eastAsia="Arial Unicode MS"/>
          <w:kern w:val="3"/>
          <w:highlight w:val="red"/>
          <w:lang w:bidi="en-US"/>
        </w:rPr>
        <w:t xml:space="preserve">L’alternance est une très bonne expérience car elle permet </w:t>
      </w:r>
      <w:r w:rsidR="003A6CAD" w:rsidRPr="005A2E5D">
        <w:rPr>
          <w:rFonts w:eastAsia="Arial Unicode MS"/>
          <w:kern w:val="3"/>
          <w:highlight w:val="red"/>
          <w:lang w:bidi="en-US"/>
        </w:rPr>
        <w:t xml:space="preserve">d’avoir une coupure entre les cours et l’entreprise et </w:t>
      </w:r>
      <w:r w:rsidRPr="005A2E5D">
        <w:rPr>
          <w:rFonts w:eastAsia="Arial Unicode MS"/>
          <w:kern w:val="3"/>
          <w:highlight w:val="red"/>
          <w:lang w:bidi="en-US"/>
        </w:rPr>
        <w:t>de mettre un pied dans le monde du travail et d’ainsi voir à quelles contraintes nous pouvons êt</w:t>
      </w:r>
      <w:r w:rsidR="003A6CAD" w:rsidRPr="005A2E5D">
        <w:rPr>
          <w:rFonts w:eastAsia="Arial Unicode MS"/>
          <w:kern w:val="3"/>
          <w:highlight w:val="red"/>
          <w:lang w:bidi="en-US"/>
        </w:rPr>
        <w:t>re confronté en fin d’études, que ce soit par la recherche d’un travail, la vie au sein d’une entreprise, ou les différentes tâches plus ou moins contraignantes que nous sommes emmené à réaliser. Elle permet aussi d’acquérir une bonne expérience professionnelle ce qui peut avoir un impact positif sur les futurs recherches d’emplois.</w:t>
      </w:r>
    </w:p>
    <w:p w:rsidR="003A6CAD" w:rsidRPr="00DD3EE0" w:rsidRDefault="003A6CAD" w:rsidP="003A6CAD">
      <w:pPr>
        <w:pStyle w:val="raptext"/>
        <w:rPr>
          <w:rFonts w:eastAsia="Arial Unicode MS"/>
          <w:kern w:val="3"/>
          <w:lang w:bidi="en-US"/>
        </w:rPr>
      </w:pPr>
      <w:r w:rsidRPr="005A2E5D">
        <w:rPr>
          <w:rFonts w:eastAsia="Arial Unicode MS"/>
          <w:kern w:val="3"/>
          <w:highlight w:val="red"/>
          <w:lang w:bidi="en-US"/>
        </w:rPr>
        <w:t xml:space="preserve">Pour tous ces points évoqués précédemment il m’est à présent impossible d’envisager une poursuite d’étude sans formation </w:t>
      </w:r>
      <w:r w:rsidR="005A2E5D" w:rsidRPr="005A2E5D">
        <w:rPr>
          <w:rFonts w:eastAsia="Arial Unicode MS"/>
          <w:kern w:val="3"/>
          <w:highlight w:val="red"/>
          <w:lang w:bidi="en-US"/>
        </w:rPr>
        <w:t>professionnalisant. Cette année j’ai donc pour projet de continuer mes études en Master INGECO au sein d’une entreprise.</w:t>
      </w:r>
      <w:r w:rsidR="005A2E5D">
        <w:rPr>
          <w:rFonts w:eastAsia="Arial Unicode MS"/>
          <w:kern w:val="3"/>
          <w:lang w:bidi="en-US"/>
        </w:rPr>
        <w:t xml:space="preserve"> </w:t>
      </w:r>
    </w:p>
    <w:p w:rsidR="0097745C" w:rsidRPr="0097745C" w:rsidRDefault="0097745C" w:rsidP="00F9421D">
      <w:pPr>
        <w:pStyle w:val="raptext"/>
        <w:rPr>
          <w:b/>
          <w:u w:val="single"/>
        </w:rPr>
      </w:pPr>
    </w:p>
    <w:p w:rsidR="00973349" w:rsidRPr="009A4E8F" w:rsidRDefault="00973349" w:rsidP="008F320C">
      <w:pPr>
        <w:spacing w:line="360" w:lineRule="auto"/>
        <w:rPr>
          <w:rFonts w:ascii="Times New Roman" w:hAnsi="Times New Roman" w:cs="Times New Roman"/>
          <w:b/>
          <w:color w:val="000000" w:themeColor="text1"/>
          <w:sz w:val="28"/>
          <w:szCs w:val="28"/>
        </w:rPr>
      </w:pPr>
    </w:p>
    <w:p w:rsidR="009A4E8F" w:rsidRPr="00411CEC" w:rsidRDefault="009A4E8F" w:rsidP="008F320C">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76739F" w:rsidRPr="001C2210" w:rsidRDefault="000A5E25" w:rsidP="008F320C">
      <w:pPr>
        <w:pStyle w:val="Textbody"/>
        <w:shd w:val="clear" w:color="auto" w:fill="FFFFFF" w:themeFill="background1"/>
        <w:spacing w:after="0" w:line="360" w:lineRule="auto"/>
        <w:jc w:val="both"/>
        <w:rPr>
          <w:rFonts w:ascii="Times New Roman" w:hAnsi="Times New Roman" w:cs="Times New Roman"/>
          <w:b/>
          <w:color w:val="000000" w:themeColor="text1"/>
          <w:sz w:val="28"/>
          <w:szCs w:val="28"/>
          <w:lang w:val="fr-FR"/>
        </w:rPr>
      </w:pPr>
      <w:r w:rsidRPr="001C2210">
        <w:rPr>
          <w:rFonts w:ascii="Times New Roman" w:hAnsi="Times New Roman" w:cs="Times New Roman"/>
          <w:b/>
          <w:color w:val="000000" w:themeColor="text1"/>
          <w:sz w:val="28"/>
          <w:szCs w:val="28"/>
          <w:lang w:val="fr-FR"/>
        </w:rPr>
        <w:lastRenderedPageBreak/>
        <w:t xml:space="preserve">Annexes </w:t>
      </w:r>
    </w:p>
    <w:p w:rsidR="0076739F" w:rsidRPr="00DD3EE0" w:rsidRDefault="0076739F" w:rsidP="008F320C">
      <w:pPr>
        <w:pStyle w:val="Textbody"/>
        <w:shd w:val="clear" w:color="auto" w:fill="FFFFFF" w:themeFill="background1"/>
        <w:spacing w:after="0" w:line="360" w:lineRule="auto"/>
        <w:jc w:val="both"/>
        <w:rPr>
          <w:rFonts w:ascii="Times New Roman" w:hAnsi="Times New Roman" w:cs="Times New Roman"/>
          <w:b/>
          <w:color w:val="000000" w:themeColor="text1"/>
          <w:sz w:val="28"/>
          <w:szCs w:val="28"/>
          <w:u w:val="single"/>
          <w:lang w:val="fr-FR"/>
        </w:rPr>
      </w:pPr>
    </w:p>
    <w:p w:rsidR="0097745C" w:rsidRDefault="00C650A5" w:rsidP="008F320C">
      <w:pPr>
        <w:pStyle w:val="Textbody"/>
        <w:keepNext/>
        <w:shd w:val="clear" w:color="auto" w:fill="FFFFFF" w:themeFill="background1"/>
        <w:spacing w:after="0" w:line="360" w:lineRule="auto"/>
        <w:jc w:val="both"/>
      </w:pPr>
      <w:r w:rsidRPr="00DD3EE0">
        <w:rPr>
          <w:rFonts w:ascii="Times New Roman" w:hAnsi="Times New Roman" w:cs="Times New Roman"/>
          <w:b/>
          <w:noProof/>
          <w:color w:val="000000" w:themeColor="text1"/>
          <w:sz w:val="28"/>
          <w:szCs w:val="28"/>
          <w:u w:val="single"/>
          <w:lang w:val="fr-FR" w:eastAsia="fr-FR" w:bidi="ar-SA"/>
        </w:rPr>
        <w:drawing>
          <wp:inline distT="0" distB="0" distL="0" distR="0" wp14:anchorId="4D07FFE0" wp14:editId="46F010C3">
            <wp:extent cx="6120130" cy="3348355"/>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dc.png"/>
                    <pic:cNvPicPr/>
                  </pic:nvPicPr>
                  <pic:blipFill>
                    <a:blip r:embed="rId42">
                      <a:extLst>
                        <a:ext uri="{28A0092B-C50C-407E-A947-70E740481C1C}">
                          <a14:useLocalDpi xmlns:a14="http://schemas.microsoft.com/office/drawing/2010/main" val="0"/>
                        </a:ext>
                      </a:extLst>
                    </a:blip>
                    <a:stretch>
                      <a:fillRect/>
                    </a:stretch>
                  </pic:blipFill>
                  <pic:spPr>
                    <a:xfrm>
                      <a:off x="0" y="0"/>
                      <a:ext cx="6120130" cy="3348355"/>
                    </a:xfrm>
                    <a:prstGeom prst="rect">
                      <a:avLst/>
                    </a:prstGeom>
                  </pic:spPr>
                </pic:pic>
              </a:graphicData>
            </a:graphic>
          </wp:inline>
        </w:drawing>
      </w:r>
    </w:p>
    <w:p w:rsidR="00C650A5" w:rsidRPr="0097745C" w:rsidRDefault="0097745C" w:rsidP="008F320C">
      <w:pPr>
        <w:pStyle w:val="Lgende"/>
        <w:spacing w:line="360" w:lineRule="auto"/>
        <w:jc w:val="center"/>
        <w:rPr>
          <w:rFonts w:ascii="Times New Roman" w:hAnsi="Times New Roman" w:cs="Times New Roman"/>
          <w:b/>
          <w:noProof/>
          <w:color w:val="000000" w:themeColor="text1"/>
          <w:sz w:val="40"/>
          <w:szCs w:val="28"/>
          <w:u w:val="single"/>
          <w:lang w:eastAsia="fr-FR"/>
        </w:rPr>
      </w:pPr>
      <w:r w:rsidRPr="0097745C">
        <w:rPr>
          <w:rFonts w:ascii="Times New Roman" w:hAnsi="Times New Roman" w:cs="Times New Roman"/>
          <w:sz w:val="24"/>
        </w:rPr>
        <w:t>Annexe 1 : Plan du laboratoire ; rez-de-chaussée</w:t>
      </w:r>
    </w:p>
    <w:p w:rsidR="00C650A5" w:rsidRPr="00DD3EE0" w:rsidRDefault="00C650A5" w:rsidP="008F320C">
      <w:pPr>
        <w:pStyle w:val="Textbody"/>
        <w:shd w:val="clear" w:color="auto" w:fill="FFFFFF" w:themeFill="background1"/>
        <w:spacing w:after="0" w:line="360" w:lineRule="auto"/>
        <w:jc w:val="both"/>
        <w:rPr>
          <w:rFonts w:ascii="Times New Roman" w:hAnsi="Times New Roman" w:cs="Times New Roman"/>
          <w:b/>
          <w:noProof/>
          <w:color w:val="000000" w:themeColor="text1"/>
          <w:sz w:val="28"/>
          <w:szCs w:val="28"/>
          <w:u w:val="single"/>
          <w:lang w:val="fr-FR" w:eastAsia="fr-FR" w:bidi="ar-SA"/>
        </w:rPr>
      </w:pPr>
    </w:p>
    <w:p w:rsidR="0097745C" w:rsidRDefault="00C650A5" w:rsidP="008F320C">
      <w:pPr>
        <w:pStyle w:val="Textbody"/>
        <w:keepNext/>
        <w:shd w:val="clear" w:color="auto" w:fill="FFFFFF" w:themeFill="background1"/>
        <w:spacing w:after="0" w:line="360" w:lineRule="auto"/>
        <w:jc w:val="both"/>
      </w:pPr>
      <w:r w:rsidRPr="00DD3EE0">
        <w:rPr>
          <w:rFonts w:ascii="Times New Roman" w:hAnsi="Times New Roman" w:cs="Times New Roman"/>
          <w:b/>
          <w:noProof/>
          <w:color w:val="000000" w:themeColor="text1"/>
          <w:sz w:val="28"/>
          <w:szCs w:val="28"/>
          <w:u w:val="single"/>
          <w:lang w:val="fr-FR" w:eastAsia="fr-FR" w:bidi="ar-SA"/>
        </w:rPr>
        <w:drawing>
          <wp:inline distT="0" distB="0" distL="0" distR="0" wp14:anchorId="02BFE142" wp14:editId="16316158">
            <wp:extent cx="6120130" cy="373824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tage.png"/>
                    <pic:cNvPicPr/>
                  </pic:nvPicPr>
                  <pic:blipFill>
                    <a:blip r:embed="rId43">
                      <a:extLst>
                        <a:ext uri="{28A0092B-C50C-407E-A947-70E740481C1C}">
                          <a14:useLocalDpi xmlns:a14="http://schemas.microsoft.com/office/drawing/2010/main" val="0"/>
                        </a:ext>
                      </a:extLst>
                    </a:blip>
                    <a:stretch>
                      <a:fillRect/>
                    </a:stretch>
                  </pic:blipFill>
                  <pic:spPr>
                    <a:xfrm>
                      <a:off x="0" y="0"/>
                      <a:ext cx="6120130" cy="3738245"/>
                    </a:xfrm>
                    <a:prstGeom prst="rect">
                      <a:avLst/>
                    </a:prstGeom>
                  </pic:spPr>
                </pic:pic>
              </a:graphicData>
            </a:graphic>
          </wp:inline>
        </w:drawing>
      </w:r>
    </w:p>
    <w:p w:rsidR="00C650A5" w:rsidRPr="0097745C" w:rsidRDefault="0097745C" w:rsidP="008F320C">
      <w:pPr>
        <w:pStyle w:val="Lgende"/>
        <w:spacing w:line="360" w:lineRule="auto"/>
        <w:jc w:val="center"/>
        <w:rPr>
          <w:rFonts w:ascii="Times New Roman" w:hAnsi="Times New Roman" w:cs="Times New Roman"/>
          <w:b/>
          <w:noProof/>
          <w:color w:val="000000" w:themeColor="text1"/>
          <w:sz w:val="40"/>
          <w:szCs w:val="28"/>
          <w:u w:val="single"/>
          <w:lang w:eastAsia="fr-FR"/>
        </w:rPr>
      </w:pPr>
      <w:r w:rsidRPr="0097745C">
        <w:rPr>
          <w:rFonts w:ascii="Times New Roman" w:hAnsi="Times New Roman" w:cs="Times New Roman"/>
          <w:sz w:val="24"/>
        </w:rPr>
        <w:t>Annexe 2 : Plan du laboratoire ; étage</w:t>
      </w:r>
    </w:p>
    <w:p w:rsidR="0097745C" w:rsidRDefault="00C650A5" w:rsidP="008F320C">
      <w:pPr>
        <w:pStyle w:val="Textbody"/>
        <w:keepNext/>
        <w:shd w:val="clear" w:color="auto" w:fill="FFFFFF" w:themeFill="background1"/>
        <w:spacing w:after="0" w:line="360" w:lineRule="auto"/>
        <w:jc w:val="both"/>
      </w:pPr>
      <w:r w:rsidRPr="00DD3EE0">
        <w:rPr>
          <w:rFonts w:ascii="Times New Roman" w:hAnsi="Times New Roman" w:cs="Times New Roman"/>
          <w:i/>
          <w:noProof/>
          <w:color w:val="000000" w:themeColor="text1"/>
          <w:u w:val="single"/>
          <w:lang w:val="fr-FR" w:eastAsia="fr-FR" w:bidi="ar-SA"/>
        </w:rPr>
        <w:lastRenderedPageBreak/>
        <w:drawing>
          <wp:inline distT="0" distB="0" distL="0" distR="0" wp14:anchorId="7F702191" wp14:editId="0BC4BC27">
            <wp:extent cx="6120130" cy="420243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us sol.png"/>
                    <pic:cNvPicPr/>
                  </pic:nvPicPr>
                  <pic:blipFill>
                    <a:blip r:embed="rId44">
                      <a:extLst>
                        <a:ext uri="{28A0092B-C50C-407E-A947-70E740481C1C}">
                          <a14:useLocalDpi xmlns:a14="http://schemas.microsoft.com/office/drawing/2010/main" val="0"/>
                        </a:ext>
                      </a:extLst>
                    </a:blip>
                    <a:stretch>
                      <a:fillRect/>
                    </a:stretch>
                  </pic:blipFill>
                  <pic:spPr>
                    <a:xfrm>
                      <a:off x="0" y="0"/>
                      <a:ext cx="6120130" cy="4202430"/>
                    </a:xfrm>
                    <a:prstGeom prst="rect">
                      <a:avLst/>
                    </a:prstGeom>
                  </pic:spPr>
                </pic:pic>
              </a:graphicData>
            </a:graphic>
          </wp:inline>
        </w:drawing>
      </w:r>
    </w:p>
    <w:p w:rsidR="00C650A5" w:rsidRPr="0097745C" w:rsidRDefault="00973349" w:rsidP="008F320C">
      <w:pPr>
        <w:pStyle w:val="Lgende"/>
        <w:spacing w:line="360" w:lineRule="auto"/>
        <w:jc w:val="center"/>
        <w:rPr>
          <w:rFonts w:ascii="Times New Roman" w:hAnsi="Times New Roman" w:cs="Times New Roman"/>
          <w:i w:val="0"/>
          <w:noProof/>
          <w:color w:val="000000" w:themeColor="text1"/>
          <w:sz w:val="24"/>
          <w:u w:val="single"/>
          <w:lang w:eastAsia="fr-FR"/>
        </w:rPr>
      </w:pPr>
      <w:r>
        <w:rPr>
          <w:noProof/>
          <w:lang w:eastAsia="fr-FR"/>
        </w:rPr>
        <mc:AlternateContent>
          <mc:Choice Requires="wps">
            <w:drawing>
              <wp:anchor distT="0" distB="0" distL="114300" distR="114300" simplePos="0" relativeHeight="252109312" behindDoc="0" locked="0" layoutInCell="1" allowOverlap="1" wp14:anchorId="1572DD0B" wp14:editId="72969D4D">
                <wp:simplePos x="0" y="0"/>
                <wp:positionH relativeFrom="column">
                  <wp:posOffset>1851660</wp:posOffset>
                </wp:positionH>
                <wp:positionV relativeFrom="paragraph">
                  <wp:posOffset>4467860</wp:posOffset>
                </wp:positionV>
                <wp:extent cx="2983865" cy="635"/>
                <wp:effectExtent l="0" t="0" r="0" b="0"/>
                <wp:wrapTopAndBottom/>
                <wp:docPr id="586" name="Zone de texte 586"/>
                <wp:cNvGraphicFramePr/>
                <a:graphic xmlns:a="http://schemas.openxmlformats.org/drawingml/2006/main">
                  <a:graphicData uri="http://schemas.microsoft.com/office/word/2010/wordprocessingShape">
                    <wps:wsp>
                      <wps:cNvSpPr txBox="1"/>
                      <wps:spPr>
                        <a:xfrm>
                          <a:off x="0" y="0"/>
                          <a:ext cx="2983865" cy="635"/>
                        </a:xfrm>
                        <a:prstGeom prst="rect">
                          <a:avLst/>
                        </a:prstGeom>
                        <a:solidFill>
                          <a:prstClr val="white"/>
                        </a:solidFill>
                        <a:ln>
                          <a:noFill/>
                        </a:ln>
                      </wps:spPr>
                      <wps:txbx>
                        <w:txbxContent>
                          <w:p w:rsidR="002142D9" w:rsidRPr="00973349" w:rsidRDefault="002142D9" w:rsidP="00973349">
                            <w:pPr>
                              <w:pStyle w:val="Lgende"/>
                              <w:spacing w:line="360" w:lineRule="auto"/>
                              <w:rPr>
                                <w:rFonts w:ascii="Times New Roman" w:eastAsia="Arial Unicode MS" w:hAnsi="Times New Roman" w:cs="Times New Roman"/>
                                <w:noProof/>
                                <w:color w:val="000000" w:themeColor="text1"/>
                                <w:kern w:val="3"/>
                                <w:sz w:val="36"/>
                                <w:szCs w:val="24"/>
                                <w:u w:val="single"/>
                              </w:rPr>
                            </w:pPr>
                            <w:r w:rsidRPr="00973349">
                              <w:rPr>
                                <w:rFonts w:ascii="Times New Roman" w:hAnsi="Times New Roman" w:cs="Times New Roman"/>
                                <w:sz w:val="24"/>
                              </w:rPr>
                              <w:t xml:space="preserve">Annexe 4 : Préleveur automatique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586" o:spid="_x0000_s1143" type="#_x0000_t202" style="position:absolute;left:0;text-align:left;margin-left:145.8pt;margin-top:351.8pt;width:234.95pt;height:.05pt;z-index:25210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" stroked="f">
                <v:textbox style="mso-fit-shape-to-text:t" inset="0,0,0,0">
                  <w:txbxContent>
                    <w:p w:rsidR="002142D9" w:rsidRPr="00973349" w:rsidRDefault="002142D9" w:rsidP="00973349">
                      <w:pPr>
                        <w:pStyle w:val="Lgende"/>
                        <w:spacing w:line="360" w:lineRule="auto"/>
                        <w:rPr>
                          <w:rFonts w:ascii="Times New Roman" w:eastAsia="Arial Unicode MS" w:hAnsi="Times New Roman" w:cs="Times New Roman"/>
                          <w:noProof/>
                          <w:color w:val="000000" w:themeColor="text1"/>
                          <w:kern w:val="3"/>
                          <w:sz w:val="36"/>
                          <w:szCs w:val="24"/>
                          <w:u w:val="single"/>
                        </w:rPr>
                      </w:pPr>
                      <w:r w:rsidRPr="00973349">
                        <w:rPr>
                          <w:rFonts w:ascii="Times New Roman" w:hAnsi="Times New Roman" w:cs="Times New Roman"/>
                          <w:sz w:val="24"/>
                        </w:rPr>
                        <w:t xml:space="preserve">Annexe 4 : Préleveur automatique </w:t>
                      </w:r>
                    </w:p>
                  </w:txbxContent>
                </v:textbox>
                <w10:wrap type="topAndBottom"/>
              </v:shape>
            </w:pict>
          </mc:Fallback>
        </mc:AlternateContent>
      </w:r>
      <w:r>
        <w:rPr>
          <w:rFonts w:ascii="Times New Roman" w:eastAsia="Arial Unicode MS" w:hAnsi="Times New Roman" w:cs="Times New Roman"/>
          <w:i w:val="0"/>
          <w:noProof/>
          <w:color w:val="000000" w:themeColor="text1"/>
          <w:kern w:val="3"/>
          <w:sz w:val="24"/>
          <w:szCs w:val="24"/>
          <w:u w:val="single"/>
          <w:lang w:eastAsia="fr-FR"/>
        </w:rPr>
        <w:drawing>
          <wp:anchor distT="0" distB="0" distL="114300" distR="114300" simplePos="0" relativeHeight="252120576" behindDoc="0" locked="0" layoutInCell="1" allowOverlap="1" wp14:anchorId="171D768E" wp14:editId="6059E87F">
            <wp:simplePos x="0" y="0"/>
            <wp:positionH relativeFrom="column">
              <wp:posOffset>1069340</wp:posOffset>
            </wp:positionH>
            <wp:positionV relativeFrom="paragraph">
              <wp:posOffset>939800</wp:posOffset>
            </wp:positionV>
            <wp:extent cx="3977640" cy="2983865"/>
            <wp:effectExtent l="1587" t="0" r="5398" b="5397"/>
            <wp:wrapTopAndBottom/>
            <wp:docPr id="585" name="Imag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4.JPG"/>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3977640" cy="2983865"/>
                    </a:xfrm>
                    <a:prstGeom prst="rect">
                      <a:avLst/>
                    </a:prstGeom>
                  </pic:spPr>
                </pic:pic>
              </a:graphicData>
            </a:graphic>
            <wp14:sizeRelH relativeFrom="margin">
              <wp14:pctWidth>0</wp14:pctWidth>
            </wp14:sizeRelH>
            <wp14:sizeRelV relativeFrom="margin">
              <wp14:pctHeight>0</wp14:pctHeight>
            </wp14:sizeRelV>
          </wp:anchor>
        </w:drawing>
      </w:r>
      <w:r w:rsidR="0097745C" w:rsidRPr="0097745C">
        <w:rPr>
          <w:rFonts w:ascii="Times New Roman" w:hAnsi="Times New Roman" w:cs="Times New Roman"/>
          <w:sz w:val="24"/>
        </w:rPr>
        <w:t>Annexe 3 : Plan du laboratoire ; sous-sol</w:t>
      </w:r>
    </w:p>
    <w:p w:rsidR="00973349" w:rsidRDefault="00973349" w:rsidP="008F320C">
      <w:pPr>
        <w:pStyle w:val="Textbody"/>
        <w:keepNext/>
        <w:shd w:val="clear" w:color="auto" w:fill="FFFFFF" w:themeFill="background1"/>
        <w:spacing w:after="0" w:line="360" w:lineRule="auto"/>
        <w:jc w:val="center"/>
      </w:pPr>
      <w:r>
        <w:rPr>
          <w:rFonts w:ascii="Times New Roman" w:hAnsi="Times New Roman" w:cs="Times New Roman"/>
          <w:i/>
          <w:noProof/>
          <w:color w:val="000000" w:themeColor="text1"/>
          <w:u w:val="single"/>
          <w:lang w:val="fr-FR" w:eastAsia="fr-FR" w:bidi="ar-SA"/>
        </w:rPr>
        <w:lastRenderedPageBreak/>
        <w:drawing>
          <wp:inline distT="0" distB="0" distL="0" distR="0" wp14:anchorId="743931D7" wp14:editId="5139FFEA">
            <wp:extent cx="2619375" cy="3492591"/>
            <wp:effectExtent l="0" t="0" r="0" b="0"/>
            <wp:docPr id="587" name="Imag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24816" cy="3499845"/>
                    </a:xfrm>
                    <a:prstGeom prst="rect">
                      <a:avLst/>
                    </a:prstGeom>
                  </pic:spPr>
                </pic:pic>
              </a:graphicData>
            </a:graphic>
          </wp:inline>
        </w:drawing>
      </w:r>
    </w:p>
    <w:p w:rsidR="00C650A5" w:rsidRPr="00973349" w:rsidRDefault="00973349" w:rsidP="008F320C">
      <w:pPr>
        <w:pStyle w:val="Lgende"/>
        <w:spacing w:line="360" w:lineRule="auto"/>
        <w:jc w:val="center"/>
        <w:rPr>
          <w:rFonts w:ascii="Times New Roman" w:hAnsi="Times New Roman" w:cs="Times New Roman"/>
          <w:i w:val="0"/>
          <w:noProof/>
          <w:color w:val="000000" w:themeColor="text1"/>
          <w:sz w:val="24"/>
          <w:u w:val="single"/>
          <w:lang w:eastAsia="fr-FR"/>
        </w:rPr>
      </w:pPr>
      <w:r w:rsidRPr="00973349">
        <w:rPr>
          <w:rFonts w:ascii="Times New Roman" w:hAnsi="Times New Roman" w:cs="Times New Roman"/>
          <w:sz w:val="24"/>
        </w:rPr>
        <w:t xml:space="preserve">Annexe 5 : Flacon de 2 litres d'échantillons d’eau à analyser </w:t>
      </w:r>
    </w:p>
    <w:p w:rsidR="00973349" w:rsidRDefault="002F24D3" w:rsidP="008F320C">
      <w:pPr>
        <w:keepNext/>
        <w:spacing w:line="360" w:lineRule="auto"/>
        <w:jc w:val="center"/>
      </w:pPr>
      <w:r>
        <w:rPr>
          <w:noProof/>
          <w:lang w:eastAsia="fr-FR"/>
        </w:rPr>
        <w:drawing>
          <wp:inline distT="0" distB="0" distL="0" distR="0">
            <wp:extent cx="6120130" cy="4076065"/>
            <wp:effectExtent l="0" t="0" r="0" b="635"/>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7">
                      <a:extLst>
                        <a:ext uri="{28A0092B-C50C-407E-A947-70E740481C1C}">
                          <a14:useLocalDpi xmlns:a14="http://schemas.microsoft.com/office/drawing/2010/main" val="0"/>
                        </a:ext>
                      </a:extLst>
                    </a:blip>
                    <a:stretch>
                      <a:fillRect/>
                    </a:stretch>
                  </pic:blipFill>
                  <pic:spPr>
                    <a:xfrm>
                      <a:off x="0" y="0"/>
                      <a:ext cx="6120130" cy="4076065"/>
                    </a:xfrm>
                    <a:prstGeom prst="rect">
                      <a:avLst/>
                    </a:prstGeom>
                  </pic:spPr>
                </pic:pic>
              </a:graphicData>
            </a:graphic>
          </wp:inline>
        </w:drawing>
      </w:r>
    </w:p>
    <w:p w:rsidR="002D63C8" w:rsidRPr="00973349" w:rsidRDefault="00973349" w:rsidP="008F320C">
      <w:pPr>
        <w:pStyle w:val="Lgende"/>
        <w:spacing w:line="360" w:lineRule="auto"/>
        <w:jc w:val="center"/>
        <w:rPr>
          <w:rFonts w:ascii="Times New Roman" w:eastAsia="Arial Unicode MS" w:hAnsi="Times New Roman" w:cs="Times New Roman"/>
          <w:i w:val="0"/>
          <w:noProof/>
          <w:color w:val="000000" w:themeColor="text1"/>
          <w:kern w:val="3"/>
          <w:sz w:val="36"/>
          <w:szCs w:val="24"/>
          <w:u w:val="single"/>
          <w:lang w:eastAsia="fr-FR"/>
        </w:rPr>
      </w:pPr>
      <w:r w:rsidRPr="00973349">
        <w:rPr>
          <w:rFonts w:ascii="Times New Roman" w:hAnsi="Times New Roman" w:cs="Times New Roman"/>
          <w:sz w:val="24"/>
        </w:rPr>
        <w:t>Annexe 6 : Tableau de limites de quantifications et durées de conservations</w:t>
      </w:r>
    </w:p>
    <w:p w:rsidR="00973349" w:rsidRPr="00DD3EE0" w:rsidRDefault="00973349" w:rsidP="008F320C">
      <w:pPr>
        <w:spacing w:line="360" w:lineRule="auto"/>
        <w:jc w:val="center"/>
        <w:rPr>
          <w:rFonts w:ascii="Times New Roman" w:eastAsia="Arial Unicode MS" w:hAnsi="Times New Roman" w:cs="Times New Roman"/>
          <w:i/>
          <w:noProof/>
          <w:color w:val="000000" w:themeColor="text1"/>
          <w:kern w:val="3"/>
          <w:sz w:val="24"/>
          <w:szCs w:val="24"/>
          <w:u w:val="single"/>
          <w:lang w:eastAsia="fr-FR"/>
        </w:rPr>
      </w:pPr>
    </w:p>
    <w:p w:rsidR="00973349" w:rsidRDefault="00973349" w:rsidP="008F320C">
      <w:pPr>
        <w:pStyle w:val="Textbody"/>
        <w:keepNext/>
        <w:spacing w:after="0" w:line="360" w:lineRule="auto"/>
        <w:jc w:val="center"/>
      </w:pPr>
      <w:r>
        <w:rPr>
          <w:rFonts w:ascii="Times New Roman" w:hAnsi="Times New Roman" w:cs="Times New Roman"/>
          <w:b/>
          <w:noProof/>
          <w:color w:val="000000" w:themeColor="text1"/>
          <w:sz w:val="28"/>
          <w:szCs w:val="28"/>
          <w:lang w:val="fr-FR" w:eastAsia="fr-FR" w:bidi="ar-SA"/>
        </w:rPr>
        <w:lastRenderedPageBreak/>
        <w:drawing>
          <wp:inline distT="0" distB="0" distL="0" distR="0" wp14:anchorId="5561E96F" wp14:editId="28452AE8">
            <wp:extent cx="4241506" cy="3181350"/>
            <wp:effectExtent l="0" t="0" r="6985" b="0"/>
            <wp:docPr id="589" name="Imag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44787" cy="3183811"/>
                    </a:xfrm>
                    <a:prstGeom prst="rect">
                      <a:avLst/>
                    </a:prstGeom>
                  </pic:spPr>
                </pic:pic>
              </a:graphicData>
            </a:graphic>
          </wp:inline>
        </w:drawing>
      </w:r>
    </w:p>
    <w:p w:rsidR="00973349" w:rsidRPr="00973349" w:rsidRDefault="00973349" w:rsidP="008F320C">
      <w:pPr>
        <w:pStyle w:val="Lgende"/>
        <w:spacing w:line="360" w:lineRule="auto"/>
        <w:jc w:val="center"/>
        <w:rPr>
          <w:rFonts w:ascii="Times New Roman" w:hAnsi="Times New Roman" w:cs="Times New Roman"/>
          <w:b/>
          <w:noProof/>
          <w:color w:val="000000" w:themeColor="text1"/>
          <w:sz w:val="40"/>
          <w:szCs w:val="28"/>
          <w:lang w:eastAsia="fr-FR"/>
        </w:rPr>
      </w:pPr>
      <w:r w:rsidRPr="00973349">
        <w:rPr>
          <w:rFonts w:ascii="Times New Roman" w:hAnsi="Times New Roman" w:cs="Times New Roman"/>
          <w:sz w:val="24"/>
        </w:rPr>
        <w:t xml:space="preserve">Annexe 7 : Membranes après filtration des échantillons </w:t>
      </w:r>
    </w:p>
    <w:p w:rsidR="00973349" w:rsidRDefault="00973349" w:rsidP="008F320C">
      <w:pPr>
        <w:pStyle w:val="Textbody"/>
        <w:keepNext/>
        <w:spacing w:after="0" w:line="360" w:lineRule="auto"/>
        <w:jc w:val="center"/>
      </w:pPr>
      <w:r>
        <w:rPr>
          <w:rFonts w:ascii="Times New Roman" w:hAnsi="Times New Roman" w:cs="Times New Roman"/>
          <w:b/>
          <w:noProof/>
          <w:color w:val="000000" w:themeColor="text1"/>
          <w:sz w:val="28"/>
          <w:szCs w:val="28"/>
          <w:lang w:val="fr-FR" w:eastAsia="fr-FR" w:bidi="ar-SA"/>
        </w:rPr>
        <w:drawing>
          <wp:inline distT="0" distB="0" distL="0" distR="0" wp14:anchorId="008BC91F" wp14:editId="0DAF5EA4">
            <wp:extent cx="3671792" cy="4895850"/>
            <wp:effectExtent l="0" t="0" r="5080" b="0"/>
            <wp:docPr id="590" name="Imag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8.jpg"/>
                    <pic:cNvPicPr/>
                  </pic:nvPicPr>
                  <pic:blipFill>
                    <a:blip r:embed="rId49">
                      <a:extLst>
                        <a:ext uri="{28A0092B-C50C-407E-A947-70E740481C1C}">
                          <a14:useLocalDpi xmlns:a14="http://schemas.microsoft.com/office/drawing/2010/main" val="0"/>
                        </a:ext>
                      </a:extLst>
                    </a:blip>
                    <a:stretch>
                      <a:fillRect/>
                    </a:stretch>
                  </pic:blipFill>
                  <pic:spPr>
                    <a:xfrm>
                      <a:off x="0" y="0"/>
                      <a:ext cx="3679380" cy="4905968"/>
                    </a:xfrm>
                    <a:prstGeom prst="rect">
                      <a:avLst/>
                    </a:prstGeom>
                  </pic:spPr>
                </pic:pic>
              </a:graphicData>
            </a:graphic>
          </wp:inline>
        </w:drawing>
      </w:r>
    </w:p>
    <w:p w:rsidR="00973349" w:rsidRPr="00973349" w:rsidRDefault="00973349" w:rsidP="008F320C">
      <w:pPr>
        <w:pStyle w:val="Lgende"/>
        <w:spacing w:line="360" w:lineRule="auto"/>
        <w:jc w:val="center"/>
        <w:rPr>
          <w:rFonts w:ascii="Times New Roman" w:hAnsi="Times New Roman" w:cs="Times New Roman"/>
          <w:b/>
          <w:noProof/>
          <w:color w:val="000000" w:themeColor="text1"/>
          <w:sz w:val="40"/>
          <w:szCs w:val="28"/>
          <w:lang w:eastAsia="fr-FR"/>
        </w:rPr>
      </w:pPr>
      <w:r w:rsidRPr="00973349">
        <w:rPr>
          <w:rFonts w:ascii="Times New Roman" w:hAnsi="Times New Roman" w:cs="Times New Roman"/>
          <w:sz w:val="24"/>
        </w:rPr>
        <w:t xml:space="preserve">Annexe 8 : Balance électronique </w:t>
      </w:r>
    </w:p>
    <w:p w:rsidR="00973349" w:rsidRDefault="00973349" w:rsidP="008F320C">
      <w:pPr>
        <w:pStyle w:val="Textbody"/>
        <w:keepNext/>
        <w:spacing w:after="0" w:line="360" w:lineRule="auto"/>
        <w:jc w:val="center"/>
      </w:pPr>
      <w:r>
        <w:rPr>
          <w:rFonts w:ascii="Times New Roman" w:hAnsi="Times New Roman" w:cs="Times New Roman"/>
          <w:b/>
          <w:noProof/>
          <w:color w:val="000000" w:themeColor="text1"/>
          <w:sz w:val="28"/>
          <w:szCs w:val="28"/>
          <w:lang w:val="fr-FR" w:eastAsia="fr-FR" w:bidi="ar-SA"/>
        </w:rPr>
        <w:lastRenderedPageBreak/>
        <w:drawing>
          <wp:inline distT="0" distB="0" distL="0" distR="0" wp14:anchorId="1BCE6BC9" wp14:editId="5909B175">
            <wp:extent cx="5276850" cy="3738909"/>
            <wp:effectExtent l="0" t="0" r="0" b="0"/>
            <wp:docPr id="591" name="Imag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9.png"/>
                    <pic:cNvPicPr/>
                  </pic:nvPicPr>
                  <pic:blipFill>
                    <a:blip r:embed="rId50">
                      <a:extLst>
                        <a:ext uri="{28A0092B-C50C-407E-A947-70E740481C1C}">
                          <a14:useLocalDpi xmlns:a14="http://schemas.microsoft.com/office/drawing/2010/main" val="0"/>
                        </a:ext>
                      </a:extLst>
                    </a:blip>
                    <a:stretch>
                      <a:fillRect/>
                    </a:stretch>
                  </pic:blipFill>
                  <pic:spPr>
                    <a:xfrm>
                      <a:off x="0" y="0"/>
                      <a:ext cx="5279716" cy="3740940"/>
                    </a:xfrm>
                    <a:prstGeom prst="rect">
                      <a:avLst/>
                    </a:prstGeom>
                  </pic:spPr>
                </pic:pic>
              </a:graphicData>
            </a:graphic>
          </wp:inline>
        </w:drawing>
      </w:r>
    </w:p>
    <w:p w:rsidR="00973349" w:rsidRPr="00973349" w:rsidRDefault="00973349" w:rsidP="008F320C">
      <w:pPr>
        <w:pStyle w:val="Lgende"/>
        <w:spacing w:line="360" w:lineRule="auto"/>
        <w:jc w:val="center"/>
        <w:rPr>
          <w:rFonts w:ascii="Times New Roman" w:hAnsi="Times New Roman" w:cs="Times New Roman"/>
          <w:b/>
          <w:noProof/>
          <w:color w:val="000000" w:themeColor="text1"/>
          <w:sz w:val="40"/>
          <w:szCs w:val="28"/>
          <w:lang w:eastAsia="fr-FR"/>
        </w:rPr>
      </w:pPr>
      <w:r w:rsidRPr="00973349">
        <w:rPr>
          <w:rFonts w:ascii="Times New Roman" w:hAnsi="Times New Roman" w:cs="Times New Roman"/>
          <w:sz w:val="24"/>
        </w:rPr>
        <w:t xml:space="preserve">Annexe 9 : Fiche de pesée </w:t>
      </w:r>
    </w:p>
    <w:p w:rsidR="009A4E8F" w:rsidRDefault="009A4E8F" w:rsidP="008F320C">
      <w:pPr>
        <w:pStyle w:val="Textbody"/>
        <w:keepNext/>
        <w:spacing w:after="0" w:line="360" w:lineRule="auto"/>
        <w:jc w:val="center"/>
      </w:pPr>
      <w:r>
        <w:rPr>
          <w:rFonts w:ascii="Times New Roman" w:hAnsi="Times New Roman" w:cs="Times New Roman"/>
          <w:b/>
          <w:noProof/>
          <w:color w:val="000000" w:themeColor="text1"/>
          <w:sz w:val="28"/>
          <w:szCs w:val="28"/>
          <w:lang w:val="fr-FR" w:eastAsia="fr-FR" w:bidi="ar-SA"/>
        </w:rPr>
        <w:drawing>
          <wp:inline distT="0" distB="0" distL="0" distR="0" wp14:anchorId="63E9B6DF" wp14:editId="1819779C">
            <wp:extent cx="5803499" cy="4352925"/>
            <wp:effectExtent l="0" t="0" r="6985" b="0"/>
            <wp:docPr id="592" name="Imag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1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04625" cy="4353770"/>
                    </a:xfrm>
                    <a:prstGeom prst="rect">
                      <a:avLst/>
                    </a:prstGeom>
                  </pic:spPr>
                </pic:pic>
              </a:graphicData>
            </a:graphic>
          </wp:inline>
        </w:drawing>
      </w:r>
    </w:p>
    <w:p w:rsidR="00973349" w:rsidRPr="009A4E8F" w:rsidRDefault="009A4E8F" w:rsidP="008F320C">
      <w:pPr>
        <w:pStyle w:val="Lgende"/>
        <w:spacing w:line="360" w:lineRule="auto"/>
        <w:jc w:val="center"/>
        <w:rPr>
          <w:rFonts w:ascii="Times New Roman" w:hAnsi="Times New Roman" w:cs="Times New Roman"/>
          <w:b/>
          <w:noProof/>
          <w:color w:val="000000" w:themeColor="text1"/>
          <w:sz w:val="40"/>
          <w:szCs w:val="28"/>
          <w:lang w:eastAsia="fr-FR"/>
        </w:rPr>
      </w:pPr>
      <w:r w:rsidRPr="009A4E8F">
        <w:rPr>
          <w:rFonts w:ascii="Times New Roman" w:hAnsi="Times New Roman" w:cs="Times New Roman"/>
          <w:sz w:val="24"/>
        </w:rPr>
        <w:t>Annexe 10 : Boites de micro-méthode pour différents paramètres</w:t>
      </w:r>
    </w:p>
    <w:p w:rsidR="009A4E8F" w:rsidRDefault="009A4E8F" w:rsidP="008F320C">
      <w:pPr>
        <w:pStyle w:val="Textbody"/>
        <w:keepNext/>
        <w:spacing w:after="0" w:line="360" w:lineRule="auto"/>
        <w:jc w:val="center"/>
      </w:pPr>
      <w:r>
        <w:rPr>
          <w:rFonts w:ascii="Times New Roman" w:hAnsi="Times New Roman" w:cs="Times New Roman"/>
          <w:b/>
          <w:noProof/>
          <w:color w:val="000000" w:themeColor="text1"/>
          <w:sz w:val="28"/>
          <w:szCs w:val="28"/>
          <w:lang w:val="fr-FR" w:eastAsia="fr-FR" w:bidi="ar-SA"/>
        </w:rPr>
        <w:lastRenderedPageBreak/>
        <w:drawing>
          <wp:inline distT="0" distB="0" distL="0" distR="0" wp14:anchorId="240E530C" wp14:editId="5494AFC0">
            <wp:extent cx="4256929" cy="3192614"/>
            <wp:effectExtent l="0" t="1270" r="0" b="0"/>
            <wp:docPr id="593" name="Imag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11.JPG"/>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4261671" cy="3196171"/>
                    </a:xfrm>
                    <a:prstGeom prst="rect">
                      <a:avLst/>
                    </a:prstGeom>
                  </pic:spPr>
                </pic:pic>
              </a:graphicData>
            </a:graphic>
          </wp:inline>
        </w:drawing>
      </w:r>
    </w:p>
    <w:p w:rsidR="00973349" w:rsidRPr="009A4E8F" w:rsidRDefault="009A4E8F" w:rsidP="008F320C">
      <w:pPr>
        <w:pStyle w:val="Lgende"/>
        <w:spacing w:line="360" w:lineRule="auto"/>
        <w:jc w:val="center"/>
        <w:rPr>
          <w:rFonts w:ascii="Times New Roman" w:hAnsi="Times New Roman" w:cs="Times New Roman"/>
          <w:b/>
          <w:noProof/>
          <w:color w:val="000000" w:themeColor="text1"/>
          <w:sz w:val="40"/>
          <w:szCs w:val="28"/>
          <w:lang w:eastAsia="fr-FR"/>
        </w:rPr>
      </w:pPr>
      <w:r w:rsidRPr="009A4E8F">
        <w:rPr>
          <w:rFonts w:ascii="Times New Roman" w:hAnsi="Times New Roman" w:cs="Times New Roman"/>
          <w:sz w:val="24"/>
        </w:rPr>
        <w:t xml:space="preserve">Annexe 11 : Vortex </w:t>
      </w:r>
    </w:p>
    <w:p w:rsidR="009A4E8F" w:rsidRDefault="009A4E8F" w:rsidP="008F320C">
      <w:pPr>
        <w:keepNext/>
        <w:spacing w:line="360" w:lineRule="auto"/>
        <w:jc w:val="center"/>
      </w:pPr>
      <w:r>
        <w:rPr>
          <w:rFonts w:ascii="Times New Roman" w:eastAsia="Arial Unicode MS" w:hAnsi="Times New Roman" w:cs="Times New Roman"/>
          <w:b/>
          <w:noProof/>
          <w:color w:val="000000" w:themeColor="text1"/>
          <w:kern w:val="3"/>
          <w:sz w:val="28"/>
          <w:szCs w:val="28"/>
          <w:lang w:eastAsia="fr-FR"/>
        </w:rPr>
        <w:drawing>
          <wp:inline distT="0" distB="0" distL="0" distR="0" wp14:anchorId="67274206" wp14:editId="681CC1E2">
            <wp:extent cx="3978427" cy="2983741"/>
            <wp:effectExtent l="2223" t="0" r="5397" b="5398"/>
            <wp:docPr id="594" name="Imag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12.JPG"/>
                    <pic:cNvPicPr/>
                  </pic:nvPicPr>
                  <pic:blipFill>
                    <a:blip r:embed="rId53" cstate="print">
                      <a:extLst>
                        <a:ext uri="{28A0092B-C50C-407E-A947-70E740481C1C}">
                          <a14:useLocalDpi xmlns:a14="http://schemas.microsoft.com/office/drawing/2010/main" val="0"/>
                        </a:ext>
                      </a:extLst>
                    </a:blip>
                    <a:stretch>
                      <a:fillRect/>
                    </a:stretch>
                  </pic:blipFill>
                  <pic:spPr>
                    <a:xfrm rot="5400000">
                      <a:off x="0" y="0"/>
                      <a:ext cx="3994123" cy="2995512"/>
                    </a:xfrm>
                    <a:prstGeom prst="rect">
                      <a:avLst/>
                    </a:prstGeom>
                  </pic:spPr>
                </pic:pic>
              </a:graphicData>
            </a:graphic>
          </wp:inline>
        </w:drawing>
      </w:r>
    </w:p>
    <w:p w:rsidR="009A4E8F" w:rsidRPr="009A4E8F" w:rsidRDefault="009A4E8F" w:rsidP="008F320C">
      <w:pPr>
        <w:pStyle w:val="Lgende"/>
        <w:spacing w:line="360" w:lineRule="auto"/>
        <w:jc w:val="center"/>
        <w:rPr>
          <w:rFonts w:ascii="Times New Roman" w:hAnsi="Times New Roman" w:cs="Times New Roman"/>
          <w:sz w:val="24"/>
        </w:rPr>
      </w:pPr>
      <w:r w:rsidRPr="009A4E8F">
        <w:rPr>
          <w:rFonts w:ascii="Times New Roman" w:hAnsi="Times New Roman" w:cs="Times New Roman"/>
          <w:sz w:val="24"/>
        </w:rPr>
        <w:t xml:space="preserve">Annexe 12 : Minéralisateur </w:t>
      </w:r>
    </w:p>
    <w:p w:rsidR="009A4E8F" w:rsidRDefault="009A4E8F" w:rsidP="008F320C">
      <w:pPr>
        <w:keepNext/>
        <w:spacing w:line="360" w:lineRule="auto"/>
        <w:jc w:val="center"/>
      </w:pPr>
      <w:r>
        <w:rPr>
          <w:rFonts w:ascii="Times New Roman" w:hAnsi="Times New Roman" w:cs="Times New Roman"/>
          <w:b/>
          <w:noProof/>
          <w:color w:val="000000" w:themeColor="text1"/>
          <w:sz w:val="28"/>
          <w:szCs w:val="28"/>
          <w:lang w:eastAsia="fr-FR"/>
        </w:rPr>
        <w:lastRenderedPageBreak/>
        <w:drawing>
          <wp:inline distT="0" distB="0" distL="0" distR="0" wp14:anchorId="3246F5E9" wp14:editId="6754BA51">
            <wp:extent cx="4597082" cy="3448050"/>
            <wp:effectExtent l="0" t="0" r="0" b="0"/>
            <wp:docPr id="595" name="Imag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1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98371" cy="3449017"/>
                    </a:xfrm>
                    <a:prstGeom prst="rect">
                      <a:avLst/>
                    </a:prstGeom>
                  </pic:spPr>
                </pic:pic>
              </a:graphicData>
            </a:graphic>
          </wp:inline>
        </w:drawing>
      </w:r>
    </w:p>
    <w:p w:rsidR="009A4E8F" w:rsidRPr="009A4E8F" w:rsidRDefault="009A4E8F" w:rsidP="008F320C">
      <w:pPr>
        <w:pStyle w:val="Lgende"/>
        <w:spacing w:line="360" w:lineRule="auto"/>
        <w:jc w:val="center"/>
        <w:rPr>
          <w:rFonts w:ascii="Times New Roman" w:hAnsi="Times New Roman" w:cs="Times New Roman"/>
          <w:sz w:val="24"/>
        </w:rPr>
      </w:pPr>
      <w:r w:rsidRPr="009A4E8F">
        <w:rPr>
          <w:rFonts w:ascii="Times New Roman" w:hAnsi="Times New Roman" w:cs="Times New Roman"/>
          <w:sz w:val="24"/>
        </w:rPr>
        <w:t>Annexe 13 : Spectrophotomètre Lange</w:t>
      </w:r>
    </w:p>
    <w:p w:rsidR="009A4E8F" w:rsidRDefault="009A4E8F" w:rsidP="008F320C">
      <w:pPr>
        <w:keepNext/>
        <w:spacing w:line="360" w:lineRule="auto"/>
        <w:jc w:val="center"/>
      </w:pPr>
      <w:r>
        <w:rPr>
          <w:rFonts w:ascii="Times New Roman" w:hAnsi="Times New Roman" w:cs="Times New Roman"/>
          <w:b/>
          <w:noProof/>
          <w:color w:val="000000" w:themeColor="text1"/>
          <w:sz w:val="28"/>
          <w:szCs w:val="28"/>
          <w:lang w:eastAsia="fr-FR"/>
        </w:rPr>
        <w:drawing>
          <wp:inline distT="0" distB="0" distL="0" distR="0" wp14:anchorId="387CAAFD" wp14:editId="21B88587">
            <wp:extent cx="4252852" cy="3189556"/>
            <wp:effectExtent l="0" t="1587" r="0" b="0"/>
            <wp:docPr id="596" name="Imag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14.JPG"/>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4257233" cy="3192842"/>
                    </a:xfrm>
                    <a:prstGeom prst="rect">
                      <a:avLst/>
                    </a:prstGeom>
                  </pic:spPr>
                </pic:pic>
              </a:graphicData>
            </a:graphic>
          </wp:inline>
        </w:drawing>
      </w:r>
    </w:p>
    <w:p w:rsidR="009A4E8F" w:rsidRPr="009A4E8F" w:rsidRDefault="009A4E8F" w:rsidP="008F320C">
      <w:pPr>
        <w:pStyle w:val="Lgende"/>
        <w:spacing w:line="360" w:lineRule="auto"/>
        <w:jc w:val="center"/>
        <w:rPr>
          <w:rFonts w:ascii="Times New Roman" w:hAnsi="Times New Roman" w:cs="Times New Roman"/>
          <w:sz w:val="24"/>
        </w:rPr>
      </w:pPr>
      <w:r w:rsidRPr="009A4E8F">
        <w:rPr>
          <w:rFonts w:ascii="Times New Roman" w:hAnsi="Times New Roman" w:cs="Times New Roman"/>
          <w:sz w:val="24"/>
        </w:rPr>
        <w:t xml:space="preserve">Annexe 14 : Solution de référence QC </w:t>
      </w:r>
    </w:p>
    <w:p w:rsidR="00973349" w:rsidRDefault="00973349" w:rsidP="008F320C">
      <w:pPr>
        <w:spacing w:line="360" w:lineRule="auto"/>
        <w:jc w:val="center"/>
        <w:rPr>
          <w:rFonts w:ascii="Times New Roman" w:eastAsia="Arial Unicode MS" w:hAnsi="Times New Roman" w:cs="Times New Roman"/>
          <w:b/>
          <w:noProof/>
          <w:color w:val="000000" w:themeColor="text1"/>
          <w:kern w:val="3"/>
          <w:sz w:val="28"/>
          <w:szCs w:val="28"/>
          <w:lang w:eastAsia="fr-FR"/>
        </w:rPr>
      </w:pPr>
      <w:r>
        <w:rPr>
          <w:rFonts w:ascii="Times New Roman" w:hAnsi="Times New Roman" w:cs="Times New Roman"/>
          <w:b/>
          <w:noProof/>
          <w:color w:val="000000" w:themeColor="text1"/>
          <w:sz w:val="28"/>
          <w:szCs w:val="28"/>
          <w:lang w:eastAsia="fr-FR"/>
        </w:rPr>
        <w:br w:type="page"/>
      </w:r>
    </w:p>
    <w:p w:rsidR="00C63BE4" w:rsidRPr="001C2210" w:rsidRDefault="001E21B4" w:rsidP="008F320C">
      <w:pPr>
        <w:spacing w:line="360" w:lineRule="auto"/>
        <w:rPr>
          <w:rFonts w:ascii="Times New Roman" w:hAnsi="Times New Roman" w:cs="Times New Roman"/>
          <w:b/>
          <w:sz w:val="32"/>
          <w:szCs w:val="24"/>
        </w:rPr>
      </w:pPr>
      <w:r w:rsidRPr="001C2210">
        <w:rPr>
          <w:rFonts w:ascii="Times New Roman" w:hAnsi="Times New Roman" w:cs="Times New Roman"/>
          <w:b/>
          <w:sz w:val="28"/>
          <w:szCs w:val="24"/>
        </w:rPr>
        <w:lastRenderedPageBreak/>
        <w:t>Lexique</w:t>
      </w:r>
      <w:r w:rsidRPr="001C2210">
        <w:rPr>
          <w:rFonts w:ascii="Times New Roman" w:hAnsi="Times New Roman" w:cs="Times New Roman"/>
          <w:b/>
          <w:sz w:val="32"/>
          <w:szCs w:val="24"/>
        </w:rPr>
        <w:t xml:space="preserve"> </w:t>
      </w:r>
    </w:p>
    <w:p w:rsidR="001E21B4" w:rsidRPr="0087037F" w:rsidRDefault="001E21B4" w:rsidP="00C63BE4">
      <w:pPr>
        <w:pStyle w:val="raptext"/>
        <w:ind w:firstLine="0"/>
      </w:pPr>
      <w:r w:rsidRPr="0087037F">
        <w:rPr>
          <w:u w:val="single"/>
        </w:rPr>
        <w:t>Analyte :</w:t>
      </w:r>
      <w:r w:rsidRPr="0087037F">
        <w:t xml:space="preserve">  Substance chimique dont on cherche à connaitre les propriétés.</w:t>
      </w:r>
    </w:p>
    <w:p w:rsidR="001E21B4" w:rsidRPr="0087037F" w:rsidRDefault="001E21B4" w:rsidP="00C63BE4">
      <w:pPr>
        <w:pStyle w:val="raptext"/>
      </w:pPr>
    </w:p>
    <w:p w:rsidR="001E21B4" w:rsidRPr="0087037F" w:rsidRDefault="001E21B4" w:rsidP="00C63BE4">
      <w:pPr>
        <w:pStyle w:val="raptext"/>
        <w:ind w:firstLine="0"/>
      </w:pPr>
      <w:r w:rsidRPr="0087037F">
        <w:rPr>
          <w:u w:val="single"/>
        </w:rPr>
        <w:t>Eutrophisation :</w:t>
      </w:r>
      <w:r w:rsidRPr="0087037F">
        <w:t xml:space="preserve">  Processus par lequel des nutriments s’accumulent dans un milieu ou un habitat.</w:t>
      </w:r>
    </w:p>
    <w:p w:rsidR="001E21B4" w:rsidRPr="0087037F" w:rsidRDefault="001E21B4" w:rsidP="00C63BE4">
      <w:pPr>
        <w:pStyle w:val="raptext"/>
      </w:pPr>
    </w:p>
    <w:p w:rsidR="001E21B4" w:rsidRPr="0087037F" w:rsidRDefault="001E21B4" w:rsidP="00C63BE4">
      <w:pPr>
        <w:pStyle w:val="raptext"/>
        <w:ind w:firstLine="0"/>
      </w:pPr>
      <w:r w:rsidRPr="0087037F">
        <w:rPr>
          <w:u w:val="single"/>
        </w:rPr>
        <w:t>Lyophilisat :</w:t>
      </w:r>
      <w:r w:rsidRPr="0087037F">
        <w:t xml:space="preserve"> Poudre résultant du dessèchement rapide d’une substance dissoute dans de l’eau.</w:t>
      </w:r>
    </w:p>
    <w:p w:rsidR="001E21B4" w:rsidRPr="0087037F" w:rsidRDefault="001E21B4" w:rsidP="00C63BE4">
      <w:pPr>
        <w:pStyle w:val="raptext"/>
      </w:pPr>
    </w:p>
    <w:p w:rsidR="001E21B4" w:rsidRPr="0087037F" w:rsidRDefault="001E21B4" w:rsidP="00C63BE4">
      <w:pPr>
        <w:pStyle w:val="raptext"/>
        <w:ind w:firstLine="0"/>
      </w:pPr>
      <w:r w:rsidRPr="0087037F">
        <w:rPr>
          <w:u w:val="single"/>
        </w:rPr>
        <w:t>Photométrie :</w:t>
      </w:r>
      <w:r w:rsidRPr="0087037F">
        <w:t xml:space="preserve"> C’est l’art de mesurer le rayonnement lumineux tel qu’il est ressenti par la vision humaine et, par </w:t>
      </w:r>
      <w:r w:rsidR="00962D29" w:rsidRPr="0087037F">
        <w:t>extension,</w:t>
      </w:r>
      <w:r w:rsidRPr="0087037F">
        <w:t xml:space="preserve"> l’étude quantitative de la transformation de ce rayonnement.</w:t>
      </w:r>
    </w:p>
    <w:p w:rsidR="001E21B4" w:rsidRPr="0087037F" w:rsidRDefault="001E21B4" w:rsidP="00C63BE4">
      <w:pPr>
        <w:pStyle w:val="raptext"/>
      </w:pPr>
    </w:p>
    <w:p w:rsidR="001E21B4" w:rsidRPr="0087037F" w:rsidRDefault="001E21B4" w:rsidP="00C63BE4">
      <w:pPr>
        <w:pStyle w:val="raptext"/>
        <w:ind w:firstLine="0"/>
      </w:pPr>
      <w:r w:rsidRPr="0087037F">
        <w:rPr>
          <w:u w:val="single"/>
        </w:rPr>
        <w:t>Suspension colloïdales :</w:t>
      </w:r>
      <w:r w:rsidRPr="0087037F">
        <w:t xml:space="preserve"> Mélange d’un liquide et d’une suspension de particules solides de si petites tailles qu’elles se répartissent de façon homogène.</w:t>
      </w:r>
    </w:p>
    <w:p w:rsidR="001E21B4" w:rsidRPr="00411CEC" w:rsidRDefault="0029143E" w:rsidP="008F320C">
      <w:pPr>
        <w:spacing w:line="360" w:lineRule="auto"/>
        <w:rPr>
          <w:rFonts w:ascii="Times New Roman" w:hAnsi="Times New Roman" w:cs="Times New Roman"/>
          <w:b/>
          <w:noProof/>
          <w:color w:val="000000" w:themeColor="text1"/>
          <w:sz w:val="28"/>
          <w:szCs w:val="28"/>
          <w:lang w:eastAsia="fr-FR"/>
        </w:rPr>
      </w:pPr>
      <w:r>
        <w:rPr>
          <w:rFonts w:ascii="Times New Roman" w:hAnsi="Times New Roman" w:cs="Times New Roman"/>
          <w:b/>
          <w:noProof/>
          <w:color w:val="000000" w:themeColor="text1"/>
          <w:sz w:val="28"/>
          <w:szCs w:val="28"/>
          <w:lang w:eastAsia="fr-FR"/>
        </w:rPr>
        <w:br w:type="page"/>
      </w:r>
    </w:p>
    <w:p w:rsidR="0038418B" w:rsidRPr="001C2210" w:rsidRDefault="00832D01" w:rsidP="008F320C">
      <w:pPr>
        <w:pStyle w:val="Textbody"/>
        <w:spacing w:after="0" w:line="360" w:lineRule="auto"/>
        <w:jc w:val="both"/>
        <w:rPr>
          <w:rFonts w:ascii="Times New Roman" w:hAnsi="Times New Roman" w:cs="Times New Roman"/>
          <w:b/>
          <w:noProof/>
          <w:color w:val="000000" w:themeColor="text1"/>
          <w:sz w:val="28"/>
          <w:szCs w:val="28"/>
          <w:lang w:val="fr-FR" w:eastAsia="fr-FR" w:bidi="ar-SA"/>
        </w:rPr>
      </w:pPr>
      <w:r w:rsidRPr="001C2210">
        <w:rPr>
          <w:rFonts w:ascii="Times New Roman" w:hAnsi="Times New Roman" w:cs="Times New Roman"/>
          <w:b/>
          <w:noProof/>
          <w:color w:val="000000" w:themeColor="text1"/>
          <w:sz w:val="28"/>
          <w:szCs w:val="28"/>
          <w:lang w:val="fr-FR" w:eastAsia="fr-FR" w:bidi="ar-SA"/>
        </w:rPr>
        <w:lastRenderedPageBreak/>
        <w:t>Bibli</w:t>
      </w:r>
      <w:r w:rsidR="002D63C8" w:rsidRPr="001C2210">
        <w:rPr>
          <w:rFonts w:ascii="Times New Roman" w:hAnsi="Times New Roman" w:cs="Times New Roman"/>
          <w:b/>
          <w:noProof/>
          <w:color w:val="000000" w:themeColor="text1"/>
          <w:sz w:val="28"/>
          <w:szCs w:val="28"/>
          <w:lang w:val="fr-FR" w:eastAsia="fr-FR" w:bidi="ar-SA"/>
        </w:rPr>
        <w:t>ographie :</w:t>
      </w:r>
    </w:p>
    <w:p w:rsidR="00832D01" w:rsidRPr="00DD3EE0" w:rsidRDefault="00274772" w:rsidP="008F320C">
      <w:pPr>
        <w:pStyle w:val="Textbody"/>
        <w:spacing w:after="0" w:line="360" w:lineRule="auto"/>
        <w:jc w:val="both"/>
        <w:rPr>
          <w:rFonts w:ascii="Times New Roman" w:hAnsi="Times New Roman" w:cs="Times New Roman"/>
          <w:noProof/>
          <w:color w:val="000000" w:themeColor="text1"/>
          <w:u w:val="single"/>
          <w:lang w:val="fr-FR" w:eastAsia="fr-FR" w:bidi="ar-SA"/>
        </w:rPr>
      </w:pPr>
      <w:r w:rsidRPr="00DD3EE0">
        <w:rPr>
          <w:rFonts w:ascii="Times New Roman" w:hAnsi="Times New Roman" w:cs="Times New Roman"/>
          <w:noProof/>
          <w:color w:val="000000" w:themeColor="text1"/>
          <w:u w:val="single"/>
          <w:lang w:val="fr-FR" w:eastAsia="fr-FR" w:bidi="ar-SA"/>
        </w:rPr>
        <w:t>Ouvrages et articles :</w:t>
      </w:r>
    </w:p>
    <w:p w:rsidR="009A4E8F" w:rsidRPr="00DD3EE0" w:rsidRDefault="009A4E8F" w:rsidP="008F320C">
      <w:pPr>
        <w:pStyle w:val="Textbody"/>
        <w:spacing w:after="0" w:line="360" w:lineRule="auto"/>
        <w:jc w:val="both"/>
        <w:rPr>
          <w:rFonts w:ascii="Times New Roman" w:hAnsi="Times New Roman" w:cs="Times New Roman"/>
          <w:noProof/>
          <w:color w:val="000000" w:themeColor="text1"/>
          <w:u w:val="single"/>
          <w:lang w:val="fr-FR" w:eastAsia="fr-FR" w:bidi="ar-SA"/>
        </w:rPr>
      </w:pPr>
    </w:p>
    <w:p w:rsidR="009A4E8F" w:rsidRPr="00973349" w:rsidRDefault="009A4E8F" w:rsidP="008F320C">
      <w:pPr>
        <w:spacing w:line="360" w:lineRule="auto"/>
        <w:jc w:val="both"/>
        <w:rPr>
          <w:rFonts w:ascii="Times New Roman" w:hAnsi="Times New Roman" w:cs="Times New Roman"/>
          <w:color w:val="000000" w:themeColor="text1"/>
          <w:sz w:val="24"/>
          <w:szCs w:val="28"/>
        </w:rPr>
      </w:pPr>
      <w:r w:rsidRPr="00973349">
        <w:rPr>
          <w:rFonts w:ascii="Times New Roman" w:hAnsi="Times New Roman" w:cs="Times New Roman"/>
          <w:color w:val="000000" w:themeColor="text1"/>
          <w:sz w:val="24"/>
          <w:szCs w:val="28"/>
        </w:rPr>
        <w:t>ISO 15705:2002, Qualité de l'eau - Détermination de l'indice de demande chimique en oxygène (ST-DCO) - Méthode à petite échelle en tube fermé</w:t>
      </w:r>
    </w:p>
    <w:p w:rsidR="009A4E8F" w:rsidRPr="00973349" w:rsidRDefault="009A4E8F" w:rsidP="008F320C">
      <w:pPr>
        <w:spacing w:line="360" w:lineRule="auto"/>
        <w:jc w:val="both"/>
        <w:rPr>
          <w:rFonts w:ascii="Times New Roman" w:hAnsi="Times New Roman" w:cs="Times New Roman"/>
          <w:color w:val="000000" w:themeColor="text1"/>
          <w:sz w:val="24"/>
          <w:szCs w:val="28"/>
        </w:rPr>
      </w:pPr>
      <w:r w:rsidRPr="00973349">
        <w:rPr>
          <w:rFonts w:ascii="Times New Roman" w:hAnsi="Times New Roman" w:cs="Times New Roman"/>
          <w:color w:val="000000" w:themeColor="text1"/>
          <w:sz w:val="24"/>
          <w:szCs w:val="28"/>
        </w:rPr>
        <w:t>NF T 90-101:2001, Qualité de l’eau – détermination de la demande chimique en oxygène (DCO)</w:t>
      </w:r>
    </w:p>
    <w:p w:rsidR="009A4E8F" w:rsidRPr="00973349" w:rsidRDefault="009A4E8F" w:rsidP="008F320C">
      <w:pPr>
        <w:spacing w:line="360" w:lineRule="auto"/>
        <w:jc w:val="both"/>
        <w:rPr>
          <w:rFonts w:ascii="Times New Roman" w:hAnsi="Times New Roman" w:cs="Times New Roman"/>
          <w:color w:val="000000" w:themeColor="text1"/>
          <w:sz w:val="24"/>
          <w:szCs w:val="28"/>
        </w:rPr>
      </w:pPr>
      <w:r w:rsidRPr="00973349">
        <w:rPr>
          <w:rFonts w:ascii="Times New Roman" w:hAnsi="Times New Roman" w:cs="Times New Roman"/>
          <w:color w:val="000000" w:themeColor="text1"/>
          <w:sz w:val="24"/>
          <w:szCs w:val="28"/>
        </w:rPr>
        <w:t>NF EN 872:2005, Qualité de l’eau-Dosage des matières en suspension –Méthode par filtration sur filtre</w:t>
      </w:r>
    </w:p>
    <w:p w:rsidR="009A4E8F" w:rsidRPr="00973349" w:rsidRDefault="009A4E8F" w:rsidP="008F320C">
      <w:pPr>
        <w:spacing w:line="360" w:lineRule="auto"/>
        <w:jc w:val="both"/>
        <w:rPr>
          <w:rFonts w:ascii="Times New Roman" w:hAnsi="Times New Roman" w:cs="Times New Roman"/>
          <w:color w:val="000000" w:themeColor="text1"/>
          <w:sz w:val="24"/>
          <w:szCs w:val="28"/>
        </w:rPr>
      </w:pPr>
      <w:r w:rsidRPr="00973349">
        <w:rPr>
          <w:rFonts w:ascii="Times New Roman" w:hAnsi="Times New Roman" w:cs="Times New Roman"/>
          <w:color w:val="000000" w:themeColor="text1"/>
          <w:sz w:val="24"/>
          <w:szCs w:val="28"/>
        </w:rPr>
        <w:t>ISO 15705:2002, Qualité de l'eau - Détermination de l'indice de demande chimique en oxygène (ST-DCO) - Méthode à petite échelle en tube fermé</w:t>
      </w:r>
    </w:p>
    <w:p w:rsidR="009A4E8F" w:rsidRPr="00973349" w:rsidRDefault="009A4E8F" w:rsidP="008F320C">
      <w:pPr>
        <w:spacing w:line="360" w:lineRule="auto"/>
        <w:jc w:val="both"/>
        <w:rPr>
          <w:rFonts w:ascii="Times New Roman" w:hAnsi="Times New Roman" w:cs="Times New Roman"/>
          <w:color w:val="000000" w:themeColor="text1"/>
          <w:sz w:val="24"/>
          <w:szCs w:val="28"/>
        </w:rPr>
      </w:pPr>
      <w:r w:rsidRPr="00973349">
        <w:rPr>
          <w:rFonts w:ascii="Times New Roman" w:hAnsi="Times New Roman" w:cs="Times New Roman"/>
          <w:color w:val="000000" w:themeColor="text1"/>
          <w:sz w:val="24"/>
          <w:szCs w:val="28"/>
        </w:rPr>
        <w:t>NF T 90-101:2001, Qualité de l’eau – détermination de la demande chimique en oxygène (DCO)</w:t>
      </w:r>
    </w:p>
    <w:p w:rsidR="009A4E8F" w:rsidRPr="00973349" w:rsidRDefault="009A4E8F" w:rsidP="008F320C">
      <w:pPr>
        <w:spacing w:line="360" w:lineRule="auto"/>
        <w:jc w:val="both"/>
        <w:rPr>
          <w:rFonts w:ascii="Times New Roman" w:hAnsi="Times New Roman" w:cs="Times New Roman"/>
          <w:color w:val="000000" w:themeColor="text1"/>
          <w:sz w:val="24"/>
          <w:szCs w:val="28"/>
        </w:rPr>
      </w:pPr>
      <w:r w:rsidRPr="00973349">
        <w:rPr>
          <w:rFonts w:ascii="Times New Roman" w:hAnsi="Times New Roman" w:cs="Times New Roman"/>
          <w:color w:val="000000" w:themeColor="text1"/>
          <w:sz w:val="24"/>
          <w:szCs w:val="28"/>
        </w:rPr>
        <w:t>NF EN 872:2005, Qualité de l’eau-Dosage des matières en suspension –Méthode par filtration sur filtre</w:t>
      </w:r>
    </w:p>
    <w:p w:rsidR="009A4E8F" w:rsidRPr="00973349" w:rsidRDefault="009A4E8F" w:rsidP="008F320C">
      <w:pPr>
        <w:spacing w:line="360" w:lineRule="auto"/>
        <w:jc w:val="both"/>
        <w:rPr>
          <w:rFonts w:ascii="Times New Roman" w:hAnsi="Times New Roman" w:cs="Times New Roman"/>
          <w:color w:val="000000" w:themeColor="text1"/>
          <w:sz w:val="24"/>
          <w:szCs w:val="28"/>
        </w:rPr>
      </w:pPr>
      <w:r w:rsidRPr="00973349">
        <w:rPr>
          <w:rFonts w:ascii="Times New Roman" w:hAnsi="Times New Roman" w:cs="Times New Roman"/>
          <w:color w:val="000000" w:themeColor="text1"/>
          <w:sz w:val="24"/>
          <w:szCs w:val="28"/>
        </w:rPr>
        <w:t>Deluy, K., 2013. Mode opératoire Dosage DCO, p 4.</w:t>
      </w:r>
    </w:p>
    <w:p w:rsidR="009A4E8F" w:rsidRPr="00973349" w:rsidRDefault="009A4E8F" w:rsidP="008F320C">
      <w:pPr>
        <w:spacing w:line="360" w:lineRule="auto"/>
        <w:jc w:val="both"/>
        <w:rPr>
          <w:rFonts w:ascii="Times New Roman" w:hAnsi="Times New Roman" w:cs="Times New Roman"/>
          <w:color w:val="000000" w:themeColor="text1"/>
          <w:sz w:val="24"/>
          <w:szCs w:val="28"/>
        </w:rPr>
      </w:pPr>
      <w:r w:rsidRPr="00973349">
        <w:rPr>
          <w:rFonts w:ascii="Times New Roman" w:hAnsi="Times New Roman" w:cs="Times New Roman"/>
          <w:color w:val="000000" w:themeColor="text1"/>
          <w:sz w:val="24"/>
          <w:szCs w:val="28"/>
        </w:rPr>
        <w:t>Deluy, K., 2016. Mode opératoire Dosage DCO, p 4.</w:t>
      </w:r>
    </w:p>
    <w:p w:rsidR="009A4E8F" w:rsidRPr="00973349" w:rsidRDefault="009A4E8F" w:rsidP="008F320C">
      <w:pPr>
        <w:spacing w:line="360" w:lineRule="auto"/>
        <w:jc w:val="both"/>
        <w:rPr>
          <w:rFonts w:ascii="Times New Roman" w:hAnsi="Times New Roman" w:cs="Times New Roman"/>
          <w:color w:val="000000" w:themeColor="text1"/>
          <w:sz w:val="24"/>
          <w:szCs w:val="28"/>
        </w:rPr>
      </w:pPr>
      <w:r w:rsidRPr="00973349">
        <w:rPr>
          <w:rFonts w:ascii="Times New Roman" w:hAnsi="Times New Roman" w:cs="Times New Roman"/>
          <w:color w:val="000000" w:themeColor="text1"/>
          <w:sz w:val="24"/>
          <w:szCs w:val="28"/>
        </w:rPr>
        <w:t>Hett, O., 2007. Mode opératoire Résidus secs, p 1.</w:t>
      </w:r>
    </w:p>
    <w:p w:rsidR="009A4E8F" w:rsidRPr="00973349" w:rsidRDefault="009A4E8F" w:rsidP="008F320C">
      <w:pPr>
        <w:spacing w:line="360" w:lineRule="auto"/>
        <w:jc w:val="both"/>
        <w:rPr>
          <w:rFonts w:ascii="Times New Roman" w:hAnsi="Times New Roman" w:cs="Times New Roman"/>
          <w:color w:val="000000" w:themeColor="text1"/>
          <w:sz w:val="24"/>
          <w:szCs w:val="28"/>
        </w:rPr>
      </w:pPr>
      <w:r w:rsidRPr="00973349">
        <w:rPr>
          <w:rFonts w:ascii="Times New Roman" w:hAnsi="Times New Roman" w:cs="Times New Roman"/>
          <w:color w:val="000000" w:themeColor="text1"/>
          <w:sz w:val="24"/>
          <w:szCs w:val="28"/>
        </w:rPr>
        <w:t>Mufraggi,O., 2009. Mode opératoire Dosage de la matière en suspension totales, p 7.</w:t>
      </w:r>
    </w:p>
    <w:p w:rsidR="0009576A" w:rsidRPr="00DD3EE0" w:rsidRDefault="0009576A" w:rsidP="008F320C">
      <w:pPr>
        <w:pStyle w:val="Textbody"/>
        <w:spacing w:after="0" w:line="360" w:lineRule="auto"/>
        <w:jc w:val="both"/>
        <w:rPr>
          <w:rFonts w:ascii="Times New Roman" w:hAnsi="Times New Roman" w:cs="Times New Roman"/>
          <w:noProof/>
          <w:color w:val="000000" w:themeColor="text1"/>
          <w:lang w:val="fr-FR" w:eastAsia="fr-FR" w:bidi="ar-SA"/>
        </w:rPr>
      </w:pPr>
    </w:p>
    <w:p w:rsidR="00832D01" w:rsidRPr="00DD3EE0" w:rsidRDefault="00FF4971" w:rsidP="008F320C">
      <w:pPr>
        <w:pStyle w:val="Textbody"/>
        <w:spacing w:after="0" w:line="360" w:lineRule="auto"/>
        <w:jc w:val="both"/>
        <w:rPr>
          <w:rFonts w:ascii="Times New Roman" w:hAnsi="Times New Roman" w:cs="Times New Roman"/>
          <w:noProof/>
          <w:color w:val="000000" w:themeColor="text1"/>
          <w:u w:val="single"/>
          <w:lang w:val="fr-FR" w:eastAsia="fr-FR" w:bidi="ar-SA"/>
        </w:rPr>
      </w:pPr>
      <w:r w:rsidRPr="00DD3EE0">
        <w:rPr>
          <w:rFonts w:ascii="Times New Roman" w:hAnsi="Times New Roman" w:cs="Times New Roman"/>
          <w:noProof/>
          <w:color w:val="000000" w:themeColor="text1"/>
          <w:u w:val="single"/>
          <w:lang w:val="fr-FR" w:eastAsia="fr-FR" w:bidi="ar-SA"/>
        </w:rPr>
        <w:t>Documents électroniques :</w:t>
      </w:r>
    </w:p>
    <w:p w:rsidR="00B83776" w:rsidRPr="00DD3EE0" w:rsidRDefault="00B83776" w:rsidP="008F320C">
      <w:pPr>
        <w:pStyle w:val="Textbody"/>
        <w:spacing w:after="0" w:line="360" w:lineRule="auto"/>
        <w:jc w:val="both"/>
        <w:rPr>
          <w:rFonts w:ascii="Times New Roman" w:hAnsi="Times New Roman" w:cs="Times New Roman"/>
          <w:noProof/>
          <w:color w:val="000000" w:themeColor="text1"/>
          <w:u w:val="single"/>
          <w:lang w:val="fr-FR" w:eastAsia="fr-FR" w:bidi="ar-SA"/>
        </w:rPr>
      </w:pPr>
    </w:p>
    <w:p w:rsidR="009A4E8F" w:rsidRPr="00973349" w:rsidRDefault="009A4E8F" w:rsidP="008F320C">
      <w:pPr>
        <w:spacing w:line="360" w:lineRule="auto"/>
        <w:jc w:val="both"/>
        <w:rPr>
          <w:rFonts w:ascii="Times New Roman" w:hAnsi="Times New Roman" w:cs="Times New Roman"/>
          <w:color w:val="000000" w:themeColor="text1"/>
          <w:sz w:val="24"/>
          <w:szCs w:val="28"/>
        </w:rPr>
      </w:pPr>
      <w:r w:rsidRPr="00973349">
        <w:rPr>
          <w:rFonts w:ascii="Times New Roman" w:hAnsi="Times New Roman" w:cs="Times New Roman"/>
          <w:color w:val="000000" w:themeColor="text1"/>
          <w:sz w:val="24"/>
          <w:szCs w:val="28"/>
        </w:rPr>
        <w:t>Guide technique, Lab GTA 05, cofrac.fr/documentation/LAB-GTA-05</w:t>
      </w:r>
    </w:p>
    <w:p w:rsidR="00895A9A" w:rsidRPr="001C2210" w:rsidRDefault="00C63BE4" w:rsidP="00895A9A">
      <w:pPr>
        <w:spacing w:line="360" w:lineRule="auto"/>
        <w:jc w:val="both"/>
        <w:rPr>
          <w:rFonts w:ascii="Times New Roman" w:hAnsi="Times New Roman" w:cs="Times New Roman"/>
          <w:b/>
          <w:sz w:val="32"/>
          <w:szCs w:val="24"/>
        </w:rPr>
      </w:pPr>
      <w:r>
        <w:rPr>
          <w:rFonts w:ascii="Times New Roman" w:eastAsia="Arial Unicode MS" w:hAnsi="Times New Roman" w:cs="Times New Roman"/>
          <w:i/>
          <w:noProof/>
          <w:color w:val="000000" w:themeColor="text1"/>
          <w:kern w:val="3"/>
          <w:sz w:val="24"/>
          <w:szCs w:val="24"/>
          <w:u w:val="single"/>
          <w:lang w:eastAsia="fr-FR"/>
        </w:rPr>
        <w:br w:type="page"/>
      </w:r>
      <w:r w:rsidR="00895A9A" w:rsidRPr="001C2210">
        <w:rPr>
          <w:rFonts w:ascii="Times New Roman" w:hAnsi="Times New Roman" w:cs="Times New Roman"/>
          <w:b/>
          <w:sz w:val="28"/>
          <w:szCs w:val="24"/>
        </w:rPr>
        <w:lastRenderedPageBreak/>
        <w:t>Résumé</w:t>
      </w:r>
    </w:p>
    <w:p w:rsidR="00895A9A" w:rsidRPr="008F320C" w:rsidRDefault="00895A9A" w:rsidP="00895A9A">
      <w:pPr>
        <w:pStyle w:val="raptext"/>
      </w:pPr>
    </w:p>
    <w:p w:rsidR="00895A9A" w:rsidRDefault="00316C20" w:rsidP="00316C20">
      <w:pPr>
        <w:pStyle w:val="raptext"/>
      </w:pPr>
      <w:r>
        <w:t xml:space="preserve">L’eau n’est plus perçue aujourd’hui comme une ressource inépuisable. Elle est soumise à de très nombreuses formes de pollutions liées à l’augmentation de l’activité humaine et l’explosion démographique. </w:t>
      </w:r>
    </w:p>
    <w:p w:rsidR="00316C20" w:rsidRPr="008021A4" w:rsidRDefault="00316C20" w:rsidP="00316C20">
      <w:pPr>
        <w:pStyle w:val="raptext"/>
        <w:rPr>
          <w:color w:val="FF0000"/>
        </w:rPr>
      </w:pPr>
      <w:r>
        <w:t>Durant mon alternance j’ai pu étudier certains paramètres essentiels dans la détermination de la qualité de l’eau et approfondir mes connaissances en Chimie.</w:t>
      </w:r>
    </w:p>
    <w:p w:rsidR="002E3B72" w:rsidRDefault="002E3B72" w:rsidP="002E3B72">
      <w:pPr>
        <w:pStyle w:val="raptext"/>
        <w:ind w:firstLine="0"/>
      </w:pPr>
    </w:p>
    <w:p w:rsidR="002E3B72" w:rsidRPr="001C2210" w:rsidRDefault="002E3B72" w:rsidP="002E3B72">
      <w:pPr>
        <w:pStyle w:val="raptext"/>
        <w:ind w:firstLine="0"/>
        <w:rPr>
          <w:b/>
          <w:sz w:val="32"/>
          <w:lang w:val="en-US"/>
        </w:rPr>
      </w:pPr>
      <w:r w:rsidRPr="001C2210">
        <w:rPr>
          <w:b/>
          <w:sz w:val="32"/>
          <w:lang w:val="en-US"/>
        </w:rPr>
        <w:t>Summary</w:t>
      </w:r>
    </w:p>
    <w:p w:rsidR="001E123E" w:rsidRDefault="001E123E" w:rsidP="002E3B72">
      <w:pPr>
        <w:pStyle w:val="raptext"/>
        <w:ind w:firstLine="0"/>
        <w:rPr>
          <w:b/>
          <w:sz w:val="28"/>
          <w:lang w:val="en-US"/>
        </w:rPr>
      </w:pPr>
    </w:p>
    <w:p w:rsidR="00895A9A" w:rsidRDefault="00316C20" w:rsidP="001E123E">
      <w:pPr>
        <w:pStyle w:val="raptext"/>
        <w:rPr>
          <w:lang w:val="en-US"/>
        </w:rPr>
      </w:pPr>
      <w:r>
        <w:rPr>
          <w:lang w:val="en-US"/>
        </w:rPr>
        <w:t>Nowadays, water is no longer seen as unlimited. It’s now subjected to various kinds of pollution due to the increase of human activity and the demographic boom.</w:t>
      </w:r>
    </w:p>
    <w:p w:rsidR="00316C20" w:rsidRDefault="00316C20" w:rsidP="001E123E">
      <w:pPr>
        <w:pStyle w:val="raptext"/>
        <w:rPr>
          <w:lang w:val="en-US"/>
        </w:rPr>
      </w:pPr>
      <w:r>
        <w:rPr>
          <w:lang w:val="en-US"/>
        </w:rPr>
        <w:t>During my qualification course, I came to study several fundamental parameters in determining the quality of water, and went further into my command of chemistry.</w:t>
      </w:r>
    </w:p>
    <w:p w:rsidR="00895A9A" w:rsidRPr="00316C20" w:rsidRDefault="00895A9A" w:rsidP="00895A9A">
      <w:pPr>
        <w:pStyle w:val="raptext"/>
        <w:rPr>
          <w:lang w:val="en-US"/>
        </w:rPr>
      </w:pPr>
    </w:p>
    <w:p w:rsidR="00895A9A" w:rsidRPr="00316C20" w:rsidRDefault="00895A9A" w:rsidP="00895A9A">
      <w:pPr>
        <w:pStyle w:val="raptext"/>
        <w:rPr>
          <w:lang w:val="en-US"/>
        </w:rPr>
      </w:pPr>
    </w:p>
    <w:p w:rsidR="00073ED4" w:rsidRPr="00316C20" w:rsidRDefault="00073ED4" w:rsidP="00895A9A">
      <w:pPr>
        <w:pStyle w:val="raptext"/>
        <w:ind w:firstLine="0"/>
        <w:rPr>
          <w:lang w:val="en-US"/>
        </w:rPr>
      </w:pPr>
    </w:p>
    <w:sectPr w:rsidR="00073ED4" w:rsidRPr="00316C20" w:rsidSect="00D20331">
      <w:footerReference w:type="default" r:id="rId56"/>
      <w:pgSz w:w="11906" w:h="16838"/>
      <w:pgMar w:top="1134" w:right="1134" w:bottom="1134" w:left="1134"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70F" w:rsidRDefault="005E470F" w:rsidP="00D20331">
      <w:pPr>
        <w:spacing w:after="0" w:line="240" w:lineRule="auto"/>
      </w:pPr>
      <w:r>
        <w:separator/>
      </w:r>
    </w:p>
  </w:endnote>
  <w:endnote w:type="continuationSeparator" w:id="0">
    <w:p w:rsidR="005E470F" w:rsidRDefault="005E470F" w:rsidP="00D20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ndale Sans UI">
    <w:charset w:val="00"/>
    <w:family w:val="auto"/>
    <w:pitch w:val="variable"/>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9239296"/>
      <w:docPartObj>
        <w:docPartGallery w:val="Page Numbers (Bottom of Page)"/>
        <w:docPartUnique/>
      </w:docPartObj>
    </w:sdtPr>
    <w:sdtContent>
      <w:p w:rsidR="002142D9" w:rsidRDefault="002142D9">
        <w:pPr>
          <w:pStyle w:val="Pieddepage"/>
          <w:jc w:val="right"/>
        </w:pPr>
      </w:p>
    </w:sdtContent>
  </w:sdt>
  <w:p w:rsidR="002142D9" w:rsidRDefault="002142D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214454"/>
      <w:docPartObj>
        <w:docPartGallery w:val="Page Numbers (Bottom of Page)"/>
        <w:docPartUnique/>
      </w:docPartObj>
    </w:sdtPr>
    <w:sdtContent>
      <w:p w:rsidR="002142D9" w:rsidRDefault="002142D9">
        <w:pPr>
          <w:pStyle w:val="Pieddepage"/>
          <w:jc w:val="right"/>
        </w:pPr>
        <w:r>
          <w:fldChar w:fldCharType="begin"/>
        </w:r>
        <w:r>
          <w:instrText>PAGE   \* MERGEFORMAT</w:instrText>
        </w:r>
        <w:r>
          <w:fldChar w:fldCharType="separate"/>
        </w:r>
        <w:r w:rsidR="00D25501">
          <w:rPr>
            <w:noProof/>
          </w:rPr>
          <w:t>1</w:t>
        </w:r>
        <w:r>
          <w:fldChar w:fldCharType="end"/>
        </w:r>
      </w:p>
    </w:sdtContent>
  </w:sdt>
  <w:p w:rsidR="002142D9" w:rsidRDefault="002142D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70F" w:rsidRDefault="005E470F" w:rsidP="00D20331">
      <w:pPr>
        <w:spacing w:after="0" w:line="240" w:lineRule="auto"/>
      </w:pPr>
      <w:r>
        <w:separator/>
      </w:r>
    </w:p>
  </w:footnote>
  <w:footnote w:type="continuationSeparator" w:id="0">
    <w:p w:rsidR="005E470F" w:rsidRDefault="005E470F" w:rsidP="00D203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39AC"/>
    <w:multiLevelType w:val="hybridMultilevel"/>
    <w:tmpl w:val="60AADC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3F6CC1"/>
    <w:multiLevelType w:val="hybridMultilevel"/>
    <w:tmpl w:val="C8DE6DC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06D66E22"/>
    <w:multiLevelType w:val="hybridMultilevel"/>
    <w:tmpl w:val="9FE0E88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nsid w:val="070615C6"/>
    <w:multiLevelType w:val="hybridMultilevel"/>
    <w:tmpl w:val="FB5C9A4E"/>
    <w:lvl w:ilvl="0" w:tplc="040C000B">
      <w:start w:val="1"/>
      <w:numFmt w:val="bullet"/>
      <w:lvlText w:val=""/>
      <w:lvlJc w:val="left"/>
      <w:pPr>
        <w:ind w:left="2148" w:hanging="360"/>
      </w:pPr>
      <w:rPr>
        <w:rFonts w:ascii="Wingdings" w:hAnsi="Wingdings"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4">
    <w:nsid w:val="0CAA1358"/>
    <w:multiLevelType w:val="hybridMultilevel"/>
    <w:tmpl w:val="4BDEE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D565DE3"/>
    <w:multiLevelType w:val="hybridMultilevel"/>
    <w:tmpl w:val="2A741EB6"/>
    <w:lvl w:ilvl="0" w:tplc="040C000B">
      <w:start w:val="1"/>
      <w:numFmt w:val="bullet"/>
      <w:lvlText w:val=""/>
      <w:lvlJc w:val="left"/>
      <w:pPr>
        <w:ind w:left="2148" w:hanging="360"/>
      </w:pPr>
      <w:rPr>
        <w:rFonts w:ascii="Wingdings" w:hAnsi="Wingdings"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6">
    <w:nsid w:val="0D9A6EBF"/>
    <w:multiLevelType w:val="hybridMultilevel"/>
    <w:tmpl w:val="E5E88960"/>
    <w:lvl w:ilvl="0" w:tplc="3A46DA24">
      <w:numFmt w:val="bullet"/>
      <w:lvlText w:val="-"/>
      <w:lvlJc w:val="left"/>
      <w:pPr>
        <w:ind w:left="1440" w:hanging="360"/>
      </w:pPr>
      <w:rPr>
        <w:rFonts w:ascii="Times New Roman" w:eastAsiaTheme="minorHAns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0F0F6AB8"/>
    <w:multiLevelType w:val="hybridMultilevel"/>
    <w:tmpl w:val="B2DAD23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nsid w:val="1A641D93"/>
    <w:multiLevelType w:val="hybridMultilevel"/>
    <w:tmpl w:val="2C949128"/>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nsid w:val="1A8336F9"/>
    <w:multiLevelType w:val="hybridMultilevel"/>
    <w:tmpl w:val="15B64706"/>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nsid w:val="1AA43FC0"/>
    <w:multiLevelType w:val="hybridMultilevel"/>
    <w:tmpl w:val="EEDAD838"/>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nsid w:val="1C797DD3"/>
    <w:multiLevelType w:val="hybridMultilevel"/>
    <w:tmpl w:val="D914890E"/>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nsid w:val="20935541"/>
    <w:multiLevelType w:val="hybridMultilevel"/>
    <w:tmpl w:val="2A0462D4"/>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nsid w:val="23EF2F95"/>
    <w:multiLevelType w:val="hybridMultilevel"/>
    <w:tmpl w:val="50D68FD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24993D9A"/>
    <w:multiLevelType w:val="hybridMultilevel"/>
    <w:tmpl w:val="1D20992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nsid w:val="26E12E15"/>
    <w:multiLevelType w:val="hybridMultilevel"/>
    <w:tmpl w:val="E5962B52"/>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nsid w:val="27C149DD"/>
    <w:multiLevelType w:val="hybridMultilevel"/>
    <w:tmpl w:val="BA3AC51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nsid w:val="2A46091E"/>
    <w:multiLevelType w:val="hybridMultilevel"/>
    <w:tmpl w:val="2FDA4A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B871930"/>
    <w:multiLevelType w:val="hybridMultilevel"/>
    <w:tmpl w:val="D694A63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nsid w:val="2C8B1824"/>
    <w:multiLevelType w:val="hybridMultilevel"/>
    <w:tmpl w:val="4A30A9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3224C83"/>
    <w:multiLevelType w:val="hybridMultilevel"/>
    <w:tmpl w:val="D9A8BE7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nsid w:val="366B58C2"/>
    <w:multiLevelType w:val="hybridMultilevel"/>
    <w:tmpl w:val="A3268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88C2125"/>
    <w:multiLevelType w:val="hybridMultilevel"/>
    <w:tmpl w:val="E2F44AA4"/>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
    <w:nsid w:val="3C3C7863"/>
    <w:multiLevelType w:val="hybridMultilevel"/>
    <w:tmpl w:val="9F842AA6"/>
    <w:lvl w:ilvl="0" w:tplc="040C000B">
      <w:start w:val="1"/>
      <w:numFmt w:val="bullet"/>
      <w:lvlText w:val=""/>
      <w:lvlJc w:val="left"/>
      <w:pPr>
        <w:ind w:left="2148" w:hanging="360"/>
      </w:pPr>
      <w:rPr>
        <w:rFonts w:ascii="Wingdings" w:hAnsi="Wingdings"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24">
    <w:nsid w:val="3F321B9E"/>
    <w:multiLevelType w:val="hybridMultilevel"/>
    <w:tmpl w:val="352C4108"/>
    <w:lvl w:ilvl="0" w:tplc="3A46DA2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1C02AED"/>
    <w:multiLevelType w:val="hybridMultilevel"/>
    <w:tmpl w:val="BA48156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6">
    <w:nsid w:val="43AC5D00"/>
    <w:multiLevelType w:val="hybridMultilevel"/>
    <w:tmpl w:val="345883D4"/>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
    <w:nsid w:val="46015726"/>
    <w:multiLevelType w:val="hybridMultilevel"/>
    <w:tmpl w:val="8340C4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69F0306"/>
    <w:multiLevelType w:val="hybridMultilevel"/>
    <w:tmpl w:val="0BE0DABE"/>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9">
    <w:nsid w:val="49A05045"/>
    <w:multiLevelType w:val="hybridMultilevel"/>
    <w:tmpl w:val="FC76EEDA"/>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0">
    <w:nsid w:val="4ABE2C05"/>
    <w:multiLevelType w:val="hybridMultilevel"/>
    <w:tmpl w:val="EA229DD6"/>
    <w:lvl w:ilvl="0" w:tplc="040C000B">
      <w:start w:val="1"/>
      <w:numFmt w:val="bullet"/>
      <w:lvlText w:val=""/>
      <w:lvlJc w:val="left"/>
      <w:pPr>
        <w:ind w:left="2148" w:hanging="360"/>
      </w:pPr>
      <w:rPr>
        <w:rFonts w:ascii="Wingdings" w:hAnsi="Wingdings"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31">
    <w:nsid w:val="500B06E7"/>
    <w:multiLevelType w:val="hybridMultilevel"/>
    <w:tmpl w:val="EC3690B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2">
    <w:nsid w:val="50DD6DDE"/>
    <w:multiLevelType w:val="hybridMultilevel"/>
    <w:tmpl w:val="3B209C8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3">
    <w:nsid w:val="52DE63F3"/>
    <w:multiLevelType w:val="hybridMultilevel"/>
    <w:tmpl w:val="7A129F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2F53A4B"/>
    <w:multiLevelType w:val="hybridMultilevel"/>
    <w:tmpl w:val="118C7F7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5">
    <w:nsid w:val="55CD61BA"/>
    <w:multiLevelType w:val="hybridMultilevel"/>
    <w:tmpl w:val="0F80F2C8"/>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6">
    <w:nsid w:val="56A66AC3"/>
    <w:multiLevelType w:val="hybridMultilevel"/>
    <w:tmpl w:val="D504AE42"/>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7">
    <w:nsid w:val="5D984B82"/>
    <w:multiLevelType w:val="hybridMultilevel"/>
    <w:tmpl w:val="B98EF3E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8">
    <w:nsid w:val="60986528"/>
    <w:multiLevelType w:val="hybridMultilevel"/>
    <w:tmpl w:val="AE384EA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9">
    <w:nsid w:val="65AA6FAE"/>
    <w:multiLevelType w:val="hybridMultilevel"/>
    <w:tmpl w:val="C04A8C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7754DBF"/>
    <w:multiLevelType w:val="hybridMultilevel"/>
    <w:tmpl w:val="A43862BC"/>
    <w:lvl w:ilvl="0" w:tplc="040C000B">
      <w:start w:val="1"/>
      <w:numFmt w:val="bullet"/>
      <w:lvlText w:val=""/>
      <w:lvlJc w:val="left"/>
      <w:pPr>
        <w:ind w:left="2148" w:hanging="360"/>
      </w:pPr>
      <w:rPr>
        <w:rFonts w:ascii="Wingdings" w:hAnsi="Wingdings"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41">
    <w:nsid w:val="6E5C043E"/>
    <w:multiLevelType w:val="hybridMultilevel"/>
    <w:tmpl w:val="9698D3D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2">
    <w:nsid w:val="6FB66B7F"/>
    <w:multiLevelType w:val="hybridMultilevel"/>
    <w:tmpl w:val="8CF0462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3">
    <w:nsid w:val="73194615"/>
    <w:multiLevelType w:val="hybridMultilevel"/>
    <w:tmpl w:val="AF9456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3A26292"/>
    <w:multiLevelType w:val="hybridMultilevel"/>
    <w:tmpl w:val="9F701084"/>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5">
    <w:nsid w:val="76706DB1"/>
    <w:multiLevelType w:val="multilevel"/>
    <w:tmpl w:val="5F8610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AEB639B"/>
    <w:multiLevelType w:val="hybridMultilevel"/>
    <w:tmpl w:val="80723734"/>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41"/>
  </w:num>
  <w:num w:numId="2">
    <w:abstractNumId w:val="45"/>
  </w:num>
  <w:num w:numId="3">
    <w:abstractNumId w:val="29"/>
  </w:num>
  <w:num w:numId="4">
    <w:abstractNumId w:val="1"/>
  </w:num>
  <w:num w:numId="5">
    <w:abstractNumId w:val="14"/>
  </w:num>
  <w:num w:numId="6">
    <w:abstractNumId w:val="20"/>
  </w:num>
  <w:num w:numId="7">
    <w:abstractNumId w:val="37"/>
  </w:num>
  <w:num w:numId="8">
    <w:abstractNumId w:val="39"/>
  </w:num>
  <w:num w:numId="9">
    <w:abstractNumId w:val="43"/>
  </w:num>
  <w:num w:numId="10">
    <w:abstractNumId w:val="2"/>
  </w:num>
  <w:num w:numId="11">
    <w:abstractNumId w:val="34"/>
  </w:num>
  <w:num w:numId="12">
    <w:abstractNumId w:val="42"/>
  </w:num>
  <w:num w:numId="13">
    <w:abstractNumId w:val="17"/>
  </w:num>
  <w:num w:numId="14">
    <w:abstractNumId w:val="31"/>
  </w:num>
  <w:num w:numId="15">
    <w:abstractNumId w:val="16"/>
  </w:num>
  <w:num w:numId="16">
    <w:abstractNumId w:val="4"/>
  </w:num>
  <w:num w:numId="17">
    <w:abstractNumId w:val="0"/>
  </w:num>
  <w:num w:numId="18">
    <w:abstractNumId w:val="24"/>
  </w:num>
  <w:num w:numId="19">
    <w:abstractNumId w:val="6"/>
  </w:num>
  <w:num w:numId="20">
    <w:abstractNumId w:val="21"/>
  </w:num>
  <w:num w:numId="21">
    <w:abstractNumId w:val="18"/>
  </w:num>
  <w:num w:numId="22">
    <w:abstractNumId w:val="38"/>
  </w:num>
  <w:num w:numId="23">
    <w:abstractNumId w:val="7"/>
  </w:num>
  <w:num w:numId="24">
    <w:abstractNumId w:val="25"/>
  </w:num>
  <w:num w:numId="25">
    <w:abstractNumId w:val="32"/>
  </w:num>
  <w:num w:numId="26">
    <w:abstractNumId w:val="15"/>
  </w:num>
  <w:num w:numId="27">
    <w:abstractNumId w:val="33"/>
  </w:num>
  <w:num w:numId="28">
    <w:abstractNumId w:val="27"/>
  </w:num>
  <w:num w:numId="29">
    <w:abstractNumId w:val="40"/>
  </w:num>
  <w:num w:numId="30">
    <w:abstractNumId w:val="10"/>
  </w:num>
  <w:num w:numId="31">
    <w:abstractNumId w:val="23"/>
  </w:num>
  <w:num w:numId="32">
    <w:abstractNumId w:val="22"/>
  </w:num>
  <w:num w:numId="33">
    <w:abstractNumId w:val="30"/>
  </w:num>
  <w:num w:numId="34">
    <w:abstractNumId w:val="46"/>
  </w:num>
  <w:num w:numId="35">
    <w:abstractNumId w:val="9"/>
  </w:num>
  <w:num w:numId="36">
    <w:abstractNumId w:val="11"/>
  </w:num>
  <w:num w:numId="37">
    <w:abstractNumId w:val="35"/>
  </w:num>
  <w:num w:numId="38">
    <w:abstractNumId w:val="8"/>
  </w:num>
  <w:num w:numId="39">
    <w:abstractNumId w:val="5"/>
  </w:num>
  <w:num w:numId="40">
    <w:abstractNumId w:val="36"/>
  </w:num>
  <w:num w:numId="41">
    <w:abstractNumId w:val="12"/>
  </w:num>
  <w:num w:numId="42">
    <w:abstractNumId w:val="28"/>
  </w:num>
  <w:num w:numId="43">
    <w:abstractNumId w:val="3"/>
  </w:num>
  <w:num w:numId="44">
    <w:abstractNumId w:val="26"/>
  </w:num>
  <w:num w:numId="45">
    <w:abstractNumId w:val="13"/>
  </w:num>
  <w:num w:numId="46">
    <w:abstractNumId w:val="44"/>
  </w:num>
  <w:num w:numId="47">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activeWritingStyle w:appName="MSWord" w:lang="fr-FR" w:vendorID="64" w:dllVersion="0" w:nlCheck="1" w:checkStyle="0"/>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activeWritingStyle w:appName="MSWord" w:lang="fr-FR"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616"/>
    <w:rsid w:val="00000981"/>
    <w:rsid w:val="00001C58"/>
    <w:rsid w:val="00005300"/>
    <w:rsid w:val="00007CA2"/>
    <w:rsid w:val="00007CF6"/>
    <w:rsid w:val="000123FB"/>
    <w:rsid w:val="00012C90"/>
    <w:rsid w:val="0001592A"/>
    <w:rsid w:val="0002080C"/>
    <w:rsid w:val="00030711"/>
    <w:rsid w:val="000353F9"/>
    <w:rsid w:val="0003574A"/>
    <w:rsid w:val="000405E7"/>
    <w:rsid w:val="00051CF7"/>
    <w:rsid w:val="00060BEE"/>
    <w:rsid w:val="000612CB"/>
    <w:rsid w:val="00062D76"/>
    <w:rsid w:val="00062EF6"/>
    <w:rsid w:val="00063AC1"/>
    <w:rsid w:val="00067E5F"/>
    <w:rsid w:val="00073ED4"/>
    <w:rsid w:val="00074C26"/>
    <w:rsid w:val="00081336"/>
    <w:rsid w:val="0008153E"/>
    <w:rsid w:val="0008506C"/>
    <w:rsid w:val="00091E99"/>
    <w:rsid w:val="0009576A"/>
    <w:rsid w:val="000964DF"/>
    <w:rsid w:val="000A2874"/>
    <w:rsid w:val="000A32E9"/>
    <w:rsid w:val="000A5E25"/>
    <w:rsid w:val="000B1EF1"/>
    <w:rsid w:val="000B1F6F"/>
    <w:rsid w:val="000B39C8"/>
    <w:rsid w:val="000B48F0"/>
    <w:rsid w:val="000C490B"/>
    <w:rsid w:val="000C611F"/>
    <w:rsid w:val="000C732C"/>
    <w:rsid w:val="000C78A5"/>
    <w:rsid w:val="000D3440"/>
    <w:rsid w:val="000D49D9"/>
    <w:rsid w:val="000D5C09"/>
    <w:rsid w:val="000D6A64"/>
    <w:rsid w:val="000E75E4"/>
    <w:rsid w:val="000F361C"/>
    <w:rsid w:val="000F6123"/>
    <w:rsid w:val="000F68E4"/>
    <w:rsid w:val="000F6D79"/>
    <w:rsid w:val="001008A2"/>
    <w:rsid w:val="00103C69"/>
    <w:rsid w:val="0010448B"/>
    <w:rsid w:val="00105F0A"/>
    <w:rsid w:val="00111181"/>
    <w:rsid w:val="0011221D"/>
    <w:rsid w:val="00113125"/>
    <w:rsid w:val="00113C05"/>
    <w:rsid w:val="001143C8"/>
    <w:rsid w:val="00124639"/>
    <w:rsid w:val="00133E74"/>
    <w:rsid w:val="00136DD3"/>
    <w:rsid w:val="001414B0"/>
    <w:rsid w:val="001505BA"/>
    <w:rsid w:val="001560AA"/>
    <w:rsid w:val="0015673E"/>
    <w:rsid w:val="001575AA"/>
    <w:rsid w:val="0016396E"/>
    <w:rsid w:val="00172120"/>
    <w:rsid w:val="00172169"/>
    <w:rsid w:val="00176962"/>
    <w:rsid w:val="001821B6"/>
    <w:rsid w:val="00184255"/>
    <w:rsid w:val="00193A70"/>
    <w:rsid w:val="0019541E"/>
    <w:rsid w:val="001A01A4"/>
    <w:rsid w:val="001A3BEE"/>
    <w:rsid w:val="001A6351"/>
    <w:rsid w:val="001A6ECC"/>
    <w:rsid w:val="001A7383"/>
    <w:rsid w:val="001B3526"/>
    <w:rsid w:val="001B37D2"/>
    <w:rsid w:val="001B68DC"/>
    <w:rsid w:val="001C2210"/>
    <w:rsid w:val="001C496D"/>
    <w:rsid w:val="001C782E"/>
    <w:rsid w:val="001D1EC3"/>
    <w:rsid w:val="001D22FD"/>
    <w:rsid w:val="001D692A"/>
    <w:rsid w:val="001D7AA9"/>
    <w:rsid w:val="001E098B"/>
    <w:rsid w:val="001E123E"/>
    <w:rsid w:val="001E21B4"/>
    <w:rsid w:val="001E509F"/>
    <w:rsid w:val="001E5668"/>
    <w:rsid w:val="001E7FA4"/>
    <w:rsid w:val="001F222C"/>
    <w:rsid w:val="001F6044"/>
    <w:rsid w:val="001F67D9"/>
    <w:rsid w:val="00200EA8"/>
    <w:rsid w:val="0020466B"/>
    <w:rsid w:val="00206218"/>
    <w:rsid w:val="00206BBF"/>
    <w:rsid w:val="002139AC"/>
    <w:rsid w:val="002142D9"/>
    <w:rsid w:val="00221A6B"/>
    <w:rsid w:val="00222CD7"/>
    <w:rsid w:val="00227B26"/>
    <w:rsid w:val="00227D30"/>
    <w:rsid w:val="002326D6"/>
    <w:rsid w:val="00233466"/>
    <w:rsid w:val="002358BD"/>
    <w:rsid w:val="00237460"/>
    <w:rsid w:val="00241D4B"/>
    <w:rsid w:val="00242A36"/>
    <w:rsid w:val="00243ADD"/>
    <w:rsid w:val="00244E00"/>
    <w:rsid w:val="0025253C"/>
    <w:rsid w:val="00256659"/>
    <w:rsid w:val="00257671"/>
    <w:rsid w:val="00257E82"/>
    <w:rsid w:val="00262227"/>
    <w:rsid w:val="00265D17"/>
    <w:rsid w:val="00267D49"/>
    <w:rsid w:val="00272232"/>
    <w:rsid w:val="00274772"/>
    <w:rsid w:val="00283A34"/>
    <w:rsid w:val="002907C9"/>
    <w:rsid w:val="0029143E"/>
    <w:rsid w:val="002914B5"/>
    <w:rsid w:val="002950D9"/>
    <w:rsid w:val="00296085"/>
    <w:rsid w:val="002A077B"/>
    <w:rsid w:val="002A1AD8"/>
    <w:rsid w:val="002A2AE6"/>
    <w:rsid w:val="002A3A8F"/>
    <w:rsid w:val="002A4C8E"/>
    <w:rsid w:val="002A50B9"/>
    <w:rsid w:val="002A6989"/>
    <w:rsid w:val="002A6F80"/>
    <w:rsid w:val="002B0363"/>
    <w:rsid w:val="002C1545"/>
    <w:rsid w:val="002C1AB9"/>
    <w:rsid w:val="002D36E8"/>
    <w:rsid w:val="002D4F0E"/>
    <w:rsid w:val="002D52FB"/>
    <w:rsid w:val="002D6270"/>
    <w:rsid w:val="002D63C8"/>
    <w:rsid w:val="002E1D5E"/>
    <w:rsid w:val="002E2A96"/>
    <w:rsid w:val="002E3B72"/>
    <w:rsid w:val="002E3B89"/>
    <w:rsid w:val="002E47C9"/>
    <w:rsid w:val="002E4E49"/>
    <w:rsid w:val="002E58ED"/>
    <w:rsid w:val="002E64AB"/>
    <w:rsid w:val="002E76DF"/>
    <w:rsid w:val="002F1F1B"/>
    <w:rsid w:val="002F24D3"/>
    <w:rsid w:val="002F264D"/>
    <w:rsid w:val="002F364B"/>
    <w:rsid w:val="002F6952"/>
    <w:rsid w:val="002F71D3"/>
    <w:rsid w:val="003034FF"/>
    <w:rsid w:val="003117DF"/>
    <w:rsid w:val="00313EA1"/>
    <w:rsid w:val="00316C20"/>
    <w:rsid w:val="00322D03"/>
    <w:rsid w:val="00326769"/>
    <w:rsid w:val="003270BE"/>
    <w:rsid w:val="00331FD2"/>
    <w:rsid w:val="00342506"/>
    <w:rsid w:val="0034412C"/>
    <w:rsid w:val="0035265C"/>
    <w:rsid w:val="003526F2"/>
    <w:rsid w:val="003536B3"/>
    <w:rsid w:val="0035511E"/>
    <w:rsid w:val="003606C9"/>
    <w:rsid w:val="003618A1"/>
    <w:rsid w:val="0036213F"/>
    <w:rsid w:val="00362D11"/>
    <w:rsid w:val="00366388"/>
    <w:rsid w:val="00367E6B"/>
    <w:rsid w:val="003732DB"/>
    <w:rsid w:val="00377295"/>
    <w:rsid w:val="003808E6"/>
    <w:rsid w:val="0038418B"/>
    <w:rsid w:val="00384C9D"/>
    <w:rsid w:val="003A31C5"/>
    <w:rsid w:val="003A6329"/>
    <w:rsid w:val="003A6CAD"/>
    <w:rsid w:val="003B1611"/>
    <w:rsid w:val="003B19C1"/>
    <w:rsid w:val="003B3689"/>
    <w:rsid w:val="003B5F44"/>
    <w:rsid w:val="003B6701"/>
    <w:rsid w:val="003C04CD"/>
    <w:rsid w:val="003C100E"/>
    <w:rsid w:val="003C49D2"/>
    <w:rsid w:val="003D04D1"/>
    <w:rsid w:val="003D0D64"/>
    <w:rsid w:val="003D15AA"/>
    <w:rsid w:val="003D1750"/>
    <w:rsid w:val="003D1D37"/>
    <w:rsid w:val="003D2752"/>
    <w:rsid w:val="003D360A"/>
    <w:rsid w:val="003E3C75"/>
    <w:rsid w:val="003E5E56"/>
    <w:rsid w:val="003F0233"/>
    <w:rsid w:val="003F3F80"/>
    <w:rsid w:val="004001D7"/>
    <w:rsid w:val="00402CDC"/>
    <w:rsid w:val="00411CEC"/>
    <w:rsid w:val="00415622"/>
    <w:rsid w:val="0041569F"/>
    <w:rsid w:val="00417721"/>
    <w:rsid w:val="0042191F"/>
    <w:rsid w:val="004279DE"/>
    <w:rsid w:val="00432B32"/>
    <w:rsid w:val="00440118"/>
    <w:rsid w:val="0044142F"/>
    <w:rsid w:val="004527D5"/>
    <w:rsid w:val="00457615"/>
    <w:rsid w:val="00460B54"/>
    <w:rsid w:val="004623C2"/>
    <w:rsid w:val="0046318B"/>
    <w:rsid w:val="00464B5B"/>
    <w:rsid w:val="0047378D"/>
    <w:rsid w:val="004751EA"/>
    <w:rsid w:val="00480485"/>
    <w:rsid w:val="00482C57"/>
    <w:rsid w:val="004836F9"/>
    <w:rsid w:val="004855EF"/>
    <w:rsid w:val="00487087"/>
    <w:rsid w:val="004939BF"/>
    <w:rsid w:val="00493AA0"/>
    <w:rsid w:val="004A0632"/>
    <w:rsid w:val="004A649D"/>
    <w:rsid w:val="004A6E3C"/>
    <w:rsid w:val="004B1A19"/>
    <w:rsid w:val="004B2406"/>
    <w:rsid w:val="004B5E60"/>
    <w:rsid w:val="004B7773"/>
    <w:rsid w:val="004C4CB5"/>
    <w:rsid w:val="004D2AAE"/>
    <w:rsid w:val="004D3843"/>
    <w:rsid w:val="004E1EB3"/>
    <w:rsid w:val="004E23D4"/>
    <w:rsid w:val="004E66E7"/>
    <w:rsid w:val="004F17D7"/>
    <w:rsid w:val="004F69F4"/>
    <w:rsid w:val="004F7C9A"/>
    <w:rsid w:val="0050494E"/>
    <w:rsid w:val="00513EAF"/>
    <w:rsid w:val="005140CB"/>
    <w:rsid w:val="00520AF7"/>
    <w:rsid w:val="0052471A"/>
    <w:rsid w:val="005251B0"/>
    <w:rsid w:val="005323C2"/>
    <w:rsid w:val="005338EE"/>
    <w:rsid w:val="005375CF"/>
    <w:rsid w:val="00546A48"/>
    <w:rsid w:val="00552127"/>
    <w:rsid w:val="005563C9"/>
    <w:rsid w:val="005570D8"/>
    <w:rsid w:val="00557219"/>
    <w:rsid w:val="00564071"/>
    <w:rsid w:val="00570022"/>
    <w:rsid w:val="00577061"/>
    <w:rsid w:val="00585380"/>
    <w:rsid w:val="00585F37"/>
    <w:rsid w:val="005875B5"/>
    <w:rsid w:val="005A11CA"/>
    <w:rsid w:val="005A2E5D"/>
    <w:rsid w:val="005A2EFE"/>
    <w:rsid w:val="005B3F3B"/>
    <w:rsid w:val="005B7962"/>
    <w:rsid w:val="005D206D"/>
    <w:rsid w:val="005D43C3"/>
    <w:rsid w:val="005E05CA"/>
    <w:rsid w:val="005E3F31"/>
    <w:rsid w:val="005E470F"/>
    <w:rsid w:val="005E4A9E"/>
    <w:rsid w:val="005E64D4"/>
    <w:rsid w:val="005E7827"/>
    <w:rsid w:val="005F4042"/>
    <w:rsid w:val="005F54F1"/>
    <w:rsid w:val="00600796"/>
    <w:rsid w:val="00606884"/>
    <w:rsid w:val="00606E53"/>
    <w:rsid w:val="00622807"/>
    <w:rsid w:val="0062333D"/>
    <w:rsid w:val="00623A43"/>
    <w:rsid w:val="006506E3"/>
    <w:rsid w:val="00652186"/>
    <w:rsid w:val="00654816"/>
    <w:rsid w:val="00655D12"/>
    <w:rsid w:val="00656038"/>
    <w:rsid w:val="006565C7"/>
    <w:rsid w:val="006575A5"/>
    <w:rsid w:val="0067296A"/>
    <w:rsid w:val="006730AB"/>
    <w:rsid w:val="00673DB6"/>
    <w:rsid w:val="00676798"/>
    <w:rsid w:val="00676D94"/>
    <w:rsid w:val="00676E11"/>
    <w:rsid w:val="00681545"/>
    <w:rsid w:val="00685A45"/>
    <w:rsid w:val="00685C87"/>
    <w:rsid w:val="00687033"/>
    <w:rsid w:val="00692BFA"/>
    <w:rsid w:val="006A2442"/>
    <w:rsid w:val="006A4304"/>
    <w:rsid w:val="006A5AFD"/>
    <w:rsid w:val="006B2987"/>
    <w:rsid w:val="006C1E1C"/>
    <w:rsid w:val="006C3184"/>
    <w:rsid w:val="006C5287"/>
    <w:rsid w:val="006D0757"/>
    <w:rsid w:val="006E01C5"/>
    <w:rsid w:val="006E0D23"/>
    <w:rsid w:val="006E229E"/>
    <w:rsid w:val="006E3DE5"/>
    <w:rsid w:val="006E6F85"/>
    <w:rsid w:val="006F15C9"/>
    <w:rsid w:val="006F33A9"/>
    <w:rsid w:val="006F4202"/>
    <w:rsid w:val="00702BBA"/>
    <w:rsid w:val="00703873"/>
    <w:rsid w:val="007073DD"/>
    <w:rsid w:val="00711812"/>
    <w:rsid w:val="007118A9"/>
    <w:rsid w:val="00711CB8"/>
    <w:rsid w:val="007156A6"/>
    <w:rsid w:val="00733352"/>
    <w:rsid w:val="007422D0"/>
    <w:rsid w:val="00743E4E"/>
    <w:rsid w:val="007478C3"/>
    <w:rsid w:val="0075290E"/>
    <w:rsid w:val="007533A8"/>
    <w:rsid w:val="007574D9"/>
    <w:rsid w:val="00757710"/>
    <w:rsid w:val="00757D45"/>
    <w:rsid w:val="00761019"/>
    <w:rsid w:val="0076739F"/>
    <w:rsid w:val="0077040D"/>
    <w:rsid w:val="00774A8C"/>
    <w:rsid w:val="00774D2D"/>
    <w:rsid w:val="00775E77"/>
    <w:rsid w:val="00776B74"/>
    <w:rsid w:val="00780EBD"/>
    <w:rsid w:val="007822F2"/>
    <w:rsid w:val="00793D40"/>
    <w:rsid w:val="007975D1"/>
    <w:rsid w:val="007B158D"/>
    <w:rsid w:val="007B36D2"/>
    <w:rsid w:val="007B3915"/>
    <w:rsid w:val="007B3DBD"/>
    <w:rsid w:val="007B7AC9"/>
    <w:rsid w:val="007C01CA"/>
    <w:rsid w:val="007C259A"/>
    <w:rsid w:val="007C3670"/>
    <w:rsid w:val="007C43BC"/>
    <w:rsid w:val="007C6765"/>
    <w:rsid w:val="007D538A"/>
    <w:rsid w:val="007D761E"/>
    <w:rsid w:val="007E2BCF"/>
    <w:rsid w:val="007E4949"/>
    <w:rsid w:val="007E562D"/>
    <w:rsid w:val="007E6449"/>
    <w:rsid w:val="007F6EB6"/>
    <w:rsid w:val="007F7CD0"/>
    <w:rsid w:val="008021A4"/>
    <w:rsid w:val="00802266"/>
    <w:rsid w:val="00807A4C"/>
    <w:rsid w:val="0081191D"/>
    <w:rsid w:val="00816400"/>
    <w:rsid w:val="008165AD"/>
    <w:rsid w:val="008307BC"/>
    <w:rsid w:val="00832D01"/>
    <w:rsid w:val="0083323D"/>
    <w:rsid w:val="00833B7C"/>
    <w:rsid w:val="008341F4"/>
    <w:rsid w:val="00844B5F"/>
    <w:rsid w:val="008505E1"/>
    <w:rsid w:val="008531EB"/>
    <w:rsid w:val="00854374"/>
    <w:rsid w:val="0086548E"/>
    <w:rsid w:val="00866F9E"/>
    <w:rsid w:val="008728E7"/>
    <w:rsid w:val="00873E5E"/>
    <w:rsid w:val="008741A5"/>
    <w:rsid w:val="00881936"/>
    <w:rsid w:val="00882800"/>
    <w:rsid w:val="008908DD"/>
    <w:rsid w:val="00891DD2"/>
    <w:rsid w:val="00895A9A"/>
    <w:rsid w:val="008A3232"/>
    <w:rsid w:val="008B0998"/>
    <w:rsid w:val="008B2AD8"/>
    <w:rsid w:val="008B7D80"/>
    <w:rsid w:val="008C28BF"/>
    <w:rsid w:val="008C5DB7"/>
    <w:rsid w:val="008C649D"/>
    <w:rsid w:val="008D0020"/>
    <w:rsid w:val="008D3F7B"/>
    <w:rsid w:val="008E2EF9"/>
    <w:rsid w:val="008F320C"/>
    <w:rsid w:val="008F60A6"/>
    <w:rsid w:val="008F6ED0"/>
    <w:rsid w:val="008F772A"/>
    <w:rsid w:val="008F7B90"/>
    <w:rsid w:val="009030AE"/>
    <w:rsid w:val="009058E7"/>
    <w:rsid w:val="009119CD"/>
    <w:rsid w:val="0091376E"/>
    <w:rsid w:val="0091416A"/>
    <w:rsid w:val="00914221"/>
    <w:rsid w:val="009153C4"/>
    <w:rsid w:val="0092797C"/>
    <w:rsid w:val="00927E82"/>
    <w:rsid w:val="009305E4"/>
    <w:rsid w:val="00933195"/>
    <w:rsid w:val="00936990"/>
    <w:rsid w:val="009421AA"/>
    <w:rsid w:val="00957A9D"/>
    <w:rsid w:val="009602FE"/>
    <w:rsid w:val="009609BD"/>
    <w:rsid w:val="00960EAA"/>
    <w:rsid w:val="00962D29"/>
    <w:rsid w:val="00964DB9"/>
    <w:rsid w:val="009665B5"/>
    <w:rsid w:val="009671F1"/>
    <w:rsid w:val="00973349"/>
    <w:rsid w:val="00973F90"/>
    <w:rsid w:val="0097745C"/>
    <w:rsid w:val="0098411A"/>
    <w:rsid w:val="00990A44"/>
    <w:rsid w:val="0099236F"/>
    <w:rsid w:val="00993B70"/>
    <w:rsid w:val="00996372"/>
    <w:rsid w:val="009A0E8C"/>
    <w:rsid w:val="009A1BD9"/>
    <w:rsid w:val="009A3B17"/>
    <w:rsid w:val="009A4E8F"/>
    <w:rsid w:val="009B1FBB"/>
    <w:rsid w:val="009B2022"/>
    <w:rsid w:val="009B439B"/>
    <w:rsid w:val="009C7A25"/>
    <w:rsid w:val="009C7FB5"/>
    <w:rsid w:val="009D0A4B"/>
    <w:rsid w:val="009D1887"/>
    <w:rsid w:val="009D5AFF"/>
    <w:rsid w:val="009E18C7"/>
    <w:rsid w:val="009E3ABA"/>
    <w:rsid w:val="009F5A1C"/>
    <w:rsid w:val="00A01447"/>
    <w:rsid w:val="00A0329A"/>
    <w:rsid w:val="00A043C4"/>
    <w:rsid w:val="00A11E71"/>
    <w:rsid w:val="00A12F60"/>
    <w:rsid w:val="00A23746"/>
    <w:rsid w:val="00A24D6C"/>
    <w:rsid w:val="00A33048"/>
    <w:rsid w:val="00A3698B"/>
    <w:rsid w:val="00A416BA"/>
    <w:rsid w:val="00A50101"/>
    <w:rsid w:val="00A516C1"/>
    <w:rsid w:val="00A51E09"/>
    <w:rsid w:val="00A5235D"/>
    <w:rsid w:val="00A53AD4"/>
    <w:rsid w:val="00A5529C"/>
    <w:rsid w:val="00A62066"/>
    <w:rsid w:val="00A62801"/>
    <w:rsid w:val="00A66556"/>
    <w:rsid w:val="00A66880"/>
    <w:rsid w:val="00A7234D"/>
    <w:rsid w:val="00A80496"/>
    <w:rsid w:val="00A80CC9"/>
    <w:rsid w:val="00A836E2"/>
    <w:rsid w:val="00A836F1"/>
    <w:rsid w:val="00A85FDC"/>
    <w:rsid w:val="00A91F6E"/>
    <w:rsid w:val="00A94B57"/>
    <w:rsid w:val="00A94E30"/>
    <w:rsid w:val="00A95A93"/>
    <w:rsid w:val="00A961CA"/>
    <w:rsid w:val="00A9714C"/>
    <w:rsid w:val="00AA1E19"/>
    <w:rsid w:val="00AA5616"/>
    <w:rsid w:val="00AA61B2"/>
    <w:rsid w:val="00AB3C11"/>
    <w:rsid w:val="00AB4B2B"/>
    <w:rsid w:val="00AB4F52"/>
    <w:rsid w:val="00AB73D6"/>
    <w:rsid w:val="00AC17A5"/>
    <w:rsid w:val="00AC60DE"/>
    <w:rsid w:val="00AD3751"/>
    <w:rsid w:val="00AD796A"/>
    <w:rsid w:val="00AE0EDC"/>
    <w:rsid w:val="00AE3099"/>
    <w:rsid w:val="00AF0C13"/>
    <w:rsid w:val="00AF0DAD"/>
    <w:rsid w:val="00AF2007"/>
    <w:rsid w:val="00B02AF5"/>
    <w:rsid w:val="00B02C8C"/>
    <w:rsid w:val="00B06C4D"/>
    <w:rsid w:val="00B22694"/>
    <w:rsid w:val="00B23F5D"/>
    <w:rsid w:val="00B2626B"/>
    <w:rsid w:val="00B27AE7"/>
    <w:rsid w:val="00B309A9"/>
    <w:rsid w:val="00B31CC2"/>
    <w:rsid w:val="00B40F5A"/>
    <w:rsid w:val="00B414D4"/>
    <w:rsid w:val="00B4437D"/>
    <w:rsid w:val="00B44E03"/>
    <w:rsid w:val="00B4685A"/>
    <w:rsid w:val="00B47D43"/>
    <w:rsid w:val="00B51884"/>
    <w:rsid w:val="00B52787"/>
    <w:rsid w:val="00B5683F"/>
    <w:rsid w:val="00B56911"/>
    <w:rsid w:val="00B56C95"/>
    <w:rsid w:val="00B70CB2"/>
    <w:rsid w:val="00B70D1D"/>
    <w:rsid w:val="00B7260B"/>
    <w:rsid w:val="00B7292A"/>
    <w:rsid w:val="00B733F4"/>
    <w:rsid w:val="00B74F6E"/>
    <w:rsid w:val="00B81B75"/>
    <w:rsid w:val="00B83776"/>
    <w:rsid w:val="00B85B86"/>
    <w:rsid w:val="00B95642"/>
    <w:rsid w:val="00BA070D"/>
    <w:rsid w:val="00BA1244"/>
    <w:rsid w:val="00BA1DBE"/>
    <w:rsid w:val="00BA267B"/>
    <w:rsid w:val="00BA27EF"/>
    <w:rsid w:val="00BA35F7"/>
    <w:rsid w:val="00BA39A6"/>
    <w:rsid w:val="00BA6B36"/>
    <w:rsid w:val="00BB2344"/>
    <w:rsid w:val="00BB2FEA"/>
    <w:rsid w:val="00BB3BD7"/>
    <w:rsid w:val="00BB5A2D"/>
    <w:rsid w:val="00BB5B91"/>
    <w:rsid w:val="00BC330A"/>
    <w:rsid w:val="00BC40D5"/>
    <w:rsid w:val="00BC4B45"/>
    <w:rsid w:val="00BD1DCB"/>
    <w:rsid w:val="00BD2877"/>
    <w:rsid w:val="00BE02F8"/>
    <w:rsid w:val="00BE25B4"/>
    <w:rsid w:val="00BE394C"/>
    <w:rsid w:val="00BE6E9C"/>
    <w:rsid w:val="00C00E81"/>
    <w:rsid w:val="00C02167"/>
    <w:rsid w:val="00C03261"/>
    <w:rsid w:val="00C16D65"/>
    <w:rsid w:val="00C176E5"/>
    <w:rsid w:val="00C24AE5"/>
    <w:rsid w:val="00C301A9"/>
    <w:rsid w:val="00C30C68"/>
    <w:rsid w:val="00C31FE9"/>
    <w:rsid w:val="00C331D1"/>
    <w:rsid w:val="00C33C64"/>
    <w:rsid w:val="00C34C24"/>
    <w:rsid w:val="00C41DAC"/>
    <w:rsid w:val="00C437DC"/>
    <w:rsid w:val="00C51398"/>
    <w:rsid w:val="00C522EF"/>
    <w:rsid w:val="00C601A0"/>
    <w:rsid w:val="00C611F3"/>
    <w:rsid w:val="00C61CD7"/>
    <w:rsid w:val="00C63BE4"/>
    <w:rsid w:val="00C650A5"/>
    <w:rsid w:val="00C66036"/>
    <w:rsid w:val="00C713CF"/>
    <w:rsid w:val="00C726F1"/>
    <w:rsid w:val="00C728AD"/>
    <w:rsid w:val="00C7328A"/>
    <w:rsid w:val="00C74AB0"/>
    <w:rsid w:val="00C75FC2"/>
    <w:rsid w:val="00C82345"/>
    <w:rsid w:val="00C8459E"/>
    <w:rsid w:val="00C84894"/>
    <w:rsid w:val="00C8561C"/>
    <w:rsid w:val="00C90A6B"/>
    <w:rsid w:val="00C9414A"/>
    <w:rsid w:val="00CA5E50"/>
    <w:rsid w:val="00CB1887"/>
    <w:rsid w:val="00CB27DD"/>
    <w:rsid w:val="00CB7BA8"/>
    <w:rsid w:val="00CC1345"/>
    <w:rsid w:val="00CC5614"/>
    <w:rsid w:val="00CC5969"/>
    <w:rsid w:val="00CC5F60"/>
    <w:rsid w:val="00CD0D9D"/>
    <w:rsid w:val="00CD2CFF"/>
    <w:rsid w:val="00CD36BB"/>
    <w:rsid w:val="00CD394D"/>
    <w:rsid w:val="00CD571E"/>
    <w:rsid w:val="00CD6DA4"/>
    <w:rsid w:val="00CE127B"/>
    <w:rsid w:val="00CE1BC1"/>
    <w:rsid w:val="00CE45DF"/>
    <w:rsid w:val="00CE4A7C"/>
    <w:rsid w:val="00CF3743"/>
    <w:rsid w:val="00D0093C"/>
    <w:rsid w:val="00D01CA9"/>
    <w:rsid w:val="00D02F99"/>
    <w:rsid w:val="00D03661"/>
    <w:rsid w:val="00D046B2"/>
    <w:rsid w:val="00D10196"/>
    <w:rsid w:val="00D1396B"/>
    <w:rsid w:val="00D141C7"/>
    <w:rsid w:val="00D17DF0"/>
    <w:rsid w:val="00D20331"/>
    <w:rsid w:val="00D21CEC"/>
    <w:rsid w:val="00D24289"/>
    <w:rsid w:val="00D25501"/>
    <w:rsid w:val="00D3440D"/>
    <w:rsid w:val="00D41838"/>
    <w:rsid w:val="00D433B1"/>
    <w:rsid w:val="00D4350A"/>
    <w:rsid w:val="00D43BC8"/>
    <w:rsid w:val="00D45151"/>
    <w:rsid w:val="00D45175"/>
    <w:rsid w:val="00D50C67"/>
    <w:rsid w:val="00D574CE"/>
    <w:rsid w:val="00D601D3"/>
    <w:rsid w:val="00D64C37"/>
    <w:rsid w:val="00D67C73"/>
    <w:rsid w:val="00D80445"/>
    <w:rsid w:val="00D80B94"/>
    <w:rsid w:val="00D81380"/>
    <w:rsid w:val="00D8253F"/>
    <w:rsid w:val="00D829C1"/>
    <w:rsid w:val="00D849BD"/>
    <w:rsid w:val="00D90488"/>
    <w:rsid w:val="00D922B8"/>
    <w:rsid w:val="00DA13A8"/>
    <w:rsid w:val="00DA2B98"/>
    <w:rsid w:val="00DA2F08"/>
    <w:rsid w:val="00DA318D"/>
    <w:rsid w:val="00DA40E3"/>
    <w:rsid w:val="00DB5104"/>
    <w:rsid w:val="00DC0712"/>
    <w:rsid w:val="00DC2AFA"/>
    <w:rsid w:val="00DC2FFC"/>
    <w:rsid w:val="00DC3A48"/>
    <w:rsid w:val="00DC592C"/>
    <w:rsid w:val="00DD2BFD"/>
    <w:rsid w:val="00DD2FA0"/>
    <w:rsid w:val="00DD3EE0"/>
    <w:rsid w:val="00DD4900"/>
    <w:rsid w:val="00DD4D55"/>
    <w:rsid w:val="00DD6ADC"/>
    <w:rsid w:val="00DE07A2"/>
    <w:rsid w:val="00DE7805"/>
    <w:rsid w:val="00DF2F68"/>
    <w:rsid w:val="00DF3FCD"/>
    <w:rsid w:val="00DF6887"/>
    <w:rsid w:val="00E004A9"/>
    <w:rsid w:val="00E0686A"/>
    <w:rsid w:val="00E16508"/>
    <w:rsid w:val="00E1735A"/>
    <w:rsid w:val="00E17DE9"/>
    <w:rsid w:val="00E23AB6"/>
    <w:rsid w:val="00E32A52"/>
    <w:rsid w:val="00E36283"/>
    <w:rsid w:val="00E363F7"/>
    <w:rsid w:val="00E379BC"/>
    <w:rsid w:val="00E41897"/>
    <w:rsid w:val="00E427C1"/>
    <w:rsid w:val="00E4651A"/>
    <w:rsid w:val="00E51F1F"/>
    <w:rsid w:val="00E52997"/>
    <w:rsid w:val="00E605CF"/>
    <w:rsid w:val="00E62F62"/>
    <w:rsid w:val="00E70638"/>
    <w:rsid w:val="00E758E2"/>
    <w:rsid w:val="00E8107C"/>
    <w:rsid w:val="00E87057"/>
    <w:rsid w:val="00E906BE"/>
    <w:rsid w:val="00E9211B"/>
    <w:rsid w:val="00E94B8A"/>
    <w:rsid w:val="00E94C29"/>
    <w:rsid w:val="00E97BDE"/>
    <w:rsid w:val="00EA14AE"/>
    <w:rsid w:val="00EA32D8"/>
    <w:rsid w:val="00EA61FF"/>
    <w:rsid w:val="00EB4261"/>
    <w:rsid w:val="00EB668F"/>
    <w:rsid w:val="00EB7A2D"/>
    <w:rsid w:val="00EC2BED"/>
    <w:rsid w:val="00ED1AD0"/>
    <w:rsid w:val="00ED1F2B"/>
    <w:rsid w:val="00ED49C3"/>
    <w:rsid w:val="00ED5D72"/>
    <w:rsid w:val="00ED6BFA"/>
    <w:rsid w:val="00EE0E9D"/>
    <w:rsid w:val="00EF0F16"/>
    <w:rsid w:val="00F02346"/>
    <w:rsid w:val="00F03973"/>
    <w:rsid w:val="00F03C6A"/>
    <w:rsid w:val="00F0729F"/>
    <w:rsid w:val="00F07615"/>
    <w:rsid w:val="00F10AE8"/>
    <w:rsid w:val="00F12678"/>
    <w:rsid w:val="00F174DD"/>
    <w:rsid w:val="00F2142D"/>
    <w:rsid w:val="00F27EAA"/>
    <w:rsid w:val="00F41CAF"/>
    <w:rsid w:val="00F433AE"/>
    <w:rsid w:val="00F4362D"/>
    <w:rsid w:val="00F4514E"/>
    <w:rsid w:val="00F45F3D"/>
    <w:rsid w:val="00F461DB"/>
    <w:rsid w:val="00F541CC"/>
    <w:rsid w:val="00F54EE6"/>
    <w:rsid w:val="00F57D46"/>
    <w:rsid w:val="00F614FB"/>
    <w:rsid w:val="00F625C3"/>
    <w:rsid w:val="00F74F4F"/>
    <w:rsid w:val="00F81723"/>
    <w:rsid w:val="00F83069"/>
    <w:rsid w:val="00F9421D"/>
    <w:rsid w:val="00F959E1"/>
    <w:rsid w:val="00F975FE"/>
    <w:rsid w:val="00F978A9"/>
    <w:rsid w:val="00FA1935"/>
    <w:rsid w:val="00FA274C"/>
    <w:rsid w:val="00FA2780"/>
    <w:rsid w:val="00FB2D63"/>
    <w:rsid w:val="00FB7935"/>
    <w:rsid w:val="00FD16AE"/>
    <w:rsid w:val="00FD1F9E"/>
    <w:rsid w:val="00FD30D0"/>
    <w:rsid w:val="00FD7D8D"/>
    <w:rsid w:val="00FE01F0"/>
    <w:rsid w:val="00FF39B1"/>
    <w:rsid w:val="00FF49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4F17D7"/>
    <w:pPr>
      <w:keepNext/>
      <w:keepLines/>
      <w:spacing w:before="240" w:after="0"/>
      <w:outlineLvl w:val="0"/>
    </w:pPr>
    <w:rPr>
      <w:rFonts w:asciiTheme="majorHAnsi" w:eastAsiaTheme="majorEastAsia" w:hAnsiTheme="majorHAnsi" w:cstheme="majorBidi"/>
      <w:color w:val="000000" w:themeColor="text1"/>
      <w:sz w:val="32"/>
      <w:szCs w:val="32"/>
    </w:rPr>
  </w:style>
  <w:style w:type="paragraph" w:styleId="Titre2">
    <w:name w:val="heading 2"/>
    <w:basedOn w:val="Normal"/>
    <w:next w:val="Normal"/>
    <w:link w:val="Titre2Car"/>
    <w:uiPriority w:val="9"/>
    <w:unhideWhenUsed/>
    <w:qFormat/>
    <w:rsid w:val="003D36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body">
    <w:name w:val="Text body"/>
    <w:basedOn w:val="Normal"/>
    <w:rsid w:val="007975D1"/>
    <w:pPr>
      <w:widowControl w:val="0"/>
      <w:suppressAutoHyphens/>
      <w:autoSpaceDN w:val="0"/>
      <w:spacing w:after="283" w:line="240" w:lineRule="auto"/>
      <w:textAlignment w:val="baseline"/>
    </w:pPr>
    <w:rPr>
      <w:rFonts w:ascii="Calibri" w:eastAsia="Arial Unicode MS" w:hAnsi="Calibri" w:cs="Tahoma"/>
      <w:color w:val="000000"/>
      <w:kern w:val="3"/>
      <w:sz w:val="24"/>
      <w:szCs w:val="24"/>
      <w:lang w:val="en-US" w:bidi="en-US"/>
    </w:rPr>
  </w:style>
  <w:style w:type="paragraph" w:styleId="Paragraphedeliste">
    <w:name w:val="List Paragraph"/>
    <w:basedOn w:val="Normal"/>
    <w:uiPriority w:val="34"/>
    <w:qFormat/>
    <w:rsid w:val="007975D1"/>
    <w:pPr>
      <w:widowControl w:val="0"/>
      <w:suppressAutoHyphens/>
      <w:autoSpaceDN w:val="0"/>
      <w:spacing w:after="0" w:line="240" w:lineRule="auto"/>
      <w:ind w:left="720"/>
      <w:contextualSpacing/>
      <w:textAlignment w:val="baseline"/>
    </w:pPr>
    <w:rPr>
      <w:rFonts w:ascii="Calibri" w:eastAsia="Arial Unicode MS" w:hAnsi="Calibri" w:cs="Tahoma"/>
      <w:color w:val="000000"/>
      <w:kern w:val="3"/>
      <w:sz w:val="24"/>
      <w:szCs w:val="24"/>
      <w:lang w:val="en-US" w:bidi="en-US"/>
    </w:rPr>
  </w:style>
  <w:style w:type="paragraph" w:styleId="Sansinterligne">
    <w:name w:val="No Spacing"/>
    <w:link w:val="SansinterligneCar"/>
    <w:uiPriority w:val="1"/>
    <w:qFormat/>
    <w:rsid w:val="00EB668F"/>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EB668F"/>
    <w:rPr>
      <w:rFonts w:eastAsiaTheme="minorEastAsia"/>
      <w:lang w:eastAsia="fr-FR"/>
    </w:rPr>
  </w:style>
  <w:style w:type="paragraph" w:customStyle="1" w:styleId="Standard">
    <w:name w:val="Standard"/>
    <w:rsid w:val="00EB668F"/>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Textedebulles">
    <w:name w:val="Balloon Text"/>
    <w:basedOn w:val="Normal"/>
    <w:link w:val="TextedebullesCar"/>
    <w:uiPriority w:val="99"/>
    <w:semiHidden/>
    <w:unhideWhenUsed/>
    <w:rsid w:val="008741A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741A5"/>
    <w:rPr>
      <w:rFonts w:ascii="Tahoma" w:hAnsi="Tahoma" w:cs="Tahoma"/>
      <w:sz w:val="16"/>
      <w:szCs w:val="16"/>
    </w:rPr>
  </w:style>
  <w:style w:type="paragraph" w:styleId="Titre">
    <w:name w:val="Title"/>
    <w:basedOn w:val="Normal"/>
    <w:next w:val="Normal"/>
    <w:link w:val="TitreCar"/>
    <w:uiPriority w:val="10"/>
    <w:qFormat/>
    <w:rsid w:val="00DF2F6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F2F6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F2F68"/>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DF2F68"/>
    <w:rPr>
      <w:rFonts w:eastAsiaTheme="minorEastAsia"/>
      <w:color w:val="5A5A5A" w:themeColor="text1" w:themeTint="A5"/>
      <w:spacing w:val="15"/>
    </w:rPr>
  </w:style>
  <w:style w:type="character" w:customStyle="1" w:styleId="Titre1Car">
    <w:name w:val="Titre 1 Car"/>
    <w:basedOn w:val="Policepardfaut"/>
    <w:link w:val="Titre1"/>
    <w:uiPriority w:val="9"/>
    <w:rsid w:val="004F17D7"/>
    <w:rPr>
      <w:rFonts w:asciiTheme="majorHAnsi" w:eastAsiaTheme="majorEastAsia" w:hAnsiTheme="majorHAnsi" w:cstheme="majorBidi"/>
      <w:color w:val="000000" w:themeColor="text1"/>
      <w:sz w:val="32"/>
      <w:szCs w:val="32"/>
    </w:rPr>
  </w:style>
  <w:style w:type="paragraph" w:styleId="En-ttedetabledesmatires">
    <w:name w:val="TOC Heading"/>
    <w:basedOn w:val="Titre1"/>
    <w:next w:val="Normal"/>
    <w:uiPriority w:val="39"/>
    <w:unhideWhenUsed/>
    <w:qFormat/>
    <w:rsid w:val="00DF2F68"/>
    <w:pPr>
      <w:outlineLvl w:val="9"/>
    </w:pPr>
    <w:rPr>
      <w:lang w:eastAsia="fr-FR"/>
    </w:rPr>
  </w:style>
  <w:style w:type="paragraph" w:styleId="TM2">
    <w:name w:val="toc 2"/>
    <w:basedOn w:val="Normal"/>
    <w:next w:val="Normal"/>
    <w:autoRedefine/>
    <w:uiPriority w:val="39"/>
    <w:unhideWhenUsed/>
    <w:qFormat/>
    <w:rsid w:val="00DF2F68"/>
    <w:pPr>
      <w:spacing w:after="100"/>
      <w:ind w:left="220"/>
    </w:pPr>
    <w:rPr>
      <w:rFonts w:eastAsiaTheme="minorEastAsia" w:cs="Times New Roman"/>
      <w:lang w:eastAsia="fr-FR"/>
    </w:rPr>
  </w:style>
  <w:style w:type="paragraph" w:styleId="TM1">
    <w:name w:val="toc 1"/>
    <w:basedOn w:val="Normal"/>
    <w:next w:val="Normal"/>
    <w:autoRedefine/>
    <w:uiPriority w:val="39"/>
    <w:unhideWhenUsed/>
    <w:qFormat/>
    <w:rsid w:val="00062EF6"/>
    <w:pPr>
      <w:tabs>
        <w:tab w:val="left" w:pos="660"/>
        <w:tab w:val="right" w:leader="dot" w:pos="9628"/>
      </w:tabs>
      <w:spacing w:after="100"/>
    </w:pPr>
    <w:rPr>
      <w:rFonts w:ascii="Times New Roman" w:eastAsiaTheme="minorEastAsia" w:hAnsi="Times New Roman" w:cs="Times New Roman"/>
      <w:b/>
      <w:noProof/>
      <w:sz w:val="28"/>
      <w:szCs w:val="28"/>
      <w:lang w:eastAsia="fr-FR"/>
    </w:rPr>
  </w:style>
  <w:style w:type="paragraph" w:styleId="TM3">
    <w:name w:val="toc 3"/>
    <w:basedOn w:val="Normal"/>
    <w:next w:val="Normal"/>
    <w:autoRedefine/>
    <w:uiPriority w:val="39"/>
    <w:unhideWhenUsed/>
    <w:qFormat/>
    <w:rsid w:val="00DF2F68"/>
    <w:pPr>
      <w:spacing w:after="100"/>
      <w:ind w:left="440"/>
    </w:pPr>
    <w:rPr>
      <w:rFonts w:eastAsiaTheme="minorEastAsia" w:cs="Times New Roman"/>
      <w:lang w:eastAsia="fr-FR"/>
    </w:rPr>
  </w:style>
  <w:style w:type="character" w:customStyle="1" w:styleId="Titre2Car">
    <w:name w:val="Titre 2 Car"/>
    <w:basedOn w:val="Policepardfaut"/>
    <w:link w:val="Titre2"/>
    <w:uiPriority w:val="9"/>
    <w:rsid w:val="003D360A"/>
    <w:rPr>
      <w:rFonts w:asciiTheme="majorHAnsi" w:eastAsiaTheme="majorEastAsia" w:hAnsiTheme="majorHAnsi" w:cstheme="majorBidi"/>
      <w:color w:val="2E74B5" w:themeColor="accent1" w:themeShade="BF"/>
      <w:sz w:val="26"/>
      <w:szCs w:val="26"/>
    </w:rPr>
  </w:style>
  <w:style w:type="character" w:styleId="lev">
    <w:name w:val="Strong"/>
    <w:basedOn w:val="Policepardfaut"/>
    <w:uiPriority w:val="22"/>
    <w:qFormat/>
    <w:rsid w:val="003D360A"/>
    <w:rPr>
      <w:b/>
      <w:bCs/>
    </w:rPr>
  </w:style>
  <w:style w:type="paragraph" w:styleId="En-tte">
    <w:name w:val="header"/>
    <w:basedOn w:val="Normal"/>
    <w:link w:val="En-tteCar"/>
    <w:uiPriority w:val="99"/>
    <w:unhideWhenUsed/>
    <w:rsid w:val="00D20331"/>
    <w:pPr>
      <w:tabs>
        <w:tab w:val="center" w:pos="4536"/>
        <w:tab w:val="right" w:pos="9072"/>
      </w:tabs>
      <w:spacing w:after="0" w:line="240" w:lineRule="auto"/>
    </w:pPr>
  </w:style>
  <w:style w:type="character" w:customStyle="1" w:styleId="En-tteCar">
    <w:name w:val="En-tête Car"/>
    <w:basedOn w:val="Policepardfaut"/>
    <w:link w:val="En-tte"/>
    <w:uiPriority w:val="99"/>
    <w:rsid w:val="00D20331"/>
  </w:style>
  <w:style w:type="paragraph" w:styleId="Pieddepage">
    <w:name w:val="footer"/>
    <w:basedOn w:val="Normal"/>
    <w:link w:val="PieddepageCar"/>
    <w:uiPriority w:val="99"/>
    <w:unhideWhenUsed/>
    <w:rsid w:val="00D203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20331"/>
  </w:style>
  <w:style w:type="character" w:styleId="Lienhypertexte">
    <w:name w:val="Hyperlink"/>
    <w:basedOn w:val="Policepardfaut"/>
    <w:uiPriority w:val="99"/>
    <w:unhideWhenUsed/>
    <w:rsid w:val="00D20331"/>
    <w:rPr>
      <w:color w:val="0563C1" w:themeColor="hyperlink"/>
      <w:u w:val="single"/>
    </w:rPr>
  </w:style>
  <w:style w:type="character" w:customStyle="1" w:styleId="st">
    <w:name w:val="st"/>
    <w:basedOn w:val="Policepardfaut"/>
    <w:rsid w:val="0016396E"/>
  </w:style>
  <w:style w:type="character" w:styleId="Accentuation">
    <w:name w:val="Emphasis"/>
    <w:basedOn w:val="Policepardfaut"/>
    <w:uiPriority w:val="20"/>
    <w:qFormat/>
    <w:rsid w:val="0016396E"/>
    <w:rPr>
      <w:i/>
      <w:iCs/>
    </w:rPr>
  </w:style>
  <w:style w:type="character" w:customStyle="1" w:styleId="5yl5">
    <w:name w:val="_5yl5"/>
    <w:basedOn w:val="Policepardfaut"/>
    <w:rsid w:val="009A0E8C"/>
  </w:style>
  <w:style w:type="paragraph" w:styleId="NormalWeb">
    <w:name w:val="Normal (Web)"/>
    <w:basedOn w:val="Normal"/>
    <w:uiPriority w:val="99"/>
    <w:unhideWhenUsed/>
    <w:rsid w:val="00A12F6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semiHidden/>
    <w:rsid w:val="007C01CA"/>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semiHidden/>
    <w:rsid w:val="007C01CA"/>
    <w:rPr>
      <w:rFonts w:ascii="Times New Roman" w:eastAsia="Times New Roman" w:hAnsi="Times New Roman" w:cs="Times New Roman"/>
      <w:sz w:val="20"/>
      <w:szCs w:val="20"/>
      <w:lang w:eastAsia="fr-FR"/>
    </w:rPr>
  </w:style>
  <w:style w:type="paragraph" w:styleId="Lgende">
    <w:name w:val="caption"/>
    <w:basedOn w:val="Normal"/>
    <w:next w:val="Normal"/>
    <w:uiPriority w:val="35"/>
    <w:unhideWhenUsed/>
    <w:qFormat/>
    <w:rsid w:val="00B02AF5"/>
    <w:pPr>
      <w:spacing w:after="200" w:line="240" w:lineRule="auto"/>
    </w:pPr>
    <w:rPr>
      <w:i/>
      <w:iCs/>
      <w:color w:val="44546A" w:themeColor="text2"/>
      <w:sz w:val="18"/>
      <w:szCs w:val="18"/>
    </w:rPr>
  </w:style>
  <w:style w:type="paragraph" w:styleId="Tabledesillustrations">
    <w:name w:val="table of figures"/>
    <w:basedOn w:val="Normal"/>
    <w:next w:val="Normal"/>
    <w:uiPriority w:val="99"/>
    <w:unhideWhenUsed/>
    <w:rsid w:val="00CD0D9D"/>
    <w:pPr>
      <w:spacing w:after="0"/>
    </w:pPr>
    <w:rPr>
      <w:rFonts w:ascii="Times New Roman" w:hAnsi="Times New Roman"/>
      <w:color w:val="000000" w:themeColor="text1"/>
      <w:sz w:val="24"/>
    </w:rPr>
  </w:style>
  <w:style w:type="paragraph" w:customStyle="1" w:styleId="raptext">
    <w:name w:val="raptext"/>
    <w:basedOn w:val="Normal"/>
    <w:link w:val="raptextCar"/>
    <w:qFormat/>
    <w:rsid w:val="00062D76"/>
    <w:pPr>
      <w:spacing w:line="360" w:lineRule="auto"/>
      <w:ind w:firstLine="708"/>
      <w:jc w:val="both"/>
    </w:pPr>
    <w:rPr>
      <w:rFonts w:ascii="Times New Roman" w:hAnsi="Times New Roman" w:cs="Times New Roman"/>
      <w:sz w:val="24"/>
      <w:szCs w:val="24"/>
    </w:rPr>
  </w:style>
  <w:style w:type="character" w:customStyle="1" w:styleId="raptextCar">
    <w:name w:val="raptext Car"/>
    <w:basedOn w:val="Policepardfaut"/>
    <w:link w:val="raptext"/>
    <w:rsid w:val="00062D76"/>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4F17D7"/>
    <w:pPr>
      <w:keepNext/>
      <w:keepLines/>
      <w:spacing w:before="240" w:after="0"/>
      <w:outlineLvl w:val="0"/>
    </w:pPr>
    <w:rPr>
      <w:rFonts w:asciiTheme="majorHAnsi" w:eastAsiaTheme="majorEastAsia" w:hAnsiTheme="majorHAnsi" w:cstheme="majorBidi"/>
      <w:color w:val="000000" w:themeColor="text1"/>
      <w:sz w:val="32"/>
      <w:szCs w:val="32"/>
    </w:rPr>
  </w:style>
  <w:style w:type="paragraph" w:styleId="Titre2">
    <w:name w:val="heading 2"/>
    <w:basedOn w:val="Normal"/>
    <w:next w:val="Normal"/>
    <w:link w:val="Titre2Car"/>
    <w:uiPriority w:val="9"/>
    <w:unhideWhenUsed/>
    <w:qFormat/>
    <w:rsid w:val="003D36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body">
    <w:name w:val="Text body"/>
    <w:basedOn w:val="Normal"/>
    <w:rsid w:val="007975D1"/>
    <w:pPr>
      <w:widowControl w:val="0"/>
      <w:suppressAutoHyphens/>
      <w:autoSpaceDN w:val="0"/>
      <w:spacing w:after="283" w:line="240" w:lineRule="auto"/>
      <w:textAlignment w:val="baseline"/>
    </w:pPr>
    <w:rPr>
      <w:rFonts w:ascii="Calibri" w:eastAsia="Arial Unicode MS" w:hAnsi="Calibri" w:cs="Tahoma"/>
      <w:color w:val="000000"/>
      <w:kern w:val="3"/>
      <w:sz w:val="24"/>
      <w:szCs w:val="24"/>
      <w:lang w:val="en-US" w:bidi="en-US"/>
    </w:rPr>
  </w:style>
  <w:style w:type="paragraph" w:styleId="Paragraphedeliste">
    <w:name w:val="List Paragraph"/>
    <w:basedOn w:val="Normal"/>
    <w:uiPriority w:val="34"/>
    <w:qFormat/>
    <w:rsid w:val="007975D1"/>
    <w:pPr>
      <w:widowControl w:val="0"/>
      <w:suppressAutoHyphens/>
      <w:autoSpaceDN w:val="0"/>
      <w:spacing w:after="0" w:line="240" w:lineRule="auto"/>
      <w:ind w:left="720"/>
      <w:contextualSpacing/>
      <w:textAlignment w:val="baseline"/>
    </w:pPr>
    <w:rPr>
      <w:rFonts w:ascii="Calibri" w:eastAsia="Arial Unicode MS" w:hAnsi="Calibri" w:cs="Tahoma"/>
      <w:color w:val="000000"/>
      <w:kern w:val="3"/>
      <w:sz w:val="24"/>
      <w:szCs w:val="24"/>
      <w:lang w:val="en-US" w:bidi="en-US"/>
    </w:rPr>
  </w:style>
  <w:style w:type="paragraph" w:styleId="Sansinterligne">
    <w:name w:val="No Spacing"/>
    <w:link w:val="SansinterligneCar"/>
    <w:uiPriority w:val="1"/>
    <w:qFormat/>
    <w:rsid w:val="00EB668F"/>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EB668F"/>
    <w:rPr>
      <w:rFonts w:eastAsiaTheme="minorEastAsia"/>
      <w:lang w:eastAsia="fr-FR"/>
    </w:rPr>
  </w:style>
  <w:style w:type="paragraph" w:customStyle="1" w:styleId="Standard">
    <w:name w:val="Standard"/>
    <w:rsid w:val="00EB668F"/>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Textedebulles">
    <w:name w:val="Balloon Text"/>
    <w:basedOn w:val="Normal"/>
    <w:link w:val="TextedebullesCar"/>
    <w:uiPriority w:val="99"/>
    <w:semiHidden/>
    <w:unhideWhenUsed/>
    <w:rsid w:val="008741A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741A5"/>
    <w:rPr>
      <w:rFonts w:ascii="Tahoma" w:hAnsi="Tahoma" w:cs="Tahoma"/>
      <w:sz w:val="16"/>
      <w:szCs w:val="16"/>
    </w:rPr>
  </w:style>
  <w:style w:type="paragraph" w:styleId="Titre">
    <w:name w:val="Title"/>
    <w:basedOn w:val="Normal"/>
    <w:next w:val="Normal"/>
    <w:link w:val="TitreCar"/>
    <w:uiPriority w:val="10"/>
    <w:qFormat/>
    <w:rsid w:val="00DF2F6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F2F6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F2F68"/>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DF2F68"/>
    <w:rPr>
      <w:rFonts w:eastAsiaTheme="minorEastAsia"/>
      <w:color w:val="5A5A5A" w:themeColor="text1" w:themeTint="A5"/>
      <w:spacing w:val="15"/>
    </w:rPr>
  </w:style>
  <w:style w:type="character" w:customStyle="1" w:styleId="Titre1Car">
    <w:name w:val="Titre 1 Car"/>
    <w:basedOn w:val="Policepardfaut"/>
    <w:link w:val="Titre1"/>
    <w:uiPriority w:val="9"/>
    <w:rsid w:val="004F17D7"/>
    <w:rPr>
      <w:rFonts w:asciiTheme="majorHAnsi" w:eastAsiaTheme="majorEastAsia" w:hAnsiTheme="majorHAnsi" w:cstheme="majorBidi"/>
      <w:color w:val="000000" w:themeColor="text1"/>
      <w:sz w:val="32"/>
      <w:szCs w:val="32"/>
    </w:rPr>
  </w:style>
  <w:style w:type="paragraph" w:styleId="En-ttedetabledesmatires">
    <w:name w:val="TOC Heading"/>
    <w:basedOn w:val="Titre1"/>
    <w:next w:val="Normal"/>
    <w:uiPriority w:val="39"/>
    <w:unhideWhenUsed/>
    <w:qFormat/>
    <w:rsid w:val="00DF2F68"/>
    <w:pPr>
      <w:outlineLvl w:val="9"/>
    </w:pPr>
    <w:rPr>
      <w:lang w:eastAsia="fr-FR"/>
    </w:rPr>
  </w:style>
  <w:style w:type="paragraph" w:styleId="TM2">
    <w:name w:val="toc 2"/>
    <w:basedOn w:val="Normal"/>
    <w:next w:val="Normal"/>
    <w:autoRedefine/>
    <w:uiPriority w:val="39"/>
    <w:unhideWhenUsed/>
    <w:qFormat/>
    <w:rsid w:val="00DF2F68"/>
    <w:pPr>
      <w:spacing w:after="100"/>
      <w:ind w:left="220"/>
    </w:pPr>
    <w:rPr>
      <w:rFonts w:eastAsiaTheme="minorEastAsia" w:cs="Times New Roman"/>
      <w:lang w:eastAsia="fr-FR"/>
    </w:rPr>
  </w:style>
  <w:style w:type="paragraph" w:styleId="TM1">
    <w:name w:val="toc 1"/>
    <w:basedOn w:val="Normal"/>
    <w:next w:val="Normal"/>
    <w:autoRedefine/>
    <w:uiPriority w:val="39"/>
    <w:unhideWhenUsed/>
    <w:qFormat/>
    <w:rsid w:val="00062EF6"/>
    <w:pPr>
      <w:tabs>
        <w:tab w:val="left" w:pos="660"/>
        <w:tab w:val="right" w:leader="dot" w:pos="9628"/>
      </w:tabs>
      <w:spacing w:after="100"/>
    </w:pPr>
    <w:rPr>
      <w:rFonts w:ascii="Times New Roman" w:eastAsiaTheme="minorEastAsia" w:hAnsi="Times New Roman" w:cs="Times New Roman"/>
      <w:b/>
      <w:noProof/>
      <w:sz w:val="28"/>
      <w:szCs w:val="28"/>
      <w:lang w:eastAsia="fr-FR"/>
    </w:rPr>
  </w:style>
  <w:style w:type="paragraph" w:styleId="TM3">
    <w:name w:val="toc 3"/>
    <w:basedOn w:val="Normal"/>
    <w:next w:val="Normal"/>
    <w:autoRedefine/>
    <w:uiPriority w:val="39"/>
    <w:unhideWhenUsed/>
    <w:qFormat/>
    <w:rsid w:val="00DF2F68"/>
    <w:pPr>
      <w:spacing w:after="100"/>
      <w:ind w:left="440"/>
    </w:pPr>
    <w:rPr>
      <w:rFonts w:eastAsiaTheme="minorEastAsia" w:cs="Times New Roman"/>
      <w:lang w:eastAsia="fr-FR"/>
    </w:rPr>
  </w:style>
  <w:style w:type="character" w:customStyle="1" w:styleId="Titre2Car">
    <w:name w:val="Titre 2 Car"/>
    <w:basedOn w:val="Policepardfaut"/>
    <w:link w:val="Titre2"/>
    <w:uiPriority w:val="9"/>
    <w:rsid w:val="003D360A"/>
    <w:rPr>
      <w:rFonts w:asciiTheme="majorHAnsi" w:eastAsiaTheme="majorEastAsia" w:hAnsiTheme="majorHAnsi" w:cstheme="majorBidi"/>
      <w:color w:val="2E74B5" w:themeColor="accent1" w:themeShade="BF"/>
      <w:sz w:val="26"/>
      <w:szCs w:val="26"/>
    </w:rPr>
  </w:style>
  <w:style w:type="character" w:styleId="lev">
    <w:name w:val="Strong"/>
    <w:basedOn w:val="Policepardfaut"/>
    <w:uiPriority w:val="22"/>
    <w:qFormat/>
    <w:rsid w:val="003D360A"/>
    <w:rPr>
      <w:b/>
      <w:bCs/>
    </w:rPr>
  </w:style>
  <w:style w:type="paragraph" w:styleId="En-tte">
    <w:name w:val="header"/>
    <w:basedOn w:val="Normal"/>
    <w:link w:val="En-tteCar"/>
    <w:uiPriority w:val="99"/>
    <w:unhideWhenUsed/>
    <w:rsid w:val="00D20331"/>
    <w:pPr>
      <w:tabs>
        <w:tab w:val="center" w:pos="4536"/>
        <w:tab w:val="right" w:pos="9072"/>
      </w:tabs>
      <w:spacing w:after="0" w:line="240" w:lineRule="auto"/>
    </w:pPr>
  </w:style>
  <w:style w:type="character" w:customStyle="1" w:styleId="En-tteCar">
    <w:name w:val="En-tête Car"/>
    <w:basedOn w:val="Policepardfaut"/>
    <w:link w:val="En-tte"/>
    <w:uiPriority w:val="99"/>
    <w:rsid w:val="00D20331"/>
  </w:style>
  <w:style w:type="paragraph" w:styleId="Pieddepage">
    <w:name w:val="footer"/>
    <w:basedOn w:val="Normal"/>
    <w:link w:val="PieddepageCar"/>
    <w:uiPriority w:val="99"/>
    <w:unhideWhenUsed/>
    <w:rsid w:val="00D203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20331"/>
  </w:style>
  <w:style w:type="character" w:styleId="Lienhypertexte">
    <w:name w:val="Hyperlink"/>
    <w:basedOn w:val="Policepardfaut"/>
    <w:uiPriority w:val="99"/>
    <w:unhideWhenUsed/>
    <w:rsid w:val="00D20331"/>
    <w:rPr>
      <w:color w:val="0563C1" w:themeColor="hyperlink"/>
      <w:u w:val="single"/>
    </w:rPr>
  </w:style>
  <w:style w:type="character" w:customStyle="1" w:styleId="st">
    <w:name w:val="st"/>
    <w:basedOn w:val="Policepardfaut"/>
    <w:rsid w:val="0016396E"/>
  </w:style>
  <w:style w:type="character" w:styleId="Accentuation">
    <w:name w:val="Emphasis"/>
    <w:basedOn w:val="Policepardfaut"/>
    <w:uiPriority w:val="20"/>
    <w:qFormat/>
    <w:rsid w:val="0016396E"/>
    <w:rPr>
      <w:i/>
      <w:iCs/>
    </w:rPr>
  </w:style>
  <w:style w:type="character" w:customStyle="1" w:styleId="5yl5">
    <w:name w:val="_5yl5"/>
    <w:basedOn w:val="Policepardfaut"/>
    <w:rsid w:val="009A0E8C"/>
  </w:style>
  <w:style w:type="paragraph" w:styleId="NormalWeb">
    <w:name w:val="Normal (Web)"/>
    <w:basedOn w:val="Normal"/>
    <w:uiPriority w:val="99"/>
    <w:unhideWhenUsed/>
    <w:rsid w:val="00A12F6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semiHidden/>
    <w:rsid w:val="007C01CA"/>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semiHidden/>
    <w:rsid w:val="007C01CA"/>
    <w:rPr>
      <w:rFonts w:ascii="Times New Roman" w:eastAsia="Times New Roman" w:hAnsi="Times New Roman" w:cs="Times New Roman"/>
      <w:sz w:val="20"/>
      <w:szCs w:val="20"/>
      <w:lang w:eastAsia="fr-FR"/>
    </w:rPr>
  </w:style>
  <w:style w:type="paragraph" w:styleId="Lgende">
    <w:name w:val="caption"/>
    <w:basedOn w:val="Normal"/>
    <w:next w:val="Normal"/>
    <w:uiPriority w:val="35"/>
    <w:unhideWhenUsed/>
    <w:qFormat/>
    <w:rsid w:val="00B02AF5"/>
    <w:pPr>
      <w:spacing w:after="200" w:line="240" w:lineRule="auto"/>
    </w:pPr>
    <w:rPr>
      <w:i/>
      <w:iCs/>
      <w:color w:val="44546A" w:themeColor="text2"/>
      <w:sz w:val="18"/>
      <w:szCs w:val="18"/>
    </w:rPr>
  </w:style>
  <w:style w:type="paragraph" w:styleId="Tabledesillustrations">
    <w:name w:val="table of figures"/>
    <w:basedOn w:val="Normal"/>
    <w:next w:val="Normal"/>
    <w:uiPriority w:val="99"/>
    <w:unhideWhenUsed/>
    <w:rsid w:val="00CD0D9D"/>
    <w:pPr>
      <w:spacing w:after="0"/>
    </w:pPr>
    <w:rPr>
      <w:rFonts w:ascii="Times New Roman" w:hAnsi="Times New Roman"/>
      <w:color w:val="000000" w:themeColor="text1"/>
      <w:sz w:val="24"/>
    </w:rPr>
  </w:style>
  <w:style w:type="paragraph" w:customStyle="1" w:styleId="raptext">
    <w:name w:val="raptext"/>
    <w:basedOn w:val="Normal"/>
    <w:link w:val="raptextCar"/>
    <w:qFormat/>
    <w:rsid w:val="00062D76"/>
    <w:pPr>
      <w:spacing w:line="360" w:lineRule="auto"/>
      <w:ind w:firstLine="708"/>
      <w:jc w:val="both"/>
    </w:pPr>
    <w:rPr>
      <w:rFonts w:ascii="Times New Roman" w:hAnsi="Times New Roman" w:cs="Times New Roman"/>
      <w:sz w:val="24"/>
      <w:szCs w:val="24"/>
    </w:rPr>
  </w:style>
  <w:style w:type="character" w:customStyle="1" w:styleId="raptextCar">
    <w:name w:val="raptext Car"/>
    <w:basedOn w:val="Policepardfaut"/>
    <w:link w:val="raptext"/>
    <w:rsid w:val="00062D7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306402">
      <w:bodyDiv w:val="1"/>
      <w:marLeft w:val="0"/>
      <w:marRight w:val="0"/>
      <w:marTop w:val="0"/>
      <w:marBottom w:val="0"/>
      <w:divBdr>
        <w:top w:val="none" w:sz="0" w:space="0" w:color="auto"/>
        <w:left w:val="none" w:sz="0" w:space="0" w:color="auto"/>
        <w:bottom w:val="none" w:sz="0" w:space="0" w:color="auto"/>
        <w:right w:val="none" w:sz="0" w:space="0" w:color="auto"/>
      </w:divBdr>
    </w:div>
    <w:div w:id="761950217">
      <w:bodyDiv w:val="1"/>
      <w:marLeft w:val="0"/>
      <w:marRight w:val="0"/>
      <w:marTop w:val="0"/>
      <w:marBottom w:val="0"/>
      <w:divBdr>
        <w:top w:val="none" w:sz="0" w:space="0" w:color="auto"/>
        <w:left w:val="none" w:sz="0" w:space="0" w:color="auto"/>
        <w:bottom w:val="none" w:sz="0" w:space="0" w:color="auto"/>
        <w:right w:val="none" w:sz="0" w:space="0" w:color="auto"/>
      </w:divBdr>
    </w:div>
    <w:div w:id="1467776305">
      <w:bodyDiv w:val="1"/>
      <w:marLeft w:val="0"/>
      <w:marRight w:val="0"/>
      <w:marTop w:val="0"/>
      <w:marBottom w:val="0"/>
      <w:divBdr>
        <w:top w:val="none" w:sz="0" w:space="0" w:color="auto"/>
        <w:left w:val="none" w:sz="0" w:space="0" w:color="auto"/>
        <w:bottom w:val="none" w:sz="0" w:space="0" w:color="auto"/>
        <w:right w:val="none" w:sz="0" w:space="0" w:color="auto"/>
      </w:divBdr>
    </w:div>
    <w:div w:id="1661081180">
      <w:bodyDiv w:val="1"/>
      <w:marLeft w:val="0"/>
      <w:marRight w:val="0"/>
      <w:marTop w:val="0"/>
      <w:marBottom w:val="0"/>
      <w:divBdr>
        <w:top w:val="none" w:sz="0" w:space="0" w:color="auto"/>
        <w:left w:val="none" w:sz="0" w:space="0" w:color="auto"/>
        <w:bottom w:val="none" w:sz="0" w:space="0" w:color="auto"/>
        <w:right w:val="none" w:sz="0" w:space="0" w:color="auto"/>
      </w:divBdr>
    </w:div>
    <w:div w:id="1934513495">
      <w:bodyDiv w:val="1"/>
      <w:marLeft w:val="0"/>
      <w:marRight w:val="0"/>
      <w:marTop w:val="0"/>
      <w:marBottom w:val="0"/>
      <w:divBdr>
        <w:top w:val="none" w:sz="0" w:space="0" w:color="auto"/>
        <w:left w:val="none" w:sz="0" w:space="0" w:color="auto"/>
        <w:bottom w:val="none" w:sz="0" w:space="0" w:color="auto"/>
        <w:right w:val="none" w:sz="0" w:space="0" w:color="auto"/>
      </w:divBdr>
      <w:divsChild>
        <w:div w:id="1310593055">
          <w:marLeft w:val="0"/>
          <w:marRight w:val="0"/>
          <w:marTop w:val="0"/>
          <w:marBottom w:val="0"/>
          <w:divBdr>
            <w:top w:val="none" w:sz="0" w:space="0" w:color="auto"/>
            <w:left w:val="none" w:sz="0" w:space="0" w:color="auto"/>
            <w:bottom w:val="none" w:sz="0" w:space="0" w:color="auto"/>
            <w:right w:val="none" w:sz="0" w:space="0" w:color="auto"/>
          </w:divBdr>
          <w:divsChild>
            <w:div w:id="819807722">
              <w:marLeft w:val="0"/>
              <w:marRight w:val="0"/>
              <w:marTop w:val="0"/>
              <w:marBottom w:val="0"/>
              <w:divBdr>
                <w:top w:val="none" w:sz="0" w:space="0" w:color="auto"/>
                <w:left w:val="none" w:sz="0" w:space="0" w:color="auto"/>
                <w:bottom w:val="none" w:sz="0" w:space="0" w:color="auto"/>
                <w:right w:val="none" w:sz="0" w:space="0" w:color="auto"/>
              </w:divBdr>
              <w:divsChild>
                <w:div w:id="825903440">
                  <w:marLeft w:val="0"/>
                  <w:marRight w:val="0"/>
                  <w:marTop w:val="0"/>
                  <w:marBottom w:val="0"/>
                  <w:divBdr>
                    <w:top w:val="none" w:sz="0" w:space="0" w:color="auto"/>
                    <w:left w:val="none" w:sz="0" w:space="0" w:color="auto"/>
                    <w:bottom w:val="none" w:sz="0" w:space="0" w:color="auto"/>
                    <w:right w:val="none" w:sz="0" w:space="0" w:color="auto"/>
                  </w:divBdr>
                  <w:divsChild>
                    <w:div w:id="195994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g"/><Relationship Id="rId26" Type="http://schemas.openxmlformats.org/officeDocument/2006/relationships/image" Target="media/image16.png"/><Relationship Id="rId39" Type="http://schemas.openxmlformats.org/officeDocument/2006/relationships/image" Target="media/image200.gif"/><Relationship Id="rId21" Type="http://schemas.openxmlformats.org/officeDocument/2006/relationships/image" Target="media/image11.jpeg"/><Relationship Id="rId34" Type="http://schemas.openxmlformats.org/officeDocument/2006/relationships/image" Target="media/image22.gif"/><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jpe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0.gif"/><Relationship Id="rId38" Type="http://schemas.openxmlformats.org/officeDocument/2006/relationships/image" Target="media/image25.gif"/><Relationship Id="rId46" Type="http://schemas.openxmlformats.org/officeDocument/2006/relationships/image" Target="media/image32.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9.gif"/><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190.gif"/><Relationship Id="rId37" Type="http://schemas.openxmlformats.org/officeDocument/2006/relationships/image" Target="media/image24.gif"/><Relationship Id="rId40" Type="http://schemas.openxmlformats.org/officeDocument/2006/relationships/image" Target="media/image26.jp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3.gif"/><Relationship Id="rId49" Type="http://schemas.openxmlformats.org/officeDocument/2006/relationships/image" Target="media/image35.jpg"/><Relationship Id="rId57"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9.jpg"/><Relationship Id="rId31" Type="http://schemas.openxmlformats.org/officeDocument/2006/relationships/image" Target="media/image21.gif"/><Relationship Id="rId44" Type="http://schemas.openxmlformats.org/officeDocument/2006/relationships/image" Target="media/image30.png"/><Relationship Id="rId52" Type="http://schemas.openxmlformats.org/officeDocument/2006/relationships/image" Target="media/image3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gif"/><Relationship Id="rId35" Type="http://schemas.openxmlformats.org/officeDocument/2006/relationships/image" Target="media/image220.gif"/><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image" Target="media/image37.jpeg"/><Relationship Id="rId3" Type="http://schemas.openxmlformats.org/officeDocument/2006/relationships/numbering" Target="numbering.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4500B5-27A2-4CF9-8A6A-368A345C5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939</TotalTime>
  <Pages>52</Pages>
  <Words>10533</Words>
  <Characters>57934</Characters>
  <Application>Microsoft Office Word</Application>
  <DocSecurity>0</DocSecurity>
  <Lines>482</Lines>
  <Paragraphs>136</Paragraphs>
  <ScaleCrop>false</ScaleCrop>
  <HeadingPairs>
    <vt:vector size="2" baseType="variant">
      <vt:variant>
        <vt:lpstr>Titre</vt:lpstr>
      </vt:variant>
      <vt:variant>
        <vt:i4>1</vt:i4>
      </vt:variant>
    </vt:vector>
  </HeadingPairs>
  <TitlesOfParts>
    <vt:vector size="1" baseType="lpstr">
      <vt:lpstr/>
    </vt:vector>
  </TitlesOfParts>
  <Company>Conseil general de la Corse du Sud</Company>
  <LinksUpToDate>false</LinksUpToDate>
  <CharactersWithSpaces>68331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sacha velardi</dc:creator>
  <cp:lastModifiedBy>VELARDI Sacha</cp:lastModifiedBy>
  <cp:revision>68</cp:revision>
  <cp:lastPrinted>2017-07-19T11:47:00Z</cp:lastPrinted>
  <dcterms:created xsi:type="dcterms:W3CDTF">2017-07-18T08:35:00Z</dcterms:created>
  <dcterms:modified xsi:type="dcterms:W3CDTF">2017-08-09T08:49:00Z</dcterms:modified>
</cp:coreProperties>
</file>