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6B" w:rsidRPr="007E4D6B" w:rsidRDefault="007E4D6B" w:rsidP="007E4D6B">
      <w:pPr>
        <w:rPr>
          <w:b/>
          <w:color w:val="FF0000"/>
          <w:sz w:val="28"/>
          <w:szCs w:val="28"/>
          <w:u w:val="single"/>
        </w:rPr>
      </w:pPr>
      <w:r w:rsidRPr="007E4D6B">
        <w:rPr>
          <w:b/>
          <w:color w:val="FF0000"/>
          <w:sz w:val="28"/>
          <w:szCs w:val="28"/>
          <w:u w:val="single"/>
        </w:rPr>
        <w:t>Médecines alternatives, complémentaires et intégratives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7E4D6B" w:rsidTr="0047400A">
        <w:trPr>
          <w:trHeight w:val="1890"/>
        </w:trPr>
        <w:tc>
          <w:tcPr>
            <w:tcW w:w="9212" w:type="dxa"/>
          </w:tcPr>
          <w:p w:rsidR="007E4D6B" w:rsidRPr="007E4D6B" w:rsidRDefault="007E4D6B" w:rsidP="007E4D6B">
            <w:pPr>
              <w:rPr>
                <w:b/>
              </w:rPr>
            </w:pPr>
            <w:r w:rsidRPr="007E4D6B">
              <w:rPr>
                <w:b/>
              </w:rPr>
              <w:t>VS médecine traditionnelle allopathique</w:t>
            </w:r>
          </w:p>
          <w:p w:rsidR="007E4D6B" w:rsidRDefault="007E4D6B" w:rsidP="007E4D6B"/>
          <w:p w:rsidR="007E4D6B" w:rsidRPr="007E4D6B" w:rsidRDefault="00997D9A" w:rsidP="007E4D6B">
            <w:pPr>
              <w:rPr>
                <w:b/>
              </w:rPr>
            </w:pPr>
            <w:r>
              <w:rPr>
                <w:b/>
              </w:rPr>
              <w:t>Pharmacologiquement active</w:t>
            </w:r>
            <w:r w:rsidR="007E4D6B" w:rsidRPr="007E4D6B">
              <w:rPr>
                <w:b/>
              </w:rPr>
              <w:t xml:space="preserve"> : </w:t>
            </w:r>
            <w:r w:rsidR="00CA30BF">
              <w:rPr>
                <w:b/>
              </w:rPr>
              <w:t xml:space="preserve"> </w:t>
            </w:r>
            <w:r w:rsidR="007E4D6B" w:rsidRPr="007E4D6B">
              <w:rPr>
                <w:b/>
              </w:rPr>
              <w:t xml:space="preserve">le + important à connaître </w:t>
            </w:r>
          </w:p>
          <w:p w:rsidR="007E4D6B" w:rsidRPr="007E4D6B" w:rsidRDefault="007E4D6B" w:rsidP="007E4D6B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 w:rsidRPr="007E4D6B">
              <w:rPr>
                <w:b/>
              </w:rPr>
              <w:t xml:space="preserve">Homéopathie : </w:t>
            </w:r>
            <w:r w:rsidR="00D86A87">
              <w:rPr>
                <w:b/>
              </w:rPr>
              <w:t xml:space="preserve"> </w:t>
            </w:r>
            <w:r w:rsidR="00997D9A">
              <w:rPr>
                <w:b/>
              </w:rPr>
              <w:t>Pas de risque, pas d’IM</w:t>
            </w:r>
          </w:p>
          <w:p w:rsidR="007E4D6B" w:rsidRPr="007E4D6B" w:rsidRDefault="007E4D6B" w:rsidP="007E4D6B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 w:rsidRPr="007E4D6B">
              <w:rPr>
                <w:b/>
              </w:rPr>
              <w:t>Phytothérapie, compléments alimentaires :</w:t>
            </w:r>
            <w:r>
              <w:rPr>
                <w:b/>
              </w:rPr>
              <w:t xml:space="preserve"> </w:t>
            </w:r>
            <w:r w:rsidR="00D86A87">
              <w:rPr>
                <w:b/>
              </w:rPr>
              <w:t xml:space="preserve"> </w:t>
            </w:r>
            <w:r w:rsidR="00997D9A">
              <w:rPr>
                <w:b/>
              </w:rPr>
              <w:t>Risque, IM</w:t>
            </w:r>
          </w:p>
          <w:p w:rsidR="007E4D6B" w:rsidRPr="007E4D6B" w:rsidRDefault="007E4D6B" w:rsidP="007E4D6B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 w:rsidRPr="007E4D6B">
              <w:rPr>
                <w:b/>
              </w:rPr>
              <w:t>Aromathérapie</w:t>
            </w:r>
            <w:r>
              <w:rPr>
                <w:b/>
              </w:rPr>
              <w:t xml:space="preserve"> : </w:t>
            </w:r>
            <w:r w:rsidR="00D86A87">
              <w:rPr>
                <w:b/>
              </w:rPr>
              <w:t xml:space="preserve"> </w:t>
            </w:r>
            <w:r w:rsidR="00997D9A">
              <w:rPr>
                <w:b/>
              </w:rPr>
              <w:t>Fort risque</w:t>
            </w:r>
          </w:p>
          <w:p w:rsidR="007E4D6B" w:rsidRDefault="007E4D6B" w:rsidP="007E4D6B">
            <w:r>
              <w:t>Nutrition</w:t>
            </w:r>
          </w:p>
          <w:p w:rsidR="00EB2A91" w:rsidRDefault="00EB2A91" w:rsidP="007E4D6B">
            <w:r>
              <w:t>Activité physique adaptée, Tai Chi, Qi Gong</w:t>
            </w:r>
          </w:p>
          <w:p w:rsidR="007E4D6B" w:rsidRDefault="00EB2A91" w:rsidP="007E4D6B">
            <w:r>
              <w:t>Hypnose, sophrologie, yoga, r</w:t>
            </w:r>
            <w:r w:rsidR="007E4D6B">
              <w:t xml:space="preserve">elaxation, </w:t>
            </w:r>
            <w:r>
              <w:t>médiation</w:t>
            </w:r>
          </w:p>
          <w:p w:rsidR="007E4D6B" w:rsidRDefault="007E4D6B" w:rsidP="007E4D6B">
            <w:r>
              <w:t>M</w:t>
            </w:r>
            <w:r w:rsidR="00697D4E">
              <w:t>assage</w:t>
            </w:r>
            <w:r>
              <w:t xml:space="preserve">, reflexologie, kinésiologie, acupuncture </w:t>
            </w:r>
          </w:p>
          <w:p w:rsidR="00EB2A91" w:rsidRDefault="00EB2A91" w:rsidP="007E4D6B">
            <w:r>
              <w:t>Art bien-être, musicothérapie</w:t>
            </w:r>
          </w:p>
        </w:tc>
      </w:tr>
    </w:tbl>
    <w:p w:rsidR="007E4D6B" w:rsidRDefault="007E4D6B" w:rsidP="007E4D6B"/>
    <w:p w:rsidR="00684041" w:rsidRPr="0087571A" w:rsidRDefault="00635634">
      <w:pPr>
        <w:rPr>
          <w:b/>
          <w:color w:val="FF0000"/>
          <w:sz w:val="28"/>
          <w:szCs w:val="28"/>
          <w:u w:val="single"/>
        </w:rPr>
      </w:pPr>
      <w:r w:rsidRPr="0087571A">
        <w:rPr>
          <w:b/>
          <w:color w:val="FF0000"/>
          <w:sz w:val="28"/>
          <w:szCs w:val="28"/>
          <w:u w:val="single"/>
        </w:rPr>
        <w:t>Médecine chinoise :</w:t>
      </w:r>
    </w:p>
    <w:tbl>
      <w:tblPr>
        <w:tblStyle w:val="Grilledutableau"/>
        <w:tblW w:w="0" w:type="auto"/>
        <w:tblLook w:val="04A0"/>
      </w:tblPr>
      <w:tblGrid>
        <w:gridCol w:w="675"/>
        <w:gridCol w:w="8537"/>
      </w:tblGrid>
      <w:tr w:rsidR="001C76E8" w:rsidTr="00B42DAC">
        <w:tc>
          <w:tcPr>
            <w:tcW w:w="675" w:type="dxa"/>
          </w:tcPr>
          <w:p w:rsidR="0087571A" w:rsidRDefault="0087571A" w:rsidP="0087571A">
            <w:pPr>
              <w:jc w:val="center"/>
            </w:pPr>
          </w:p>
          <w:p w:rsidR="0087571A" w:rsidRDefault="0087571A" w:rsidP="0087571A">
            <w:pPr>
              <w:jc w:val="center"/>
            </w:pPr>
          </w:p>
          <w:p w:rsidR="0087571A" w:rsidRDefault="0087571A" w:rsidP="0087571A">
            <w:pPr>
              <w:jc w:val="center"/>
            </w:pPr>
          </w:p>
          <w:p w:rsidR="0087571A" w:rsidRDefault="0087571A" w:rsidP="0087571A">
            <w:pPr>
              <w:jc w:val="center"/>
            </w:pPr>
          </w:p>
          <w:p w:rsidR="001C76E8" w:rsidRDefault="001C76E8" w:rsidP="0087571A">
            <w:pPr>
              <w:jc w:val="center"/>
            </w:pPr>
            <w:r w:rsidRPr="0087571A">
              <w:rPr>
                <w:highlight w:val="yellow"/>
              </w:rPr>
              <w:t>Qi</w:t>
            </w:r>
          </w:p>
        </w:tc>
        <w:tc>
          <w:tcPr>
            <w:tcW w:w="8537" w:type="dxa"/>
          </w:tcPr>
          <w:p w:rsidR="001C76E8" w:rsidRDefault="001C76E8" w:rsidP="001C76E8">
            <w:r>
              <w:t>Souffle vital</w:t>
            </w:r>
          </w:p>
          <w:p w:rsidR="001C76E8" w:rsidRDefault="001C76E8" w:rsidP="001C76E8">
            <w:r>
              <w:t>Sous l’influence du yin et du yang</w:t>
            </w:r>
          </w:p>
          <w:p w:rsidR="001C76E8" w:rsidRDefault="00AD7FA1" w:rsidP="001C76E8">
            <w:r>
              <w:t>M</w:t>
            </w:r>
            <w:r w:rsidR="001C76E8">
              <w:t>vt cst</w:t>
            </w:r>
            <w:r>
              <w:t xml:space="preserve"> à travers canaux sp. (méridiens)</w:t>
            </w:r>
          </w:p>
          <w:p w:rsidR="001C76E8" w:rsidRDefault="001C76E8" w:rsidP="001C76E8">
            <w:pPr>
              <w:pStyle w:val="Paragraphedeliste"/>
              <w:numPr>
                <w:ilvl w:val="0"/>
                <w:numId w:val="9"/>
              </w:numPr>
            </w:pPr>
            <w:r>
              <w:t xml:space="preserve">Montée :  Vomissements, </w:t>
            </w:r>
            <w:r w:rsidR="00C9367A">
              <w:t xml:space="preserve">toux, </w:t>
            </w:r>
            <w:r>
              <w:t>dyspnée</w:t>
            </w:r>
          </w:p>
          <w:p w:rsidR="001C76E8" w:rsidRDefault="001C76E8" w:rsidP="001C76E8">
            <w:pPr>
              <w:pStyle w:val="Paragraphedeliste"/>
              <w:numPr>
                <w:ilvl w:val="0"/>
                <w:numId w:val="9"/>
              </w:numPr>
            </w:pPr>
            <w:r>
              <w:t>Descente :  Diarrhée, métror</w:t>
            </w:r>
            <w:r w:rsidR="00526885">
              <w:t>ra</w:t>
            </w:r>
            <w:r>
              <w:t>gie</w:t>
            </w:r>
          </w:p>
          <w:p w:rsidR="00B9413F" w:rsidRDefault="00B9413F" w:rsidP="00B9413F">
            <w:pPr>
              <w:pStyle w:val="Paragraphedeliste"/>
              <w:numPr>
                <w:ilvl w:val="0"/>
                <w:numId w:val="9"/>
              </w:numPr>
            </w:pPr>
            <w:r>
              <w:t xml:space="preserve">Entrée :  Propagation </w:t>
            </w:r>
            <w:r w:rsidR="00BE3625">
              <w:t xml:space="preserve">d’un syndrome </w:t>
            </w:r>
            <w:r>
              <w:t>vers la profondeur</w:t>
            </w:r>
          </w:p>
          <w:p w:rsidR="001C76E8" w:rsidRDefault="001C76E8" w:rsidP="001C76E8">
            <w:pPr>
              <w:pStyle w:val="Paragraphedeliste"/>
              <w:numPr>
                <w:ilvl w:val="0"/>
                <w:numId w:val="9"/>
              </w:numPr>
            </w:pPr>
            <w:r>
              <w:t xml:space="preserve">Sortie :  </w:t>
            </w:r>
            <w:r w:rsidR="00BE3625">
              <w:t>Transpiration</w:t>
            </w:r>
          </w:p>
          <w:p w:rsidR="00526885" w:rsidRDefault="00526885" w:rsidP="001C76E8">
            <w:r>
              <w:t>Maladie = perturbation mvt</w:t>
            </w:r>
          </w:p>
          <w:p w:rsidR="001C76E8" w:rsidRDefault="00526885" w:rsidP="001C76E8">
            <w:r>
              <w:t>TT = rétablir mvt</w:t>
            </w:r>
          </w:p>
        </w:tc>
      </w:tr>
      <w:tr w:rsidR="001C76E8" w:rsidTr="00B42DAC">
        <w:tc>
          <w:tcPr>
            <w:tcW w:w="675" w:type="dxa"/>
          </w:tcPr>
          <w:p w:rsidR="001C76E8" w:rsidRDefault="001C76E8"/>
        </w:tc>
        <w:tc>
          <w:tcPr>
            <w:tcW w:w="8537" w:type="dxa"/>
          </w:tcPr>
          <w:p w:rsidR="0087571A" w:rsidRDefault="00562F75">
            <w:r>
              <w:t>5 substances vitales (dont le Qi), natures, saveurs, organes (ass. à émotion</w:t>
            </w:r>
            <w:r w:rsidR="00AD7FA1">
              <w:t>s</w:t>
            </w:r>
            <w:r>
              <w:t>)</w:t>
            </w:r>
          </w:p>
          <w:p w:rsidR="0087571A" w:rsidRDefault="00562F75">
            <w:r>
              <w:t>4 temps de l’examen, 8 règles diagnostiques</w:t>
            </w:r>
          </w:p>
          <w:p w:rsidR="0087571A" w:rsidRDefault="0087571A" w:rsidP="0087571A">
            <w:r>
              <w:t xml:space="preserve">Prescriptions :  </w:t>
            </w:r>
            <w:r w:rsidR="00526885">
              <w:t>S</w:t>
            </w:r>
            <w:r>
              <w:t>ynergie, potentialisation, inhibition, neutralisation, limitation, antagonisme</w:t>
            </w:r>
          </w:p>
          <w:p w:rsidR="0087571A" w:rsidRDefault="0087571A" w:rsidP="0087571A">
            <w:r>
              <w:t>Remède</w:t>
            </w:r>
            <w:r w:rsidR="00AD7FA1">
              <w:t>s</w:t>
            </w:r>
            <w:r>
              <w:t xml:space="preserve"> : </w:t>
            </w:r>
            <w:r w:rsidR="00526885">
              <w:t xml:space="preserve"> </w:t>
            </w:r>
            <w:r>
              <w:t>Souverain, ministre, conseiller, ambassadeur</w:t>
            </w:r>
          </w:p>
          <w:p w:rsidR="0087571A" w:rsidRDefault="0087571A">
            <w:r>
              <w:t>22 catégories d’ordonnance</w:t>
            </w:r>
          </w:p>
          <w:p w:rsidR="00562F75" w:rsidRDefault="0087571A">
            <w:r>
              <w:t xml:space="preserve">Mode d’action : </w:t>
            </w:r>
          </w:p>
          <w:p w:rsidR="0087571A" w:rsidRDefault="0087571A" w:rsidP="0087571A">
            <w:pPr>
              <w:pStyle w:val="Paragraphedeliste"/>
              <w:numPr>
                <w:ilvl w:val="0"/>
                <w:numId w:val="9"/>
              </w:numPr>
            </w:pPr>
            <w:r>
              <w:t>Eliminer causes et facteurs décl</w:t>
            </w:r>
            <w:r w:rsidR="00AD7FA1">
              <w:t>e</w:t>
            </w:r>
            <w:r>
              <w:t xml:space="preserve">nchant </w:t>
            </w:r>
            <w:r w:rsidR="00526885">
              <w:t>de</w:t>
            </w:r>
            <w:r>
              <w:t>s maladies</w:t>
            </w:r>
          </w:p>
          <w:p w:rsidR="0087571A" w:rsidRDefault="00526885" w:rsidP="0087571A">
            <w:pPr>
              <w:pStyle w:val="Paragraphedeliste"/>
              <w:numPr>
                <w:ilvl w:val="0"/>
                <w:numId w:val="9"/>
              </w:numPr>
            </w:pPr>
            <w:r>
              <w:t>Rétablir harmo</w:t>
            </w:r>
            <w:r w:rsidR="0087571A">
              <w:t>nie des organes</w:t>
            </w:r>
          </w:p>
          <w:p w:rsidR="0087571A" w:rsidRDefault="00526885" w:rsidP="0087571A">
            <w:pPr>
              <w:pStyle w:val="Paragraphedeliste"/>
              <w:numPr>
                <w:ilvl w:val="0"/>
                <w:numId w:val="9"/>
              </w:numPr>
            </w:pPr>
            <w:r>
              <w:t xml:space="preserve">Corriger </w:t>
            </w:r>
            <w:r w:rsidR="0087571A">
              <w:t>désequilibre du yin et du yang</w:t>
            </w:r>
          </w:p>
          <w:p w:rsidR="0087571A" w:rsidRDefault="0087571A" w:rsidP="00AD7FA1">
            <w:pPr>
              <w:pStyle w:val="Paragraphedeliste"/>
              <w:numPr>
                <w:ilvl w:val="0"/>
                <w:numId w:val="9"/>
              </w:numPr>
            </w:pPr>
            <w:r>
              <w:t>Selon</w:t>
            </w:r>
            <w:r w:rsidR="00AD7FA1">
              <w:t xml:space="preserve"> </w:t>
            </w:r>
            <w:r>
              <w:t xml:space="preserve">: </w:t>
            </w:r>
            <w:r w:rsidR="00CB685D">
              <w:t xml:space="preserve"> </w:t>
            </w:r>
            <w:r>
              <w:t>nature, saveur, point d’impact, m</w:t>
            </w:r>
            <w:r w:rsidR="00AD7FA1">
              <w:t xml:space="preserve">vt de </w:t>
            </w:r>
            <w:r>
              <w:t>montée ou descente, pouvoir tonifiant ou dispersant, caractère toxique ou non</w:t>
            </w:r>
          </w:p>
        </w:tc>
      </w:tr>
    </w:tbl>
    <w:p w:rsidR="006F0CB6" w:rsidRDefault="006F0CB6" w:rsidP="006F0CB6"/>
    <w:p w:rsidR="007E4D6B" w:rsidRDefault="007E4D6B" w:rsidP="006F0CB6"/>
    <w:p w:rsidR="007E4D6B" w:rsidRDefault="007E4D6B" w:rsidP="006F0CB6"/>
    <w:p w:rsidR="007E4D6B" w:rsidRDefault="007E4D6B" w:rsidP="006F0CB6"/>
    <w:p w:rsidR="007E4D6B" w:rsidRDefault="007E4D6B" w:rsidP="006F0CB6"/>
    <w:p w:rsidR="007E4D6B" w:rsidRDefault="007E4D6B" w:rsidP="006F0CB6"/>
    <w:p w:rsidR="007E4D6B" w:rsidRDefault="007E4D6B" w:rsidP="006F0CB6"/>
    <w:p w:rsidR="00AD7FA1" w:rsidRDefault="00AD7FA1" w:rsidP="006F0CB6"/>
    <w:p w:rsidR="006F0CB6" w:rsidRPr="00B42DAC" w:rsidRDefault="006F0CB6" w:rsidP="006F0CB6">
      <w:pPr>
        <w:rPr>
          <w:b/>
          <w:color w:val="FF0000"/>
          <w:sz w:val="28"/>
          <w:szCs w:val="28"/>
          <w:u w:val="single"/>
        </w:rPr>
      </w:pPr>
      <w:r w:rsidRPr="00B42DAC">
        <w:rPr>
          <w:b/>
          <w:color w:val="FF0000"/>
          <w:sz w:val="28"/>
          <w:szCs w:val="28"/>
          <w:u w:val="single"/>
        </w:rPr>
        <w:lastRenderedPageBreak/>
        <w:t>Médecine ayurvédique :</w:t>
      </w:r>
    </w:p>
    <w:tbl>
      <w:tblPr>
        <w:tblStyle w:val="Grilledutableau"/>
        <w:tblW w:w="0" w:type="auto"/>
        <w:tblLook w:val="04A0"/>
      </w:tblPr>
      <w:tblGrid>
        <w:gridCol w:w="990"/>
        <w:gridCol w:w="1375"/>
        <w:gridCol w:w="1176"/>
        <w:gridCol w:w="5702"/>
      </w:tblGrid>
      <w:tr w:rsidR="00286A7C" w:rsidTr="00B42DAC">
        <w:tc>
          <w:tcPr>
            <w:tcW w:w="990" w:type="dxa"/>
          </w:tcPr>
          <w:p w:rsidR="00286A7C" w:rsidRDefault="00286A7C" w:rsidP="006F0CB6"/>
        </w:tc>
        <w:tc>
          <w:tcPr>
            <w:tcW w:w="8253" w:type="dxa"/>
            <w:gridSpan w:val="3"/>
          </w:tcPr>
          <w:p w:rsidR="00286A7C" w:rsidRDefault="00286A7C" w:rsidP="00286A7C">
            <w:r w:rsidRPr="00286A7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1270</wp:posOffset>
                  </wp:positionV>
                  <wp:extent cx="2329180" cy="1266825"/>
                  <wp:effectExtent l="19050" t="0" r="0" b="0"/>
                  <wp:wrapSquare wrapText="bothSides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6A7C" w:rsidRDefault="00286A7C" w:rsidP="00286A7C">
            <w:pPr>
              <w:rPr>
                <w:b/>
                <w:color w:val="0070C0"/>
              </w:rPr>
            </w:pPr>
          </w:p>
          <w:p w:rsidR="00286A7C" w:rsidRDefault="00286A7C" w:rsidP="00286A7C">
            <w:r w:rsidRPr="00286A7C">
              <w:rPr>
                <w:b/>
                <w:color w:val="0070C0"/>
              </w:rPr>
              <w:t>5 bhutas</w:t>
            </w:r>
            <w:r>
              <w:t xml:space="preserve"> (matière, éléments grossiers)</w:t>
            </w:r>
          </w:p>
          <w:p w:rsidR="00286A7C" w:rsidRDefault="00286A7C" w:rsidP="00286A7C">
            <w:r w:rsidRPr="00E07634">
              <w:sym w:font="Wingdings" w:char="F0E8"/>
            </w:r>
            <w:r>
              <w:t xml:space="preserve"> </w:t>
            </w:r>
            <w:r w:rsidRPr="00286A7C">
              <w:rPr>
                <w:b/>
                <w:color w:val="00B050"/>
              </w:rPr>
              <w:t>7 dhatus</w:t>
            </w:r>
            <w:r>
              <w:t xml:space="preserve"> (substances de l’organisme)</w:t>
            </w:r>
          </w:p>
          <w:p w:rsidR="00286A7C" w:rsidRDefault="00286A7C" w:rsidP="00286A7C">
            <w:r w:rsidRPr="00E07634">
              <w:sym w:font="Wingdings" w:char="F0E8"/>
            </w:r>
            <w:r>
              <w:t xml:space="preserve"> </w:t>
            </w:r>
            <w:r w:rsidRPr="00286A7C">
              <w:rPr>
                <w:b/>
                <w:color w:val="FF0000"/>
              </w:rPr>
              <w:t>3 doshas</w:t>
            </w:r>
            <w:r>
              <w:t xml:space="preserve"> (fluide, facteurs de régulation, fauteurs de troubles)</w:t>
            </w:r>
          </w:p>
        </w:tc>
      </w:tr>
      <w:tr w:rsidR="00E90E88" w:rsidTr="00B42DAC">
        <w:trPr>
          <w:trHeight w:val="86"/>
        </w:trPr>
        <w:tc>
          <w:tcPr>
            <w:tcW w:w="990" w:type="dxa"/>
            <w:vMerge w:val="restart"/>
          </w:tcPr>
          <w:p w:rsidR="00E90E88" w:rsidRPr="00B42DAC" w:rsidRDefault="00E90E88" w:rsidP="00B42DAC">
            <w:pPr>
              <w:jc w:val="center"/>
              <w:rPr>
                <w:highlight w:val="yellow"/>
              </w:rPr>
            </w:pPr>
          </w:p>
          <w:p w:rsidR="00E90E88" w:rsidRDefault="00E90E88" w:rsidP="00B42DAC">
            <w:pPr>
              <w:jc w:val="center"/>
              <w:rPr>
                <w:highlight w:val="yellow"/>
              </w:rPr>
            </w:pPr>
          </w:p>
          <w:p w:rsidR="00F9253D" w:rsidRPr="00B42DAC" w:rsidRDefault="00F9253D" w:rsidP="00B42DAC">
            <w:pPr>
              <w:jc w:val="center"/>
              <w:rPr>
                <w:highlight w:val="yellow"/>
              </w:rPr>
            </w:pPr>
          </w:p>
          <w:p w:rsidR="00E90E88" w:rsidRPr="00B42DAC" w:rsidRDefault="00E90E88" w:rsidP="00B42DAC">
            <w:pPr>
              <w:jc w:val="center"/>
              <w:rPr>
                <w:highlight w:val="yellow"/>
              </w:rPr>
            </w:pPr>
            <w:r w:rsidRPr="00B42DAC">
              <w:rPr>
                <w:highlight w:val="yellow"/>
              </w:rPr>
              <w:t>Doshas</w:t>
            </w:r>
          </w:p>
        </w:tc>
        <w:tc>
          <w:tcPr>
            <w:tcW w:w="1375" w:type="dxa"/>
          </w:tcPr>
          <w:p w:rsidR="00E90E88" w:rsidRPr="00FD4F70" w:rsidRDefault="00E90E88" w:rsidP="00E90E88">
            <w:pPr>
              <w:jc w:val="center"/>
              <w:rPr>
                <w:highlight w:val="yellow"/>
              </w:rPr>
            </w:pPr>
            <w:r w:rsidRPr="00FD4F70">
              <w:rPr>
                <w:highlight w:val="yellow"/>
              </w:rPr>
              <w:t>Vata</w:t>
            </w:r>
          </w:p>
        </w:tc>
        <w:tc>
          <w:tcPr>
            <w:tcW w:w="1176" w:type="dxa"/>
          </w:tcPr>
          <w:p w:rsidR="00E90E88" w:rsidRDefault="00E90E88" w:rsidP="00FD4F70">
            <w:pPr>
              <w:jc w:val="center"/>
            </w:pPr>
            <w:r>
              <w:t>Transport</w:t>
            </w:r>
          </w:p>
        </w:tc>
        <w:tc>
          <w:tcPr>
            <w:tcW w:w="5702" w:type="dxa"/>
          </w:tcPr>
          <w:p w:rsidR="00E90E88" w:rsidRDefault="00E90E88" w:rsidP="006F0CB6">
            <w:r>
              <w:t>Communication, mouvement</w:t>
            </w:r>
          </w:p>
        </w:tc>
      </w:tr>
      <w:tr w:rsidR="00E90E88" w:rsidTr="00B42DAC">
        <w:trPr>
          <w:trHeight w:val="84"/>
        </w:trPr>
        <w:tc>
          <w:tcPr>
            <w:tcW w:w="990" w:type="dxa"/>
            <w:vMerge/>
          </w:tcPr>
          <w:p w:rsidR="00E90E88" w:rsidRPr="00B42DAC" w:rsidRDefault="00E90E88" w:rsidP="00B42DAC">
            <w:pPr>
              <w:jc w:val="center"/>
              <w:rPr>
                <w:highlight w:val="yellow"/>
              </w:rPr>
            </w:pPr>
          </w:p>
        </w:tc>
        <w:tc>
          <w:tcPr>
            <w:tcW w:w="1375" w:type="dxa"/>
          </w:tcPr>
          <w:p w:rsidR="00E90E88" w:rsidRPr="00FD4F70" w:rsidRDefault="00E90E88" w:rsidP="00E90E88">
            <w:pPr>
              <w:jc w:val="center"/>
              <w:rPr>
                <w:highlight w:val="yellow"/>
              </w:rPr>
            </w:pPr>
            <w:r w:rsidRPr="00FD4F70">
              <w:rPr>
                <w:highlight w:val="yellow"/>
              </w:rPr>
              <w:t>Pitta</w:t>
            </w:r>
          </w:p>
        </w:tc>
        <w:tc>
          <w:tcPr>
            <w:tcW w:w="1176" w:type="dxa"/>
          </w:tcPr>
          <w:p w:rsidR="00E90E88" w:rsidRDefault="00E90E88" w:rsidP="00FD4F70">
            <w:pPr>
              <w:jc w:val="center"/>
            </w:pPr>
            <w:r>
              <w:t>Energie</w:t>
            </w:r>
          </w:p>
        </w:tc>
        <w:tc>
          <w:tcPr>
            <w:tcW w:w="5702" w:type="dxa"/>
          </w:tcPr>
          <w:p w:rsidR="00E90E88" w:rsidRDefault="00E90E88" w:rsidP="006F0CB6">
            <w:r>
              <w:t>Digestion, transformation, métabolisme</w:t>
            </w:r>
          </w:p>
        </w:tc>
      </w:tr>
      <w:tr w:rsidR="00E90E88" w:rsidTr="00B42DAC">
        <w:trPr>
          <w:trHeight w:val="84"/>
        </w:trPr>
        <w:tc>
          <w:tcPr>
            <w:tcW w:w="990" w:type="dxa"/>
            <w:vMerge/>
          </w:tcPr>
          <w:p w:rsidR="00E90E88" w:rsidRPr="00B42DAC" w:rsidRDefault="00E90E88" w:rsidP="00B42DAC">
            <w:pPr>
              <w:jc w:val="center"/>
              <w:rPr>
                <w:highlight w:val="yellow"/>
              </w:rPr>
            </w:pPr>
          </w:p>
        </w:tc>
        <w:tc>
          <w:tcPr>
            <w:tcW w:w="1375" w:type="dxa"/>
          </w:tcPr>
          <w:p w:rsidR="00E90E88" w:rsidRPr="00FD4F70" w:rsidRDefault="00E90E88" w:rsidP="00E90E88">
            <w:pPr>
              <w:jc w:val="center"/>
              <w:rPr>
                <w:highlight w:val="yellow"/>
              </w:rPr>
            </w:pPr>
            <w:r w:rsidRPr="00FD4F70">
              <w:rPr>
                <w:highlight w:val="yellow"/>
              </w:rPr>
              <w:t>Kapha</w:t>
            </w:r>
          </w:p>
        </w:tc>
        <w:tc>
          <w:tcPr>
            <w:tcW w:w="1176" w:type="dxa"/>
          </w:tcPr>
          <w:p w:rsidR="00E90E88" w:rsidRDefault="00E90E88" w:rsidP="00FD4F70">
            <w:pPr>
              <w:jc w:val="center"/>
            </w:pPr>
            <w:r>
              <w:t>Réserve</w:t>
            </w:r>
          </w:p>
        </w:tc>
        <w:tc>
          <w:tcPr>
            <w:tcW w:w="5702" w:type="dxa"/>
          </w:tcPr>
          <w:p w:rsidR="00E90E88" w:rsidRDefault="00E90E88" w:rsidP="006F0CB6">
            <w:r>
              <w:t>Connection, cohésion, lubrification</w:t>
            </w:r>
          </w:p>
        </w:tc>
      </w:tr>
      <w:tr w:rsidR="00E90E88" w:rsidTr="00B42DAC">
        <w:tc>
          <w:tcPr>
            <w:tcW w:w="990" w:type="dxa"/>
            <w:vMerge/>
          </w:tcPr>
          <w:p w:rsidR="00E90E88" w:rsidRPr="00B42DAC" w:rsidRDefault="00E90E88" w:rsidP="00B42DAC">
            <w:pPr>
              <w:jc w:val="center"/>
              <w:rPr>
                <w:highlight w:val="yellow"/>
              </w:rPr>
            </w:pPr>
          </w:p>
        </w:tc>
        <w:tc>
          <w:tcPr>
            <w:tcW w:w="8253" w:type="dxa"/>
            <w:gridSpan w:val="3"/>
          </w:tcPr>
          <w:p w:rsidR="00B42DAC" w:rsidRDefault="00B42DAC" w:rsidP="00E90E88">
            <w:r>
              <w:t>Articulé autour de processus biologique de base</w:t>
            </w:r>
          </w:p>
          <w:p w:rsidR="00E90E88" w:rsidRDefault="00FD4F70" w:rsidP="00FD4F70">
            <w:r>
              <w:t>D</w:t>
            </w:r>
            <w:r w:rsidR="00E90E88">
              <w:t>écomp</w:t>
            </w:r>
            <w:r w:rsidR="00B42DAC">
              <w:t>osé en 5 subdohsas</w:t>
            </w:r>
          </w:p>
          <w:p w:rsidR="00F9253D" w:rsidRDefault="00F9253D" w:rsidP="00FD4F70">
            <w:r w:rsidRPr="00E07634">
              <w:sym w:font="Wingdings" w:char="F0E8"/>
            </w:r>
            <w:r>
              <w:t xml:space="preserve"> Classification de réseaux de fonctions avec des degrés d’activité</w:t>
            </w:r>
          </w:p>
        </w:tc>
      </w:tr>
      <w:tr w:rsidR="00B42DAC" w:rsidTr="00B42DAC">
        <w:tc>
          <w:tcPr>
            <w:tcW w:w="990" w:type="dxa"/>
            <w:vMerge w:val="restart"/>
          </w:tcPr>
          <w:p w:rsidR="00B42DAC" w:rsidRDefault="00B42DAC" w:rsidP="00B42DAC">
            <w:pPr>
              <w:jc w:val="center"/>
              <w:rPr>
                <w:highlight w:val="yellow"/>
              </w:rPr>
            </w:pPr>
          </w:p>
          <w:p w:rsidR="00B42DAC" w:rsidRDefault="00B42DAC" w:rsidP="00B42DAC">
            <w:pPr>
              <w:jc w:val="center"/>
              <w:rPr>
                <w:highlight w:val="yellow"/>
              </w:rPr>
            </w:pPr>
          </w:p>
          <w:p w:rsidR="00F9253D" w:rsidRDefault="00F9253D" w:rsidP="00B42DAC">
            <w:pPr>
              <w:jc w:val="center"/>
              <w:rPr>
                <w:highlight w:val="yellow"/>
              </w:rPr>
            </w:pPr>
          </w:p>
          <w:p w:rsidR="00B42DAC" w:rsidRPr="00B42DAC" w:rsidRDefault="00B42DAC" w:rsidP="00B42DAC">
            <w:pPr>
              <w:jc w:val="center"/>
              <w:rPr>
                <w:highlight w:val="yellow"/>
              </w:rPr>
            </w:pPr>
            <w:r w:rsidRPr="00B42DAC">
              <w:rPr>
                <w:highlight w:val="yellow"/>
              </w:rPr>
              <w:t>Tridosha</w:t>
            </w:r>
          </w:p>
          <w:p w:rsidR="00B42DAC" w:rsidRPr="00B42DAC" w:rsidRDefault="00B42DAC" w:rsidP="00B42DAC">
            <w:pPr>
              <w:jc w:val="center"/>
              <w:rPr>
                <w:highlight w:val="yellow"/>
              </w:rPr>
            </w:pPr>
            <w:r w:rsidRPr="00B42DAC">
              <w:rPr>
                <w:highlight w:val="yellow"/>
              </w:rPr>
              <w:t>= sama dosha</w:t>
            </w:r>
          </w:p>
        </w:tc>
        <w:tc>
          <w:tcPr>
            <w:tcW w:w="8253" w:type="dxa"/>
            <w:gridSpan w:val="3"/>
          </w:tcPr>
          <w:p w:rsidR="00B42DAC" w:rsidRDefault="00B42DAC" w:rsidP="00B42DAC">
            <w:r>
              <w:t xml:space="preserve">Equilibre propre </w:t>
            </w:r>
            <w:r w:rsidR="00FD4F70">
              <w:t xml:space="preserve">à chaque individu, </w:t>
            </w:r>
            <w:r w:rsidR="00FD4F70">
              <w:rPr>
                <w:rFonts w:cstheme="minorHAnsi"/>
              </w:rPr>
              <w:t>≠</w:t>
            </w:r>
            <w:r w:rsidR="00FD4F70">
              <w:t xml:space="preserve"> selon prakriti =</w:t>
            </w:r>
            <w:r>
              <w:t xml:space="preserve"> tempéraments individuels (apparence physique, g</w:t>
            </w:r>
            <w:r w:rsidR="00FD4F70">
              <w:t xml:space="preserve">oûts, </w:t>
            </w:r>
            <w:r w:rsidR="00F9253D">
              <w:t>personnalité</w:t>
            </w:r>
            <w:r w:rsidR="00FD4F70">
              <w:t>)</w:t>
            </w:r>
          </w:p>
          <w:p w:rsidR="00B42DAC" w:rsidRDefault="00B42DAC" w:rsidP="00B42DAC">
            <w:r>
              <w:t>Fixé à la naissance et à vie, déterminé par le médecin</w:t>
            </w:r>
          </w:p>
          <w:p w:rsidR="00B42DAC" w:rsidRDefault="00B42DAC" w:rsidP="00B42DAC">
            <w:r w:rsidRPr="00E07634">
              <w:sym w:font="Wingdings" w:char="F0E8"/>
            </w:r>
            <w:r>
              <w:t xml:space="preserve"> 3 types de personnes : Vata, Pitta et Kapha, + combinaisons binaires</w:t>
            </w:r>
          </w:p>
          <w:p w:rsidR="00FD4F70" w:rsidRDefault="00B42DAC" w:rsidP="00B42DAC">
            <w:r>
              <w:t xml:space="preserve">Peut être désequilibré dès l’origine avec influence d’un dosha particulier </w:t>
            </w:r>
          </w:p>
          <w:p w:rsidR="00B42DAC" w:rsidRDefault="00B42DAC" w:rsidP="00B42DAC">
            <w:r w:rsidRPr="00E07634">
              <w:sym w:font="Wingdings" w:char="F0E8"/>
            </w:r>
            <w:r>
              <w:t xml:space="preserve"> prédisposition à certaine maladies</w:t>
            </w:r>
          </w:p>
        </w:tc>
      </w:tr>
      <w:tr w:rsidR="00B42DAC" w:rsidTr="00B42DAC">
        <w:tc>
          <w:tcPr>
            <w:tcW w:w="990" w:type="dxa"/>
            <w:vMerge/>
          </w:tcPr>
          <w:p w:rsidR="00B42DAC" w:rsidRDefault="00B42DAC" w:rsidP="006F0CB6"/>
        </w:tc>
        <w:tc>
          <w:tcPr>
            <w:tcW w:w="8253" w:type="dxa"/>
            <w:gridSpan w:val="3"/>
          </w:tcPr>
          <w:p w:rsidR="00B42DAC" w:rsidRDefault="00B42DAC" w:rsidP="006F0CB6">
            <w:r>
              <w:t>Equilibre (sama dosha) = santé</w:t>
            </w:r>
          </w:p>
          <w:p w:rsidR="00B42DAC" w:rsidRDefault="00B42DAC" w:rsidP="006F0CB6">
            <w:r>
              <w:t>Désequilibre (niadana) = maladie</w:t>
            </w:r>
          </w:p>
          <w:p w:rsidR="00B42DAC" w:rsidRDefault="00B42DAC" w:rsidP="006F0CB6">
            <w:r>
              <w:t>Cause</w:t>
            </w:r>
            <w:r w:rsidR="00FD4F70">
              <w:t>s</w:t>
            </w:r>
            <w:r>
              <w:t> :  Fact</w:t>
            </w:r>
            <w:r w:rsidR="00FD4F70">
              <w:t xml:space="preserve">. </w:t>
            </w:r>
            <w:r>
              <w:t>e</w:t>
            </w:r>
            <w:r w:rsidR="00FD4F70">
              <w:t xml:space="preserve">xternes (climat, environnement) et internes (comport., </w:t>
            </w:r>
            <w:r>
              <w:t>émotion</w:t>
            </w:r>
            <w:r w:rsidR="00FD4F70">
              <w:t>s</w:t>
            </w:r>
            <w:r>
              <w:t>, alim.)</w:t>
            </w:r>
          </w:p>
          <w:p w:rsidR="00B42DAC" w:rsidRDefault="00B42DAC" w:rsidP="006F0CB6">
            <w:r>
              <w:t>Prév. par entretien du sama dosha, TT par MHD ou allopathie</w:t>
            </w:r>
          </w:p>
        </w:tc>
      </w:tr>
    </w:tbl>
    <w:p w:rsidR="007E4D6B" w:rsidRDefault="007E4D6B" w:rsidP="00FC1D33"/>
    <w:p w:rsidR="00FC1D33" w:rsidRPr="007E4D6B" w:rsidRDefault="00FC1D33" w:rsidP="00FC1D33">
      <w:pPr>
        <w:rPr>
          <w:b/>
          <w:color w:val="FF0000"/>
          <w:sz w:val="28"/>
          <w:szCs w:val="28"/>
          <w:u w:val="single"/>
        </w:rPr>
      </w:pPr>
      <w:r w:rsidRPr="007E4D6B">
        <w:rPr>
          <w:b/>
          <w:color w:val="FF0000"/>
          <w:sz w:val="28"/>
          <w:szCs w:val="28"/>
          <w:u w:val="single"/>
        </w:rPr>
        <w:t>Naturopathie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6F2E29" w:rsidTr="006F2E29">
        <w:tc>
          <w:tcPr>
            <w:tcW w:w="9212" w:type="dxa"/>
          </w:tcPr>
          <w:p w:rsidR="00867F93" w:rsidRDefault="00867F93" w:rsidP="006F2E29">
            <w:r>
              <w:t xml:space="preserve">Holistique : </w:t>
            </w:r>
            <w:r w:rsidR="00F9253D">
              <w:t xml:space="preserve"> </w:t>
            </w:r>
            <w:r>
              <w:t>Considère le vivant dans sa globalité</w:t>
            </w:r>
          </w:p>
          <w:p w:rsidR="006F2E29" w:rsidRDefault="00867F93" w:rsidP="008C2BE8">
            <w:r>
              <w:t>Vitalisme :  Basé sur un p</w:t>
            </w:r>
            <w:r w:rsidR="006F2E29">
              <w:t>rincipe vital :  Force</w:t>
            </w:r>
            <w:r w:rsidR="00430B41">
              <w:t xml:space="preserve"> qui circule dans l’organisme, f</w:t>
            </w:r>
            <w:r w:rsidR="006F2E29">
              <w:t>ait vibrer l</w:t>
            </w:r>
            <w:r w:rsidR="00430B41">
              <w:t>es atomes, agit sur corps phy</w:t>
            </w:r>
            <w:r w:rsidR="006F2E29">
              <w:t>sique et psychique qui doivent etre en h</w:t>
            </w:r>
            <w:r w:rsidR="00F9253D">
              <w:t xml:space="preserve">armonie, doit circuler </w:t>
            </w:r>
            <w:r w:rsidR="006F2E29">
              <w:t xml:space="preserve">librement   </w:t>
            </w:r>
          </w:p>
          <w:p w:rsidR="00C22EAE" w:rsidRDefault="00C22EAE" w:rsidP="00C22EAE">
            <w:r>
              <w:t>Maladie</w:t>
            </w:r>
            <w:r w:rsidR="00950CD8">
              <w:t xml:space="preserve"> : </w:t>
            </w:r>
            <w:r>
              <w:t xml:space="preserve"> </w:t>
            </w:r>
            <w:r w:rsidR="00950CD8">
              <w:t>V</w:t>
            </w:r>
            <w:r>
              <w:t>ibra</w:t>
            </w:r>
            <w:r w:rsidR="00430B41">
              <w:t xml:space="preserve">tions anormales, </w:t>
            </w:r>
            <w:r>
              <w:t>en accord avec principes destructeurs de la nature</w:t>
            </w:r>
            <w:r w:rsidR="00430B41">
              <w:t>,</w:t>
            </w:r>
            <w:r>
              <w:t xml:space="preserve"> à laquelle l’organisme répond par des symptômes, </w:t>
            </w:r>
            <w:r w:rsidR="00430B41">
              <w:t>non à stopper mais à coopérer avec</w:t>
            </w:r>
          </w:p>
          <w:p w:rsidR="00C22EAE" w:rsidRDefault="00C22EAE" w:rsidP="00C22EAE">
            <w:pPr>
              <w:pStyle w:val="Paragraphedeliste"/>
              <w:numPr>
                <w:ilvl w:val="0"/>
                <w:numId w:val="9"/>
              </w:numPr>
            </w:pPr>
            <w:r>
              <w:t>Maladie aiguë = notre amie</w:t>
            </w:r>
          </w:p>
          <w:p w:rsidR="00C22EAE" w:rsidRDefault="00C22EAE" w:rsidP="00C22EAE">
            <w:pPr>
              <w:pStyle w:val="Paragraphedeliste"/>
              <w:numPr>
                <w:ilvl w:val="0"/>
                <w:numId w:val="9"/>
              </w:numPr>
            </w:pPr>
            <w:r>
              <w:t>Maladie chron. = mauvais TT</w:t>
            </w:r>
          </w:p>
          <w:p w:rsidR="00950CD8" w:rsidRDefault="00950CD8" w:rsidP="00950CD8">
            <w:r>
              <w:t>Pas de cause et de TT sp.</w:t>
            </w:r>
          </w:p>
          <w:p w:rsidR="00950CD8" w:rsidRDefault="00950CD8" w:rsidP="00950CD8">
            <w:r>
              <w:t xml:space="preserve">Cause :  Vitalité diminuée par accumulation de matière morbide dans un organisme souillé par des toxines </w:t>
            </w:r>
            <w:r w:rsidRPr="00F9253D">
              <w:t>(</w:t>
            </w:r>
            <w:r w:rsidRPr="00950CD8">
              <w:rPr>
                <w:b/>
              </w:rPr>
              <w:t>+++ alimentation</w:t>
            </w:r>
            <w:r>
              <w:t>,</w:t>
            </w:r>
            <w:r w:rsidR="00F9253D">
              <w:t xml:space="preserve"> habitudes de vie, médics., environnement</w:t>
            </w:r>
            <w:r>
              <w:t>...)</w:t>
            </w:r>
          </w:p>
          <w:p w:rsidR="00950CD8" w:rsidRDefault="00950CD8" w:rsidP="00950CD8">
            <w:r>
              <w:t xml:space="preserve">TT : </w:t>
            </w:r>
            <w:r w:rsidR="007E4D6B">
              <w:t xml:space="preserve"> </w:t>
            </w:r>
            <w:r w:rsidR="00F9253D">
              <w:t xml:space="preserve">Auto-guérison, </w:t>
            </w:r>
            <w:r w:rsidR="007E4D6B">
              <w:t>approche nutritionnelle</w:t>
            </w:r>
            <w:r w:rsidR="00F9253D">
              <w:t>,</w:t>
            </w:r>
            <w:r w:rsidR="007E4D6B">
              <w:t xml:space="preserve"> nb techniques non invasives drainant les toxines</w:t>
            </w:r>
          </w:p>
          <w:p w:rsidR="007E4D6B" w:rsidRDefault="007E4D6B" w:rsidP="007E4D6B">
            <w:pPr>
              <w:pStyle w:val="Paragraphedeliste"/>
              <w:numPr>
                <w:ilvl w:val="0"/>
                <w:numId w:val="9"/>
              </w:numPr>
            </w:pPr>
            <w:r>
              <w:t xml:space="preserve">Ex : </w:t>
            </w:r>
            <w:r w:rsidR="00F9253D">
              <w:t xml:space="preserve"> </w:t>
            </w:r>
            <w:r>
              <w:t>Végétarianisme (graine = vivante, viande = morte), jeûn, interdits alimentaires (gluten, lactose, viandes, régime paléo...)</w:t>
            </w:r>
          </w:p>
        </w:tc>
      </w:tr>
    </w:tbl>
    <w:p w:rsidR="00950CD8" w:rsidRDefault="00950CD8" w:rsidP="00950CD8"/>
    <w:p w:rsidR="007E4D6B" w:rsidRDefault="007E4D6B" w:rsidP="00950CD8"/>
    <w:p w:rsidR="00D5652C" w:rsidRDefault="00D5652C" w:rsidP="003567AE"/>
    <w:p w:rsidR="00F9253D" w:rsidRDefault="00F9253D" w:rsidP="003567AE"/>
    <w:p w:rsidR="008C2BE8" w:rsidRDefault="008C2BE8" w:rsidP="003567AE"/>
    <w:p w:rsidR="00AB2BF6" w:rsidRPr="00C36436" w:rsidRDefault="007E4D6B" w:rsidP="003567AE">
      <w:pPr>
        <w:rPr>
          <w:b/>
          <w:color w:val="FF0000"/>
          <w:sz w:val="28"/>
          <w:szCs w:val="28"/>
          <w:u w:val="single"/>
        </w:rPr>
      </w:pPr>
      <w:r w:rsidRPr="00C36436">
        <w:rPr>
          <w:b/>
          <w:color w:val="FF0000"/>
          <w:sz w:val="28"/>
          <w:szCs w:val="28"/>
          <w:u w:val="single"/>
        </w:rPr>
        <w:lastRenderedPageBreak/>
        <w:t>Ol</w:t>
      </w:r>
      <w:r w:rsidR="00B60720" w:rsidRPr="00C36436">
        <w:rPr>
          <w:b/>
          <w:color w:val="FF0000"/>
          <w:sz w:val="28"/>
          <w:szCs w:val="28"/>
          <w:u w:val="single"/>
        </w:rPr>
        <w:t>igothérapie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9055EA" w:rsidTr="009055EA">
        <w:tc>
          <w:tcPr>
            <w:tcW w:w="9212" w:type="dxa"/>
          </w:tcPr>
          <w:p w:rsidR="009055EA" w:rsidRDefault="0074104B" w:rsidP="009055EA">
            <w:r>
              <w:t>Basé sur</w:t>
            </w:r>
            <w:r w:rsidR="009055EA">
              <w:t xml:space="preserve"> oligo-éléments = éléments-traces (80 </w:t>
            </w:r>
            <w:r w:rsidR="009055EA" w:rsidRPr="009055EA">
              <w:rPr>
                <w:rFonts w:cstheme="minorHAnsi"/>
              </w:rPr>
              <w:t>≠</w:t>
            </w:r>
            <w:r w:rsidR="009055EA">
              <w:t xml:space="preserve">) : </w:t>
            </w:r>
          </w:p>
          <w:p w:rsidR="004F35B6" w:rsidRDefault="009055EA" w:rsidP="004F35B6">
            <w:pPr>
              <w:pStyle w:val="Paragraphedeliste"/>
              <w:numPr>
                <w:ilvl w:val="0"/>
                <w:numId w:val="9"/>
              </w:numPr>
            </w:pPr>
            <w:r>
              <w:t>Minéraux, ions métalliques ou métalloïdes</w:t>
            </w:r>
          </w:p>
          <w:p w:rsidR="004F35B6" w:rsidRDefault="009055EA" w:rsidP="009055EA">
            <w:pPr>
              <w:pStyle w:val="Paragraphedeliste"/>
              <w:numPr>
                <w:ilvl w:val="0"/>
                <w:numId w:val="9"/>
              </w:numPr>
            </w:pPr>
            <w:r>
              <w:t>Présents en très petite quantité dans le corps</w:t>
            </w:r>
          </w:p>
          <w:p w:rsidR="009055EA" w:rsidRDefault="004F35B6" w:rsidP="009055EA">
            <w:pPr>
              <w:pStyle w:val="Paragraphedeliste"/>
              <w:numPr>
                <w:ilvl w:val="0"/>
                <w:numId w:val="9"/>
              </w:numPr>
            </w:pPr>
            <w:r>
              <w:t>U</w:t>
            </w:r>
            <w:r w:rsidR="009055EA">
              <w:t>niquement apporté par l’alimentation</w:t>
            </w:r>
          </w:p>
          <w:p w:rsidR="009055EA" w:rsidRDefault="009055EA" w:rsidP="009055EA">
            <w:pPr>
              <w:pStyle w:val="Paragraphedeliste"/>
              <w:numPr>
                <w:ilvl w:val="0"/>
                <w:numId w:val="9"/>
              </w:numPr>
            </w:pPr>
            <w:r>
              <w:t>Mais fonctions catalytiques importantes</w:t>
            </w:r>
          </w:p>
          <w:p w:rsidR="009055EA" w:rsidRDefault="009055EA" w:rsidP="009055EA">
            <w:r>
              <w:t>Maladie = carence</w:t>
            </w:r>
          </w:p>
          <w:p w:rsidR="009055EA" w:rsidRDefault="009055EA" w:rsidP="0074104B">
            <w:r>
              <w:t>TT = corriger carence</w:t>
            </w:r>
            <w:r w:rsidR="0074104B">
              <w:t>, désequilibre</w:t>
            </w:r>
            <w:r>
              <w:t xml:space="preserve"> ou soulager sympt. fonctionnel</w:t>
            </w:r>
            <w:r w:rsidR="0074104B">
              <w:t xml:space="preserve"> selon </w:t>
            </w:r>
            <w:r>
              <w:t>terrain</w:t>
            </w:r>
            <w:r w:rsidR="0074104B">
              <w:t xml:space="preserve">, par apport d’oligo-éléments (progressif, </w:t>
            </w:r>
            <w:r>
              <w:t>faible dose, long terme</w:t>
            </w:r>
            <w:r w:rsidR="0074104B">
              <w:t>)</w:t>
            </w:r>
          </w:p>
        </w:tc>
      </w:tr>
    </w:tbl>
    <w:p w:rsidR="009055EA" w:rsidRDefault="009055EA" w:rsidP="00BB73D3"/>
    <w:p w:rsidR="00BB73D3" w:rsidRPr="00C36436" w:rsidRDefault="00BB73D3" w:rsidP="00BB73D3">
      <w:pPr>
        <w:rPr>
          <w:b/>
          <w:color w:val="FF0000"/>
          <w:sz w:val="28"/>
          <w:szCs w:val="28"/>
          <w:u w:val="single"/>
        </w:rPr>
      </w:pPr>
      <w:r w:rsidRPr="00C36436">
        <w:rPr>
          <w:b/>
          <w:color w:val="FF0000"/>
          <w:sz w:val="28"/>
          <w:szCs w:val="28"/>
          <w:u w:val="single"/>
        </w:rPr>
        <w:t>Ostéopathie :</w:t>
      </w:r>
    </w:p>
    <w:tbl>
      <w:tblPr>
        <w:tblStyle w:val="Grilledutableau"/>
        <w:tblW w:w="0" w:type="auto"/>
        <w:tblLook w:val="04A0"/>
      </w:tblPr>
      <w:tblGrid>
        <w:gridCol w:w="958"/>
        <w:gridCol w:w="2057"/>
        <w:gridCol w:w="6273"/>
      </w:tblGrid>
      <w:tr w:rsidR="003918CB" w:rsidTr="003918CB">
        <w:trPr>
          <w:trHeight w:val="86"/>
        </w:trPr>
        <w:tc>
          <w:tcPr>
            <w:tcW w:w="958" w:type="dxa"/>
            <w:vMerge w:val="restart"/>
          </w:tcPr>
          <w:p w:rsidR="00C36436" w:rsidRDefault="00C36436" w:rsidP="00C36436">
            <w:pPr>
              <w:jc w:val="center"/>
              <w:rPr>
                <w:highlight w:val="yellow"/>
              </w:rPr>
            </w:pPr>
          </w:p>
          <w:p w:rsidR="00C36436" w:rsidRDefault="00C36436" w:rsidP="0074104B">
            <w:pPr>
              <w:rPr>
                <w:highlight w:val="yellow"/>
              </w:rPr>
            </w:pPr>
          </w:p>
          <w:p w:rsidR="003918CB" w:rsidRPr="00C36436" w:rsidRDefault="003918CB" w:rsidP="00C36436">
            <w:pPr>
              <w:jc w:val="center"/>
              <w:rPr>
                <w:highlight w:val="yellow"/>
              </w:rPr>
            </w:pPr>
            <w:r w:rsidRPr="00C36436">
              <w:rPr>
                <w:highlight w:val="yellow"/>
              </w:rPr>
              <w:t>Principe</w:t>
            </w:r>
          </w:p>
        </w:tc>
        <w:tc>
          <w:tcPr>
            <w:tcW w:w="2057" w:type="dxa"/>
          </w:tcPr>
          <w:p w:rsidR="003918CB" w:rsidRPr="00C36436" w:rsidRDefault="003918CB" w:rsidP="00C36436">
            <w:pPr>
              <w:jc w:val="center"/>
              <w:rPr>
                <w:highlight w:val="yellow"/>
              </w:rPr>
            </w:pPr>
            <w:r w:rsidRPr="00C36436">
              <w:rPr>
                <w:highlight w:val="yellow"/>
              </w:rPr>
              <w:t>Unité de corps</w:t>
            </w:r>
          </w:p>
        </w:tc>
        <w:tc>
          <w:tcPr>
            <w:tcW w:w="6273" w:type="dxa"/>
          </w:tcPr>
          <w:p w:rsidR="003918CB" w:rsidRDefault="0074104B" w:rsidP="00D5652C">
            <w:r>
              <w:t>S</w:t>
            </w:r>
            <w:r w:rsidR="003918CB">
              <w:t>tructures et fonctions de l’organisme</w:t>
            </w:r>
            <w:r>
              <w:t xml:space="preserve"> </w:t>
            </w:r>
            <w:r w:rsidR="003918CB">
              <w:t>indissociables</w:t>
            </w:r>
          </w:p>
          <w:p w:rsidR="003918CB" w:rsidRDefault="003918CB" w:rsidP="003918CB">
            <w:r w:rsidRPr="00D5652C">
              <w:rPr>
                <w:rStyle w:val="text"/>
                <w:rFonts w:cstheme="minorHAnsi"/>
              </w:rPr>
              <w:t>Corps, âme, vécu et environnement étroitement liés</w:t>
            </w:r>
          </w:p>
        </w:tc>
      </w:tr>
      <w:tr w:rsidR="003918CB" w:rsidTr="003918CB">
        <w:trPr>
          <w:trHeight w:val="84"/>
        </w:trPr>
        <w:tc>
          <w:tcPr>
            <w:tcW w:w="958" w:type="dxa"/>
            <w:vMerge/>
          </w:tcPr>
          <w:p w:rsidR="003918CB" w:rsidRPr="00C36436" w:rsidRDefault="003918CB" w:rsidP="00C36436">
            <w:pPr>
              <w:jc w:val="center"/>
              <w:rPr>
                <w:highlight w:val="yellow"/>
              </w:rPr>
            </w:pPr>
          </w:p>
        </w:tc>
        <w:tc>
          <w:tcPr>
            <w:tcW w:w="2057" w:type="dxa"/>
          </w:tcPr>
          <w:p w:rsidR="003918CB" w:rsidRPr="00C36436" w:rsidRDefault="003918CB" w:rsidP="00C36436">
            <w:pPr>
              <w:jc w:val="center"/>
              <w:rPr>
                <w:highlight w:val="yellow"/>
              </w:rPr>
            </w:pPr>
            <w:r w:rsidRPr="00C36436">
              <w:rPr>
                <w:highlight w:val="yellow"/>
              </w:rPr>
              <w:t>Homéostasie</w:t>
            </w:r>
          </w:p>
        </w:tc>
        <w:tc>
          <w:tcPr>
            <w:tcW w:w="6273" w:type="dxa"/>
          </w:tcPr>
          <w:p w:rsidR="003918CB" w:rsidRDefault="003918CB" w:rsidP="00B0639B">
            <w:r>
              <w:t xml:space="preserve">Capacité du corps à </w:t>
            </w:r>
            <w:r w:rsidR="0074104B">
              <w:t xml:space="preserve">s’auto-guérir, </w:t>
            </w:r>
            <w:r>
              <w:t xml:space="preserve">s’auto-réguler et </w:t>
            </w:r>
            <w:r w:rsidR="00B0639B">
              <w:t xml:space="preserve">à </w:t>
            </w:r>
            <w:r>
              <w:t>maintenir</w:t>
            </w:r>
            <w:r w:rsidR="0074104B">
              <w:t xml:space="preserve"> le meilleur</w:t>
            </w:r>
            <w:r>
              <w:t xml:space="preserve"> équilibre face aux </w:t>
            </w:r>
            <w:r w:rsidR="00B0639B">
              <w:t>agressions</w:t>
            </w:r>
          </w:p>
        </w:tc>
      </w:tr>
      <w:tr w:rsidR="003918CB" w:rsidTr="003918CB">
        <w:trPr>
          <w:trHeight w:val="84"/>
        </w:trPr>
        <w:tc>
          <w:tcPr>
            <w:tcW w:w="958" w:type="dxa"/>
            <w:vMerge/>
          </w:tcPr>
          <w:p w:rsidR="003918CB" w:rsidRPr="00C36436" w:rsidRDefault="003918CB" w:rsidP="00C36436">
            <w:pPr>
              <w:jc w:val="center"/>
              <w:rPr>
                <w:highlight w:val="yellow"/>
              </w:rPr>
            </w:pPr>
          </w:p>
        </w:tc>
        <w:tc>
          <w:tcPr>
            <w:tcW w:w="2057" w:type="dxa"/>
          </w:tcPr>
          <w:p w:rsidR="003918CB" w:rsidRPr="00C36436" w:rsidRDefault="003918CB" w:rsidP="00C36436">
            <w:pPr>
              <w:jc w:val="center"/>
              <w:rPr>
                <w:highlight w:val="yellow"/>
              </w:rPr>
            </w:pPr>
            <w:r w:rsidRPr="00C36436">
              <w:rPr>
                <w:highlight w:val="yellow"/>
              </w:rPr>
              <w:t>Inter-relations</w:t>
            </w:r>
          </w:p>
          <w:p w:rsidR="003918CB" w:rsidRPr="00C36436" w:rsidRDefault="00B0639B" w:rsidP="00C3643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s</w:t>
            </w:r>
            <w:r w:rsidR="003918CB" w:rsidRPr="00C36436">
              <w:rPr>
                <w:highlight w:val="yellow"/>
              </w:rPr>
              <w:t>tructures/fonctions</w:t>
            </w:r>
          </w:p>
        </w:tc>
        <w:tc>
          <w:tcPr>
            <w:tcW w:w="6273" w:type="dxa"/>
          </w:tcPr>
          <w:p w:rsidR="003918CB" w:rsidRDefault="003918CB" w:rsidP="003918CB">
            <w:pPr>
              <w:rPr>
                <w:rStyle w:val="text"/>
                <w:rFonts w:cstheme="minorHAnsi"/>
              </w:rPr>
            </w:pPr>
            <w:r w:rsidRPr="00D5652C">
              <w:rPr>
                <w:rStyle w:val="text"/>
                <w:rFonts w:cstheme="minorHAnsi"/>
              </w:rPr>
              <w:t xml:space="preserve">Toutes les structures </w:t>
            </w:r>
            <w:r>
              <w:rPr>
                <w:rStyle w:val="text"/>
                <w:rFonts w:cstheme="minorHAnsi"/>
              </w:rPr>
              <w:t>ont une fonction</w:t>
            </w:r>
            <w:r w:rsidR="00B0639B">
              <w:rPr>
                <w:rStyle w:val="text"/>
                <w:rFonts w:cstheme="minorHAnsi"/>
              </w:rPr>
              <w:t>, et inversement</w:t>
            </w:r>
          </w:p>
          <w:p w:rsidR="003918CB" w:rsidRPr="0074104B" w:rsidRDefault="0074104B" w:rsidP="003918CB">
            <w:pPr>
              <w:rPr>
                <w:rFonts w:cstheme="minorHAnsi"/>
              </w:rPr>
            </w:pPr>
            <w:r>
              <w:rPr>
                <w:rStyle w:val="text"/>
                <w:rFonts w:cstheme="minorHAnsi"/>
              </w:rPr>
              <w:t xml:space="preserve">Si tr. structure </w:t>
            </w:r>
            <w:r w:rsidRPr="0074104B">
              <w:rPr>
                <w:rStyle w:val="text"/>
                <w:rFonts w:cstheme="minorHAnsi"/>
              </w:rPr>
              <w:sym w:font="Wingdings" w:char="F0E8"/>
            </w:r>
            <w:r>
              <w:rPr>
                <w:rStyle w:val="text"/>
                <w:rFonts w:cstheme="minorHAnsi"/>
              </w:rPr>
              <w:t xml:space="preserve"> tr. fonction, et inversement</w:t>
            </w:r>
          </w:p>
        </w:tc>
      </w:tr>
      <w:tr w:rsidR="003918CB" w:rsidTr="003918CB">
        <w:tc>
          <w:tcPr>
            <w:tcW w:w="958" w:type="dxa"/>
          </w:tcPr>
          <w:p w:rsidR="0074104B" w:rsidRDefault="0074104B" w:rsidP="0074104B">
            <w:pPr>
              <w:rPr>
                <w:highlight w:val="yellow"/>
              </w:rPr>
            </w:pPr>
          </w:p>
          <w:p w:rsidR="003918CB" w:rsidRPr="00C36436" w:rsidRDefault="003918CB" w:rsidP="00C36436">
            <w:pPr>
              <w:jc w:val="center"/>
              <w:rPr>
                <w:highlight w:val="yellow"/>
              </w:rPr>
            </w:pPr>
            <w:r w:rsidRPr="00C36436">
              <w:rPr>
                <w:highlight w:val="yellow"/>
              </w:rPr>
              <w:t>TT</w:t>
            </w:r>
          </w:p>
        </w:tc>
        <w:tc>
          <w:tcPr>
            <w:tcW w:w="8330" w:type="dxa"/>
            <w:gridSpan w:val="2"/>
          </w:tcPr>
          <w:p w:rsidR="0074104B" w:rsidRDefault="0074104B" w:rsidP="00D5652C">
            <w:pPr>
              <w:rPr>
                <w:rStyle w:val="text"/>
                <w:rFonts w:cstheme="minorHAnsi"/>
              </w:rPr>
            </w:pPr>
            <w:r>
              <w:rPr>
                <w:rStyle w:val="text"/>
                <w:rFonts w:cstheme="minorHAnsi"/>
              </w:rPr>
              <w:t>Connaissance approfondie de l’anatomie et de la physiologie</w:t>
            </w:r>
          </w:p>
          <w:p w:rsidR="00B0639B" w:rsidRDefault="0074104B" w:rsidP="00B0639B">
            <w:pPr>
              <w:rPr>
                <w:rStyle w:val="text"/>
                <w:rFonts w:cstheme="minorHAnsi"/>
              </w:rPr>
            </w:pPr>
            <w:r>
              <w:rPr>
                <w:rStyle w:val="text"/>
                <w:rFonts w:cstheme="minorHAnsi"/>
              </w:rPr>
              <w:t>N’utilise que ses mains</w:t>
            </w:r>
          </w:p>
          <w:p w:rsidR="003918CB" w:rsidRDefault="00B0639B" w:rsidP="00B0639B">
            <w:pPr>
              <w:rPr>
                <w:rStyle w:val="text"/>
              </w:rPr>
            </w:pPr>
            <w:r>
              <w:rPr>
                <w:rStyle w:val="text"/>
                <w:rFonts w:cstheme="minorHAnsi"/>
              </w:rPr>
              <w:t>P</w:t>
            </w:r>
            <w:r w:rsidR="0074104B">
              <w:rPr>
                <w:rStyle w:val="text"/>
                <w:rFonts w:cstheme="minorHAnsi"/>
              </w:rPr>
              <w:t xml:space="preserve">erçoit tensions et désequilibre grâce </w:t>
            </w:r>
            <w:r>
              <w:rPr>
                <w:rStyle w:val="text"/>
                <w:rFonts w:cstheme="minorHAnsi"/>
              </w:rPr>
              <w:t>à</w:t>
            </w:r>
            <w:r w:rsidR="0074104B">
              <w:rPr>
                <w:rStyle w:val="text"/>
                <w:rFonts w:cstheme="minorHAnsi"/>
              </w:rPr>
              <w:t xml:space="preserve"> toucher </w:t>
            </w:r>
            <w:r w:rsidR="003918CB">
              <w:rPr>
                <w:rStyle w:val="text"/>
              </w:rPr>
              <w:t>sp</w:t>
            </w:r>
            <w:r>
              <w:rPr>
                <w:rStyle w:val="text"/>
              </w:rPr>
              <w:t>.</w:t>
            </w:r>
            <w:r w:rsidR="003918CB">
              <w:rPr>
                <w:rStyle w:val="text"/>
              </w:rPr>
              <w:t>, minutieux,</w:t>
            </w:r>
            <w:r>
              <w:rPr>
                <w:rStyle w:val="text"/>
              </w:rPr>
              <w:t xml:space="preserve"> précis,</w:t>
            </w:r>
            <w:r w:rsidR="003918CB">
              <w:rPr>
                <w:rStyle w:val="text"/>
              </w:rPr>
              <w:t xml:space="preserve"> exact</w:t>
            </w:r>
          </w:p>
          <w:p w:rsidR="00BD6A1D" w:rsidRPr="0074104B" w:rsidRDefault="00BD6A1D" w:rsidP="00B0639B">
            <w:r>
              <w:rPr>
                <w:rStyle w:val="text"/>
              </w:rPr>
              <w:t>Les corrige</w:t>
            </w:r>
          </w:p>
        </w:tc>
      </w:tr>
    </w:tbl>
    <w:p w:rsidR="0035064D" w:rsidRDefault="0035064D" w:rsidP="002E417B"/>
    <w:p w:rsidR="00C36436" w:rsidRPr="00C36436" w:rsidRDefault="00C36436" w:rsidP="002E417B">
      <w:pPr>
        <w:rPr>
          <w:b/>
          <w:color w:val="FF0000"/>
          <w:sz w:val="28"/>
          <w:szCs w:val="28"/>
          <w:u w:val="single"/>
        </w:rPr>
      </w:pPr>
      <w:r w:rsidRPr="00C36436">
        <w:rPr>
          <w:b/>
          <w:color w:val="FF0000"/>
          <w:sz w:val="28"/>
          <w:szCs w:val="28"/>
          <w:u w:val="single"/>
        </w:rPr>
        <w:t>Hypnose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C36436" w:rsidTr="00C36436">
        <w:tc>
          <w:tcPr>
            <w:tcW w:w="9212" w:type="dxa"/>
          </w:tcPr>
          <w:p w:rsidR="00C36436" w:rsidRDefault="00C36436" w:rsidP="00C36436">
            <w:pPr>
              <w:pStyle w:val="Paragraphedeliste"/>
              <w:numPr>
                <w:ilvl w:val="0"/>
                <w:numId w:val="9"/>
              </w:numPr>
            </w:pPr>
            <w:r>
              <w:t>A FAIRE</w:t>
            </w:r>
          </w:p>
        </w:tc>
      </w:tr>
    </w:tbl>
    <w:p w:rsidR="00825B9D" w:rsidRDefault="00825B9D" w:rsidP="002E417B"/>
    <w:p w:rsidR="00825B9D" w:rsidRDefault="00825B9D" w:rsidP="002E417B"/>
    <w:p w:rsidR="00825B9D" w:rsidRDefault="00825B9D" w:rsidP="002E417B"/>
    <w:p w:rsidR="00825B9D" w:rsidRDefault="00825B9D" w:rsidP="002E417B"/>
    <w:p w:rsidR="00825B9D" w:rsidRDefault="00825B9D" w:rsidP="002E417B"/>
    <w:p w:rsidR="00825B9D" w:rsidRDefault="00825B9D" w:rsidP="002E417B"/>
    <w:p w:rsidR="00825B9D" w:rsidRDefault="00825B9D" w:rsidP="002E417B"/>
    <w:p w:rsidR="00C36436" w:rsidRDefault="00C36436" w:rsidP="002E417B"/>
    <w:p w:rsidR="0074104B" w:rsidRDefault="0074104B" w:rsidP="002E417B"/>
    <w:p w:rsidR="0074104B" w:rsidRDefault="0074104B" w:rsidP="002E417B"/>
    <w:p w:rsidR="0074104B" w:rsidRDefault="0074104B" w:rsidP="002E417B"/>
    <w:p w:rsidR="00BD6A1D" w:rsidRDefault="00BD6A1D" w:rsidP="002E417B"/>
    <w:p w:rsidR="00821E0B" w:rsidRPr="00C36436" w:rsidRDefault="00825B9D" w:rsidP="002E417B">
      <w:pPr>
        <w:rPr>
          <w:b/>
          <w:color w:val="FF0000"/>
          <w:sz w:val="28"/>
          <w:szCs w:val="28"/>
          <w:u w:val="single"/>
        </w:rPr>
      </w:pPr>
      <w:r w:rsidRPr="00C36436">
        <w:rPr>
          <w:b/>
          <w:color w:val="FF0000"/>
          <w:sz w:val="28"/>
          <w:szCs w:val="28"/>
          <w:u w:val="single"/>
        </w:rPr>
        <w:lastRenderedPageBreak/>
        <w:t>C</w:t>
      </w:r>
      <w:r w:rsidR="00E9689E" w:rsidRPr="00C36436">
        <w:rPr>
          <w:b/>
          <w:color w:val="FF0000"/>
          <w:sz w:val="28"/>
          <w:szCs w:val="28"/>
          <w:u w:val="single"/>
        </w:rPr>
        <w:t xml:space="preserve">omment reconnaître une dérive </w:t>
      </w:r>
      <w:r w:rsidR="00821E0B" w:rsidRPr="00C36436">
        <w:rPr>
          <w:b/>
          <w:color w:val="FF0000"/>
          <w:sz w:val="28"/>
          <w:szCs w:val="28"/>
          <w:u w:val="single"/>
        </w:rPr>
        <w:t>sectaire ?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825B9D" w:rsidTr="00825B9D">
        <w:tc>
          <w:tcPr>
            <w:tcW w:w="9212" w:type="dxa"/>
          </w:tcPr>
          <w:p w:rsidR="00681887" w:rsidRDefault="005A6A2E" w:rsidP="00FB727F">
            <w:pPr>
              <w:pStyle w:val="Paragraphedeliste"/>
              <w:numPr>
                <w:ilvl w:val="0"/>
                <w:numId w:val="9"/>
              </w:numPr>
            </w:pPr>
            <w:r>
              <w:t>Diplôme</w:t>
            </w:r>
            <w:r w:rsidR="00681887">
              <w:t xml:space="preserve"> non reconnu en France, méthodes et appareils non prouvés scientifiquement</w:t>
            </w:r>
            <w:r w:rsidR="00293A47">
              <w:t>, voir farfelus</w:t>
            </w:r>
          </w:p>
          <w:p w:rsidR="00FB727F" w:rsidRDefault="00FB727F" w:rsidP="00FB727F">
            <w:pPr>
              <w:pStyle w:val="Paragraphedeliste"/>
              <w:numPr>
                <w:ilvl w:val="0"/>
                <w:numId w:val="9"/>
              </w:numPr>
            </w:pPr>
            <w:r>
              <w:t>Vous valorise</w:t>
            </w:r>
          </w:p>
          <w:p w:rsidR="00825B9D" w:rsidRDefault="00825B9D" w:rsidP="00825B9D">
            <w:pPr>
              <w:pStyle w:val="Paragraphedeliste"/>
              <w:numPr>
                <w:ilvl w:val="0"/>
                <w:numId w:val="9"/>
              </w:numPr>
            </w:pPr>
            <w:r>
              <w:t>Dén</w:t>
            </w:r>
            <w:r w:rsidR="00FB727F">
              <w:t>igre médecine conventionnelle + i</w:t>
            </w:r>
            <w:r w:rsidR="005A6A2E">
              <w:t>ncite à arrêter</w:t>
            </w:r>
            <w:r>
              <w:t xml:space="preserve"> TT</w:t>
            </w:r>
          </w:p>
          <w:p w:rsidR="00681887" w:rsidRDefault="00825B9D" w:rsidP="00681887">
            <w:pPr>
              <w:pStyle w:val="Paragraphedeliste"/>
              <w:numPr>
                <w:ilvl w:val="0"/>
                <w:numId w:val="9"/>
              </w:numPr>
            </w:pPr>
            <w:r>
              <w:t>Incite à</w:t>
            </w:r>
            <w:r w:rsidR="0074104B">
              <w:t xml:space="preserve"> couper contact avec</w:t>
            </w:r>
            <w:r w:rsidR="00FB727F">
              <w:t xml:space="preserve"> l’entourage</w:t>
            </w:r>
            <w:r w:rsidR="00BD6A1D">
              <w:t xml:space="preserve"> et le milieu médical</w:t>
            </w:r>
          </w:p>
          <w:p w:rsidR="00825B9D" w:rsidRDefault="00825B9D" w:rsidP="00825B9D">
            <w:pPr>
              <w:pStyle w:val="Paragraphedeliste"/>
              <w:numPr>
                <w:ilvl w:val="0"/>
                <w:numId w:val="9"/>
              </w:numPr>
            </w:pPr>
            <w:r>
              <w:t>Promet guérison miracle grâce à méthode révolutionnaire</w:t>
            </w:r>
            <w:r w:rsidR="009D7CC9">
              <w:t xml:space="preserve">, prise en charge global </w:t>
            </w:r>
            <w:r w:rsidR="0074104B">
              <w:t xml:space="preserve">(physique+mental, </w:t>
            </w:r>
            <w:r w:rsidR="00BD6A1D">
              <w:t>tous les</w:t>
            </w:r>
            <w:r w:rsidR="0074104B">
              <w:t xml:space="preserve"> trouble</w:t>
            </w:r>
            <w:r w:rsidR="00BD6A1D">
              <w:t>s</w:t>
            </w:r>
            <w:r w:rsidR="0074104B">
              <w:t>) par une même technique</w:t>
            </w:r>
            <w:r w:rsidR="00BD6A1D">
              <w:t xml:space="preserve"> simple</w:t>
            </w:r>
          </w:p>
          <w:p w:rsidR="0057678B" w:rsidRDefault="0057678B" w:rsidP="00825B9D">
            <w:pPr>
              <w:pStyle w:val="Paragraphedeliste"/>
              <w:numPr>
                <w:ilvl w:val="0"/>
                <w:numId w:val="9"/>
              </w:numPr>
            </w:pPr>
            <w:r>
              <w:t>Livre d’or avec témoignages d’effets extra-ordinaires et impossibles à vérifier</w:t>
            </w:r>
          </w:p>
          <w:p w:rsidR="00825B9D" w:rsidRDefault="0074104B" w:rsidP="00825B9D">
            <w:pPr>
              <w:pStyle w:val="Paragraphedeliste"/>
              <w:numPr>
                <w:ilvl w:val="0"/>
                <w:numId w:val="9"/>
              </w:numPr>
            </w:pPr>
            <w:r>
              <w:t xml:space="preserve">Langage </w:t>
            </w:r>
            <w:r w:rsidR="00825B9D">
              <w:t>pseudo</w:t>
            </w:r>
            <w:r>
              <w:t>-</w:t>
            </w:r>
            <w:r w:rsidR="00825B9D">
              <w:t xml:space="preserve">scientifique très </w:t>
            </w:r>
            <w:r w:rsidR="00582F6B">
              <w:t>simple ou complexe</w:t>
            </w:r>
          </w:p>
          <w:p w:rsidR="00681887" w:rsidRDefault="00681887" w:rsidP="00825B9D">
            <w:pPr>
              <w:pStyle w:val="Paragraphedeliste"/>
              <w:numPr>
                <w:ilvl w:val="0"/>
                <w:numId w:val="9"/>
              </w:numPr>
            </w:pPr>
            <w:r>
              <w:t>Association à personnage emblématique, préceptes religieux, symboles spirituels et parano</w:t>
            </w:r>
            <w:r w:rsidR="00582F6B">
              <w:t>r</w:t>
            </w:r>
            <w:r>
              <w:t>maux, nouvelle vision du monde</w:t>
            </w:r>
          </w:p>
          <w:p w:rsidR="00825B9D" w:rsidRDefault="00681887" w:rsidP="00825B9D">
            <w:pPr>
              <w:pStyle w:val="Paragraphedeliste"/>
              <w:numPr>
                <w:ilvl w:val="0"/>
                <w:numId w:val="9"/>
              </w:numPr>
            </w:pPr>
            <w:r>
              <w:t>Bienfaits impossibles à mesurer (ondes, énergie, vibration, karma...)</w:t>
            </w:r>
          </w:p>
          <w:p w:rsidR="00825B9D" w:rsidRDefault="005A6A2E" w:rsidP="00825B9D">
            <w:pPr>
              <w:pStyle w:val="Paragraphedeliste"/>
              <w:numPr>
                <w:ilvl w:val="0"/>
                <w:numId w:val="9"/>
              </w:numPr>
            </w:pPr>
            <w:r>
              <w:t>Propose</w:t>
            </w:r>
            <w:r w:rsidR="00825B9D">
              <w:t xml:space="preserve"> séances </w:t>
            </w:r>
            <w:r>
              <w:t xml:space="preserve">d’essai </w:t>
            </w:r>
            <w:r w:rsidR="00825B9D">
              <w:t>gratuites</w:t>
            </w:r>
          </w:p>
          <w:p w:rsidR="00825B9D" w:rsidRDefault="00825B9D" w:rsidP="00825B9D">
            <w:pPr>
              <w:pStyle w:val="Paragraphedeliste"/>
              <w:numPr>
                <w:ilvl w:val="0"/>
                <w:numId w:val="9"/>
              </w:numPr>
            </w:pPr>
            <w:r>
              <w:t>Exigences financières</w:t>
            </w:r>
            <w:r w:rsidR="00BD6A1D">
              <w:t xml:space="preserve"> importantes</w:t>
            </w:r>
          </w:p>
        </w:tc>
      </w:tr>
    </w:tbl>
    <w:p w:rsidR="00D5652C" w:rsidRPr="00D5652C" w:rsidRDefault="00D5652C" w:rsidP="00681887"/>
    <w:p w:rsidR="00D5652C" w:rsidRPr="00C36436" w:rsidRDefault="00D5652C" w:rsidP="00D5652C">
      <w:pPr>
        <w:rPr>
          <w:rFonts w:cstheme="minorHAnsi"/>
          <w:b/>
          <w:color w:val="FF0000"/>
          <w:sz w:val="28"/>
          <w:szCs w:val="28"/>
          <w:u w:val="single"/>
        </w:rPr>
      </w:pPr>
      <w:r w:rsidRPr="00C36436">
        <w:rPr>
          <w:rFonts w:cstheme="minorHAnsi"/>
          <w:b/>
          <w:color w:val="FF0000"/>
          <w:sz w:val="28"/>
          <w:szCs w:val="28"/>
          <w:u w:val="single"/>
        </w:rPr>
        <w:t>Conduite à tenir du pharmacien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C36436" w:rsidTr="00C36436">
        <w:tc>
          <w:tcPr>
            <w:tcW w:w="9212" w:type="dxa"/>
          </w:tcPr>
          <w:p w:rsidR="004C31BF" w:rsidRDefault="00C36436" w:rsidP="00C36436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Entretenir</w:t>
            </w:r>
            <w:r w:rsidRPr="00D5652C">
              <w:rPr>
                <w:rFonts w:cstheme="minorHAnsi"/>
              </w:rPr>
              <w:t xml:space="preserve"> </w:t>
            </w:r>
            <w:r w:rsidR="004C31BF">
              <w:rPr>
                <w:rFonts w:cstheme="minorHAnsi"/>
              </w:rPr>
              <w:t>relation</w:t>
            </w:r>
            <w:r w:rsidRPr="00D5652C">
              <w:rPr>
                <w:rFonts w:cstheme="minorHAnsi"/>
              </w:rPr>
              <w:t xml:space="preserve"> de confiance</w:t>
            </w:r>
          </w:p>
          <w:p w:rsidR="004C31BF" w:rsidRDefault="004C31BF" w:rsidP="00C36436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C36436" w:rsidRPr="00D5652C">
              <w:rPr>
                <w:rFonts w:cstheme="minorHAnsi"/>
              </w:rPr>
              <w:t xml:space="preserve">onvaincre de ne pas </w:t>
            </w:r>
            <w:r>
              <w:rPr>
                <w:rFonts w:cstheme="minorHAnsi"/>
              </w:rPr>
              <w:t>arrêter</w:t>
            </w:r>
            <w:r w:rsidR="00C36436" w:rsidRPr="00D565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TT</w:t>
            </w:r>
          </w:p>
          <w:p w:rsidR="00C36436" w:rsidRDefault="004C31BF" w:rsidP="00C36436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36436">
              <w:rPr>
                <w:rFonts w:cstheme="minorHAnsi"/>
              </w:rPr>
              <w:t>nciter à consulter praticien qualifié</w:t>
            </w:r>
          </w:p>
          <w:p w:rsidR="00C36436" w:rsidRDefault="00C36436" w:rsidP="00C36436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 w:rsidRPr="00D5652C">
              <w:rPr>
                <w:rFonts w:cstheme="minorHAnsi"/>
              </w:rPr>
              <w:t xml:space="preserve">Orienter vers une association d’aide aux victimes </w:t>
            </w:r>
          </w:p>
          <w:p w:rsidR="00C36436" w:rsidRDefault="00C36436" w:rsidP="00C36436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 w:rsidRPr="00D5652C">
              <w:rPr>
                <w:rFonts w:cstheme="minorHAnsi"/>
              </w:rPr>
              <w:t>Alerter l’Ordre, le référent Dérives Sectaires de l’ARS</w:t>
            </w:r>
            <w:r>
              <w:rPr>
                <w:rFonts w:cstheme="minorHAnsi"/>
              </w:rPr>
              <w:t xml:space="preserve">, </w:t>
            </w:r>
            <w:r w:rsidR="004C31BF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>Miviludes</w:t>
            </w:r>
            <w:r w:rsidR="004C31BF">
              <w:rPr>
                <w:rFonts w:cstheme="minorHAnsi"/>
              </w:rPr>
              <w:t xml:space="preserve"> (mission interministérielle de vigilance et de lutte contre les dérives sectaires)</w:t>
            </w:r>
          </w:p>
          <w:p w:rsidR="00C36436" w:rsidRDefault="00C36436" w:rsidP="00C36436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 w:rsidRPr="00D5652C">
              <w:rPr>
                <w:rFonts w:cstheme="minorHAnsi"/>
              </w:rPr>
              <w:t>En établissement, alerter</w:t>
            </w:r>
            <w:r>
              <w:rPr>
                <w:rFonts w:cstheme="minorHAnsi"/>
              </w:rPr>
              <w:t xml:space="preserve"> chef de pôle</w:t>
            </w:r>
            <w:r w:rsidR="000E71C3">
              <w:rPr>
                <w:rFonts w:cstheme="minorHAnsi"/>
              </w:rPr>
              <w:t xml:space="preserve"> ou</w:t>
            </w:r>
            <w:r>
              <w:rPr>
                <w:rFonts w:cstheme="minorHAnsi"/>
              </w:rPr>
              <w:t xml:space="preserve"> directeur</w:t>
            </w:r>
          </w:p>
          <w:p w:rsidR="00C36436" w:rsidRPr="00C36436" w:rsidRDefault="00C36436" w:rsidP="00C36436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Loi permet</w:t>
            </w:r>
            <w:r w:rsidRPr="00D5652C">
              <w:rPr>
                <w:rFonts w:cstheme="minorHAnsi"/>
              </w:rPr>
              <w:t xml:space="preserve"> divulgation d’un secret professionnel</w:t>
            </w:r>
            <w:r>
              <w:rPr>
                <w:rFonts w:cstheme="minorHAnsi"/>
              </w:rPr>
              <w:t xml:space="preserve">, si </w:t>
            </w:r>
            <w:r w:rsidRPr="00D5652C">
              <w:rPr>
                <w:rFonts w:cstheme="minorHAnsi"/>
              </w:rPr>
              <w:t xml:space="preserve">sévices et/ou privations sur mineur </w:t>
            </w:r>
            <w:r>
              <w:rPr>
                <w:rFonts w:cstheme="minorHAnsi"/>
              </w:rPr>
              <w:t>&lt; 15 ans ou</w:t>
            </w:r>
            <w:r w:rsidRPr="00D5652C">
              <w:rPr>
                <w:rFonts w:cstheme="minorHAnsi"/>
              </w:rPr>
              <w:t xml:space="preserve"> personne </w:t>
            </w:r>
            <w:r w:rsidRPr="00D5652C">
              <w:rPr>
                <w:rFonts w:cstheme="minorHAnsi"/>
                <w:b/>
                <w:bCs/>
              </w:rPr>
              <w:t>vulnérable</w:t>
            </w:r>
          </w:p>
        </w:tc>
      </w:tr>
    </w:tbl>
    <w:p w:rsidR="0035064D" w:rsidRPr="0035064D" w:rsidRDefault="0035064D" w:rsidP="003567AE">
      <w:pPr>
        <w:rPr>
          <w:rFonts w:cstheme="minorHAnsi"/>
        </w:rPr>
      </w:pPr>
    </w:p>
    <w:p w:rsidR="0035064D" w:rsidRPr="0035064D" w:rsidRDefault="0035064D" w:rsidP="003567AE">
      <w:pPr>
        <w:rPr>
          <w:rFonts w:cstheme="minorHAnsi"/>
        </w:rPr>
      </w:pPr>
    </w:p>
    <w:sectPr w:rsidR="0035064D" w:rsidRPr="0035064D" w:rsidSect="0068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6F6"/>
    <w:multiLevelType w:val="hybridMultilevel"/>
    <w:tmpl w:val="658661D4"/>
    <w:lvl w:ilvl="0" w:tplc="9612A25E">
      <w:start w:val="5"/>
      <w:numFmt w:val="bullet"/>
      <w:lvlText w:val=""/>
      <w:lvlJc w:val="left"/>
      <w:pPr>
        <w:ind w:left="39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7840885"/>
    <w:multiLevelType w:val="hybridMultilevel"/>
    <w:tmpl w:val="8466AC58"/>
    <w:lvl w:ilvl="0" w:tplc="FF564F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8BE"/>
    <w:multiLevelType w:val="hybridMultilevel"/>
    <w:tmpl w:val="9C60A468"/>
    <w:lvl w:ilvl="0" w:tplc="448E7B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F0B58"/>
    <w:multiLevelType w:val="hybridMultilevel"/>
    <w:tmpl w:val="9E5A6870"/>
    <w:lvl w:ilvl="0" w:tplc="4CAAABC2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F40643"/>
    <w:multiLevelType w:val="hybridMultilevel"/>
    <w:tmpl w:val="F294D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E7F5E"/>
    <w:multiLevelType w:val="hybridMultilevel"/>
    <w:tmpl w:val="B8226058"/>
    <w:lvl w:ilvl="0" w:tplc="92B007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144C6"/>
    <w:multiLevelType w:val="hybridMultilevel"/>
    <w:tmpl w:val="A8A0B634"/>
    <w:lvl w:ilvl="0" w:tplc="5552B052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D53DAD"/>
    <w:multiLevelType w:val="multilevel"/>
    <w:tmpl w:val="C83A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786DA8"/>
    <w:multiLevelType w:val="hybridMultilevel"/>
    <w:tmpl w:val="93940860"/>
    <w:lvl w:ilvl="0" w:tplc="067880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C771F"/>
    <w:multiLevelType w:val="hybridMultilevel"/>
    <w:tmpl w:val="AA2C0DBE"/>
    <w:lvl w:ilvl="0" w:tplc="E402A1F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B19BD"/>
    <w:multiLevelType w:val="hybridMultilevel"/>
    <w:tmpl w:val="26889B3C"/>
    <w:lvl w:ilvl="0" w:tplc="6542271E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230CF8"/>
    <w:multiLevelType w:val="hybridMultilevel"/>
    <w:tmpl w:val="ACBAD400"/>
    <w:lvl w:ilvl="0" w:tplc="E93429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D2660"/>
    <w:multiLevelType w:val="hybridMultilevel"/>
    <w:tmpl w:val="A4889F02"/>
    <w:lvl w:ilvl="0" w:tplc="80B053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11622"/>
    <w:multiLevelType w:val="hybridMultilevel"/>
    <w:tmpl w:val="16983322"/>
    <w:lvl w:ilvl="0" w:tplc="44500EDA">
      <w:start w:val="5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compat>
    <w:useFELayout/>
  </w:compat>
  <w:rsids>
    <w:rsidRoot w:val="00635634"/>
    <w:rsid w:val="000E71C3"/>
    <w:rsid w:val="00166EE7"/>
    <w:rsid w:val="001C76E8"/>
    <w:rsid w:val="001E3BD3"/>
    <w:rsid w:val="00286A7C"/>
    <w:rsid w:val="00293A47"/>
    <w:rsid w:val="002A29B2"/>
    <w:rsid w:val="002E417B"/>
    <w:rsid w:val="003178FD"/>
    <w:rsid w:val="0035064D"/>
    <w:rsid w:val="003567AE"/>
    <w:rsid w:val="003918CB"/>
    <w:rsid w:val="003F67F3"/>
    <w:rsid w:val="00430B41"/>
    <w:rsid w:val="004C31BF"/>
    <w:rsid w:val="004E218C"/>
    <w:rsid w:val="004F35B6"/>
    <w:rsid w:val="00515EED"/>
    <w:rsid w:val="00526885"/>
    <w:rsid w:val="00562F75"/>
    <w:rsid w:val="005662E8"/>
    <w:rsid w:val="0057678B"/>
    <w:rsid w:val="00582F6B"/>
    <w:rsid w:val="005A6A2E"/>
    <w:rsid w:val="00601341"/>
    <w:rsid w:val="00635634"/>
    <w:rsid w:val="00672BCE"/>
    <w:rsid w:val="00681887"/>
    <w:rsid w:val="00684041"/>
    <w:rsid w:val="00697D4E"/>
    <w:rsid w:val="006F0CB6"/>
    <w:rsid w:val="006F2E29"/>
    <w:rsid w:val="006F528E"/>
    <w:rsid w:val="0071091D"/>
    <w:rsid w:val="0074104B"/>
    <w:rsid w:val="007E4D6B"/>
    <w:rsid w:val="00821E0B"/>
    <w:rsid w:val="00823DAA"/>
    <w:rsid w:val="00825B9D"/>
    <w:rsid w:val="008605BA"/>
    <w:rsid w:val="00867F93"/>
    <w:rsid w:val="0087571A"/>
    <w:rsid w:val="008C2BE8"/>
    <w:rsid w:val="008E1CC5"/>
    <w:rsid w:val="008F69A0"/>
    <w:rsid w:val="009055EA"/>
    <w:rsid w:val="0092705F"/>
    <w:rsid w:val="00950CD8"/>
    <w:rsid w:val="00997D9A"/>
    <w:rsid w:val="009B290B"/>
    <w:rsid w:val="009C652F"/>
    <w:rsid w:val="009D7CC9"/>
    <w:rsid w:val="00AB2BF6"/>
    <w:rsid w:val="00AD7FA1"/>
    <w:rsid w:val="00B0639B"/>
    <w:rsid w:val="00B42DAC"/>
    <w:rsid w:val="00B60720"/>
    <w:rsid w:val="00B9413F"/>
    <w:rsid w:val="00BB73D3"/>
    <w:rsid w:val="00BD6A1D"/>
    <w:rsid w:val="00BE3625"/>
    <w:rsid w:val="00C22EAE"/>
    <w:rsid w:val="00C36436"/>
    <w:rsid w:val="00C84E06"/>
    <w:rsid w:val="00C9367A"/>
    <w:rsid w:val="00CA30BF"/>
    <w:rsid w:val="00CB685D"/>
    <w:rsid w:val="00D334E7"/>
    <w:rsid w:val="00D33E5D"/>
    <w:rsid w:val="00D5652C"/>
    <w:rsid w:val="00D86A87"/>
    <w:rsid w:val="00DA1856"/>
    <w:rsid w:val="00DA3710"/>
    <w:rsid w:val="00DF328C"/>
    <w:rsid w:val="00E16C6E"/>
    <w:rsid w:val="00E90E88"/>
    <w:rsid w:val="00E9689E"/>
    <w:rsid w:val="00EB2A91"/>
    <w:rsid w:val="00EB77F4"/>
    <w:rsid w:val="00EE3FBD"/>
    <w:rsid w:val="00F9253D"/>
    <w:rsid w:val="00FA6D2B"/>
    <w:rsid w:val="00FB148D"/>
    <w:rsid w:val="00FB727F"/>
    <w:rsid w:val="00FC1D33"/>
    <w:rsid w:val="00FD4F70"/>
    <w:rsid w:val="00FF3A43"/>
    <w:rsid w:val="00FF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41"/>
  </w:style>
  <w:style w:type="paragraph" w:styleId="Titre2">
    <w:name w:val="heading 2"/>
    <w:basedOn w:val="Normal"/>
    <w:link w:val="Titre2Car"/>
    <w:uiPriority w:val="9"/>
    <w:qFormat/>
    <w:rsid w:val="00B607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56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F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8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8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3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B60720"/>
    <w:rPr>
      <w:b/>
      <w:bCs/>
    </w:rPr>
  </w:style>
  <w:style w:type="paragraph" w:customStyle="1" w:styleId="note">
    <w:name w:val="note"/>
    <w:basedOn w:val="Normal"/>
    <w:rsid w:val="00B6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Policepardfaut"/>
    <w:rsid w:val="00B60720"/>
  </w:style>
  <w:style w:type="character" w:styleId="Lienhypertexte">
    <w:name w:val="Hyperlink"/>
    <w:basedOn w:val="Policepardfaut"/>
    <w:uiPriority w:val="99"/>
    <w:semiHidden/>
    <w:unhideWhenUsed/>
    <w:rsid w:val="00B60720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6072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Grilledutableau">
    <w:name w:val="Table Grid"/>
    <w:basedOn w:val="TableauNormal"/>
    <w:uiPriority w:val="59"/>
    <w:rsid w:val="001C7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</dc:creator>
  <cp:keywords/>
  <dc:description/>
  <cp:lastModifiedBy>Yoann</cp:lastModifiedBy>
  <cp:revision>103</cp:revision>
  <dcterms:created xsi:type="dcterms:W3CDTF">2017-05-14T13:24:00Z</dcterms:created>
  <dcterms:modified xsi:type="dcterms:W3CDTF">2017-05-15T10:02:00Z</dcterms:modified>
</cp:coreProperties>
</file>