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Système d’exploitation</w:t>
      </w: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Description d’un système d’exploitation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Pour qu'un ordinateur soit capable de faire fonctionner un programme informatique (appelé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parfois </w:t>
      </w:r>
      <w:r w:rsidRPr="00FD5587">
        <w:rPr>
          <w:rFonts w:asciiTheme="majorBidi" w:eastAsiaTheme="minorHAnsi" w:hAnsiTheme="majorBidi" w:cstheme="majorBidi"/>
          <w:i/>
          <w:iCs/>
          <w:lang w:bidi="ar-SA"/>
        </w:rPr>
        <w:t xml:space="preserve">application </w:t>
      </w:r>
      <w:r w:rsidRPr="00FD5587">
        <w:rPr>
          <w:rFonts w:asciiTheme="majorBidi" w:eastAsiaTheme="minorHAnsi" w:hAnsiTheme="majorBidi" w:cstheme="majorBidi"/>
          <w:lang w:bidi="ar-SA"/>
        </w:rPr>
        <w:t xml:space="preserve">ou </w:t>
      </w:r>
      <w:r w:rsidRPr="00FD5587">
        <w:rPr>
          <w:rFonts w:asciiTheme="majorBidi" w:eastAsiaTheme="minorHAnsi" w:hAnsiTheme="majorBidi" w:cstheme="majorBidi"/>
          <w:i/>
          <w:iCs/>
          <w:lang w:bidi="ar-SA"/>
        </w:rPr>
        <w:t>logiciel</w:t>
      </w:r>
      <w:r w:rsidRPr="00FD5587">
        <w:rPr>
          <w:rFonts w:asciiTheme="majorBidi" w:eastAsiaTheme="minorHAnsi" w:hAnsiTheme="majorBidi" w:cstheme="majorBidi"/>
          <w:lang w:bidi="ar-SA"/>
        </w:rPr>
        <w:t>), la machine doit être en mesure d'effectuer un certain nombre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d'opérations préparatoires afin d'assurer les échanges entre le processeur, la mémoire, et les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ressources physiques (périphériques).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 xml:space="preserve">Le système d'exploitation (noté </w:t>
      </w:r>
      <w:r w:rsidRPr="00FD5587">
        <w:rPr>
          <w:rFonts w:asciiTheme="majorBidi" w:eastAsiaTheme="minorHAnsi" w:hAnsiTheme="majorBidi" w:cstheme="majorBidi"/>
          <w:i/>
          <w:iCs/>
          <w:lang w:bidi="ar-SA"/>
        </w:rPr>
        <w:t xml:space="preserve">SE </w:t>
      </w:r>
      <w:r w:rsidRPr="00FD5587">
        <w:rPr>
          <w:rFonts w:asciiTheme="majorBidi" w:eastAsiaTheme="minorHAnsi" w:hAnsiTheme="majorBidi" w:cstheme="majorBidi"/>
          <w:lang w:bidi="ar-SA"/>
        </w:rPr>
        <w:t xml:space="preserve">ou </w:t>
      </w:r>
      <w:r w:rsidRPr="00FD5587">
        <w:rPr>
          <w:rFonts w:asciiTheme="majorBidi" w:eastAsiaTheme="minorHAnsi" w:hAnsiTheme="majorBidi" w:cstheme="majorBidi"/>
          <w:i/>
          <w:iCs/>
          <w:lang w:bidi="ar-SA"/>
        </w:rPr>
        <w:t>OS</w:t>
      </w:r>
      <w:r w:rsidRPr="00FD5587">
        <w:rPr>
          <w:rFonts w:asciiTheme="majorBidi" w:eastAsiaTheme="minorHAnsi" w:hAnsiTheme="majorBidi" w:cstheme="majorBidi"/>
          <w:lang w:bidi="ar-SA"/>
        </w:rPr>
        <w:t xml:space="preserve">, abréviation du terme anglais </w:t>
      </w:r>
      <w:r w:rsidRPr="00FD5587">
        <w:rPr>
          <w:rFonts w:asciiTheme="majorBidi" w:eastAsiaTheme="minorHAnsi" w:hAnsiTheme="majorBidi" w:cstheme="majorBidi"/>
          <w:i/>
          <w:iCs/>
          <w:lang w:bidi="ar-SA"/>
        </w:rPr>
        <w:t>Operating System</w:t>
      </w:r>
      <w:r w:rsidRPr="00FD5587">
        <w:rPr>
          <w:rFonts w:asciiTheme="majorBidi" w:eastAsiaTheme="minorHAnsi" w:hAnsiTheme="majorBidi" w:cstheme="majorBidi"/>
          <w:lang w:bidi="ar-SA"/>
        </w:rPr>
        <w:t>),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est chargé d'assurer la liaison entre les ressources matérielles, l'utilisateur et les applications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(traitement de texte, jeu vidéo, ...). Ainsi lorsqu'un programme désire accéder à une ressource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matérielle, il ne lui est pas nécessaire d'envoyer des informations spécifiques au périphérique,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il lui suffit d'envoyer les informations au système d'exploitation, qui se charge de les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transmettre au périphérique concerné via son pilote. En l'absence de pilotes il faudra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it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que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chaque programme reconnaisse et prenne en compte la communication avec chaque type de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périphérique !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Le système d'exploitation permet ainsi de "dissocier" les programmes et le matériel, afin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notamment de simplifier la gestion des ressources et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offr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ir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à l'utilisateur une interface homme -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machine (notée «IHM») simplifiée afin de lui permettre de s'affranchir de la complexité de la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machine physique.</w:t>
      </w: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Rôles du système d'exploitation :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Gestion du processeur : le système d'exploitation est chargé de gérer l'allocation du processeur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entre les différents programmes grâce à un algorithme d'ordonnancement. Le type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d'ordonnanceur est totalement dépendant du système d'exploitation, en fonction de l'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obje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ctif</w:t>
      </w:r>
      <w:proofErr w:type="spellEnd"/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visé.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Gestion de la mémoire vive : le système d'exploitation est chargé de gérer l'espace mémoire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alloué à chaque application et, le cas échéant, à chaque usager. En cas d'insuffisance de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mémoire physique, le système d'exploitation peut créer une zone mémoire sur le disque dur,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appelée «mémoire virtuelle». La mémoire virtuelle permet de faire fonctionner des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applications nécessitant plus de mémoire qu'il n'y a de mémoire vive disponible sur le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système. En contrepartie cette mémoire est beaucoup plus lente.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Gestion des entrées/sorties : le système d'exploitation permet d'unifier et de contrôler l'accès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des programmes aux ressources matérielles par l'intermédiaire des pilotes (appelés également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gestionnaires de périphériques ou gestionnaires d'entrée/sortie).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Gestion de l'exécution des applications : le système d'exploitation est chargé de la bonne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exécution des applications en leur a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ffectant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les ressources nécessaires à leur bon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fonctionnement. Il permet à ce titre de «tuer» une application ne répondant plus correctement.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lastRenderedPageBreak/>
        <w:t>Gestion des droits : le système d'exploitation est chargé de la sécurité liée à l'exécution des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programmes en garantissant que les ressources ne sont utilisées que par les programmes et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utilisateurs possédant les droits adéquats.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Gestion des fichiers : le système d'exploitation gère la lecture et l'écriture dans le système de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fichiers et les droits d'accès aux fichiers par les utilisateurs et les applications.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Gestion des informations : le système d'exploitation fournit un certain nombre d'indicateurs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permettant de diagnostiquer le bon fonctionnement de la machine.</w:t>
      </w: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Composantes du système d’exploitation</w:t>
      </w:r>
    </w:p>
    <w:p w:rsidR="00FD5587" w:rsidRPr="00FD5587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Le système d'exploitation est composé d'un ensemble de logiciels permettant de gérer les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interactions avec le matériel. Parmi cet ensemble de logiciels on distingue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génér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alement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les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éléments suivants </w:t>
      </w:r>
      <w:proofErr w:type="gramStart"/>
      <w:r w:rsidRPr="00FD5587">
        <w:rPr>
          <w:rFonts w:asciiTheme="majorBidi" w:eastAsiaTheme="minorHAnsi" w:hAnsiTheme="majorBidi" w:cstheme="majorBidi"/>
          <w:lang w:bidi="ar-SA"/>
        </w:rPr>
        <w:t>:Le</w:t>
      </w:r>
      <w:proofErr w:type="gramEnd"/>
      <w:r w:rsidRPr="00FD5587">
        <w:rPr>
          <w:rFonts w:asciiTheme="majorBidi" w:eastAsiaTheme="minorHAnsi" w:hAnsiTheme="majorBidi" w:cstheme="majorBidi"/>
          <w:lang w:bidi="ar-SA"/>
        </w:rPr>
        <w:t xml:space="preserve"> noyau (en anglais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kernel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>) représentant les fonctions fondamentales du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système d'exploitation telles que la gestion de la mémoire, des processus, des fichiers, des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entrées-sorties principales, et des fonctionnalités de communication. L'interpréteur de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commande (en anglais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shell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>, traduisez «coquille» par opposition au noyau) permettant la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communication avec le système d'exploitation par l'intermédiaire d'un langage de commandes,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afin de permettre à l'utilisateur de piloter les périphériques en ignorant tout des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caractéristiques du matériel qu'il utilise, de la gestion des adresses physiques, etc. Le système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de fichiers (en anglais «file system», noté FS), permettant d'enregistrer les fichiers dans une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arborescence.</w:t>
      </w: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</w:p>
    <w:p w:rsidR="00FD5587" w:rsidRPr="00FD5587" w:rsidRDefault="00FD5587" w:rsidP="00FD5587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Les types du système d’exploitation</w:t>
      </w:r>
    </w:p>
    <w:p w:rsidR="005237D2" w:rsidRPr="00BE4FE2" w:rsidRDefault="00FD5587" w:rsidP="00BE4FE2">
      <w:p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lang w:bidi="ar-SA"/>
        </w:rPr>
      </w:pPr>
      <w:r w:rsidRPr="00FD5587">
        <w:rPr>
          <w:rFonts w:asciiTheme="majorBidi" w:eastAsiaTheme="minorHAnsi" w:hAnsiTheme="majorBidi" w:cstheme="majorBidi"/>
          <w:lang w:bidi="ar-SA"/>
        </w:rPr>
        <w:t>On distingue plusieurs types de systèmes d'exploitation, selon qu'ils sont capables de gérer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simultanément des informations d'une longueur de 16 bits, 32 bits, 64 bits ou plus. Exemple le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Dos est codé sur 16 bits, Windows 3.1 est un système d’exploitation mono -utilisateur dont la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ligne de commande est codé sur 16ou32 </w:t>
      </w:r>
      <w:proofErr w:type="gramStart"/>
      <w:r w:rsidRPr="00FD5587">
        <w:rPr>
          <w:rFonts w:asciiTheme="majorBidi" w:eastAsiaTheme="minorHAnsi" w:hAnsiTheme="majorBidi" w:cstheme="majorBidi"/>
          <w:lang w:bidi="ar-SA"/>
        </w:rPr>
        <w:t>bits ,</w:t>
      </w:r>
      <w:proofErr w:type="gramEnd"/>
      <w:r w:rsidRPr="00FD5587">
        <w:rPr>
          <w:rFonts w:asciiTheme="majorBidi" w:eastAsiaTheme="minorHAnsi" w:hAnsiTheme="majorBidi" w:cstheme="majorBidi"/>
          <w:lang w:bidi="ar-SA"/>
        </w:rPr>
        <w:t xml:space="preserve"> le Windows NT/2000 est codé sur 32bits, le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>Windows XP ayant une ligne de commande codé sur 32 ou 64 bits et linux un système</w:t>
      </w:r>
      <w:r w:rsidR="00BE4FE2">
        <w:rPr>
          <w:rFonts w:asciiTheme="majorBidi" w:eastAsiaTheme="minorHAnsi" w:hAnsiTheme="majorBidi" w:cstheme="majorBidi"/>
          <w:lang w:bidi="ar-SA"/>
        </w:rPr>
        <w:t xml:space="preserve"> </w:t>
      </w:r>
      <w:r w:rsidRPr="00FD5587">
        <w:rPr>
          <w:rFonts w:asciiTheme="majorBidi" w:eastAsiaTheme="minorHAnsi" w:hAnsiTheme="majorBidi" w:cstheme="majorBidi"/>
          <w:lang w:bidi="ar-SA"/>
        </w:rPr>
        <w:t xml:space="preserve">d’exploitation </w:t>
      </w:r>
      <w:proofErr w:type="spellStart"/>
      <w:r w:rsidRPr="00FD5587">
        <w:rPr>
          <w:rFonts w:asciiTheme="majorBidi" w:eastAsiaTheme="minorHAnsi" w:hAnsiTheme="majorBidi" w:cstheme="majorBidi"/>
          <w:lang w:bidi="ar-SA"/>
        </w:rPr>
        <w:t>Multi-Utilisateurs</w:t>
      </w:r>
      <w:proofErr w:type="spellEnd"/>
      <w:r w:rsidRPr="00FD5587">
        <w:rPr>
          <w:rFonts w:asciiTheme="majorBidi" w:eastAsiaTheme="minorHAnsi" w:hAnsiTheme="majorBidi" w:cstheme="majorBidi"/>
          <w:lang w:bidi="ar-SA"/>
        </w:rPr>
        <w:t xml:space="preserve"> codé sur 32 ou64 bits.</w:t>
      </w:r>
    </w:p>
    <w:sectPr w:rsidR="005237D2" w:rsidRPr="00BE4FE2" w:rsidSect="000964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D5587"/>
    <w:rsid w:val="00001441"/>
    <w:rsid w:val="000019EB"/>
    <w:rsid w:val="00003DCD"/>
    <w:rsid w:val="000141A4"/>
    <w:rsid w:val="000238CF"/>
    <w:rsid w:val="00030584"/>
    <w:rsid w:val="00032078"/>
    <w:rsid w:val="00033A3C"/>
    <w:rsid w:val="00040BBC"/>
    <w:rsid w:val="00044D73"/>
    <w:rsid w:val="0005254D"/>
    <w:rsid w:val="0005556D"/>
    <w:rsid w:val="00080E2F"/>
    <w:rsid w:val="000942AE"/>
    <w:rsid w:val="00096403"/>
    <w:rsid w:val="000B3D7F"/>
    <w:rsid w:val="000B699D"/>
    <w:rsid w:val="000C38A6"/>
    <w:rsid w:val="000C5D74"/>
    <w:rsid w:val="000C7332"/>
    <w:rsid w:val="000E315B"/>
    <w:rsid w:val="000E5E62"/>
    <w:rsid w:val="000E7F27"/>
    <w:rsid w:val="00106C26"/>
    <w:rsid w:val="00116D57"/>
    <w:rsid w:val="001218D6"/>
    <w:rsid w:val="0012519D"/>
    <w:rsid w:val="00131ADA"/>
    <w:rsid w:val="00136AFC"/>
    <w:rsid w:val="0014255E"/>
    <w:rsid w:val="00154E1A"/>
    <w:rsid w:val="00155176"/>
    <w:rsid w:val="00155DA7"/>
    <w:rsid w:val="00156284"/>
    <w:rsid w:val="00157407"/>
    <w:rsid w:val="0016261A"/>
    <w:rsid w:val="00163341"/>
    <w:rsid w:val="00174B0C"/>
    <w:rsid w:val="00184775"/>
    <w:rsid w:val="0018651D"/>
    <w:rsid w:val="00196DB2"/>
    <w:rsid w:val="001A5CE3"/>
    <w:rsid w:val="001A634A"/>
    <w:rsid w:val="001C7CC0"/>
    <w:rsid w:val="001D43E0"/>
    <w:rsid w:val="001E38DA"/>
    <w:rsid w:val="001E7DA8"/>
    <w:rsid w:val="00207D82"/>
    <w:rsid w:val="00221E1F"/>
    <w:rsid w:val="002228C3"/>
    <w:rsid w:val="00224374"/>
    <w:rsid w:val="00226B43"/>
    <w:rsid w:val="0024569D"/>
    <w:rsid w:val="00252C8E"/>
    <w:rsid w:val="00264386"/>
    <w:rsid w:val="0027166A"/>
    <w:rsid w:val="00271BD7"/>
    <w:rsid w:val="00282DFB"/>
    <w:rsid w:val="00283AD4"/>
    <w:rsid w:val="00283E4C"/>
    <w:rsid w:val="002A10BF"/>
    <w:rsid w:val="002A407E"/>
    <w:rsid w:val="002B5A3E"/>
    <w:rsid w:val="002C2594"/>
    <w:rsid w:val="002C30D6"/>
    <w:rsid w:val="002C6A36"/>
    <w:rsid w:val="002D038E"/>
    <w:rsid w:val="003038FA"/>
    <w:rsid w:val="00321AF6"/>
    <w:rsid w:val="003370E8"/>
    <w:rsid w:val="00340844"/>
    <w:rsid w:val="00341EA7"/>
    <w:rsid w:val="00345D30"/>
    <w:rsid w:val="003733CE"/>
    <w:rsid w:val="00375404"/>
    <w:rsid w:val="00386B80"/>
    <w:rsid w:val="003A0014"/>
    <w:rsid w:val="003A3369"/>
    <w:rsid w:val="003A5AC4"/>
    <w:rsid w:val="003C0D5C"/>
    <w:rsid w:val="003C7D49"/>
    <w:rsid w:val="003E4A5A"/>
    <w:rsid w:val="003E68C2"/>
    <w:rsid w:val="003F54BF"/>
    <w:rsid w:val="003F6C86"/>
    <w:rsid w:val="004024D3"/>
    <w:rsid w:val="0041189E"/>
    <w:rsid w:val="00421252"/>
    <w:rsid w:val="00421602"/>
    <w:rsid w:val="00427AB6"/>
    <w:rsid w:val="00446D93"/>
    <w:rsid w:val="0046256F"/>
    <w:rsid w:val="00462E31"/>
    <w:rsid w:val="00466F10"/>
    <w:rsid w:val="00477B8F"/>
    <w:rsid w:val="00483BFB"/>
    <w:rsid w:val="004933C0"/>
    <w:rsid w:val="00493E15"/>
    <w:rsid w:val="00495541"/>
    <w:rsid w:val="004A3AE3"/>
    <w:rsid w:val="004D6F08"/>
    <w:rsid w:val="004E4B66"/>
    <w:rsid w:val="004E591A"/>
    <w:rsid w:val="004E5958"/>
    <w:rsid w:val="004F5BCB"/>
    <w:rsid w:val="00502432"/>
    <w:rsid w:val="005200A1"/>
    <w:rsid w:val="00520DDC"/>
    <w:rsid w:val="005215E0"/>
    <w:rsid w:val="005237D2"/>
    <w:rsid w:val="00524358"/>
    <w:rsid w:val="0052446C"/>
    <w:rsid w:val="005305A2"/>
    <w:rsid w:val="005360FD"/>
    <w:rsid w:val="00536DFF"/>
    <w:rsid w:val="0054202B"/>
    <w:rsid w:val="00550D90"/>
    <w:rsid w:val="005614B2"/>
    <w:rsid w:val="00572A27"/>
    <w:rsid w:val="0057354E"/>
    <w:rsid w:val="00590E67"/>
    <w:rsid w:val="005A722B"/>
    <w:rsid w:val="005A7768"/>
    <w:rsid w:val="005B10F1"/>
    <w:rsid w:val="005B2E87"/>
    <w:rsid w:val="005B3095"/>
    <w:rsid w:val="005B6968"/>
    <w:rsid w:val="005C5DE3"/>
    <w:rsid w:val="005C7493"/>
    <w:rsid w:val="005D0098"/>
    <w:rsid w:val="005D6C59"/>
    <w:rsid w:val="005E2BAD"/>
    <w:rsid w:val="005E3A8A"/>
    <w:rsid w:val="005E7896"/>
    <w:rsid w:val="005F6DEE"/>
    <w:rsid w:val="0060201F"/>
    <w:rsid w:val="006111FD"/>
    <w:rsid w:val="00615073"/>
    <w:rsid w:val="00616964"/>
    <w:rsid w:val="00621E6D"/>
    <w:rsid w:val="00622829"/>
    <w:rsid w:val="00631EEB"/>
    <w:rsid w:val="006409C9"/>
    <w:rsid w:val="006508B2"/>
    <w:rsid w:val="00655137"/>
    <w:rsid w:val="00655F08"/>
    <w:rsid w:val="0066633D"/>
    <w:rsid w:val="006744EF"/>
    <w:rsid w:val="00677AFC"/>
    <w:rsid w:val="00682012"/>
    <w:rsid w:val="006865E1"/>
    <w:rsid w:val="00691306"/>
    <w:rsid w:val="006B1347"/>
    <w:rsid w:val="006B56E8"/>
    <w:rsid w:val="006C0F44"/>
    <w:rsid w:val="006C7B4D"/>
    <w:rsid w:val="006D47C0"/>
    <w:rsid w:val="006E2029"/>
    <w:rsid w:val="007061A2"/>
    <w:rsid w:val="00707E04"/>
    <w:rsid w:val="00713AB6"/>
    <w:rsid w:val="00714F27"/>
    <w:rsid w:val="007175A8"/>
    <w:rsid w:val="0072081C"/>
    <w:rsid w:val="007341BC"/>
    <w:rsid w:val="007373B9"/>
    <w:rsid w:val="007418D3"/>
    <w:rsid w:val="00741A19"/>
    <w:rsid w:val="007529EC"/>
    <w:rsid w:val="00753B48"/>
    <w:rsid w:val="007542DA"/>
    <w:rsid w:val="007544B0"/>
    <w:rsid w:val="0076408A"/>
    <w:rsid w:val="00765E73"/>
    <w:rsid w:val="0077720D"/>
    <w:rsid w:val="007C22CE"/>
    <w:rsid w:val="007C5CA1"/>
    <w:rsid w:val="007D38E0"/>
    <w:rsid w:val="007D49BF"/>
    <w:rsid w:val="007E6B78"/>
    <w:rsid w:val="007F2A6E"/>
    <w:rsid w:val="007F2EFE"/>
    <w:rsid w:val="00802DA8"/>
    <w:rsid w:val="0081161D"/>
    <w:rsid w:val="00814914"/>
    <w:rsid w:val="0083416B"/>
    <w:rsid w:val="00835C36"/>
    <w:rsid w:val="00846238"/>
    <w:rsid w:val="00853A69"/>
    <w:rsid w:val="008601BD"/>
    <w:rsid w:val="00861274"/>
    <w:rsid w:val="0086293A"/>
    <w:rsid w:val="00863B80"/>
    <w:rsid w:val="00871E4A"/>
    <w:rsid w:val="008725A0"/>
    <w:rsid w:val="008A400F"/>
    <w:rsid w:val="008B17B4"/>
    <w:rsid w:val="008B5C4E"/>
    <w:rsid w:val="008C0635"/>
    <w:rsid w:val="008E33D3"/>
    <w:rsid w:val="008F13C7"/>
    <w:rsid w:val="008F1931"/>
    <w:rsid w:val="008F7BE1"/>
    <w:rsid w:val="0090089D"/>
    <w:rsid w:val="00905D57"/>
    <w:rsid w:val="00913015"/>
    <w:rsid w:val="00916A9D"/>
    <w:rsid w:val="00916EB5"/>
    <w:rsid w:val="0091701D"/>
    <w:rsid w:val="00921482"/>
    <w:rsid w:val="009220FA"/>
    <w:rsid w:val="00922607"/>
    <w:rsid w:val="00922A8E"/>
    <w:rsid w:val="00940128"/>
    <w:rsid w:val="0094074A"/>
    <w:rsid w:val="009430F4"/>
    <w:rsid w:val="009467CA"/>
    <w:rsid w:val="00955DF7"/>
    <w:rsid w:val="0096407D"/>
    <w:rsid w:val="0097446C"/>
    <w:rsid w:val="00977018"/>
    <w:rsid w:val="00986C01"/>
    <w:rsid w:val="00996D14"/>
    <w:rsid w:val="009A4A44"/>
    <w:rsid w:val="009B347E"/>
    <w:rsid w:val="009C397A"/>
    <w:rsid w:val="009C4A3B"/>
    <w:rsid w:val="009C65D2"/>
    <w:rsid w:val="009D23C6"/>
    <w:rsid w:val="009D2A2F"/>
    <w:rsid w:val="009D666C"/>
    <w:rsid w:val="009E1D3F"/>
    <w:rsid w:val="009E6C0D"/>
    <w:rsid w:val="009F1368"/>
    <w:rsid w:val="009F46BC"/>
    <w:rsid w:val="00A03772"/>
    <w:rsid w:val="00A045C3"/>
    <w:rsid w:val="00A304D9"/>
    <w:rsid w:val="00A37936"/>
    <w:rsid w:val="00A505C9"/>
    <w:rsid w:val="00A518BB"/>
    <w:rsid w:val="00A61EA5"/>
    <w:rsid w:val="00AA1F16"/>
    <w:rsid w:val="00AA62F3"/>
    <w:rsid w:val="00AC02EA"/>
    <w:rsid w:val="00AD2C59"/>
    <w:rsid w:val="00AE3E61"/>
    <w:rsid w:val="00B04947"/>
    <w:rsid w:val="00B06B44"/>
    <w:rsid w:val="00B07C3B"/>
    <w:rsid w:val="00B15D59"/>
    <w:rsid w:val="00B26F10"/>
    <w:rsid w:val="00B4074B"/>
    <w:rsid w:val="00B40B1C"/>
    <w:rsid w:val="00B45052"/>
    <w:rsid w:val="00B45772"/>
    <w:rsid w:val="00B651DC"/>
    <w:rsid w:val="00B71583"/>
    <w:rsid w:val="00B93F2B"/>
    <w:rsid w:val="00BA2CDE"/>
    <w:rsid w:val="00BA703E"/>
    <w:rsid w:val="00BB1294"/>
    <w:rsid w:val="00BC1EB0"/>
    <w:rsid w:val="00BD3952"/>
    <w:rsid w:val="00BD4EE6"/>
    <w:rsid w:val="00BD514C"/>
    <w:rsid w:val="00BE495E"/>
    <w:rsid w:val="00BE4FE2"/>
    <w:rsid w:val="00BF5F69"/>
    <w:rsid w:val="00C036EE"/>
    <w:rsid w:val="00C042C4"/>
    <w:rsid w:val="00C149BC"/>
    <w:rsid w:val="00C21D76"/>
    <w:rsid w:val="00C33730"/>
    <w:rsid w:val="00C53247"/>
    <w:rsid w:val="00C533B0"/>
    <w:rsid w:val="00C54D34"/>
    <w:rsid w:val="00C649E7"/>
    <w:rsid w:val="00C71326"/>
    <w:rsid w:val="00C72E35"/>
    <w:rsid w:val="00C900A2"/>
    <w:rsid w:val="00C941A6"/>
    <w:rsid w:val="00CB093C"/>
    <w:rsid w:val="00CB1CAA"/>
    <w:rsid w:val="00CD24F9"/>
    <w:rsid w:val="00CE34AE"/>
    <w:rsid w:val="00CF764C"/>
    <w:rsid w:val="00D0105C"/>
    <w:rsid w:val="00D21CF6"/>
    <w:rsid w:val="00D241AC"/>
    <w:rsid w:val="00D273F2"/>
    <w:rsid w:val="00D30FD9"/>
    <w:rsid w:val="00D35FCF"/>
    <w:rsid w:val="00D4134F"/>
    <w:rsid w:val="00D5252D"/>
    <w:rsid w:val="00D5440B"/>
    <w:rsid w:val="00D613AC"/>
    <w:rsid w:val="00D65AD1"/>
    <w:rsid w:val="00D70644"/>
    <w:rsid w:val="00D779E5"/>
    <w:rsid w:val="00D818C1"/>
    <w:rsid w:val="00D9052F"/>
    <w:rsid w:val="00D96B39"/>
    <w:rsid w:val="00DA22ED"/>
    <w:rsid w:val="00DA42D4"/>
    <w:rsid w:val="00DB10A3"/>
    <w:rsid w:val="00DB447F"/>
    <w:rsid w:val="00DC3615"/>
    <w:rsid w:val="00DE1282"/>
    <w:rsid w:val="00DF3DAD"/>
    <w:rsid w:val="00DF5B98"/>
    <w:rsid w:val="00DF662D"/>
    <w:rsid w:val="00E01E1D"/>
    <w:rsid w:val="00E03B81"/>
    <w:rsid w:val="00E33264"/>
    <w:rsid w:val="00E35AB2"/>
    <w:rsid w:val="00E408F5"/>
    <w:rsid w:val="00E434D0"/>
    <w:rsid w:val="00E43509"/>
    <w:rsid w:val="00E44C03"/>
    <w:rsid w:val="00E6466C"/>
    <w:rsid w:val="00E6601C"/>
    <w:rsid w:val="00E676F7"/>
    <w:rsid w:val="00E67AF7"/>
    <w:rsid w:val="00E7270A"/>
    <w:rsid w:val="00E8503E"/>
    <w:rsid w:val="00E97B83"/>
    <w:rsid w:val="00EF2DA4"/>
    <w:rsid w:val="00F03803"/>
    <w:rsid w:val="00F04051"/>
    <w:rsid w:val="00F10163"/>
    <w:rsid w:val="00F10992"/>
    <w:rsid w:val="00F113BF"/>
    <w:rsid w:val="00F11D5A"/>
    <w:rsid w:val="00F1251F"/>
    <w:rsid w:val="00F1305E"/>
    <w:rsid w:val="00F20C6D"/>
    <w:rsid w:val="00F21C7A"/>
    <w:rsid w:val="00F22699"/>
    <w:rsid w:val="00F22917"/>
    <w:rsid w:val="00F274E8"/>
    <w:rsid w:val="00F34834"/>
    <w:rsid w:val="00F435EC"/>
    <w:rsid w:val="00F446D5"/>
    <w:rsid w:val="00F541C6"/>
    <w:rsid w:val="00F560C8"/>
    <w:rsid w:val="00F73F3A"/>
    <w:rsid w:val="00F7675D"/>
    <w:rsid w:val="00F97A62"/>
    <w:rsid w:val="00FA794E"/>
    <w:rsid w:val="00FB0101"/>
    <w:rsid w:val="00FB1C68"/>
    <w:rsid w:val="00FC37BD"/>
    <w:rsid w:val="00FD01FB"/>
    <w:rsid w:val="00FD18A4"/>
    <w:rsid w:val="00FD5587"/>
    <w:rsid w:val="00FE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8FA"/>
    <w:rPr>
      <w:rFonts w:eastAsiaTheme="minorEastAsia"/>
      <w:sz w:val="24"/>
      <w:szCs w:val="24"/>
      <w:lang w:bidi="ar-TN"/>
    </w:rPr>
  </w:style>
  <w:style w:type="paragraph" w:styleId="Titre1">
    <w:name w:val="heading 1"/>
    <w:basedOn w:val="Normal"/>
    <w:next w:val="Normal"/>
    <w:link w:val="Titre1Car"/>
    <w:qFormat/>
    <w:rsid w:val="003038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038F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3038F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038FA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3038FA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038FA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038FA"/>
    <w:pPr>
      <w:spacing w:before="240" w:after="60"/>
      <w:outlineLvl w:val="6"/>
    </w:pPr>
    <w:rPr>
      <w:rFonts w:asciiTheme="minorHAnsi" w:hAnsiTheme="minorHAnsi" w:cstheme="minorBidi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3038FA"/>
    <w:pPr>
      <w:spacing w:before="240" w:after="60"/>
      <w:outlineLvl w:val="7"/>
    </w:pPr>
    <w:rPr>
      <w:rFonts w:asciiTheme="minorHAnsi" w:hAnsiTheme="minorHAnsi" w:cstheme="minorBidi"/>
      <w:i/>
      <w:iCs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038F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38FA"/>
    <w:rPr>
      <w:rFonts w:asciiTheme="majorHAnsi" w:eastAsiaTheme="majorEastAsia" w:hAnsiTheme="majorHAnsi" w:cstheme="majorBidi"/>
      <w:b/>
      <w:bCs/>
      <w:kern w:val="32"/>
      <w:sz w:val="32"/>
      <w:szCs w:val="32"/>
      <w:lang w:bidi="ar-TN"/>
    </w:rPr>
  </w:style>
  <w:style w:type="character" w:customStyle="1" w:styleId="Titre2Car">
    <w:name w:val="Titre 2 Car"/>
    <w:basedOn w:val="Policepardfaut"/>
    <w:link w:val="Titre2"/>
    <w:semiHidden/>
    <w:rsid w:val="003038FA"/>
    <w:rPr>
      <w:rFonts w:asciiTheme="majorHAnsi" w:eastAsiaTheme="majorEastAsia" w:hAnsiTheme="majorHAnsi" w:cstheme="majorBidi"/>
      <w:b/>
      <w:bCs/>
      <w:i/>
      <w:iCs/>
      <w:sz w:val="28"/>
      <w:szCs w:val="28"/>
      <w:lang w:bidi="ar-TN"/>
    </w:rPr>
  </w:style>
  <w:style w:type="character" w:customStyle="1" w:styleId="Titre3Car">
    <w:name w:val="Titre 3 Car"/>
    <w:basedOn w:val="Policepardfaut"/>
    <w:link w:val="Titre3"/>
    <w:semiHidden/>
    <w:rsid w:val="003038FA"/>
    <w:rPr>
      <w:rFonts w:asciiTheme="majorHAnsi" w:eastAsiaTheme="majorEastAsia" w:hAnsiTheme="majorHAnsi" w:cstheme="majorBidi"/>
      <w:b/>
      <w:bCs/>
      <w:sz w:val="26"/>
      <w:szCs w:val="26"/>
      <w:lang w:bidi="ar-TN"/>
    </w:rPr>
  </w:style>
  <w:style w:type="character" w:customStyle="1" w:styleId="Titre4Car">
    <w:name w:val="Titre 4 Car"/>
    <w:basedOn w:val="Policepardfaut"/>
    <w:link w:val="Titre4"/>
    <w:semiHidden/>
    <w:rsid w:val="003038FA"/>
    <w:rPr>
      <w:rFonts w:asciiTheme="minorHAnsi" w:eastAsiaTheme="minorEastAsia" w:hAnsiTheme="minorHAnsi" w:cstheme="minorBidi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semiHidden/>
    <w:rsid w:val="003038FA"/>
    <w:rPr>
      <w:rFonts w:asciiTheme="minorHAnsi" w:eastAsiaTheme="minorEastAsia" w:hAnsiTheme="minorHAnsi" w:cstheme="minorBidi"/>
      <w:b/>
      <w:bCs/>
      <w:i/>
      <w:iCs/>
      <w:sz w:val="26"/>
      <w:szCs w:val="26"/>
      <w:lang w:bidi="ar-TN"/>
    </w:rPr>
  </w:style>
  <w:style w:type="character" w:customStyle="1" w:styleId="Titre6Car">
    <w:name w:val="Titre 6 Car"/>
    <w:basedOn w:val="Policepardfaut"/>
    <w:link w:val="Titre6"/>
    <w:semiHidden/>
    <w:rsid w:val="003038FA"/>
    <w:rPr>
      <w:rFonts w:asciiTheme="minorHAnsi" w:eastAsiaTheme="minorEastAsia" w:hAnsiTheme="minorHAnsi" w:cstheme="minorBidi"/>
      <w:b/>
      <w:bCs/>
      <w:sz w:val="22"/>
      <w:szCs w:val="22"/>
      <w:lang w:bidi="ar-TN"/>
    </w:rPr>
  </w:style>
  <w:style w:type="character" w:customStyle="1" w:styleId="Titre7Car">
    <w:name w:val="Titre 7 Car"/>
    <w:basedOn w:val="Policepardfaut"/>
    <w:link w:val="Titre7"/>
    <w:semiHidden/>
    <w:rsid w:val="003038FA"/>
    <w:rPr>
      <w:rFonts w:asciiTheme="minorHAnsi" w:eastAsiaTheme="minorEastAsia" w:hAnsiTheme="minorHAnsi" w:cstheme="minorBidi"/>
      <w:sz w:val="24"/>
      <w:szCs w:val="24"/>
      <w:lang w:bidi="ar-TN"/>
    </w:rPr>
  </w:style>
  <w:style w:type="character" w:customStyle="1" w:styleId="Titre8Car">
    <w:name w:val="Titre 8 Car"/>
    <w:basedOn w:val="Policepardfaut"/>
    <w:link w:val="Titre8"/>
    <w:semiHidden/>
    <w:rsid w:val="003038FA"/>
    <w:rPr>
      <w:rFonts w:asciiTheme="minorHAnsi" w:eastAsiaTheme="minorEastAsia" w:hAnsiTheme="minorHAnsi" w:cstheme="minorBidi"/>
      <w:i/>
      <w:iCs/>
      <w:sz w:val="24"/>
      <w:szCs w:val="24"/>
      <w:lang w:bidi="ar-TN"/>
    </w:rPr>
  </w:style>
  <w:style w:type="character" w:customStyle="1" w:styleId="Titre9Car">
    <w:name w:val="Titre 9 Car"/>
    <w:basedOn w:val="Policepardfaut"/>
    <w:link w:val="Titre9"/>
    <w:semiHidden/>
    <w:rsid w:val="003038FA"/>
    <w:rPr>
      <w:rFonts w:asciiTheme="majorHAnsi" w:eastAsiaTheme="majorEastAsia" w:hAnsiTheme="majorHAnsi" w:cstheme="majorBidi"/>
      <w:sz w:val="22"/>
      <w:szCs w:val="22"/>
      <w:lang w:bidi="ar-TN"/>
    </w:rPr>
  </w:style>
  <w:style w:type="paragraph" w:styleId="Lgende">
    <w:name w:val="caption"/>
    <w:basedOn w:val="Normal"/>
    <w:next w:val="Normal"/>
    <w:semiHidden/>
    <w:unhideWhenUsed/>
    <w:qFormat/>
    <w:rsid w:val="003038FA"/>
    <w:rPr>
      <w:b/>
      <w:bCs/>
      <w:sz w:val="20"/>
      <w:szCs w:val="20"/>
    </w:rPr>
  </w:style>
  <w:style w:type="paragraph" w:styleId="Titre">
    <w:name w:val="Title"/>
    <w:aliases w:val="Titre3"/>
    <w:basedOn w:val="Normal"/>
    <w:link w:val="TitreCar"/>
    <w:qFormat/>
    <w:rsid w:val="003038F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aliases w:val="Titre3 Car"/>
    <w:basedOn w:val="Policepardfaut"/>
    <w:link w:val="Titre"/>
    <w:rsid w:val="003038FA"/>
    <w:rPr>
      <w:rFonts w:asciiTheme="majorHAnsi" w:eastAsiaTheme="majorEastAsia" w:hAnsiTheme="majorHAnsi" w:cstheme="majorBidi"/>
      <w:b/>
      <w:bCs/>
      <w:kern w:val="28"/>
      <w:sz w:val="32"/>
      <w:szCs w:val="32"/>
      <w:lang w:bidi="ar-TN"/>
    </w:rPr>
  </w:style>
  <w:style w:type="paragraph" w:styleId="Sous-titre">
    <w:name w:val="Subtitle"/>
    <w:aliases w:val="titre4"/>
    <w:basedOn w:val="Normal"/>
    <w:link w:val="Sous-titreCar"/>
    <w:qFormat/>
    <w:rsid w:val="003038F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aliases w:val="titre4 Car"/>
    <w:basedOn w:val="Policepardfaut"/>
    <w:link w:val="Sous-titre"/>
    <w:rsid w:val="003038FA"/>
    <w:rPr>
      <w:rFonts w:asciiTheme="majorHAnsi" w:eastAsiaTheme="majorEastAsia" w:hAnsiTheme="majorHAnsi" w:cstheme="majorBidi"/>
      <w:sz w:val="24"/>
      <w:szCs w:val="24"/>
      <w:lang w:bidi="ar-TN"/>
    </w:rPr>
  </w:style>
  <w:style w:type="character" w:styleId="lev">
    <w:name w:val="Strong"/>
    <w:aliases w:val="T2"/>
    <w:basedOn w:val="Policepardfaut"/>
    <w:qFormat/>
    <w:rsid w:val="003038FA"/>
    <w:rPr>
      <w:b/>
      <w:bCs/>
      <w:shadow/>
      <w:color w:val="7030A0"/>
      <w:sz w:val="28"/>
    </w:rPr>
  </w:style>
  <w:style w:type="paragraph" w:styleId="Paragraphedeliste">
    <w:name w:val="List Paragraph"/>
    <w:basedOn w:val="Normal"/>
    <w:uiPriority w:val="34"/>
    <w:qFormat/>
    <w:rsid w:val="003038FA"/>
    <w:pPr>
      <w:ind w:left="708"/>
    </w:pPr>
    <w:rPr>
      <w:rFonts w:eastAsia="Calibri" w:cs="Arial"/>
    </w:rPr>
  </w:style>
  <w:style w:type="paragraph" w:styleId="Sansinterligne">
    <w:name w:val="No Spacing"/>
    <w:link w:val="SansinterligneCar"/>
    <w:uiPriority w:val="1"/>
    <w:qFormat/>
    <w:rsid w:val="003038FA"/>
    <w:rPr>
      <w:sz w:val="24"/>
      <w:szCs w:val="24"/>
      <w:lang w:bidi="ar-T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38FA"/>
    <w:rPr>
      <w:sz w:val="24"/>
      <w:szCs w:val="24"/>
      <w:lang w:bidi="ar-TN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038FA"/>
    <w:pPr>
      <w:outlineLvl w:val="9"/>
    </w:pPr>
  </w:style>
  <w:style w:type="paragraph" w:customStyle="1" w:styleId="Style2">
    <w:name w:val="Style2"/>
    <w:basedOn w:val="Titre2"/>
    <w:link w:val="Style2Car"/>
    <w:autoRedefine/>
    <w:rsid w:val="00184775"/>
    <w:rPr>
      <w:color w:val="000000"/>
    </w:rPr>
  </w:style>
  <w:style w:type="character" w:customStyle="1" w:styleId="Style2Car">
    <w:name w:val="Style2 Car"/>
    <w:basedOn w:val="Titre2Car"/>
    <w:link w:val="Style2"/>
    <w:rsid w:val="00184775"/>
    <w:rPr>
      <w:i/>
      <w:iCs/>
      <w:color w:val="000000"/>
      <w:sz w:val="28"/>
      <w:szCs w:val="28"/>
    </w:rPr>
  </w:style>
  <w:style w:type="paragraph" w:customStyle="1" w:styleId="Style5">
    <w:name w:val="Style5"/>
    <w:basedOn w:val="Titre2"/>
    <w:link w:val="Style5Car"/>
    <w:autoRedefine/>
    <w:rsid w:val="00184775"/>
    <w:rPr>
      <w:color w:val="000000"/>
      <w:szCs w:val="24"/>
    </w:rPr>
  </w:style>
  <w:style w:type="character" w:customStyle="1" w:styleId="Style5Car">
    <w:name w:val="Style5 Car"/>
    <w:basedOn w:val="Titre2Car"/>
    <w:link w:val="Style5"/>
    <w:rsid w:val="00184775"/>
    <w:rPr>
      <w:iCs/>
      <w:color w:val="000000"/>
      <w:sz w:val="28"/>
      <w:szCs w:val="24"/>
    </w:rPr>
  </w:style>
  <w:style w:type="paragraph" w:customStyle="1" w:styleId="Style6">
    <w:name w:val="Style6"/>
    <w:basedOn w:val="Titre2"/>
    <w:link w:val="Style6Car"/>
    <w:autoRedefine/>
    <w:rsid w:val="00184775"/>
    <w:pPr>
      <w:spacing w:after="240"/>
    </w:pPr>
    <w:rPr>
      <w:color w:val="000000"/>
    </w:rPr>
  </w:style>
  <w:style w:type="character" w:customStyle="1" w:styleId="Style6Car">
    <w:name w:val="Style6 Car"/>
    <w:basedOn w:val="Titre2Car"/>
    <w:link w:val="Style6"/>
    <w:rsid w:val="00184775"/>
    <w:rPr>
      <w:i/>
      <w:iCs/>
      <w:color w:val="000000"/>
      <w:sz w:val="28"/>
      <w:szCs w:val="28"/>
    </w:rPr>
  </w:style>
  <w:style w:type="paragraph" w:customStyle="1" w:styleId="Style9">
    <w:name w:val="Style9"/>
    <w:basedOn w:val="Titre3"/>
    <w:link w:val="Style9Car"/>
    <w:autoRedefine/>
    <w:rsid w:val="00184775"/>
    <w:pPr>
      <w:spacing w:after="240"/>
    </w:pPr>
    <w:rPr>
      <w:sz w:val="28"/>
      <w:szCs w:val="24"/>
    </w:rPr>
  </w:style>
  <w:style w:type="character" w:customStyle="1" w:styleId="Style9Car">
    <w:name w:val="Style9 Car"/>
    <w:basedOn w:val="Titre3Car"/>
    <w:link w:val="Style9"/>
    <w:rsid w:val="00184775"/>
    <w:rPr>
      <w:sz w:val="28"/>
      <w:szCs w:val="24"/>
    </w:rPr>
  </w:style>
  <w:style w:type="paragraph" w:customStyle="1" w:styleId="Style13">
    <w:name w:val="Style13"/>
    <w:basedOn w:val="Titre2"/>
    <w:link w:val="Style13Car"/>
    <w:rsid w:val="00184775"/>
    <w:pPr>
      <w:spacing w:after="240"/>
    </w:pPr>
    <w:rPr>
      <w:color w:val="000000"/>
      <w:szCs w:val="24"/>
    </w:rPr>
  </w:style>
  <w:style w:type="character" w:customStyle="1" w:styleId="Style13Car">
    <w:name w:val="Style13 Car"/>
    <w:basedOn w:val="Titre2Car"/>
    <w:link w:val="Style13"/>
    <w:rsid w:val="00184775"/>
    <w:rPr>
      <w:iCs/>
      <w:color w:val="000000"/>
      <w:sz w:val="28"/>
      <w:szCs w:val="24"/>
    </w:rPr>
  </w:style>
  <w:style w:type="paragraph" w:customStyle="1" w:styleId="Style21">
    <w:name w:val="Style21"/>
    <w:basedOn w:val="Titre2"/>
    <w:link w:val="Style21Car"/>
    <w:autoRedefine/>
    <w:rsid w:val="00184775"/>
    <w:rPr>
      <w:color w:val="000000"/>
      <w:sz w:val="24"/>
      <w:szCs w:val="24"/>
    </w:rPr>
  </w:style>
  <w:style w:type="character" w:customStyle="1" w:styleId="Style21Car">
    <w:name w:val="Style21 Car"/>
    <w:basedOn w:val="Titre2Car"/>
    <w:link w:val="Style21"/>
    <w:rsid w:val="00184775"/>
    <w:rPr>
      <w:i/>
      <w:iCs/>
      <w:color w:val="000000"/>
      <w:sz w:val="24"/>
      <w:szCs w:val="24"/>
    </w:rPr>
  </w:style>
  <w:style w:type="character" w:styleId="Accentuation">
    <w:name w:val="Emphasis"/>
    <w:aliases w:val="T1"/>
    <w:basedOn w:val="Policepardfaut"/>
    <w:qFormat/>
    <w:rsid w:val="003038FA"/>
    <w:rPr>
      <w:b/>
      <w:iCs/>
      <w:dstrike w:val="0"/>
      <w:shadow/>
      <w:color w:val="00206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BARHOUM</dc:creator>
  <cp:lastModifiedBy>Ayman</cp:lastModifiedBy>
  <cp:revision>3</cp:revision>
  <dcterms:created xsi:type="dcterms:W3CDTF">2014-12-11T09:26:00Z</dcterms:created>
  <dcterms:modified xsi:type="dcterms:W3CDTF">2017-05-03T00:22:00Z</dcterms:modified>
</cp:coreProperties>
</file>