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158" w:rsidRDefault="00FA6158">
      <w:r>
        <w:rPr>
          <w:noProof/>
          <w:lang w:eastAsia="fr-FR"/>
        </w:rPr>
        <w:pict>
          <v:group id="Groupe 193" o:spid="_x0000_s1026" style="position:absolute;margin-left:0;margin-top:0;width:524.85pt;height:765.15pt;z-index:-251658240;mso-position-horizontal:center;mso-position-horizontal-relative:page;mso-position-vertical:center;mso-position-vertical-relative:page" coordsize="68648,9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">
            <v:rect id="Rectangle 194" o:spid="_x0000_s1027" style="position:absolute;width:68580;height:1371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6RtcQA&#10;AADcAAAADwAAAGRycy9kb3ducmV2LnhtbERPTWvCQBC9C/0PyxR6M5tWaTW6ighCERFM68HbkJ1m&#10;02ZnQ3Ybo7/eFQq9zeN9znzZ21p01PrKsYLnJAVBXDhdcang82MznIDwAVlj7ZgUXMjDcvEwmGOm&#10;3ZkP1OWhFDGEfYYKTAhNJqUvDFn0iWuII/flWoshwraUusVzDLe1fEnTV2mx4thgsKG1oeIn/7UK&#10;tt9vo9x0q+462tPRuOPutFl7pZ4e+9UMRKA+/Iv/3O86zp+O4f5MvE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ukbXEAAAA3AAAAA8AAAAAAAAAAAAAAAAAmAIAAGRycy9k&#10;b3ducmV2LnhtbFBLBQYAAAAABAAEAPUAAACJAwAAAAA=&#10;" fillcolor="#4472c4" stroked="f" strokeweight="1pt"/>
            <v:rect id="Rectangle 195" o:spid="_x0000_s1028" style="position:absolute;top:40943;width:68580;height:50292;visibility:visibl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KQg8QA&#10;AADcAAAADwAAAGRycy9kb3ducmV2LnhtbERPTWvCQBC9C/0PyxS8FN0obampq4gi1CLFxly8jdlp&#10;NpidDdlV47/vFgre5vE+ZzrvbC0u1PrKsYLRMAFBXDhdcakg368HbyB8QNZYOyYFN/Iwnz30pphq&#10;d+VvumShFDGEfYoKTAhNKqUvDFn0Q9cQR+7HtRZDhG0pdYvXGG5rOU6SV2mx4thgsKGloeKUna2C&#10;LF/lRwrPk8+vw8bt8iez2447pfqP3eIdRKAu3MX/7g8d509e4O+ZeIG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CkIPEAAAA3AAAAA8AAAAAAAAAAAAAAAAAmAIAAGRycy9k&#10;b3ducmV2LnhtbFBLBQYAAAAABAAEAPUAAACJAwAAAAA=&#10;" fillcolor="#4472c4" stroked="f" strokeweight="1pt">
              <v:textbox inset="36pt,57.6pt,36pt,36pt">
                <w:txbxContent>
                  <w:p w:rsidR="00FA6158" w:rsidRPr="007D20E8" w:rsidRDefault="00FA6158">
                    <w:pPr>
                      <w:pStyle w:val="NoSpacing"/>
                      <w:spacing w:before="120"/>
                      <w:jc w:val="center"/>
                      <w:rPr>
                        <w:color w:val="FFFFFF"/>
                      </w:rPr>
                    </w:pPr>
                    <w:r w:rsidRPr="007D20E8">
                      <w:rPr>
                        <w:color w:val="FFFFFF"/>
                      </w:rPr>
                      <w:t>Arslane Boukrif, Rémi Calizzano, Julien Galleron</w:t>
                    </w:r>
                  </w:p>
                  <w:p w:rsidR="00FA6158" w:rsidRPr="007D20E8" w:rsidRDefault="00FA6158">
                    <w:pPr>
                      <w:pStyle w:val="NoSpacing"/>
                      <w:spacing w:before="120"/>
                      <w:jc w:val="center"/>
                      <w:rPr>
                        <w:color w:val="FFFFFF"/>
                      </w:rPr>
                    </w:pPr>
                    <w:r w:rsidRPr="007D20E8">
                      <w:rPr>
                        <w:caps/>
                        <w:color w:val="FFFFFF"/>
                      </w:rPr>
                      <w:t>INSA Lyon</w:t>
                    </w:r>
                    <w:r w:rsidRPr="007D20E8">
                      <w:rPr>
                        <w:color w:val="FFFFFF"/>
                      </w:rPr>
                      <w:t>  Villeurbanne</w:t>
                    </w:r>
                  </w:p>
                </w:txbxContent>
              </v:textbox>
            </v:rect>
            <v:shapetype id="_x0000_t202" coordsize="21600,21600" o:spt="202" path="m,l,21600r21600,l21600,xe">
              <v:stroke joinstyle="miter"/>
              <v:path gradientshapeok="t" o:connecttype="rect"/>
            </v:shapetype>
            <v:shape id="Zone de texte 196" o:spid="_x0000_s1029" type="#_x0000_t202" style="position:absolute;left:68;top:13716;width:68580;height:2722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TqsIA&#10;AADcAAAADwAAAGRycy9kb3ducmV2LnhtbERPS4vCMBC+C/6HMIIXWdO1oGs1ig/E9aguLN6GZmyL&#10;zaTbRK3/3ggL3ubje8503phS3Kh2hWUFn/0IBHFqdcGZgp/j5uMLhPPIGkvLpOBBDuazdmuKibZ3&#10;3tPt4DMRQtglqCD3vkqkdGlOBl3fVsSBO9vaoA+wzqSu8R7CTSkHUTSUBgsODTlWtMopvRyuRsF4&#10;6fdx7/cUV9s/s8bsujvGo5NS3U6zmIDw1Pi3+N/9rcP88RBez4QL5O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NOqwgAAANwAAAAPAAAAAAAAAAAAAAAAAJgCAABkcnMvZG93&#10;bnJldi54bWxQSwUGAAAAAAQABAD1AAAAhwMAAAAA&#10;" stroked="f" strokeweight=".5pt">
              <v:textbox inset="36pt,7.2pt,36pt,7.2pt">
                <w:txbxContent>
                  <w:p w:rsidR="00FA6158" w:rsidRPr="007D20E8" w:rsidRDefault="00FA6158">
                    <w:pPr>
                      <w:pStyle w:val="NoSpacing"/>
                      <w:jc w:val="center"/>
                      <w:rPr>
                        <w:rFonts w:ascii="Calibri Light" w:hAnsi="Calibri Light"/>
                        <w:caps/>
                        <w:color w:val="4472C4"/>
                        <w:sz w:val="72"/>
                        <w:szCs w:val="72"/>
                      </w:rPr>
                    </w:pPr>
                    <w:r w:rsidRPr="007D20E8">
                      <w:rPr>
                        <w:rFonts w:ascii="Calibri Light" w:hAnsi="Calibri Light"/>
                        <w:caps/>
                        <w:color w:val="4472C4"/>
                        <w:sz w:val="72"/>
                        <w:szCs w:val="72"/>
                      </w:rPr>
                      <w:t>Talisman</w:t>
                    </w:r>
                  </w:p>
                </w:txbxContent>
              </v:textbox>
            </v:shape>
            <w10:wrap anchorx="page" anchory="page"/>
          </v:group>
        </w:pict>
      </w:r>
    </w:p>
    <w:p w:rsidR="00FA6158" w:rsidRDefault="00FA6158">
      <w:pPr>
        <w:rPr>
          <w:i/>
          <w:iCs/>
          <w:color w:val="4472C4"/>
        </w:rPr>
      </w:pPr>
      <w:r>
        <w:br w:type="page"/>
      </w:r>
    </w:p>
    <w:p w:rsidR="00FA6158" w:rsidRDefault="00FA6158" w:rsidP="0057473C">
      <w:pPr>
        <w:pStyle w:val="TOCHeading"/>
      </w:pPr>
      <w:r>
        <w:t>Table des matières</w:t>
      </w:r>
    </w:p>
    <w:p w:rsidR="00FA6158" w:rsidRPr="009938BB" w:rsidRDefault="00FA6158" w:rsidP="009938BB">
      <w:pPr>
        <w:rPr>
          <w:lang w:eastAsia="fr-FR"/>
        </w:rPr>
      </w:pPr>
    </w:p>
    <w:p w:rsidR="00FA6158" w:rsidRPr="0057473C" w:rsidRDefault="00FA6158" w:rsidP="0057473C">
      <w:pPr>
        <w:rPr>
          <w:lang w:eastAsia="fr-FR"/>
        </w:rPr>
      </w:pPr>
      <w:r>
        <w:rPr>
          <w:lang w:eastAsia="fr-FR"/>
        </w:rPr>
        <w:t>A) Première version</w:t>
      </w:r>
    </w:p>
    <w:p w:rsidR="00FA6158" w:rsidRDefault="00FA6158">
      <w:pPr>
        <w:pStyle w:val="TOC2"/>
        <w:tabs>
          <w:tab w:val="left" w:pos="660"/>
          <w:tab w:val="right" w:leader="dot" w:pos="9062"/>
        </w:tabs>
        <w:rPr>
          <w:noProof/>
          <w:lang w:eastAsia="fr-FR"/>
        </w:rPr>
      </w:pPr>
      <w:r>
        <w:fldChar w:fldCharType="begin"/>
      </w:r>
      <w:r>
        <w:instrText xml:space="preserve"> TOC \o "1-3" \h \z \u </w:instrText>
      </w:r>
      <w:r>
        <w:fldChar w:fldCharType="separate"/>
      </w:r>
      <w:hyperlink w:anchor="_Toc479425676" w:history="1">
        <w:r w:rsidRPr="005F1BE3">
          <w:rPr>
            <w:rStyle w:val="Hyperlink"/>
            <w:noProof/>
          </w:rPr>
          <w:t>I.</w:t>
        </w:r>
        <w:r>
          <w:rPr>
            <w:noProof/>
            <w:lang w:eastAsia="fr-FR"/>
          </w:rPr>
          <w:tab/>
        </w:r>
        <w:r>
          <w:rPr>
            <w:rStyle w:val="Hyperlink"/>
            <w:noProof/>
          </w:rPr>
          <w:t>Cahier  d</w:t>
        </w:r>
        <w:r w:rsidRPr="005F1BE3">
          <w:rPr>
            <w:rStyle w:val="Hyperlink"/>
            <w:noProof/>
          </w:rPr>
          <w:t>es charges</w:t>
        </w:r>
        <w:r>
          <w:rPr>
            <w:noProof/>
            <w:webHidden/>
          </w:rPr>
          <w:tab/>
        </w:r>
        <w:r>
          <w:rPr>
            <w:noProof/>
            <w:webHidden/>
          </w:rPr>
          <w:fldChar w:fldCharType="begin"/>
        </w:r>
        <w:r>
          <w:rPr>
            <w:noProof/>
            <w:webHidden/>
          </w:rPr>
          <w:instrText xml:space="preserve"> PAGEREF _Toc479425676 \h </w:instrText>
        </w:r>
        <w:r>
          <w:rPr>
            <w:noProof/>
          </w:rPr>
        </w:r>
        <w:r>
          <w:rPr>
            <w:noProof/>
            <w:webHidden/>
          </w:rPr>
          <w:fldChar w:fldCharType="separate"/>
        </w:r>
        <w:r>
          <w:rPr>
            <w:noProof/>
            <w:webHidden/>
          </w:rPr>
          <w:t>2</w:t>
        </w:r>
        <w:r>
          <w:rPr>
            <w:noProof/>
            <w:webHidden/>
          </w:rPr>
          <w:fldChar w:fldCharType="end"/>
        </w:r>
      </w:hyperlink>
    </w:p>
    <w:p w:rsidR="00FA6158" w:rsidRDefault="00FA6158">
      <w:pPr>
        <w:pStyle w:val="TOC2"/>
        <w:tabs>
          <w:tab w:val="left" w:pos="660"/>
          <w:tab w:val="right" w:leader="dot" w:pos="9062"/>
        </w:tabs>
        <w:rPr>
          <w:noProof/>
          <w:lang w:eastAsia="fr-FR"/>
        </w:rPr>
      </w:pPr>
      <w:hyperlink w:anchor="_Toc479425677" w:history="1">
        <w:r w:rsidRPr="005F1BE3">
          <w:rPr>
            <w:rStyle w:val="Hyperlink"/>
            <w:noProof/>
          </w:rPr>
          <w:t>II.</w:t>
        </w:r>
        <w:r>
          <w:rPr>
            <w:noProof/>
            <w:lang w:eastAsia="fr-FR"/>
          </w:rPr>
          <w:tab/>
        </w:r>
        <w:r w:rsidRPr="005F1BE3">
          <w:rPr>
            <w:rStyle w:val="Hyperlink"/>
            <w:noProof/>
          </w:rPr>
          <w:t>Problèmes posés et détails de l’algorithme</w:t>
        </w:r>
        <w:r>
          <w:rPr>
            <w:noProof/>
            <w:webHidden/>
          </w:rPr>
          <w:tab/>
        </w:r>
        <w:r>
          <w:rPr>
            <w:noProof/>
            <w:webHidden/>
          </w:rPr>
          <w:fldChar w:fldCharType="begin"/>
        </w:r>
        <w:r>
          <w:rPr>
            <w:noProof/>
            <w:webHidden/>
          </w:rPr>
          <w:instrText xml:space="preserve"> PAGEREF _Toc479425677 \h </w:instrText>
        </w:r>
        <w:r>
          <w:rPr>
            <w:noProof/>
          </w:rPr>
        </w:r>
        <w:r>
          <w:rPr>
            <w:noProof/>
            <w:webHidden/>
          </w:rPr>
          <w:fldChar w:fldCharType="separate"/>
        </w:r>
        <w:r>
          <w:rPr>
            <w:noProof/>
            <w:webHidden/>
          </w:rPr>
          <w:t>3</w:t>
        </w:r>
        <w:r>
          <w:rPr>
            <w:noProof/>
            <w:webHidden/>
          </w:rPr>
          <w:fldChar w:fldCharType="end"/>
        </w:r>
      </w:hyperlink>
    </w:p>
    <w:p w:rsidR="00FA6158" w:rsidRDefault="00FA6158">
      <w:pPr>
        <w:pStyle w:val="TOC2"/>
        <w:tabs>
          <w:tab w:val="left" w:pos="880"/>
          <w:tab w:val="right" w:leader="dot" w:pos="9062"/>
        </w:tabs>
        <w:rPr>
          <w:noProof/>
          <w:lang w:eastAsia="fr-FR"/>
        </w:rPr>
      </w:pPr>
      <w:hyperlink w:anchor="_Toc479425678" w:history="1">
        <w:r w:rsidRPr="005F1BE3">
          <w:rPr>
            <w:rStyle w:val="Hyperlink"/>
            <w:noProof/>
          </w:rPr>
          <w:t>III.</w:t>
        </w:r>
        <w:r>
          <w:rPr>
            <w:noProof/>
            <w:lang w:eastAsia="fr-FR"/>
          </w:rPr>
          <w:t xml:space="preserve">    </w:t>
        </w:r>
        <w:r w:rsidRPr="005F1BE3">
          <w:rPr>
            <w:rStyle w:val="Hyperlink"/>
            <w:noProof/>
          </w:rPr>
          <w:t>Hiérarchie des classes</w:t>
        </w:r>
        <w:r>
          <w:rPr>
            <w:noProof/>
            <w:webHidden/>
          </w:rPr>
          <w:tab/>
        </w:r>
        <w:r>
          <w:rPr>
            <w:noProof/>
            <w:webHidden/>
          </w:rPr>
          <w:fldChar w:fldCharType="begin"/>
        </w:r>
        <w:r>
          <w:rPr>
            <w:noProof/>
            <w:webHidden/>
          </w:rPr>
          <w:instrText xml:space="preserve"> PAGEREF _Toc479425678 \h </w:instrText>
        </w:r>
        <w:r>
          <w:rPr>
            <w:noProof/>
          </w:rPr>
        </w:r>
        <w:r>
          <w:rPr>
            <w:noProof/>
            <w:webHidden/>
          </w:rPr>
          <w:fldChar w:fldCharType="separate"/>
        </w:r>
        <w:r>
          <w:rPr>
            <w:noProof/>
            <w:webHidden/>
          </w:rPr>
          <w:t>5</w:t>
        </w:r>
        <w:r>
          <w:rPr>
            <w:noProof/>
            <w:webHidden/>
          </w:rPr>
          <w:fldChar w:fldCharType="end"/>
        </w:r>
      </w:hyperlink>
    </w:p>
    <w:p w:rsidR="00FA6158" w:rsidRPr="00A2260C" w:rsidRDefault="00FA6158" w:rsidP="00A2260C">
      <w:pPr>
        <w:pStyle w:val="TOC2"/>
        <w:tabs>
          <w:tab w:val="left" w:pos="880"/>
          <w:tab w:val="right" w:leader="dot" w:pos="9062"/>
        </w:tabs>
        <w:rPr>
          <w:noProof/>
          <w:color w:val="0563C1"/>
          <w:u w:val="single"/>
        </w:rPr>
      </w:pPr>
      <w:hyperlink w:anchor="_Toc479425679" w:history="1">
        <w:r w:rsidRPr="005F1BE3">
          <w:rPr>
            <w:rStyle w:val="Hyperlink"/>
            <w:noProof/>
          </w:rPr>
          <w:t>IV.</w:t>
        </w:r>
        <w:r>
          <w:rPr>
            <w:rStyle w:val="Hyperlink"/>
            <w:noProof/>
          </w:rPr>
          <w:t xml:space="preserve">    </w:t>
        </w:r>
        <w:r w:rsidRPr="005F1BE3">
          <w:rPr>
            <w:rStyle w:val="Hyperlink"/>
            <w:noProof/>
          </w:rPr>
          <w:t>Améliorations possibles</w:t>
        </w:r>
        <w:r>
          <w:rPr>
            <w:noProof/>
            <w:webHidden/>
          </w:rPr>
          <w:tab/>
        </w:r>
        <w:r>
          <w:rPr>
            <w:noProof/>
            <w:webHidden/>
          </w:rPr>
          <w:fldChar w:fldCharType="begin"/>
        </w:r>
        <w:r>
          <w:rPr>
            <w:noProof/>
            <w:webHidden/>
          </w:rPr>
          <w:instrText xml:space="preserve"> PAGEREF _Toc479425679 \h </w:instrText>
        </w:r>
        <w:r>
          <w:rPr>
            <w:noProof/>
          </w:rPr>
        </w:r>
        <w:r>
          <w:rPr>
            <w:noProof/>
            <w:webHidden/>
          </w:rPr>
          <w:fldChar w:fldCharType="separate"/>
        </w:r>
        <w:r>
          <w:rPr>
            <w:noProof/>
            <w:webHidden/>
          </w:rPr>
          <w:t>5</w:t>
        </w:r>
        <w:r>
          <w:rPr>
            <w:noProof/>
            <w:webHidden/>
          </w:rPr>
          <w:fldChar w:fldCharType="end"/>
        </w:r>
      </w:hyperlink>
    </w:p>
    <w:p w:rsidR="00FA6158" w:rsidRDefault="00FA6158" w:rsidP="00CF44E9">
      <w:r>
        <w:fldChar w:fldCharType="end"/>
      </w:r>
      <w:r>
        <w:t>B) Deuxième version</w:t>
      </w:r>
    </w:p>
    <w:p w:rsidR="00FA6158" w:rsidRDefault="00FA6158" w:rsidP="00CF44E9">
      <w:pPr>
        <w:pStyle w:val="TOC2"/>
        <w:tabs>
          <w:tab w:val="left" w:pos="660"/>
          <w:tab w:val="right" w:leader="dot" w:pos="9062"/>
        </w:tabs>
        <w:rPr>
          <w:noProof/>
          <w:lang w:eastAsia="fr-FR"/>
        </w:rPr>
      </w:pPr>
      <w:r w:rsidRPr="00CF44E9">
        <w:rPr>
          <w:noProof/>
        </w:rPr>
        <w:t>I.</w:t>
      </w:r>
      <w:r>
        <w:rPr>
          <w:noProof/>
          <w:lang w:eastAsia="fr-FR"/>
        </w:rPr>
        <w:tab/>
      </w:r>
      <w:r>
        <w:rPr>
          <w:noProof/>
        </w:rPr>
        <w:t>Problèmes posés</w:t>
      </w:r>
      <w:r>
        <w:rPr>
          <w:noProof/>
          <w:webHidden/>
        </w:rPr>
        <w:tab/>
        <w:t>6</w:t>
      </w:r>
    </w:p>
    <w:p w:rsidR="00FA6158" w:rsidRDefault="00FA6158" w:rsidP="00CF44E9">
      <w:pPr>
        <w:pStyle w:val="TOC2"/>
        <w:tabs>
          <w:tab w:val="left" w:pos="660"/>
          <w:tab w:val="right" w:leader="dot" w:pos="9062"/>
        </w:tabs>
        <w:rPr>
          <w:noProof/>
          <w:lang w:eastAsia="fr-FR"/>
        </w:rPr>
      </w:pPr>
      <w:r w:rsidRPr="00CF44E9">
        <w:rPr>
          <w:noProof/>
        </w:rPr>
        <w:t>II</w:t>
      </w:r>
      <w:r>
        <w:rPr>
          <w:noProof/>
        </w:rPr>
        <w:t xml:space="preserve">. </w:t>
      </w:r>
      <w:r>
        <w:rPr>
          <w:noProof/>
        </w:rPr>
        <w:tab/>
        <w:t>Améloration possibles</w:t>
      </w:r>
      <w:r>
        <w:rPr>
          <w:noProof/>
          <w:webHidden/>
        </w:rPr>
        <w:tab/>
        <w:t>10</w:t>
      </w:r>
    </w:p>
    <w:p w:rsidR="00FA6158" w:rsidRDefault="00FA6158" w:rsidP="00CF44E9">
      <w:pPr>
        <w:pStyle w:val="TOC2"/>
        <w:tabs>
          <w:tab w:val="left" w:pos="880"/>
          <w:tab w:val="right" w:leader="dot" w:pos="9062"/>
        </w:tabs>
        <w:rPr>
          <w:noProof/>
          <w:lang w:eastAsia="fr-FR"/>
        </w:rPr>
      </w:pPr>
      <w:r w:rsidRPr="00CF44E9">
        <w:rPr>
          <w:noProof/>
        </w:rPr>
        <w:t>III.</w:t>
      </w:r>
      <w:r>
        <w:rPr>
          <w:noProof/>
          <w:lang w:eastAsia="fr-FR"/>
        </w:rPr>
        <w:t xml:space="preserve">    </w:t>
      </w:r>
      <w:r w:rsidRPr="00CF44E9">
        <w:rPr>
          <w:noProof/>
        </w:rPr>
        <w:t>Hiérarchie des classes</w:t>
      </w:r>
      <w:r>
        <w:rPr>
          <w:noProof/>
          <w:webHidden/>
        </w:rPr>
        <w:t>................................................................................................................10</w:t>
      </w:r>
    </w:p>
    <w:p w:rsidR="00FA6158" w:rsidRDefault="00FA6158" w:rsidP="00CF44E9">
      <w:r>
        <w:t xml:space="preserve">    </w:t>
      </w:r>
      <w:r w:rsidRPr="00CF44E9">
        <w:rPr>
          <w:noProof/>
        </w:rPr>
        <w:t xml:space="preserve">IV.    </w:t>
      </w:r>
      <w:r>
        <w:rPr>
          <w:noProof/>
        </w:rPr>
        <w:t>Bibliographie</w:t>
      </w:r>
      <w:r>
        <w:rPr>
          <w:noProof/>
          <w:webHidden/>
        </w:rPr>
        <w:t>..............................................................................................................................10</w:t>
      </w:r>
    </w:p>
    <w:p w:rsidR="00FA6158" w:rsidRDefault="00FA6158">
      <w:pPr>
        <w:rPr>
          <w:rFonts w:ascii="Calibri Light" w:hAnsi="Calibri Light"/>
          <w:color w:val="2F5496"/>
          <w:sz w:val="26"/>
          <w:szCs w:val="26"/>
        </w:rPr>
      </w:pPr>
    </w:p>
    <w:p w:rsidR="00FA6158" w:rsidRDefault="00FA6158">
      <w:pPr>
        <w:rPr>
          <w:rFonts w:ascii="Calibri Light" w:hAnsi="Calibri Light"/>
          <w:color w:val="2F5496"/>
          <w:sz w:val="26"/>
          <w:szCs w:val="26"/>
        </w:rPr>
      </w:pPr>
    </w:p>
    <w:p w:rsidR="00FA6158" w:rsidRPr="00CF44E9" w:rsidRDefault="00FA6158" w:rsidP="009938BB">
      <w:pPr>
        <w:jc w:val="both"/>
        <w:rPr>
          <w:rFonts w:ascii="Calibri Light" w:hAnsi="Calibri Light"/>
          <w:color w:val="2F5496"/>
          <w:sz w:val="48"/>
          <w:szCs w:val="48"/>
          <w:u w:val="single"/>
        </w:rPr>
      </w:pPr>
      <w:r>
        <w:br w:type="page"/>
      </w:r>
      <w:r w:rsidRPr="00CF44E9">
        <w:rPr>
          <w:sz w:val="48"/>
          <w:szCs w:val="48"/>
          <w:u w:val="single"/>
        </w:rPr>
        <w:t>A) Première version</w:t>
      </w:r>
    </w:p>
    <w:p w:rsidR="00FA6158" w:rsidRDefault="00FA6158" w:rsidP="009938BB">
      <w:pPr>
        <w:pStyle w:val="Heading2"/>
        <w:numPr>
          <w:ilvl w:val="0"/>
          <w:numId w:val="3"/>
        </w:numPr>
        <w:jc w:val="both"/>
      </w:pPr>
      <w:bookmarkStart w:id="0" w:name="_Toc479425676"/>
      <w:r>
        <w:t>Cahier des charges</w:t>
      </w:r>
      <w:bookmarkEnd w:id="0"/>
      <w:r>
        <w:t xml:space="preserve"> </w:t>
      </w:r>
    </w:p>
    <w:p w:rsidR="00FA6158" w:rsidRDefault="00FA6158" w:rsidP="009938BB">
      <w:pPr>
        <w:jc w:val="both"/>
      </w:pPr>
    </w:p>
    <w:p w:rsidR="00FA6158" w:rsidRDefault="00FA6158" w:rsidP="009938BB">
      <w:pPr>
        <w:jc w:val="both"/>
      </w:pPr>
      <w:r>
        <w:t>TALISMAN est un jeu RPG type Zelda et Pokémon. L’objectif du joueur est de récupérer un talisman qui lui a été volé tout en survivant dans un environnement hostile. Concrètement cela consiste pour le joueur à avancer dans la carte tout en combattant des monstres et récupérant des ressources pour survivre. Pour pouvoir avancer et battre les ennemis qui sont de plus en plus fort le joueur doit aussi crafter des armes plus puissantes avec les ressources récupérer.</w:t>
      </w:r>
    </w:p>
    <w:p w:rsidR="00FA6158" w:rsidRDefault="00FA6158" w:rsidP="009938BB">
      <w:pPr>
        <w:jc w:val="both"/>
      </w:pPr>
      <w:r>
        <w:t xml:space="preserve">Le jeu est composé de 3 fenêtres principales : </w:t>
      </w:r>
    </w:p>
    <w:p w:rsidR="00FA6158" w:rsidRDefault="00FA6158" w:rsidP="009938BB">
      <w:pPr>
        <w:pStyle w:val="ListParagraph"/>
        <w:numPr>
          <w:ilvl w:val="0"/>
          <w:numId w:val="4"/>
        </w:numPr>
        <w:jc w:val="both"/>
      </w:pPr>
      <w:r>
        <w:t>La fenêtre du menu qui est simplement un menu de début pour lancer le jeu,</w:t>
      </w:r>
    </w:p>
    <w:p w:rsidR="00FA6158" w:rsidRDefault="00FA6158" w:rsidP="009938BB">
      <w:pPr>
        <w:pStyle w:val="ListParagraph"/>
        <w:numPr>
          <w:ilvl w:val="0"/>
          <w:numId w:val="4"/>
        </w:numPr>
        <w:jc w:val="both"/>
      </w:pPr>
      <w:r>
        <w:t>La fenêtre du jeu qui gère la partie principale du jeu. C’est dans celle-ci que nous affichons la carte, le joueur et tous les éléments du jeu, et que le joueur évolue et avance dans l’histoire,</w:t>
      </w:r>
    </w:p>
    <w:p w:rsidR="00FA6158" w:rsidRDefault="00FA6158" w:rsidP="009938BB">
      <w:pPr>
        <w:pStyle w:val="ListParagraph"/>
        <w:numPr>
          <w:ilvl w:val="0"/>
          <w:numId w:val="4"/>
        </w:numPr>
        <w:jc w:val="both"/>
      </w:pPr>
      <w:r>
        <w:t>La fenêtre de l’inventaire qui comme son nom l’indique gère l’inventaire du personnage. Dans celle-ci le joueur peut se nourrir, boire et crafter ses nouveaux équipements.</w:t>
      </w:r>
    </w:p>
    <w:p w:rsidR="00FA6158" w:rsidRDefault="00FA6158" w:rsidP="009938BB">
      <w:pPr>
        <w:jc w:val="both"/>
      </w:pPr>
      <w:r>
        <w:t>Au lancement du programme, le joueur choisit de jouer ou non via la fenêtre menu. S’il choisit de jouer il se retrouve alors sur la map au début du parcours. La zone de départ du jeu est une zone où il est facile de survivre avec beaucoup de ressources et des monstres de bas niveau. Pour une meilleure compréhension du jeu, cette zone contient aussi des pnj (personnages non joueurs) qui expliquent les touches et le principe du jeu.</w:t>
      </w:r>
    </w:p>
    <w:p w:rsidR="00FA6158" w:rsidRDefault="00FA6158" w:rsidP="009938BB">
      <w:pPr>
        <w:jc w:val="both"/>
      </w:pPr>
      <w:r>
        <w:t>Quand le joueur a bien assimilé le jeu et qu’il a crafté des équipements plus fort il peut alors partir à l’aventure en explorant la map. Il peut alors trouver des coffres pour obtenir des bonus ou combattre beaucoup de monstre mais il ne pourra pas accéder à la deuxième partie de la map qui est bloquée tant que le personnage n’a pas récupérer son talisman. Ce talisman s’obtient en parlant à un pnj dans une zone spéciale qui donne au personnage une pierre de talisman à partir de laquelle il est possible de crafter le talisman en question.</w:t>
      </w:r>
    </w:p>
    <w:p w:rsidR="00FA6158" w:rsidRDefault="00FA6158" w:rsidP="009938BB">
      <w:pPr>
        <w:jc w:val="both"/>
      </w:pPr>
      <w:r>
        <w:t xml:space="preserve">Une fois la dernière partie de la map accessible il ne reste plus au joueur qu’à battre le monstre final et d’ouvrir le dernier coffre qui contient un trésor spécial. </w:t>
      </w:r>
    </w:p>
    <w:p w:rsidR="00FA6158" w:rsidRDefault="00FA6158" w:rsidP="009938BB">
      <w:pPr>
        <w:jc w:val="both"/>
      </w:pPr>
      <w:r>
        <w:t>L’ouverture de ce coffre spécial provoque l’affichage de l’image de fin et la sortie du jeu.</w:t>
      </w:r>
    </w:p>
    <w:p w:rsidR="00FA6158" w:rsidRDefault="00FA6158" w:rsidP="009938BB">
      <w:pPr>
        <w:jc w:val="both"/>
      </w:pPr>
    </w:p>
    <w:p w:rsidR="00FA6158" w:rsidRPr="0090194E" w:rsidRDefault="00FA6158" w:rsidP="009938BB">
      <w:pPr>
        <w:jc w:val="both"/>
        <w:rPr>
          <w:u w:val="single"/>
        </w:rPr>
      </w:pPr>
      <w:r w:rsidRPr="0090194E">
        <w:rPr>
          <w:u w:val="single"/>
        </w:rPr>
        <w:t xml:space="preserve">Touches  pour jouer : </w:t>
      </w:r>
    </w:p>
    <w:p w:rsidR="00FA6158" w:rsidRDefault="00FA6158" w:rsidP="009938BB">
      <w:pPr>
        <w:pStyle w:val="ListParagraph"/>
        <w:numPr>
          <w:ilvl w:val="0"/>
          <w:numId w:val="4"/>
        </w:numPr>
        <w:jc w:val="both"/>
      </w:pPr>
      <w:r>
        <w:t>flèches directionnelles pour se déplacer</w:t>
      </w:r>
    </w:p>
    <w:p w:rsidR="00FA6158" w:rsidRDefault="00FA6158" w:rsidP="009938BB">
      <w:pPr>
        <w:pStyle w:val="ListParagraph"/>
        <w:numPr>
          <w:ilvl w:val="0"/>
          <w:numId w:val="4"/>
        </w:numPr>
        <w:jc w:val="both"/>
      </w:pPr>
      <w:r>
        <w:t>« z,q,s,d » pour attaquer dans une des directions</w:t>
      </w:r>
    </w:p>
    <w:p w:rsidR="00FA6158" w:rsidRDefault="00FA6158" w:rsidP="009938BB">
      <w:pPr>
        <w:pStyle w:val="ListParagraph"/>
        <w:numPr>
          <w:ilvl w:val="0"/>
          <w:numId w:val="4"/>
        </w:numPr>
        <w:jc w:val="both"/>
      </w:pPr>
      <w:r>
        <w:t>« m » enfoncé pour afficher la carte</w:t>
      </w:r>
    </w:p>
    <w:p w:rsidR="00FA6158" w:rsidRDefault="00FA6158" w:rsidP="009938BB">
      <w:pPr>
        <w:pStyle w:val="ListParagraph"/>
        <w:numPr>
          <w:ilvl w:val="0"/>
          <w:numId w:val="4"/>
        </w:numPr>
        <w:jc w:val="both"/>
      </w:pPr>
      <w:r>
        <w:t>« i pour » ouvrir l’inventaire</w:t>
      </w:r>
    </w:p>
    <w:p w:rsidR="00FA6158" w:rsidRDefault="00FA6158" w:rsidP="009938BB">
      <w:pPr>
        <w:pStyle w:val="ListParagraph"/>
        <w:numPr>
          <w:ilvl w:val="0"/>
          <w:numId w:val="4"/>
        </w:numPr>
        <w:jc w:val="both"/>
      </w:pPr>
      <w:r>
        <w:t>« o » pour fermer l’inventaire</w:t>
      </w:r>
    </w:p>
    <w:p w:rsidR="00FA6158" w:rsidRDefault="00FA6158" w:rsidP="009938BB">
      <w:pPr>
        <w:pStyle w:val="ListParagraph"/>
        <w:numPr>
          <w:ilvl w:val="0"/>
          <w:numId w:val="4"/>
        </w:numPr>
        <w:jc w:val="both"/>
      </w:pPr>
      <w:r>
        <w:t>« Entrer » dans l’inventaire pour crafter et équiper</w:t>
      </w:r>
    </w:p>
    <w:p w:rsidR="00FA6158" w:rsidRDefault="00FA6158" w:rsidP="009938BB">
      <w:pPr>
        <w:pStyle w:val="ListParagraph"/>
        <w:numPr>
          <w:ilvl w:val="0"/>
          <w:numId w:val="4"/>
        </w:numPr>
        <w:jc w:val="both"/>
      </w:pPr>
      <w:r>
        <w:t xml:space="preserve">« Entrer » dans l’inventaire sur une viande/eau pour manger/boire </w:t>
      </w:r>
    </w:p>
    <w:p w:rsidR="00FA6158" w:rsidRDefault="00FA6158" w:rsidP="009938BB">
      <w:pPr>
        <w:pStyle w:val="ListParagraph"/>
        <w:numPr>
          <w:ilvl w:val="0"/>
          <w:numId w:val="4"/>
        </w:numPr>
        <w:jc w:val="both"/>
      </w:pPr>
      <w:r>
        <w:t>« Entrer » près d’un pnj/coffre pour parler/ouvrir</w:t>
      </w:r>
    </w:p>
    <w:p w:rsidR="00FA6158" w:rsidRDefault="00FA6158" w:rsidP="009938BB">
      <w:pPr>
        <w:pStyle w:val="ListParagraph"/>
        <w:numPr>
          <w:ilvl w:val="0"/>
          <w:numId w:val="4"/>
        </w:numPr>
        <w:jc w:val="both"/>
      </w:pPr>
      <w:r>
        <w:t>« Entrer » proche d’un point d’eau pour boire/remplir gourde si on a une gourde</w:t>
      </w:r>
    </w:p>
    <w:p w:rsidR="00FA6158" w:rsidRDefault="00FA6158" w:rsidP="009938BB">
      <w:pPr>
        <w:jc w:val="both"/>
      </w:pPr>
    </w:p>
    <w:p w:rsidR="00FA6158" w:rsidRPr="0057473C" w:rsidRDefault="00FA6158" w:rsidP="009938BB">
      <w:pPr>
        <w:jc w:val="both"/>
      </w:pPr>
    </w:p>
    <w:p w:rsidR="00FA6158" w:rsidRDefault="00FA6158" w:rsidP="009938BB">
      <w:pPr>
        <w:pStyle w:val="Heading2"/>
        <w:numPr>
          <w:ilvl w:val="0"/>
          <w:numId w:val="3"/>
        </w:numPr>
        <w:jc w:val="both"/>
      </w:pPr>
      <w:bookmarkStart w:id="1" w:name="_Toc479425677"/>
      <w:r>
        <w:t>Problèmes posés et détails de l’algorithme</w:t>
      </w:r>
      <w:bookmarkEnd w:id="1"/>
    </w:p>
    <w:p w:rsidR="00FA6158" w:rsidRDefault="00FA6158" w:rsidP="009938BB">
      <w:pPr>
        <w:jc w:val="both"/>
      </w:pPr>
    </w:p>
    <w:p w:rsidR="00FA6158" w:rsidRDefault="00FA6158" w:rsidP="009938BB">
      <w:pPr>
        <w:pStyle w:val="ListParagraph"/>
        <w:numPr>
          <w:ilvl w:val="0"/>
          <w:numId w:val="6"/>
        </w:numPr>
        <w:jc w:val="both"/>
      </w:pPr>
      <w:r>
        <w:t>Gestion des différentes fenêtres d’affichages</w:t>
      </w:r>
    </w:p>
    <w:p w:rsidR="00FA6158" w:rsidRDefault="00FA6158" w:rsidP="009938BB">
      <w:pPr>
        <w:jc w:val="both"/>
      </w:pPr>
      <w:r>
        <w:t>Une des premières difficultés rencontrée a été l’affichage sur la même JFrame de différentes fenêtres. L’idée initiale était de créer 3 JFrame différentes et de switcher entres elles au cours du jeu. Cependant cette méthode comportait beaucoup d’inconvénient comme le partage des informations du personnage entre les JFrame et aussi la création d’une nouvelle fenêtre à chaque visite de l’inventaire. Nous avons donc opté pour une seule JFrame mais 3 JPanel. Ainsi le partage des informations entre les fenêtres était simplifié tout comme le passage de l’une à l’autre. Néanmoins cette méthode nous a posé bon nombre de problèmes. Parmi eux le fait que chaque JPanel ne pouvait pas avoir son propre clavier ou encore que chaque JPanel tournait en fond en permanence même quand il n’était pas affiché à l’écran. Pour régler ces problèmes nous avons donc créé un clavier commun pour les 3 fenêtres et mis des conditions pour n’actualiser les fenêtres que si elles étaient affichées.</w:t>
      </w:r>
    </w:p>
    <w:p w:rsidR="00FA6158" w:rsidRDefault="00FA6158" w:rsidP="009938BB">
      <w:pPr>
        <w:pStyle w:val="ListParagraph"/>
        <w:numPr>
          <w:ilvl w:val="0"/>
          <w:numId w:val="6"/>
        </w:numPr>
        <w:jc w:val="both"/>
      </w:pPr>
      <w:r>
        <w:t>Création de la carte</w:t>
      </w:r>
    </w:p>
    <w:p w:rsidR="00FA6158" w:rsidRDefault="00FA6158" w:rsidP="009938BB">
      <w:pPr>
        <w:jc w:val="both"/>
      </w:pPr>
      <w:r>
        <w:t>Pour la création de la carte nous avons regardé plusieurs techniques utilisées pour les jeux vidéo et la solution retenue était le Tile Mapping. En effet, il fallait gérer la collision avec les éléments du décor donc on ne pouvait pas seulement afficher une image.</w:t>
      </w:r>
    </w:p>
    <w:p w:rsidR="00FA6158" w:rsidRDefault="00FA6158" w:rsidP="009938BB">
      <w:pPr>
        <w:jc w:val="both"/>
      </w:pPr>
      <w:r>
        <w:t>Le Tile Mapping consiste à créer une carte tuile d’image par tuile d’image (tile) afin que l’ensemble de ses tuiles forment la carte souhaitée. L’avantage est que l’on peut modifier les propriétés de ses tuiles et donc notamment gérer la collision.</w:t>
      </w:r>
    </w:p>
    <w:p w:rsidR="00FA6158" w:rsidRDefault="00FA6158" w:rsidP="009938BB">
      <w:pPr>
        <w:jc w:val="both"/>
      </w:pPr>
      <w:r>
        <w:t>Nous avons créé, à partir des ressources graphiques de Zelda trouvées sur internet, une SpriteSheet (une seule image regroupant plein de petites images) et à l’aide un logiciel (TileStudio) on a pu dessiner notre carte tuile par tuile pour la convertir en fichier texte convertissant les tuiles en indices.</w:t>
      </w:r>
    </w:p>
    <w:p w:rsidR="00FA6158" w:rsidRDefault="00FA6158" w:rsidP="009938BB">
      <w:pPr>
        <w:jc w:val="both"/>
      </w:pPr>
      <w:r>
        <w:tab/>
      </w:r>
    </w:p>
    <w:p w:rsidR="00FA6158" w:rsidRDefault="00FA6158" w:rsidP="009938BB">
      <w:pPr>
        <w:pStyle w:val="ListParagraph"/>
        <w:numPr>
          <w:ilvl w:val="0"/>
          <w:numId w:val="6"/>
        </w:numPr>
        <w:jc w:val="both"/>
      </w:pPr>
      <w:r>
        <w:t>Affichage de la carte</w:t>
      </w:r>
    </w:p>
    <w:p w:rsidR="00FA6158" w:rsidRDefault="00FA6158" w:rsidP="009938BB">
      <w:pPr>
        <w:jc w:val="both"/>
      </w:pPr>
      <w:r>
        <w:t>L’affichage de la carte est réalisé grâce au fichier texte regroupant les indices. Dans la classe Liste nous avons créé toutes les tiles utiles en précisant leur indice spécifié par le fichier texte. Ensuite, il suffit le lire grâce à la classe Outil le fichier texte et le convertir en String. Puis, convertir le String en tableau de int. Par la suite, on parcourt le tableau de int en dessinant l’image des tuiles en fonction de sa position dans le tableau. Pour éviter le ralentissement uniquement les tiles visible par la camera sont affichées et tickées.</w:t>
      </w:r>
    </w:p>
    <w:p w:rsidR="00FA6158" w:rsidRDefault="00FA6158" w:rsidP="009938BB">
      <w:pPr>
        <w:jc w:val="both"/>
      </w:pPr>
    </w:p>
    <w:p w:rsidR="00FA6158" w:rsidRDefault="00FA6158" w:rsidP="009938BB">
      <w:pPr>
        <w:pStyle w:val="ListParagraph"/>
        <w:numPr>
          <w:ilvl w:val="0"/>
          <w:numId w:val="6"/>
        </w:numPr>
        <w:jc w:val="both"/>
      </w:pPr>
      <w:r>
        <w:t>Gestion des entités</w:t>
      </w:r>
    </w:p>
    <w:p w:rsidR="00FA6158" w:rsidRDefault="00FA6158" w:rsidP="009938BB">
      <w:pPr>
        <w:jc w:val="both"/>
      </w:pPr>
      <w:r>
        <w:t>Notre jeu comprenant un grand nombre d’objet « entité » il a fallu trouver un moyen de réaliser tous les tick() et dessine() le moins laborieux possible. Pour cela, nous avons créé un objet GestionEntite qui possède une liste d’entité et applique les tick() et dessine() de toute les entités présente dans sa liste. Ainsi, il nous suffisait d’ajouter nos entités à la liste et d’appliquer une seule fois la fonction tick() et dessine() du gestionnaire d’entité. On a par la suite réutilisé ce principe pour les respawns, animations et items.</w:t>
      </w:r>
    </w:p>
    <w:p w:rsidR="00FA6158" w:rsidRDefault="00FA6158" w:rsidP="009938BB">
      <w:pPr>
        <w:jc w:val="both"/>
      </w:pPr>
    </w:p>
    <w:p w:rsidR="00FA6158" w:rsidRDefault="00FA6158" w:rsidP="009938BB">
      <w:pPr>
        <w:pStyle w:val="ListParagraph"/>
        <w:numPr>
          <w:ilvl w:val="0"/>
          <w:numId w:val="6"/>
        </w:numPr>
        <w:jc w:val="both"/>
      </w:pPr>
      <w:r>
        <w:t>Les collisions</w:t>
      </w:r>
    </w:p>
    <w:p w:rsidR="00FA6158" w:rsidRDefault="00FA6158" w:rsidP="009938BB">
      <w:pPr>
        <w:jc w:val="both"/>
      </w:pPr>
      <w:r>
        <w:t xml:space="preserve">Le bon déroulement du jeu implique de gérer les collisions sachant que chaque entité peut rentrer en collision avec une autre entité ou avec une tile. </w:t>
      </w:r>
      <w:r>
        <w:br/>
        <w:t xml:space="preserve">Le principe de la collision est le suivant : On crée un rectangle correspondant à la taille de l’entité courante à la position où l’on souhaite se déplacer. Si ce rectangle est en intersection avec le rectangle d’une autre entité ou d’une tile alors le déplacement n’est pas réalisable. </w:t>
      </w:r>
      <w:r>
        <w:br/>
      </w:r>
    </w:p>
    <w:p w:rsidR="00FA6158" w:rsidRDefault="00FA6158" w:rsidP="009938BB">
      <w:pPr>
        <w:pStyle w:val="ListParagraph"/>
        <w:numPr>
          <w:ilvl w:val="0"/>
          <w:numId w:val="6"/>
        </w:numPr>
        <w:jc w:val="both"/>
      </w:pPr>
      <w:r>
        <w:t>Gestion des panneaux de l’inventaire</w:t>
      </w:r>
    </w:p>
    <w:p w:rsidR="00FA6158" w:rsidRDefault="00FA6158" w:rsidP="009938BB">
      <w:pPr>
        <w:jc w:val="both"/>
      </w:pPr>
      <w:r>
        <w:t>L’inventaire a été un petit challenge a relevé lors du codage. Nous nous sommes largement inspiré du l’inventaire du nouveau Zelda et l’idée principale était de faire défiler des panneaux contenant les différents éléments de l’inventaire. Pour faire cela nous avons rencontré plusieurs problèmes et changé 3 fois complétement le code avant d’avoir la version finale. Au départ nous n’affichions sur l’écran que le panneau concerné mais cela a posé problème lors de l’affichage de l’équipement du personnage car l’équipement s’affichait que s’il correspondait à un équipement du panneau afficher (ex : aucun équipement ne s’affichait quand nous étions sur le panneau nourriture). Pour contrer ce problème nous avons afficher tous les panneaux en même temps mais nous ne dessinions juste le panneau concerné. Cela fonctionne sans problème mais rend le code long et chargé.</w:t>
      </w:r>
    </w:p>
    <w:p w:rsidR="00FA6158" w:rsidRDefault="00FA6158" w:rsidP="009938BB">
      <w:pPr>
        <w:jc w:val="both"/>
      </w:pPr>
    </w:p>
    <w:p w:rsidR="00FA6158" w:rsidRDefault="00FA6158" w:rsidP="009938BB">
      <w:pPr>
        <w:pStyle w:val="ListParagraph"/>
        <w:numPr>
          <w:ilvl w:val="0"/>
          <w:numId w:val="6"/>
        </w:numPr>
        <w:jc w:val="both"/>
      </w:pPr>
      <w:r>
        <w:t>Création d’un curseur fluide</w:t>
      </w:r>
    </w:p>
    <w:p w:rsidR="00FA6158" w:rsidRDefault="00FA6158" w:rsidP="009938BB">
      <w:pPr>
        <w:jc w:val="both"/>
      </w:pPr>
      <w:r>
        <w:t>Comme pour les panneaux le curseur a été codé plusieurs fois avant d’arriver à sa forme finale. Dans la première version le curseur correspondait à un boolean pour chaque équipement, et l’on affichait une image différente de l’équipement en fonction de ce boolean. Le problème avec cette version était la fluidité du déplacement du curseur. Nous avons donc changé d’idée et opté pour un curseur indépendant qui bouge en fonction du clavier et qui renvoie simplement sa position. Ce procédé a réduit le temps de latence significativement.</w:t>
      </w:r>
    </w:p>
    <w:p w:rsidR="00FA6158" w:rsidRDefault="00FA6158" w:rsidP="009938BB">
      <w:pPr>
        <w:jc w:val="both"/>
      </w:pPr>
    </w:p>
    <w:p w:rsidR="00FA6158" w:rsidRDefault="00FA6158" w:rsidP="009938BB">
      <w:pPr>
        <w:pStyle w:val="ListParagraph"/>
        <w:numPr>
          <w:ilvl w:val="0"/>
          <w:numId w:val="6"/>
        </w:numPr>
        <w:jc w:val="both"/>
      </w:pPr>
      <w:r>
        <w:t>Création des « classes outils »</w:t>
      </w:r>
    </w:p>
    <w:p w:rsidR="00FA6158" w:rsidRDefault="00FA6158" w:rsidP="009938BB">
      <w:pPr>
        <w:jc w:val="both"/>
      </w:pPr>
      <w:r>
        <w:t>Pour faciliter la gestion du code nous avons décidé des créer 3 « classes outils » qui sont des classes qui n’ont aucun rôle dans le jeu mais qui simplifie beaucoup le codage. Il y en a donc 3 :</w:t>
      </w:r>
    </w:p>
    <w:p w:rsidR="00FA6158" w:rsidRDefault="00FA6158" w:rsidP="009938BB">
      <w:pPr>
        <w:pStyle w:val="ListParagraph"/>
        <w:numPr>
          <w:ilvl w:val="0"/>
          <w:numId w:val="4"/>
        </w:numPr>
        <w:jc w:val="both"/>
      </w:pPr>
      <w:r>
        <w:t>ImageLoader : elle permet de charger, redimensionner et rogner des images facilement en utilisant les méthodes que contient la classe,</w:t>
      </w:r>
    </w:p>
    <w:p w:rsidR="00FA6158" w:rsidRDefault="00FA6158" w:rsidP="009938BB">
      <w:pPr>
        <w:pStyle w:val="ListParagraph"/>
        <w:numPr>
          <w:ilvl w:val="0"/>
          <w:numId w:val="4"/>
        </w:numPr>
        <w:jc w:val="both"/>
      </w:pPr>
      <w:r>
        <w:t>Clavier : cette classe gère toutes les entrées du clavier en différenciant deux sortes d’appuie de touche. Il y a en effet un clavier normal mais aussi un clavier qui ne prend qu’un appuie de touche quand nous restons appuyés dessus,</w:t>
      </w:r>
    </w:p>
    <w:p w:rsidR="00FA6158" w:rsidRDefault="00FA6158" w:rsidP="009938BB">
      <w:pPr>
        <w:pStyle w:val="ListParagraph"/>
        <w:numPr>
          <w:ilvl w:val="0"/>
          <w:numId w:val="4"/>
        </w:numPr>
        <w:jc w:val="both"/>
      </w:pPr>
      <w:r>
        <w:t>Liste : cette classe répertorie toutes les images, les objets et les équipements présents dans le jeu. Cela simplifie grandement l’appelle de ressource dans les autres classes.</w:t>
      </w:r>
    </w:p>
    <w:p w:rsidR="00FA6158" w:rsidRDefault="00FA6158" w:rsidP="009938BB">
      <w:pPr>
        <w:jc w:val="both"/>
      </w:pPr>
      <w:r>
        <w:t>Toutes ces classes possèdent des attributs et des méthodes static pour pouvoir être appelés dans les autres classes sans création d’objet.</w:t>
      </w:r>
    </w:p>
    <w:p w:rsidR="00FA6158" w:rsidRDefault="00FA6158" w:rsidP="009938BB">
      <w:pPr>
        <w:jc w:val="both"/>
      </w:pPr>
      <w:r>
        <w:t>Pour les classes Audio/Outil on a utilisé des bibliothèques et on a du s’inspirer d’exemple trouvé sur internet pour comprendre leur fonctionnement.</w:t>
      </w:r>
    </w:p>
    <w:p w:rsidR="00FA6158" w:rsidRDefault="00FA6158" w:rsidP="009938BB">
      <w:pPr>
        <w:pStyle w:val="ListParagraph"/>
        <w:numPr>
          <w:ilvl w:val="0"/>
          <w:numId w:val="6"/>
        </w:numPr>
        <w:jc w:val="both"/>
      </w:pPr>
      <w:r>
        <w:t>La caméra</w:t>
      </w:r>
    </w:p>
    <w:p w:rsidR="00FA6158" w:rsidRDefault="00FA6158" w:rsidP="009938BB">
      <w:pPr>
        <w:jc w:val="both"/>
      </w:pPr>
      <w:r>
        <w:t>Nous souhaitons que notre personnage soit généralement au centre de l’écran pour pouvoir parcourir une grande map et ne pas se limiter à la taille de la fenêtre. Ainsi, nous avons créé une classe Caméra qui est centrée sur le joueur ce qui implique que les entités et tiles sont dessinés relativement à l’offSet de la caméra.</w:t>
      </w:r>
      <w:bookmarkStart w:id="2" w:name="_GoBack"/>
      <w:bookmarkEnd w:id="2"/>
    </w:p>
    <w:p w:rsidR="00FA6158" w:rsidRDefault="00FA6158" w:rsidP="009938BB">
      <w:pPr>
        <w:jc w:val="both"/>
      </w:pPr>
    </w:p>
    <w:p w:rsidR="00FA6158" w:rsidRPr="0057473C" w:rsidRDefault="00FA6158" w:rsidP="009938BB">
      <w:pPr>
        <w:jc w:val="both"/>
      </w:pPr>
    </w:p>
    <w:p w:rsidR="00FA6158" w:rsidRDefault="00FA6158" w:rsidP="009938BB">
      <w:pPr>
        <w:pStyle w:val="Heading2"/>
        <w:numPr>
          <w:ilvl w:val="0"/>
          <w:numId w:val="3"/>
        </w:numPr>
        <w:jc w:val="both"/>
      </w:pPr>
      <w:bookmarkStart w:id="3" w:name="_Toc479425678"/>
      <w:r>
        <w:t>Hiérarchie des classes</w:t>
      </w:r>
      <w:bookmarkEnd w:id="3"/>
    </w:p>
    <w:p w:rsidR="00FA6158" w:rsidRDefault="00FA6158" w:rsidP="009938BB">
      <w:pPr>
        <w:ind w:left="360"/>
        <w:jc w:val="both"/>
      </w:pPr>
    </w:p>
    <w:p w:rsidR="00FA6158" w:rsidRDefault="00FA6158" w:rsidP="009938BB">
      <w:pPr>
        <w:ind w:left="708"/>
        <w:jc w:val="both"/>
      </w:pPr>
      <w:r>
        <w:t>Voir fichier UML.png</w:t>
      </w:r>
    </w:p>
    <w:p w:rsidR="00FA6158" w:rsidRPr="0057473C" w:rsidRDefault="00FA6158" w:rsidP="009938BB">
      <w:pPr>
        <w:jc w:val="both"/>
      </w:pPr>
    </w:p>
    <w:p w:rsidR="00FA6158" w:rsidRDefault="00FA6158" w:rsidP="009938BB">
      <w:pPr>
        <w:pStyle w:val="Heading2"/>
        <w:numPr>
          <w:ilvl w:val="0"/>
          <w:numId w:val="3"/>
        </w:numPr>
        <w:jc w:val="both"/>
      </w:pPr>
      <w:bookmarkStart w:id="4" w:name="_Toc479425679"/>
      <w:r>
        <w:t>Améliorations possibles</w:t>
      </w:r>
      <w:bookmarkEnd w:id="4"/>
    </w:p>
    <w:p w:rsidR="00FA6158" w:rsidRDefault="00FA6158" w:rsidP="009938BB">
      <w:pPr>
        <w:jc w:val="both"/>
      </w:pPr>
    </w:p>
    <w:p w:rsidR="00FA6158" w:rsidRDefault="00FA6158" w:rsidP="009938BB">
      <w:pPr>
        <w:jc w:val="both"/>
      </w:pPr>
      <w:r>
        <w:t>Par manque de temps certaines idées n’ont pas pu être réalisées :</w:t>
      </w:r>
    </w:p>
    <w:p w:rsidR="00FA6158" w:rsidRDefault="00FA6158" w:rsidP="009938BB">
      <w:pPr>
        <w:pStyle w:val="ListParagraph"/>
        <w:numPr>
          <w:ilvl w:val="0"/>
          <w:numId w:val="4"/>
        </w:numPr>
        <w:jc w:val="both"/>
      </w:pPr>
      <w:r>
        <w:t>Dans la fenêtre menu, insérer un onglet option pour modifier le niveau sonore, les touches et dimension de la fenêtre</w:t>
      </w:r>
    </w:p>
    <w:p w:rsidR="00FA6158" w:rsidRDefault="00FA6158" w:rsidP="009938BB">
      <w:pPr>
        <w:pStyle w:val="ListParagraph"/>
        <w:numPr>
          <w:ilvl w:val="0"/>
          <w:numId w:val="4"/>
        </w:numPr>
        <w:jc w:val="both"/>
      </w:pPr>
      <w:r>
        <w:t>Faire en sorte que la vitesse du jeu ne dépende pas des performances des ordinateurs</w:t>
      </w:r>
    </w:p>
    <w:p w:rsidR="00FA6158" w:rsidRDefault="00FA6158" w:rsidP="009938BB">
      <w:pPr>
        <w:pStyle w:val="ListParagraph"/>
        <w:numPr>
          <w:ilvl w:val="0"/>
          <w:numId w:val="4"/>
        </w:numPr>
        <w:jc w:val="both"/>
      </w:pPr>
      <w:r>
        <w:t>Optimiser l’affichage de l’inventaire</w:t>
      </w:r>
    </w:p>
    <w:p w:rsidR="00FA6158" w:rsidRDefault="00FA6158" w:rsidP="009938BB">
      <w:pPr>
        <w:pStyle w:val="ListParagraph"/>
        <w:numPr>
          <w:ilvl w:val="0"/>
          <w:numId w:val="4"/>
        </w:numPr>
        <w:jc w:val="both"/>
      </w:pPr>
      <w:r>
        <w:t xml:space="preserve">Améliorer l’IA des monstres </w:t>
      </w:r>
    </w:p>
    <w:p w:rsidR="00FA6158" w:rsidRDefault="00FA6158" w:rsidP="009938BB">
      <w:pPr>
        <w:pStyle w:val="ListParagraph"/>
        <w:numPr>
          <w:ilvl w:val="0"/>
          <w:numId w:val="4"/>
        </w:numPr>
        <w:jc w:val="both"/>
      </w:pPr>
      <w:r>
        <w:t>Optimiser les collisions</w:t>
      </w:r>
    </w:p>
    <w:p w:rsidR="00FA6158" w:rsidRDefault="00FA6158" w:rsidP="009938BB">
      <w:pPr>
        <w:pStyle w:val="ListParagraph"/>
        <w:numPr>
          <w:ilvl w:val="0"/>
          <w:numId w:val="4"/>
        </w:numPr>
        <w:jc w:val="both"/>
      </w:pPr>
      <w:r>
        <w:t>Pouvoir rentrer dans les maisons</w:t>
      </w:r>
    </w:p>
    <w:p w:rsidR="00FA6158" w:rsidRDefault="00FA6158" w:rsidP="009938BB">
      <w:pPr>
        <w:pStyle w:val="ListParagraph"/>
        <w:numPr>
          <w:ilvl w:val="0"/>
          <w:numId w:val="4"/>
        </w:numPr>
        <w:jc w:val="both"/>
      </w:pPr>
      <w:r>
        <w:t>Faire reculer le Joueur quand il se fait attaquer</w:t>
      </w:r>
    </w:p>
    <w:p w:rsidR="00FA6158" w:rsidRDefault="00FA6158" w:rsidP="009938BB">
      <w:pPr>
        <w:pStyle w:val="ListParagraph"/>
        <w:numPr>
          <w:ilvl w:val="0"/>
          <w:numId w:val="4"/>
        </w:numPr>
        <w:jc w:val="both"/>
      </w:pPr>
      <w:r>
        <w:t xml:space="preserve">Animation du décor </w:t>
      </w:r>
    </w:p>
    <w:p w:rsidR="00FA6158" w:rsidRDefault="00FA6158" w:rsidP="009938BB">
      <w:pPr>
        <w:pStyle w:val="ListParagraph"/>
        <w:numPr>
          <w:ilvl w:val="0"/>
          <w:numId w:val="4"/>
        </w:numPr>
        <w:jc w:val="both"/>
      </w:pPr>
      <w:r>
        <w:t>Changer l’apparence du joueur en fonction de son équipement</w:t>
      </w:r>
    </w:p>
    <w:p w:rsidR="00FA6158" w:rsidRDefault="00FA6158" w:rsidP="009938BB">
      <w:pPr>
        <w:pStyle w:val="ListParagraph"/>
        <w:numPr>
          <w:ilvl w:val="0"/>
          <w:numId w:val="4"/>
        </w:numPr>
        <w:jc w:val="both"/>
      </w:pPr>
      <w:r>
        <w:t>Réaliser une carte plus petite pour minimiser les espaces vides</w:t>
      </w:r>
    </w:p>
    <w:p w:rsidR="00FA6158" w:rsidRDefault="00FA6158" w:rsidP="009938BB">
      <w:pPr>
        <w:pStyle w:val="ListParagraph"/>
        <w:numPr>
          <w:ilvl w:val="0"/>
          <w:numId w:val="4"/>
        </w:numPr>
        <w:jc w:val="both"/>
      </w:pPr>
      <w:r>
        <w:t>Mieux s’organiser avant de programmer, car on s’aperçoit qu’on est vite perdu à travers les 40 classes</w:t>
      </w:r>
    </w:p>
    <w:p w:rsidR="00FA6158" w:rsidRDefault="00FA6158" w:rsidP="009938BB">
      <w:pPr>
        <w:ind w:left="360"/>
        <w:jc w:val="both"/>
      </w:pPr>
    </w:p>
    <w:p w:rsidR="00FA6158" w:rsidRDefault="00FA6158" w:rsidP="009938BB">
      <w:pPr>
        <w:ind w:left="360"/>
        <w:jc w:val="both"/>
      </w:pPr>
    </w:p>
    <w:p w:rsidR="00FA6158" w:rsidRPr="009938BB" w:rsidRDefault="00FA6158" w:rsidP="009938BB">
      <w:pPr>
        <w:jc w:val="both"/>
        <w:rPr>
          <w:sz w:val="48"/>
          <w:szCs w:val="48"/>
          <w:u w:val="single"/>
        </w:rPr>
      </w:pPr>
      <w:r w:rsidRPr="00CF44E9">
        <w:rPr>
          <w:sz w:val="48"/>
          <w:szCs w:val="48"/>
          <w:u w:val="single"/>
        </w:rPr>
        <w:t>B) Deuxième version</w:t>
      </w:r>
    </w:p>
    <w:p w:rsidR="00FA6158" w:rsidRDefault="00FA6158" w:rsidP="009938BB">
      <w:pPr>
        <w:pStyle w:val="Heading2"/>
        <w:numPr>
          <w:ilvl w:val="0"/>
          <w:numId w:val="11"/>
        </w:numPr>
        <w:jc w:val="both"/>
      </w:pPr>
      <w:r>
        <w:t>Problèmes posés</w:t>
      </w:r>
    </w:p>
    <w:p w:rsidR="00FA6158" w:rsidRPr="00CF44E9" w:rsidRDefault="00FA6158" w:rsidP="009938BB">
      <w:pPr>
        <w:jc w:val="both"/>
      </w:pPr>
    </w:p>
    <w:p w:rsidR="00FA6158" w:rsidRDefault="00FA6158" w:rsidP="009938BB">
      <w:pPr>
        <w:jc w:val="both"/>
        <w:rPr>
          <w:b/>
        </w:rPr>
      </w:pPr>
      <w:r>
        <w:rPr>
          <w:b/>
        </w:rPr>
        <w:t>A</w:t>
      </w:r>
      <w:r w:rsidRPr="00FA6D2C">
        <w:rPr>
          <w:b/>
        </w:rPr>
        <w:t xml:space="preserve">pprendre l'utilisation d'une bibliothèque dédiée au développement de </w:t>
      </w:r>
      <w:r>
        <w:rPr>
          <w:b/>
        </w:rPr>
        <w:t>jeux-vidéos :</w:t>
      </w:r>
    </w:p>
    <w:p w:rsidR="00FA6158" w:rsidRDefault="00FA6158" w:rsidP="009938BB">
      <w:pPr>
        <w:jc w:val="both"/>
      </w:pPr>
      <w:r>
        <w:t>On utilise ici l'API (</w:t>
      </w:r>
      <w:r>
        <w:rPr>
          <w:rStyle w:val="tgc"/>
        </w:rPr>
        <w:t>Application Programming Interface)</w:t>
      </w:r>
      <w:r>
        <w:t xml:space="preserve"> libGDX. Cette API regroupe un ensemble de bibliothèque tel que GDX, TweenEngine, Box2D ou encore AI. J'ai utilisé ici simplement GDX et TweenEngine.</w:t>
      </w:r>
    </w:p>
    <w:p w:rsidR="00FA6158" w:rsidRDefault="00FA6158" w:rsidP="009938BB">
      <w:pPr>
        <w:jc w:val="both"/>
      </w:pPr>
      <w:r>
        <w:t>-libGDX permet de développer un jeu sur PC en java pour permettre d'exécuter le programme sous différentes forme comme desktop (PC), Android, HTML5, IOS et autre.</w:t>
      </w:r>
    </w:p>
    <w:p w:rsidR="00FA6158" w:rsidRDefault="00FA6158" w:rsidP="009938BB">
      <w:pPr>
        <w:jc w:val="both"/>
      </w:pPr>
      <w:r>
        <w:t>GDX est composée de 5 modules :</w:t>
      </w:r>
    </w:p>
    <w:p w:rsidR="00FA6158" w:rsidRDefault="00FA6158" w:rsidP="009938BB">
      <w:pPr>
        <w:jc w:val="both"/>
      </w:pPr>
      <w:r>
        <w:rPr>
          <w:b/>
          <w:bCs/>
        </w:rPr>
        <w:t xml:space="preserve">Application </w:t>
      </w:r>
      <w:r>
        <w:t xml:space="preserve">: Pour exécuter l'application et s'informer sur les événements produits au </w:t>
      </w:r>
      <w:r>
        <w:tab/>
        <w:t xml:space="preserve">niveau des applications, telles que le redimensionnement de la fenêtre. C’est aussi le </w:t>
      </w:r>
      <w:r>
        <w:tab/>
        <w:t>module qui permet d’effectuer des fonctions de journalisation (le Logging).</w:t>
      </w:r>
      <w:r>
        <w:br/>
      </w:r>
      <w:r>
        <w:tab/>
      </w:r>
      <w:r>
        <w:rPr>
          <w:b/>
          <w:bCs/>
        </w:rPr>
        <w:t xml:space="preserve">File </w:t>
      </w:r>
      <w:r>
        <w:t xml:space="preserve">: c’est le module qui permet de lire, écrire, même copier, déplacer et supprimer </w:t>
      </w:r>
      <w:r>
        <w:tab/>
        <w:t>des fichiers.</w:t>
      </w:r>
      <w:r>
        <w:br/>
      </w:r>
      <w:r>
        <w:tab/>
      </w:r>
      <w:r>
        <w:rPr>
          <w:b/>
          <w:bCs/>
        </w:rPr>
        <w:t xml:space="preserve">Input </w:t>
      </w:r>
      <w:r>
        <w:t xml:space="preserve">: C’est le module qui nous permet de détecter les entrées de l’utilisateur tels que </w:t>
      </w:r>
      <w:r>
        <w:tab/>
        <w:t>les évènements souris (sous desktop)/tactile (sous Android) et même l'accéléromètre.</w:t>
      </w:r>
      <w:r>
        <w:br/>
      </w:r>
      <w:r>
        <w:tab/>
      </w:r>
      <w:r>
        <w:rPr>
          <w:b/>
          <w:bCs/>
        </w:rPr>
        <w:t xml:space="preserve">Audio </w:t>
      </w:r>
      <w:r>
        <w:t xml:space="preserve">: C’est le module qui permet de lire des effets sonores et de la musique en </w:t>
      </w:r>
      <w:r>
        <w:tab/>
        <w:t xml:space="preserve">streaming et qui permet un accès direct au périphérique audio du diapositif, et permet </w:t>
      </w:r>
      <w:r>
        <w:tab/>
        <w:t>même de créer des effets sonores.</w:t>
      </w:r>
      <w:r>
        <w:br/>
      </w:r>
      <w:r>
        <w:tab/>
      </w:r>
      <w:r>
        <w:rPr>
          <w:b/>
          <w:bCs/>
        </w:rPr>
        <w:t xml:space="preserve">Graphiques </w:t>
      </w:r>
      <w:r>
        <w:t xml:space="preserve">: Comporte tout ce qui concerne la manipulation et le réglage du mode </w:t>
      </w:r>
      <w:r>
        <w:tab/>
        <w:t>vidéo et graphisme.</w:t>
      </w:r>
    </w:p>
    <w:p w:rsidR="00FA6158" w:rsidRDefault="00FA6158" w:rsidP="009938BB">
      <w:pPr>
        <w:jc w:val="both"/>
      </w:pPr>
    </w:p>
    <w:p w:rsidR="00FA6158" w:rsidRDefault="00FA6158" w:rsidP="009938BB">
      <w:pPr>
        <w:jc w:val="both"/>
      </w:pPr>
      <w:r>
        <w:t>GDX tourne donc autour du principe d'application :</w:t>
      </w:r>
    </w:p>
    <w:p w:rsidR="00FA6158" w:rsidRDefault="00FA6158" w:rsidP="009938BB">
      <w:pPr>
        <w:jc w:val="both"/>
      </w:pPr>
      <w:r>
        <w:rPr>
          <w:b/>
          <w:bCs/>
        </w:rPr>
        <w:t xml:space="preserve">ApplicationListener </w:t>
      </w:r>
      <w:r>
        <w:t>met en place les méthodes suivantes :</w:t>
      </w:r>
      <w:r>
        <w:br/>
      </w:r>
      <w:r>
        <w:tab/>
      </w:r>
      <w:r>
        <w:rPr>
          <w:b/>
          <w:bCs/>
        </w:rPr>
        <w:t>Create () :</w:t>
      </w:r>
      <w:r>
        <w:t xml:space="preserve"> Cette méthode est appelée une fois l'application est créée.</w:t>
      </w:r>
    </w:p>
    <w:p w:rsidR="00FA6158" w:rsidRDefault="00FA6158" w:rsidP="009938BB">
      <w:pPr>
        <w:jc w:val="both"/>
      </w:pPr>
      <w:r>
        <w:rPr>
          <w:b/>
          <w:bCs/>
        </w:rPr>
        <w:t>resize(int width, int height) :</w:t>
      </w:r>
      <w:r>
        <w:t xml:space="preserve"> Cette méthode est appelée à chaque fois que l'écran du </w:t>
      </w:r>
      <w:r>
        <w:tab/>
        <w:t xml:space="preserve">jeu (qui n’est pas en état de pause) est redimensionné. Elle est aussi toujours appelée </w:t>
      </w:r>
      <w:r>
        <w:tab/>
        <w:t xml:space="preserve">juste après la création (donc, juste après la méthode create() ). Les paramètres sont la </w:t>
      </w:r>
      <w:r>
        <w:tab/>
        <w:t>nouvelle largeur(en pixels) et la nouvelle hauteur(en pixels) de l'écran redimensionnée.</w:t>
      </w:r>
    </w:p>
    <w:p w:rsidR="00FA6158" w:rsidRDefault="00FA6158" w:rsidP="009938BB">
      <w:pPr>
        <w:jc w:val="both"/>
      </w:pPr>
      <w:r>
        <w:rPr>
          <w:b/>
          <w:bCs/>
        </w:rPr>
        <w:t>render () :</w:t>
      </w:r>
      <w:r>
        <w:t xml:space="preserve">Méthode appelée en boucle. Elle est appelée à chaque fois qu’un rendu doit </w:t>
      </w:r>
      <w:r>
        <w:tab/>
        <w:t xml:space="preserve">être effectué. </w:t>
      </w:r>
      <w:r>
        <w:br/>
      </w:r>
      <w:r>
        <w:tab/>
        <w:t xml:space="preserve">La totalité de la logique du jeu est construite dans cette méthode, elle est considérée </w:t>
      </w:r>
      <w:r>
        <w:tab/>
        <w:t>comme étant le corps de la boucle principale.</w:t>
      </w:r>
    </w:p>
    <w:p w:rsidR="00FA6158" w:rsidRDefault="00FA6158" w:rsidP="009938BB">
      <w:pPr>
        <w:jc w:val="both"/>
      </w:pPr>
      <w:r>
        <w:rPr>
          <w:b/>
          <w:bCs/>
        </w:rPr>
        <w:t>pause () :</w:t>
      </w:r>
      <w:r>
        <w:t xml:space="preserve">Sur Android, cette méthode est appelée lorsque le bouton Home est pressé </w:t>
      </w:r>
      <w:r>
        <w:tab/>
        <w:t xml:space="preserve">ou un appel entrant est reçu. </w:t>
      </w:r>
      <w:r>
        <w:br/>
      </w:r>
      <w:r>
        <w:tab/>
        <w:t xml:space="preserve">Sur le desktop, cette méthode est appelée juste avant la méthode dispose(), donc juste </w:t>
      </w:r>
      <w:r>
        <w:tab/>
        <w:t>avant de quitter l'application.</w:t>
      </w:r>
      <w:r>
        <w:br/>
      </w:r>
      <w:r>
        <w:tab/>
        <w:t>Pause() est un bon endroit pour enregistrer l'état du jeu.</w:t>
      </w:r>
    </w:p>
    <w:p w:rsidR="00FA6158" w:rsidRDefault="00FA6158" w:rsidP="009938BB">
      <w:pPr>
        <w:jc w:val="both"/>
      </w:pPr>
      <w:r>
        <w:rPr>
          <w:b/>
          <w:bCs/>
        </w:rPr>
        <w:t>resume () :</w:t>
      </w:r>
      <w:r>
        <w:t xml:space="preserve">Cette méthode est appelée uniquement sur Android, lorsque l'application </w:t>
      </w:r>
      <w:r>
        <w:tab/>
        <w:t>reprend d'un état de pause.</w:t>
      </w:r>
    </w:p>
    <w:p w:rsidR="00FA6158" w:rsidRDefault="00FA6158" w:rsidP="009938BB">
      <w:pPr>
        <w:jc w:val="both"/>
      </w:pPr>
      <w:r>
        <w:rPr>
          <w:b/>
          <w:bCs/>
        </w:rPr>
        <w:t>dispose () :</w:t>
      </w:r>
      <w:r>
        <w:t xml:space="preserve">cette méthode est Appelée lorsque l'application est détruite. Elle est </w:t>
      </w:r>
      <w:r>
        <w:tab/>
        <w:t>précédée par un appel à la méthode pause().</w:t>
      </w:r>
    </w:p>
    <w:p w:rsidR="00FA6158" w:rsidRDefault="00FA6158" w:rsidP="009938BB">
      <w:pPr>
        <w:jc w:val="both"/>
      </w:pPr>
    </w:p>
    <w:p w:rsidR="00FA6158" w:rsidRDefault="00FA6158" w:rsidP="009938BB">
      <w:pPr>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7.75pt;height:287.25pt">
            <v:imagedata r:id="rId7" r:href="rId8"/>
          </v:shape>
        </w:pict>
      </w:r>
    </w:p>
    <w:p w:rsidR="00FA6158" w:rsidRPr="00FA6D2C" w:rsidRDefault="00FA6158" w:rsidP="009938BB">
      <w:pPr>
        <w:jc w:val="both"/>
      </w:pPr>
      <w:r>
        <w:t>Cycle de vie d'une application.</w:t>
      </w:r>
    </w:p>
    <w:p w:rsidR="00FA6158" w:rsidRDefault="00FA6158" w:rsidP="009938BB">
      <w:pPr>
        <w:jc w:val="both"/>
      </w:pPr>
    </w:p>
    <w:p w:rsidR="00FA6158" w:rsidRDefault="00FA6158" w:rsidP="009938BB">
      <w:pPr>
        <w:jc w:val="both"/>
      </w:pPr>
    </w:p>
    <w:p w:rsidR="00FA6158" w:rsidRDefault="00FA6158" w:rsidP="009938BB">
      <w:pPr>
        <w:jc w:val="both"/>
      </w:pPr>
      <w:r>
        <w:t>GDX est également lié à GRADLE, un outil permettant d'écrire des tâches de constructions dans un fichier de construction en utilisant le langage Groovy. Il est possible d'importer des tâches standards qui permettent de construire des programmes utilisant un ou plusieurs langages. On se sert ici de la partie concernant l'organisation de tâches. Il permet un rendu plus fluide et optimisé.</w:t>
      </w:r>
    </w:p>
    <w:p w:rsidR="00FA6158" w:rsidRDefault="00FA6158" w:rsidP="009938BB">
      <w:pPr>
        <w:jc w:val="both"/>
      </w:pPr>
    </w:p>
    <w:p w:rsidR="00FA6158" w:rsidRDefault="00FA6158" w:rsidP="009938BB">
      <w:pPr>
        <w:jc w:val="both"/>
      </w:pPr>
      <w:r>
        <w:t>On peut remarquer que chaque classe d'affichage implements Screen. Cela correspond à une classe de la bibliothèque qui utilise le principe de batch. Le batch est une boîte mystérieuse, qui recueille les textures, les traite et les envoie à la carte graphique. Ce qui permet donc une plus grande puissance de calcul dédiée pour les machines en possédant.</w:t>
      </w:r>
    </w:p>
    <w:p w:rsidR="00FA6158" w:rsidRDefault="00FA6158" w:rsidP="009938BB">
      <w:pPr>
        <w:jc w:val="both"/>
      </w:pPr>
    </w:p>
    <w:p w:rsidR="00FA6158" w:rsidRDefault="00FA6158" w:rsidP="009938BB">
      <w:pPr>
        <w:jc w:val="both"/>
      </w:pPr>
      <w:r>
        <w:t>nous vous avons présenté ici les grands traits de cette bibliothèque qui est d'une grande complétude et donc d'une incroyable capacité de développement.</w:t>
      </w:r>
    </w:p>
    <w:p w:rsidR="00FA6158" w:rsidRDefault="00FA6158" w:rsidP="009938BB">
      <w:pPr>
        <w:jc w:val="both"/>
      </w:pPr>
      <w:r>
        <w:t>-TweenEngine est une bibliothèque touchant à la transparence des images afin de faire des fondus.</w:t>
      </w:r>
    </w:p>
    <w:p w:rsidR="00FA6158" w:rsidRPr="009938BB" w:rsidRDefault="00FA6158" w:rsidP="009938BB">
      <w:pPr>
        <w:jc w:val="both"/>
      </w:pPr>
    </w:p>
    <w:p w:rsidR="00FA6158" w:rsidRDefault="00FA6158" w:rsidP="009938BB">
      <w:pPr>
        <w:jc w:val="both"/>
        <w:rPr>
          <w:b/>
          <w:sz w:val="28"/>
          <w:szCs w:val="28"/>
        </w:rPr>
      </w:pPr>
      <w:r w:rsidRPr="008D405C">
        <w:rPr>
          <w:b/>
          <w:sz w:val="28"/>
          <w:szCs w:val="28"/>
        </w:rPr>
        <w:t>Utilisation de logiciel de création de ressources</w:t>
      </w:r>
    </w:p>
    <w:p w:rsidR="00FA6158" w:rsidRDefault="00FA6158" w:rsidP="009938BB">
      <w:pPr>
        <w:jc w:val="both"/>
      </w:pPr>
      <w:r>
        <w:t>On a du recourir à plusieurs logiciel pour créer la map, la texture des personnages, les boutons etc...</w:t>
      </w:r>
    </w:p>
    <w:p w:rsidR="00FA6158" w:rsidRDefault="00FA6158" w:rsidP="009938BB">
      <w:pPr>
        <w:jc w:val="both"/>
      </w:pPr>
      <w:r>
        <w:t>-Tiled :</w:t>
      </w:r>
    </w:p>
    <w:p w:rsidR="00FA6158" w:rsidRDefault="00FA6158" w:rsidP="009938BB">
      <w:pPr>
        <w:jc w:val="both"/>
      </w:pPr>
      <w:r>
        <w:t>Un fantastique logiciel de création de map orthogonale ou isométrique. A partir d'un tileset (ensemble de brique unitaire de 32x32 pixels permettant de créer la map), on peut créer la map que l'on veut avec plusieurs couches, des cases animées, des propriétés utilisables en code et un tas d'autres fonctions.</w:t>
      </w:r>
    </w:p>
    <w:p w:rsidR="00FA6158" w:rsidRDefault="00FA6158" w:rsidP="009938BB">
      <w:pPr>
        <w:jc w:val="both"/>
      </w:pPr>
      <w:r>
        <w:t>-TexturePacker :</w:t>
      </w:r>
    </w:p>
    <w:p w:rsidR="00FA6158" w:rsidRDefault="00FA6158" w:rsidP="009938BB">
      <w:pPr>
        <w:jc w:val="both"/>
      </w:pPr>
      <w:r>
        <w:t>Il permet d'emballer de multiples textures automatiquement en une grande texture sans avoir à définir chaque TextureRegion manuellement.</w:t>
      </w:r>
    </w:p>
    <w:p w:rsidR="00FA6158" w:rsidRDefault="00FA6158" w:rsidP="009938BB">
      <w:pPr>
        <w:jc w:val="both"/>
      </w:pPr>
      <w:r>
        <w:t>-Ninepatch</w:t>
      </w:r>
    </w:p>
    <w:p w:rsidR="00FA6158" w:rsidRDefault="00FA6158" w:rsidP="009938BB">
      <w:pPr>
        <w:jc w:val="both"/>
      </w:pPr>
      <w:r w:rsidRPr="003D7F33">
        <w:rPr>
          <w:bCs/>
        </w:rPr>
        <w:t>C'</w:t>
      </w:r>
      <w:r>
        <w:t>est une technique graphique permettant de découper une image en 9 sections : les quatre coins ne sont pas redimensionnés mais les 4 arrêtes sont redimensionnées selon leur axes, et pour finir le milieu est redimensionné selon les deux axes X et Y. Cette technique permet donc de redimensionner un objet sans que son aspect esthétique et graphique soit touché.</w:t>
      </w:r>
    </w:p>
    <w:p w:rsidR="00FA6158" w:rsidRDefault="00FA6158" w:rsidP="009938BB">
      <w:pPr>
        <w:jc w:val="both"/>
      </w:pPr>
      <w:r>
        <w:t>On s'en sert ici pour les boutons du menu.</w:t>
      </w:r>
    </w:p>
    <w:p w:rsidR="00FA6158" w:rsidRPr="008D405C" w:rsidRDefault="00FA6158" w:rsidP="009938BB">
      <w:pPr>
        <w:jc w:val="both"/>
      </w:pPr>
      <w:r>
        <w:pict>
          <v:shape id="_x0000_i1026" type="#_x0000_t75" alt="" style="width:221.25pt;height:123pt">
            <v:imagedata r:id="rId9" r:href="rId10"/>
          </v:shape>
        </w:pict>
      </w:r>
    </w:p>
    <w:p w:rsidR="00FA6158" w:rsidRPr="006F2122" w:rsidRDefault="00FA6158" w:rsidP="009938BB">
      <w:pPr>
        <w:jc w:val="both"/>
        <w:rPr>
          <w:b/>
        </w:rPr>
      </w:pPr>
    </w:p>
    <w:p w:rsidR="00FA6158" w:rsidRDefault="00FA6158" w:rsidP="009938BB">
      <w:pPr>
        <w:jc w:val="both"/>
        <w:rPr>
          <w:b/>
          <w:sz w:val="28"/>
          <w:szCs w:val="28"/>
        </w:rPr>
      </w:pPr>
      <w:r w:rsidRPr="006F2122">
        <w:rPr>
          <w:b/>
          <w:sz w:val="28"/>
          <w:szCs w:val="28"/>
        </w:rPr>
        <w:t>Collision avec certains éléments du décor et monstres</w:t>
      </w:r>
    </w:p>
    <w:p w:rsidR="00FA6158" w:rsidRDefault="00FA6158" w:rsidP="009938BB">
      <w:pPr>
        <w:jc w:val="both"/>
      </w:pPr>
      <w:r>
        <w:t>Afin de savoir si le joueur peut rentrer en collision avec une case du décor, on applique dans Tiled une propriété (ici "blocked") sur la case qui correspond à une collision. On vérifiera dans le code si lors d'un déplacement, la case visée est une case possédant la propriété "blocked" ou non. On vérifie les 8 cases autour du joueur afin d'être sur des collisions.</w:t>
      </w:r>
    </w:p>
    <w:p w:rsidR="00FA6158" w:rsidRDefault="00FA6158" w:rsidP="009938BB">
      <w:pPr>
        <w:jc w:val="both"/>
      </w:pPr>
      <w:r>
        <w:t>Pour les monstres, on utilise la technique vu sur le TD astéroïde des rectangles associés aux sprites qui rentre en collision.</w:t>
      </w:r>
    </w:p>
    <w:p w:rsidR="00FA6158" w:rsidRDefault="00FA6158" w:rsidP="009938BB">
      <w:pPr>
        <w:jc w:val="both"/>
      </w:pPr>
      <w:r>
        <w:t>Lorsqu'une collision est détectée, on revient à la position avant le déplacement prévu.</w:t>
      </w:r>
    </w:p>
    <w:p w:rsidR="00FA6158" w:rsidRPr="009938BB" w:rsidRDefault="00FA6158" w:rsidP="009938BB">
      <w:pPr>
        <w:jc w:val="both"/>
      </w:pPr>
    </w:p>
    <w:p w:rsidR="00FA6158" w:rsidRDefault="00FA6158" w:rsidP="009938BB">
      <w:pPr>
        <w:jc w:val="both"/>
        <w:rPr>
          <w:b/>
          <w:sz w:val="28"/>
          <w:szCs w:val="28"/>
        </w:rPr>
      </w:pPr>
      <w:r w:rsidRPr="006F2122">
        <w:rPr>
          <w:b/>
          <w:sz w:val="28"/>
          <w:szCs w:val="28"/>
        </w:rPr>
        <w:t>Placement du personnage derrière les textures à certains instants</w:t>
      </w:r>
    </w:p>
    <w:p w:rsidR="00FA6158" w:rsidRDefault="00FA6158" w:rsidP="009938BB">
      <w:pPr>
        <w:jc w:val="both"/>
      </w:pPr>
      <w:r w:rsidRPr="009938BB">
        <w:t>Lorsque le personnage passe au-dessus d'un bâtiment, la perspective voudrait qu'il se situe en partie derrière la texture. Grâce au système de "layer" de Tiled (couches) on peint un couche initiale, puis le joueur, puis une couche supplémentaire qui s'affichera par-dessus le joueur.</w:t>
      </w:r>
    </w:p>
    <w:p w:rsidR="00FA6158" w:rsidRDefault="00FA6158" w:rsidP="009938BB">
      <w:pPr>
        <w:jc w:val="both"/>
      </w:pPr>
    </w:p>
    <w:p w:rsidR="00FA6158" w:rsidRPr="009938BB" w:rsidRDefault="00FA6158" w:rsidP="009938BB">
      <w:pPr>
        <w:jc w:val="both"/>
      </w:pPr>
    </w:p>
    <w:p w:rsidR="00FA6158" w:rsidRDefault="00FA6158" w:rsidP="009938BB">
      <w:pPr>
        <w:jc w:val="both"/>
        <w:rPr>
          <w:b/>
          <w:sz w:val="28"/>
          <w:szCs w:val="28"/>
        </w:rPr>
      </w:pPr>
      <w:r w:rsidRPr="00B43455">
        <w:rPr>
          <w:b/>
          <w:sz w:val="28"/>
          <w:szCs w:val="28"/>
        </w:rPr>
        <w:t>Gestion des animations en fonction du temps et du déplacement</w:t>
      </w:r>
    </w:p>
    <w:p w:rsidR="00FA6158" w:rsidRDefault="00FA6158" w:rsidP="009938BB">
      <w:pPr>
        <w:jc w:val="both"/>
      </w:pPr>
      <w:r>
        <w:t>Pour création des animations, on combine chaque image dans un fichier .pack grâce à Texturepacker puis on va découper ce fichier en TextureRegion afin que chaque section corresponde à une animation (ex : déplacement haut). On affichera une certaine section en fonction du déplacement et on sous-coupera cette section en plusieurs image appelée frames que l'on va affiché en boucle en fonction du temps écoulé.</w:t>
      </w:r>
    </w:p>
    <w:p w:rsidR="00FA6158" w:rsidRPr="009938BB" w:rsidRDefault="00FA6158" w:rsidP="009938BB">
      <w:pPr>
        <w:jc w:val="both"/>
      </w:pPr>
    </w:p>
    <w:p w:rsidR="00FA6158" w:rsidRDefault="00FA6158" w:rsidP="009938BB">
      <w:pPr>
        <w:jc w:val="both"/>
        <w:rPr>
          <w:b/>
          <w:sz w:val="28"/>
          <w:szCs w:val="28"/>
        </w:rPr>
      </w:pPr>
      <w:r w:rsidRPr="00853586">
        <w:rPr>
          <w:b/>
          <w:sz w:val="28"/>
          <w:szCs w:val="28"/>
        </w:rPr>
        <w:t>Création d'un contenu plus chiadé grâce à l'utilisation de fondus</w:t>
      </w:r>
    </w:p>
    <w:p w:rsidR="00FA6158" w:rsidRDefault="00FA6158" w:rsidP="009938BB">
      <w:pPr>
        <w:jc w:val="both"/>
      </w:pPr>
      <w:r>
        <w:t>Grâce à la bibliothèque TweenEngine, on peut créer des animations d'image en touchant à la rotation et à la transparence (je n'ai que peu exploré cette bibliothèque). Gdx inclut aussi des fonctions de fading avec les Actors(ex : boutons).</w:t>
      </w:r>
    </w:p>
    <w:p w:rsidR="00FA6158" w:rsidRDefault="00FA6158" w:rsidP="009938BB">
      <w:pPr>
        <w:jc w:val="both"/>
      </w:pPr>
    </w:p>
    <w:p w:rsidR="00FA6158" w:rsidRDefault="00FA6158" w:rsidP="009938BB">
      <w:pPr>
        <w:jc w:val="both"/>
      </w:pPr>
    </w:p>
    <w:p w:rsidR="00FA6158" w:rsidRPr="00853586" w:rsidRDefault="00FA6158" w:rsidP="009938BB">
      <w:pPr>
        <w:jc w:val="both"/>
        <w:rPr>
          <w:b/>
          <w:sz w:val="28"/>
          <w:szCs w:val="28"/>
        </w:rPr>
      </w:pPr>
      <w:r w:rsidRPr="00853586">
        <w:rPr>
          <w:b/>
          <w:sz w:val="28"/>
          <w:szCs w:val="28"/>
        </w:rPr>
        <w:t>Conclusion</w:t>
      </w:r>
    </w:p>
    <w:p w:rsidR="00FA6158" w:rsidRDefault="00FA6158" w:rsidP="009938BB">
      <w:pPr>
        <w:jc w:val="both"/>
      </w:pPr>
      <w:r>
        <w:t>Lorsque l'on joue à un jeu on veut qu'il soit le plus beau possible. Cela peut passer par la qualité des textures, des graphiques mais cela passe aussi par la cohérence de l'affichage et du traitement de cette dernière. Le but de cette version est de découvrir un API pour le développement de jeux indépendants. Elle permet de produire un travail plus efficace et puisqu'elle orienté vers le jeu, il est simple de développer ce qui s'y rapporte comme le système de caméra qui est très intéressant (translation, rotation, taille etc...).</w:t>
      </w:r>
    </w:p>
    <w:p w:rsidR="00FA6158" w:rsidRDefault="00FA6158" w:rsidP="009938BB">
      <w:pPr>
        <w:jc w:val="both"/>
      </w:pPr>
    </w:p>
    <w:p w:rsidR="00FA6158" w:rsidRDefault="00FA6158" w:rsidP="009938BB">
      <w:pPr>
        <w:jc w:val="both"/>
      </w:pPr>
    </w:p>
    <w:p w:rsidR="00FA6158" w:rsidRDefault="00FA6158" w:rsidP="009938BB">
      <w:pPr>
        <w:jc w:val="both"/>
      </w:pPr>
    </w:p>
    <w:p w:rsidR="00FA6158" w:rsidRDefault="00FA6158" w:rsidP="009938BB">
      <w:pPr>
        <w:jc w:val="both"/>
      </w:pPr>
    </w:p>
    <w:p w:rsidR="00FA6158" w:rsidRDefault="00FA6158" w:rsidP="009938BB">
      <w:pPr>
        <w:jc w:val="both"/>
      </w:pPr>
    </w:p>
    <w:p w:rsidR="00FA6158" w:rsidRDefault="00FA6158" w:rsidP="009938BB">
      <w:pPr>
        <w:jc w:val="both"/>
      </w:pPr>
    </w:p>
    <w:p w:rsidR="00FA6158" w:rsidRDefault="00FA6158" w:rsidP="009938BB">
      <w:pPr>
        <w:jc w:val="both"/>
      </w:pPr>
    </w:p>
    <w:p w:rsidR="00FA6158" w:rsidRDefault="00FA6158" w:rsidP="009938BB">
      <w:pPr>
        <w:jc w:val="both"/>
      </w:pPr>
    </w:p>
    <w:p w:rsidR="00FA6158" w:rsidRDefault="00FA6158" w:rsidP="009938BB">
      <w:pPr>
        <w:jc w:val="both"/>
      </w:pPr>
    </w:p>
    <w:p w:rsidR="00FA6158" w:rsidRDefault="00FA6158" w:rsidP="009938BB">
      <w:pPr>
        <w:jc w:val="both"/>
      </w:pPr>
    </w:p>
    <w:p w:rsidR="00FA6158" w:rsidRDefault="00FA6158" w:rsidP="009938BB">
      <w:pPr>
        <w:jc w:val="both"/>
      </w:pPr>
    </w:p>
    <w:p w:rsidR="00FA6158" w:rsidRDefault="00FA6158" w:rsidP="009938BB">
      <w:pPr>
        <w:jc w:val="both"/>
      </w:pPr>
    </w:p>
    <w:p w:rsidR="00FA6158" w:rsidRDefault="00FA6158" w:rsidP="009938BB">
      <w:pPr>
        <w:jc w:val="both"/>
      </w:pPr>
    </w:p>
    <w:p w:rsidR="00FA6158" w:rsidRDefault="00FA6158" w:rsidP="009938BB">
      <w:pPr>
        <w:jc w:val="both"/>
      </w:pPr>
    </w:p>
    <w:p w:rsidR="00FA6158" w:rsidRDefault="00FA6158" w:rsidP="009938BB">
      <w:pPr>
        <w:jc w:val="both"/>
      </w:pPr>
    </w:p>
    <w:p w:rsidR="00FA6158" w:rsidRDefault="00FA6158" w:rsidP="009938BB">
      <w:pPr>
        <w:pStyle w:val="Heading2"/>
        <w:jc w:val="both"/>
      </w:pPr>
      <w:r>
        <w:t>II. Améliorations</w:t>
      </w:r>
    </w:p>
    <w:p w:rsidR="00FA6158" w:rsidRDefault="00FA6158" w:rsidP="009938BB">
      <w:pPr>
        <w:jc w:val="both"/>
      </w:pPr>
      <w:r>
        <w:t>-Inventaire</w:t>
      </w:r>
    </w:p>
    <w:p w:rsidR="00FA6158" w:rsidRDefault="00FA6158" w:rsidP="009938BB">
      <w:pPr>
        <w:jc w:val="both"/>
      </w:pPr>
      <w:r>
        <w:t>-collision monstre</w:t>
      </w:r>
    </w:p>
    <w:p w:rsidR="00FA6158" w:rsidRDefault="00FA6158" w:rsidP="009938BB">
      <w:pPr>
        <w:jc w:val="both"/>
      </w:pPr>
      <w:r>
        <w:t>-Dialogue</w:t>
      </w:r>
    </w:p>
    <w:p w:rsidR="00FA6158" w:rsidRDefault="00FA6158" w:rsidP="009938BB">
      <w:pPr>
        <w:jc w:val="both"/>
      </w:pPr>
      <w:r>
        <w:t>-Attaque</w:t>
      </w:r>
    </w:p>
    <w:p w:rsidR="00FA6158" w:rsidRDefault="00FA6158" w:rsidP="009938BB">
      <w:pPr>
        <w:jc w:val="both"/>
      </w:pPr>
      <w:r>
        <w:t>-Grande map</w:t>
      </w:r>
    </w:p>
    <w:p w:rsidR="00FA6158" w:rsidRDefault="00FA6158" w:rsidP="009938BB">
      <w:pPr>
        <w:jc w:val="both"/>
      </w:pPr>
      <w:r>
        <w:t>-Objet</w:t>
      </w:r>
    </w:p>
    <w:p w:rsidR="00FA6158" w:rsidRDefault="00FA6158" w:rsidP="009938BB">
      <w:pPr>
        <w:jc w:val="both"/>
      </w:pPr>
      <w:r>
        <w:t>-Bestiaire</w:t>
      </w:r>
    </w:p>
    <w:p w:rsidR="00FA6158" w:rsidRDefault="00FA6158" w:rsidP="009938BB">
      <w:pPr>
        <w:jc w:val="both"/>
      </w:pPr>
      <w:r>
        <w:t>-etc...</w:t>
      </w:r>
    </w:p>
    <w:p w:rsidR="00FA6158" w:rsidRDefault="00FA6158" w:rsidP="009938BB">
      <w:pPr>
        <w:jc w:val="both"/>
      </w:pPr>
    </w:p>
    <w:p w:rsidR="00FA6158" w:rsidRDefault="00FA6158" w:rsidP="009938BB">
      <w:pPr>
        <w:pStyle w:val="Heading2"/>
        <w:jc w:val="both"/>
      </w:pPr>
      <w:r>
        <w:t>III. Diagramme de classes</w:t>
      </w:r>
    </w:p>
    <w:p w:rsidR="00FA6158" w:rsidRDefault="00FA6158" w:rsidP="009938BB">
      <w:pPr>
        <w:jc w:val="both"/>
      </w:pPr>
    </w:p>
    <w:p w:rsidR="00FA6158" w:rsidRPr="00047620" w:rsidRDefault="00FA6158" w:rsidP="009938BB">
      <w:pPr>
        <w:jc w:val="both"/>
      </w:pPr>
      <w:r>
        <w:pict>
          <v:shape id="_x0000_i1027" type="#_x0000_t75" style="width:447pt;height:222pt">
            <v:imagedata r:id="rId11" o:title=""/>
          </v:shape>
        </w:pict>
      </w:r>
    </w:p>
    <w:p w:rsidR="00FA6158" w:rsidRDefault="00FA6158" w:rsidP="009938BB">
      <w:pPr>
        <w:jc w:val="both"/>
        <w:rPr>
          <w:sz w:val="28"/>
          <w:szCs w:val="28"/>
        </w:rPr>
      </w:pPr>
    </w:p>
    <w:p w:rsidR="00FA6158" w:rsidRDefault="00FA6158" w:rsidP="009938BB">
      <w:pPr>
        <w:pStyle w:val="Heading2"/>
        <w:jc w:val="both"/>
      </w:pPr>
      <w:r>
        <w:t>IV. Bibliographie</w:t>
      </w:r>
    </w:p>
    <w:p w:rsidR="00FA6158" w:rsidRPr="0044648A" w:rsidRDefault="00FA6158" w:rsidP="009938BB">
      <w:pPr>
        <w:jc w:val="both"/>
      </w:pPr>
      <w:r w:rsidRPr="0044648A">
        <w:t>-libGDX : https://libgdx.badlogicgames.com/</w:t>
      </w:r>
    </w:p>
    <w:p w:rsidR="00FA6158" w:rsidRPr="0044648A" w:rsidRDefault="00FA6158" w:rsidP="009938BB">
      <w:pPr>
        <w:jc w:val="both"/>
      </w:pPr>
      <w:r>
        <w:tab/>
      </w:r>
      <w:r w:rsidRPr="0044648A">
        <w:t>+javadoc : https://libgdx.badlogicgames.com/nightlies/docs/api/</w:t>
      </w:r>
    </w:p>
    <w:p w:rsidR="00FA6158" w:rsidRPr="0044648A" w:rsidRDefault="00FA6158" w:rsidP="009938BB">
      <w:pPr>
        <w:jc w:val="both"/>
        <w:rPr>
          <w:lang w:val="en-GB"/>
        </w:rPr>
      </w:pPr>
      <w:r w:rsidRPr="0044648A">
        <w:rPr>
          <w:lang w:val="en-GB"/>
        </w:rPr>
        <w:t>-TweenEngine javadoc : http://www.aurelienribon.com/universal-tween-engine/javadoc/</w:t>
      </w:r>
    </w:p>
    <w:p w:rsidR="00FA6158" w:rsidRPr="0044648A" w:rsidRDefault="00FA6158" w:rsidP="009938BB">
      <w:pPr>
        <w:jc w:val="both"/>
      </w:pPr>
      <w:r w:rsidRPr="0044648A">
        <w:t>-Logiciel (sauf Tiled) : https://libgdx.badlogicgames.com/nightlies/runnables/</w:t>
      </w:r>
    </w:p>
    <w:p w:rsidR="00FA6158" w:rsidRPr="0044648A" w:rsidRDefault="00FA6158" w:rsidP="009938BB">
      <w:pPr>
        <w:jc w:val="both"/>
        <w:rPr>
          <w:lang w:val="en-GB"/>
        </w:rPr>
      </w:pPr>
      <w:r w:rsidRPr="0044648A">
        <w:rPr>
          <w:lang w:val="en-GB"/>
        </w:rPr>
        <w:t>-Tiled : http://www.mapeditor.org/</w:t>
      </w:r>
    </w:p>
    <w:p w:rsidR="00FA6158" w:rsidRDefault="00FA6158" w:rsidP="009938BB">
      <w:pPr>
        <w:jc w:val="both"/>
      </w:pPr>
      <w:r w:rsidRPr="0044648A">
        <w:t>-Tutoriel libGDX français : http://tuto-libgdx.blogspot.fr/2013/08/installation.html</w:t>
      </w:r>
    </w:p>
    <w:sectPr w:rsidR="00FA6158" w:rsidSect="0057473C">
      <w:footerReference w:type="even" r:id="rId12"/>
      <w:footerReference w:type="default" r:id="rId13"/>
      <w:pgSz w:w="11906" w:h="16838"/>
      <w:pgMar w:top="1417" w:right="1417" w:bottom="1417" w:left="1417"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6158" w:rsidRDefault="00FA6158" w:rsidP="000D2785">
      <w:pPr>
        <w:spacing w:after="0" w:line="240" w:lineRule="auto"/>
      </w:pPr>
      <w:r>
        <w:separator/>
      </w:r>
    </w:p>
  </w:endnote>
  <w:endnote w:type="continuationSeparator" w:id="0">
    <w:p w:rsidR="00FA6158" w:rsidRDefault="00FA6158" w:rsidP="000D27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158" w:rsidRDefault="00FA6158" w:rsidP="00042C3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A6158" w:rsidRDefault="00FA6158" w:rsidP="00CF44E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158" w:rsidRDefault="00FA6158" w:rsidP="00042C3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FA6158" w:rsidRDefault="00FA6158" w:rsidP="00CF44E9">
    <w:pPr>
      <w:pStyle w:val="Footer"/>
      <w:ind w:right="360"/>
      <w:jc w:val="right"/>
    </w:pPr>
  </w:p>
  <w:p w:rsidR="00FA6158" w:rsidRDefault="00FA61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6158" w:rsidRDefault="00FA6158" w:rsidP="000D2785">
      <w:pPr>
        <w:spacing w:after="0" w:line="240" w:lineRule="auto"/>
      </w:pPr>
      <w:r>
        <w:separator/>
      </w:r>
    </w:p>
  </w:footnote>
  <w:footnote w:type="continuationSeparator" w:id="0">
    <w:p w:rsidR="00FA6158" w:rsidRDefault="00FA6158" w:rsidP="000D278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A2BCC"/>
    <w:multiLevelType w:val="hybridMultilevel"/>
    <w:tmpl w:val="F5F43AE8"/>
    <w:lvl w:ilvl="0" w:tplc="040C001B">
      <w:start w:val="1"/>
      <w:numFmt w:val="lowerRoman"/>
      <w:lvlText w:val="%1."/>
      <w:lvlJc w:val="right"/>
      <w:pPr>
        <w:ind w:left="72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
    <w:nsid w:val="0F8F223B"/>
    <w:multiLevelType w:val="hybridMultilevel"/>
    <w:tmpl w:val="FA5AFD8E"/>
    <w:lvl w:ilvl="0" w:tplc="040C001B">
      <w:start w:val="1"/>
      <w:numFmt w:val="lowerRoman"/>
      <w:lvlText w:val="%1."/>
      <w:lvlJc w:val="right"/>
      <w:pPr>
        <w:ind w:left="72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2">
    <w:nsid w:val="18BE791B"/>
    <w:multiLevelType w:val="multilevel"/>
    <w:tmpl w:val="040C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
    <w:nsid w:val="2DAF5DE7"/>
    <w:multiLevelType w:val="multilevel"/>
    <w:tmpl w:val="47143256"/>
    <w:lvl w:ilvl="0">
      <w:start w:val="1"/>
      <w:numFmt w:val="upperRoman"/>
      <w:lvlText w:val="%1."/>
      <w:lvlJc w:val="righ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
    <w:nsid w:val="2F546E9D"/>
    <w:multiLevelType w:val="hybridMultilevel"/>
    <w:tmpl w:val="D004AD4C"/>
    <w:lvl w:ilvl="0" w:tplc="3A1A8110">
      <w:start w:val="4"/>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61E531B"/>
    <w:multiLevelType w:val="multilevel"/>
    <w:tmpl w:val="98B4CB32"/>
    <w:lvl w:ilvl="0">
      <w:start w:val="1"/>
      <w:numFmt w:val="decimal"/>
      <w:lvlText w:val="%1."/>
      <w:lvlJc w:val="left"/>
      <w:pPr>
        <w:tabs>
          <w:tab w:val="num" w:pos="1425"/>
        </w:tabs>
        <w:ind w:left="1425" w:hanging="360"/>
      </w:pPr>
      <w:rPr>
        <w:rFonts w:cs="Times New Roman"/>
      </w:rPr>
    </w:lvl>
    <w:lvl w:ilvl="1">
      <w:start w:val="1"/>
      <w:numFmt w:val="lowerLetter"/>
      <w:lvlText w:val="%2."/>
      <w:lvlJc w:val="left"/>
      <w:pPr>
        <w:tabs>
          <w:tab w:val="num" w:pos="2145"/>
        </w:tabs>
        <w:ind w:left="2145" w:hanging="360"/>
      </w:pPr>
      <w:rPr>
        <w:rFonts w:cs="Times New Roman"/>
      </w:rPr>
    </w:lvl>
    <w:lvl w:ilvl="2">
      <w:start w:val="1"/>
      <w:numFmt w:val="lowerRoman"/>
      <w:lvlText w:val="%3."/>
      <w:lvlJc w:val="right"/>
      <w:pPr>
        <w:tabs>
          <w:tab w:val="num" w:pos="2865"/>
        </w:tabs>
        <w:ind w:left="2865" w:hanging="180"/>
      </w:pPr>
      <w:rPr>
        <w:rFonts w:cs="Times New Roman"/>
      </w:rPr>
    </w:lvl>
    <w:lvl w:ilvl="3">
      <w:start w:val="1"/>
      <w:numFmt w:val="decimal"/>
      <w:lvlText w:val="%4."/>
      <w:lvlJc w:val="left"/>
      <w:pPr>
        <w:tabs>
          <w:tab w:val="num" w:pos="3585"/>
        </w:tabs>
        <w:ind w:left="3585" w:hanging="360"/>
      </w:pPr>
      <w:rPr>
        <w:rFonts w:cs="Times New Roman"/>
      </w:rPr>
    </w:lvl>
    <w:lvl w:ilvl="4">
      <w:start w:val="1"/>
      <w:numFmt w:val="lowerLetter"/>
      <w:lvlText w:val="%5."/>
      <w:lvlJc w:val="left"/>
      <w:pPr>
        <w:tabs>
          <w:tab w:val="num" w:pos="4305"/>
        </w:tabs>
        <w:ind w:left="4305" w:hanging="360"/>
      </w:pPr>
      <w:rPr>
        <w:rFonts w:cs="Times New Roman"/>
      </w:rPr>
    </w:lvl>
    <w:lvl w:ilvl="5">
      <w:start w:val="1"/>
      <w:numFmt w:val="lowerRoman"/>
      <w:lvlText w:val="%6."/>
      <w:lvlJc w:val="right"/>
      <w:pPr>
        <w:tabs>
          <w:tab w:val="num" w:pos="5025"/>
        </w:tabs>
        <w:ind w:left="5025" w:hanging="180"/>
      </w:pPr>
      <w:rPr>
        <w:rFonts w:cs="Times New Roman"/>
      </w:rPr>
    </w:lvl>
    <w:lvl w:ilvl="6">
      <w:start w:val="1"/>
      <w:numFmt w:val="decimal"/>
      <w:lvlText w:val="%7."/>
      <w:lvlJc w:val="left"/>
      <w:pPr>
        <w:tabs>
          <w:tab w:val="num" w:pos="5745"/>
        </w:tabs>
        <w:ind w:left="5745" w:hanging="360"/>
      </w:pPr>
      <w:rPr>
        <w:rFonts w:cs="Times New Roman"/>
      </w:rPr>
    </w:lvl>
    <w:lvl w:ilvl="7">
      <w:start w:val="1"/>
      <w:numFmt w:val="lowerLetter"/>
      <w:lvlText w:val="%8."/>
      <w:lvlJc w:val="left"/>
      <w:pPr>
        <w:tabs>
          <w:tab w:val="num" w:pos="6465"/>
        </w:tabs>
        <w:ind w:left="6465" w:hanging="360"/>
      </w:pPr>
      <w:rPr>
        <w:rFonts w:cs="Times New Roman"/>
      </w:rPr>
    </w:lvl>
    <w:lvl w:ilvl="8">
      <w:start w:val="1"/>
      <w:numFmt w:val="lowerRoman"/>
      <w:lvlText w:val="%9."/>
      <w:lvlJc w:val="right"/>
      <w:pPr>
        <w:tabs>
          <w:tab w:val="num" w:pos="7185"/>
        </w:tabs>
        <w:ind w:left="7185" w:hanging="180"/>
      </w:pPr>
      <w:rPr>
        <w:rFonts w:cs="Times New Roman"/>
      </w:rPr>
    </w:lvl>
  </w:abstractNum>
  <w:abstractNum w:abstractNumId="6">
    <w:nsid w:val="3C7C1875"/>
    <w:multiLevelType w:val="multilevel"/>
    <w:tmpl w:val="040C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nsid w:val="48AC24ED"/>
    <w:multiLevelType w:val="hybridMultilevel"/>
    <w:tmpl w:val="ED00D868"/>
    <w:lvl w:ilvl="0" w:tplc="040C0013">
      <w:start w:val="1"/>
      <w:numFmt w:val="upperRoman"/>
      <w:lvlText w:val="%1."/>
      <w:lvlJc w:val="right"/>
      <w:pPr>
        <w:tabs>
          <w:tab w:val="num" w:pos="1245"/>
        </w:tabs>
        <w:ind w:left="1245" w:hanging="180"/>
      </w:pPr>
      <w:rPr>
        <w:rFonts w:cs="Times New Roman"/>
      </w:rPr>
    </w:lvl>
    <w:lvl w:ilvl="1" w:tplc="040C0019" w:tentative="1">
      <w:start w:val="1"/>
      <w:numFmt w:val="lowerLetter"/>
      <w:lvlText w:val="%2."/>
      <w:lvlJc w:val="left"/>
      <w:pPr>
        <w:tabs>
          <w:tab w:val="num" w:pos="2145"/>
        </w:tabs>
        <w:ind w:left="2145" w:hanging="360"/>
      </w:pPr>
      <w:rPr>
        <w:rFonts w:cs="Times New Roman"/>
      </w:rPr>
    </w:lvl>
    <w:lvl w:ilvl="2" w:tplc="040C001B" w:tentative="1">
      <w:start w:val="1"/>
      <w:numFmt w:val="lowerRoman"/>
      <w:lvlText w:val="%3."/>
      <w:lvlJc w:val="right"/>
      <w:pPr>
        <w:tabs>
          <w:tab w:val="num" w:pos="2865"/>
        </w:tabs>
        <w:ind w:left="2865" w:hanging="180"/>
      </w:pPr>
      <w:rPr>
        <w:rFonts w:cs="Times New Roman"/>
      </w:rPr>
    </w:lvl>
    <w:lvl w:ilvl="3" w:tplc="040C000F" w:tentative="1">
      <w:start w:val="1"/>
      <w:numFmt w:val="decimal"/>
      <w:lvlText w:val="%4."/>
      <w:lvlJc w:val="left"/>
      <w:pPr>
        <w:tabs>
          <w:tab w:val="num" w:pos="3585"/>
        </w:tabs>
        <w:ind w:left="3585" w:hanging="360"/>
      </w:pPr>
      <w:rPr>
        <w:rFonts w:cs="Times New Roman"/>
      </w:rPr>
    </w:lvl>
    <w:lvl w:ilvl="4" w:tplc="040C0019" w:tentative="1">
      <w:start w:val="1"/>
      <w:numFmt w:val="lowerLetter"/>
      <w:lvlText w:val="%5."/>
      <w:lvlJc w:val="left"/>
      <w:pPr>
        <w:tabs>
          <w:tab w:val="num" w:pos="4305"/>
        </w:tabs>
        <w:ind w:left="4305" w:hanging="360"/>
      </w:pPr>
      <w:rPr>
        <w:rFonts w:cs="Times New Roman"/>
      </w:rPr>
    </w:lvl>
    <w:lvl w:ilvl="5" w:tplc="040C001B" w:tentative="1">
      <w:start w:val="1"/>
      <w:numFmt w:val="lowerRoman"/>
      <w:lvlText w:val="%6."/>
      <w:lvlJc w:val="right"/>
      <w:pPr>
        <w:tabs>
          <w:tab w:val="num" w:pos="5025"/>
        </w:tabs>
        <w:ind w:left="5025" w:hanging="180"/>
      </w:pPr>
      <w:rPr>
        <w:rFonts w:cs="Times New Roman"/>
      </w:rPr>
    </w:lvl>
    <w:lvl w:ilvl="6" w:tplc="040C000F" w:tentative="1">
      <w:start w:val="1"/>
      <w:numFmt w:val="decimal"/>
      <w:lvlText w:val="%7."/>
      <w:lvlJc w:val="left"/>
      <w:pPr>
        <w:tabs>
          <w:tab w:val="num" w:pos="5745"/>
        </w:tabs>
        <w:ind w:left="5745" w:hanging="360"/>
      </w:pPr>
      <w:rPr>
        <w:rFonts w:cs="Times New Roman"/>
      </w:rPr>
    </w:lvl>
    <w:lvl w:ilvl="7" w:tplc="040C0019" w:tentative="1">
      <w:start w:val="1"/>
      <w:numFmt w:val="lowerLetter"/>
      <w:lvlText w:val="%8."/>
      <w:lvlJc w:val="left"/>
      <w:pPr>
        <w:tabs>
          <w:tab w:val="num" w:pos="6465"/>
        </w:tabs>
        <w:ind w:left="6465" w:hanging="360"/>
      </w:pPr>
      <w:rPr>
        <w:rFonts w:cs="Times New Roman"/>
      </w:rPr>
    </w:lvl>
    <w:lvl w:ilvl="8" w:tplc="040C001B" w:tentative="1">
      <w:start w:val="1"/>
      <w:numFmt w:val="lowerRoman"/>
      <w:lvlText w:val="%9."/>
      <w:lvlJc w:val="right"/>
      <w:pPr>
        <w:tabs>
          <w:tab w:val="num" w:pos="7185"/>
        </w:tabs>
        <w:ind w:left="7185" w:hanging="180"/>
      </w:pPr>
      <w:rPr>
        <w:rFonts w:cs="Times New Roman"/>
      </w:rPr>
    </w:lvl>
  </w:abstractNum>
  <w:abstractNum w:abstractNumId="8">
    <w:nsid w:val="54C7142F"/>
    <w:multiLevelType w:val="multilevel"/>
    <w:tmpl w:val="47143256"/>
    <w:lvl w:ilvl="0">
      <w:start w:val="1"/>
      <w:numFmt w:val="upperRoman"/>
      <w:lvlText w:val="%1."/>
      <w:lvlJc w:val="righ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59F128DE"/>
    <w:multiLevelType w:val="hybridMultilevel"/>
    <w:tmpl w:val="5350AA4A"/>
    <w:lvl w:ilvl="0" w:tplc="040C001B">
      <w:start w:val="1"/>
      <w:numFmt w:val="lowerRoman"/>
      <w:lvlText w:val="%1."/>
      <w:lvlJc w:val="right"/>
      <w:pPr>
        <w:ind w:left="72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0">
    <w:nsid w:val="5C323EB8"/>
    <w:multiLevelType w:val="hybridMultilevel"/>
    <w:tmpl w:val="C846D39C"/>
    <w:lvl w:ilvl="0" w:tplc="040C0013">
      <w:start w:val="1"/>
      <w:numFmt w:val="upperRoman"/>
      <w:lvlText w:val="%1."/>
      <w:lvlJc w:val="right"/>
      <w:pPr>
        <w:tabs>
          <w:tab w:val="num" w:pos="720"/>
        </w:tabs>
        <w:ind w:left="720" w:hanging="180"/>
      </w:pPr>
      <w:rPr>
        <w:rFonts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1">
    <w:nsid w:val="71C15960"/>
    <w:multiLevelType w:val="multilevel"/>
    <w:tmpl w:val="47143256"/>
    <w:lvl w:ilvl="0">
      <w:start w:val="1"/>
      <w:numFmt w:val="upperRoman"/>
      <w:lvlText w:val="%1."/>
      <w:lvlJc w:val="righ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
  </w:num>
  <w:num w:numId="2">
    <w:abstractNumId w:val="6"/>
  </w:num>
  <w:num w:numId="3">
    <w:abstractNumId w:val="3"/>
  </w:num>
  <w:num w:numId="4">
    <w:abstractNumId w:val="4"/>
  </w:num>
  <w:num w:numId="5">
    <w:abstractNumId w:val="0"/>
  </w:num>
  <w:num w:numId="6">
    <w:abstractNumId w:val="1"/>
  </w:num>
  <w:num w:numId="7">
    <w:abstractNumId w:val="9"/>
  </w:num>
  <w:num w:numId="8">
    <w:abstractNumId w:val="7"/>
  </w:num>
  <w:num w:numId="9">
    <w:abstractNumId w:val="5"/>
  </w:num>
  <w:num w:numId="10">
    <w:abstractNumId w:val="10"/>
  </w:num>
  <w:num w:numId="11">
    <w:abstractNumId w:val="11"/>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473C"/>
    <w:rsid w:val="00042C37"/>
    <w:rsid w:val="00047620"/>
    <w:rsid w:val="000679CA"/>
    <w:rsid w:val="000B7B0E"/>
    <w:rsid w:val="000D2785"/>
    <w:rsid w:val="000F11B1"/>
    <w:rsid w:val="00104095"/>
    <w:rsid w:val="001B02D3"/>
    <w:rsid w:val="00212B0D"/>
    <w:rsid w:val="003030D3"/>
    <w:rsid w:val="00317B11"/>
    <w:rsid w:val="003339AD"/>
    <w:rsid w:val="003D7F33"/>
    <w:rsid w:val="00442DD4"/>
    <w:rsid w:val="0044648A"/>
    <w:rsid w:val="004539DF"/>
    <w:rsid w:val="004A116C"/>
    <w:rsid w:val="00503A2F"/>
    <w:rsid w:val="00512701"/>
    <w:rsid w:val="00542881"/>
    <w:rsid w:val="0057473C"/>
    <w:rsid w:val="005F1BE3"/>
    <w:rsid w:val="0065054C"/>
    <w:rsid w:val="00666E13"/>
    <w:rsid w:val="006715F4"/>
    <w:rsid w:val="006F2122"/>
    <w:rsid w:val="007A5296"/>
    <w:rsid w:val="007C4FF4"/>
    <w:rsid w:val="007D20E8"/>
    <w:rsid w:val="007D702B"/>
    <w:rsid w:val="00853586"/>
    <w:rsid w:val="008C1879"/>
    <w:rsid w:val="008D405C"/>
    <w:rsid w:val="008D79A1"/>
    <w:rsid w:val="0090194E"/>
    <w:rsid w:val="00926EE8"/>
    <w:rsid w:val="00946569"/>
    <w:rsid w:val="009938BB"/>
    <w:rsid w:val="009D4478"/>
    <w:rsid w:val="00A2260C"/>
    <w:rsid w:val="00B43455"/>
    <w:rsid w:val="00BF0E32"/>
    <w:rsid w:val="00C02059"/>
    <w:rsid w:val="00C27659"/>
    <w:rsid w:val="00C94F24"/>
    <w:rsid w:val="00CC6B11"/>
    <w:rsid w:val="00CF44E9"/>
    <w:rsid w:val="00D937FA"/>
    <w:rsid w:val="00E35284"/>
    <w:rsid w:val="00ED4EA7"/>
    <w:rsid w:val="00FA6158"/>
    <w:rsid w:val="00FA6D2C"/>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212B0D"/>
    <w:pPr>
      <w:spacing w:after="160" w:line="259" w:lineRule="auto"/>
    </w:pPr>
    <w:rPr>
      <w:lang w:eastAsia="en-US"/>
    </w:rPr>
  </w:style>
  <w:style w:type="paragraph" w:styleId="Heading1">
    <w:name w:val="heading 1"/>
    <w:basedOn w:val="Normal"/>
    <w:next w:val="Normal"/>
    <w:link w:val="Heading1Char"/>
    <w:uiPriority w:val="99"/>
    <w:qFormat/>
    <w:rsid w:val="0057473C"/>
    <w:pPr>
      <w:keepNext/>
      <w:keepLines/>
      <w:spacing w:before="240" w:after="0"/>
      <w:outlineLvl w:val="0"/>
    </w:pPr>
    <w:rPr>
      <w:rFonts w:ascii="Calibri Light" w:eastAsia="Times New Roman" w:hAnsi="Calibri Light"/>
      <w:color w:val="2F5496"/>
      <w:sz w:val="32"/>
      <w:szCs w:val="32"/>
    </w:rPr>
  </w:style>
  <w:style w:type="paragraph" w:styleId="Heading2">
    <w:name w:val="heading 2"/>
    <w:basedOn w:val="Normal"/>
    <w:next w:val="Normal"/>
    <w:link w:val="Heading2Char"/>
    <w:uiPriority w:val="99"/>
    <w:qFormat/>
    <w:rsid w:val="0057473C"/>
    <w:pPr>
      <w:keepNext/>
      <w:keepLines/>
      <w:spacing w:before="40" w:after="0"/>
      <w:outlineLvl w:val="1"/>
    </w:pPr>
    <w:rPr>
      <w:rFonts w:ascii="Calibri Light" w:eastAsia="Times New Roman" w:hAnsi="Calibri Light"/>
      <w:color w:val="2F5496"/>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7473C"/>
    <w:rPr>
      <w:rFonts w:ascii="Calibri Light" w:hAnsi="Calibri Light" w:cs="Times New Roman"/>
      <w:color w:val="2F5496"/>
      <w:sz w:val="32"/>
      <w:szCs w:val="32"/>
    </w:rPr>
  </w:style>
  <w:style w:type="character" w:customStyle="1" w:styleId="Heading2Char">
    <w:name w:val="Heading 2 Char"/>
    <w:basedOn w:val="DefaultParagraphFont"/>
    <w:link w:val="Heading2"/>
    <w:uiPriority w:val="99"/>
    <w:locked/>
    <w:rsid w:val="0057473C"/>
    <w:rPr>
      <w:rFonts w:ascii="Calibri Light" w:hAnsi="Calibri Light" w:cs="Times New Roman"/>
      <w:color w:val="2F5496"/>
      <w:sz w:val="26"/>
      <w:szCs w:val="26"/>
    </w:rPr>
  </w:style>
  <w:style w:type="paragraph" w:styleId="ListParagraph">
    <w:name w:val="List Paragraph"/>
    <w:basedOn w:val="Normal"/>
    <w:uiPriority w:val="99"/>
    <w:qFormat/>
    <w:rsid w:val="0057473C"/>
    <w:pPr>
      <w:ind w:left="720"/>
      <w:contextualSpacing/>
    </w:pPr>
  </w:style>
  <w:style w:type="paragraph" w:styleId="IntenseQuote">
    <w:name w:val="Intense Quote"/>
    <w:basedOn w:val="Normal"/>
    <w:next w:val="Normal"/>
    <w:link w:val="IntenseQuoteChar"/>
    <w:uiPriority w:val="99"/>
    <w:qFormat/>
    <w:rsid w:val="005747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99"/>
    <w:locked/>
    <w:rsid w:val="0057473C"/>
    <w:rPr>
      <w:rFonts w:cs="Times New Roman"/>
      <w:i/>
      <w:iCs/>
      <w:color w:val="4472C4"/>
    </w:rPr>
  </w:style>
  <w:style w:type="paragraph" w:styleId="TOCHeading">
    <w:name w:val="TOC Heading"/>
    <w:basedOn w:val="Heading1"/>
    <w:next w:val="Normal"/>
    <w:uiPriority w:val="99"/>
    <w:qFormat/>
    <w:rsid w:val="0057473C"/>
    <w:pPr>
      <w:outlineLvl w:val="9"/>
    </w:pPr>
    <w:rPr>
      <w:lang w:eastAsia="fr-FR"/>
    </w:rPr>
  </w:style>
  <w:style w:type="paragraph" w:styleId="TOC2">
    <w:name w:val="toc 2"/>
    <w:basedOn w:val="Normal"/>
    <w:next w:val="Normal"/>
    <w:autoRedefine/>
    <w:uiPriority w:val="99"/>
    <w:rsid w:val="0057473C"/>
    <w:pPr>
      <w:spacing w:after="100"/>
      <w:ind w:left="220"/>
    </w:pPr>
  </w:style>
  <w:style w:type="character" w:styleId="Hyperlink">
    <w:name w:val="Hyperlink"/>
    <w:basedOn w:val="DefaultParagraphFont"/>
    <w:uiPriority w:val="99"/>
    <w:rsid w:val="0057473C"/>
    <w:rPr>
      <w:rFonts w:cs="Times New Roman"/>
      <w:color w:val="0563C1"/>
      <w:u w:val="single"/>
    </w:rPr>
  </w:style>
  <w:style w:type="paragraph" w:styleId="NoSpacing">
    <w:name w:val="No Spacing"/>
    <w:link w:val="NoSpacingChar"/>
    <w:uiPriority w:val="99"/>
    <w:qFormat/>
    <w:rsid w:val="0057473C"/>
    <w:rPr>
      <w:rFonts w:eastAsia="Times New Roman"/>
    </w:rPr>
  </w:style>
  <w:style w:type="character" w:customStyle="1" w:styleId="NoSpacingChar">
    <w:name w:val="No Spacing Char"/>
    <w:basedOn w:val="DefaultParagraphFont"/>
    <w:link w:val="NoSpacing"/>
    <w:uiPriority w:val="99"/>
    <w:locked/>
    <w:rsid w:val="0057473C"/>
    <w:rPr>
      <w:rFonts w:eastAsia="Times New Roman" w:cs="Times New Roman"/>
      <w:sz w:val="22"/>
      <w:szCs w:val="22"/>
      <w:lang w:val="fr-FR" w:eastAsia="fr-FR" w:bidi="ar-SA"/>
    </w:rPr>
  </w:style>
  <w:style w:type="paragraph" w:styleId="Header">
    <w:name w:val="header"/>
    <w:basedOn w:val="Normal"/>
    <w:link w:val="HeaderChar"/>
    <w:uiPriority w:val="99"/>
    <w:rsid w:val="000D2785"/>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0D2785"/>
    <w:rPr>
      <w:rFonts w:cs="Times New Roman"/>
    </w:rPr>
  </w:style>
  <w:style w:type="paragraph" w:styleId="Footer">
    <w:name w:val="footer"/>
    <w:basedOn w:val="Normal"/>
    <w:link w:val="FooterChar"/>
    <w:uiPriority w:val="99"/>
    <w:rsid w:val="000D2785"/>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0D2785"/>
    <w:rPr>
      <w:rFonts w:cs="Times New Roman"/>
    </w:rPr>
  </w:style>
  <w:style w:type="paragraph" w:styleId="BalloonText">
    <w:name w:val="Balloon Text"/>
    <w:basedOn w:val="Normal"/>
    <w:link w:val="BalloonTextChar"/>
    <w:uiPriority w:val="99"/>
    <w:semiHidden/>
    <w:rsid w:val="00A226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2260C"/>
    <w:rPr>
      <w:rFonts w:ascii="Segoe UI" w:hAnsi="Segoe UI" w:cs="Segoe UI"/>
      <w:sz w:val="18"/>
      <w:szCs w:val="18"/>
    </w:rPr>
  </w:style>
  <w:style w:type="character" w:styleId="FollowedHyperlink">
    <w:name w:val="FollowedHyperlink"/>
    <w:basedOn w:val="DefaultParagraphFont"/>
    <w:uiPriority w:val="99"/>
    <w:rsid w:val="00CF44E9"/>
    <w:rPr>
      <w:rFonts w:cs="Times New Roman"/>
      <w:color w:val="800080"/>
      <w:u w:val="single"/>
    </w:rPr>
  </w:style>
  <w:style w:type="character" w:styleId="PageNumber">
    <w:name w:val="page number"/>
    <w:basedOn w:val="DefaultParagraphFont"/>
    <w:uiPriority w:val="99"/>
    <w:rsid w:val="00CF44E9"/>
    <w:rPr>
      <w:rFonts w:cs="Times New Roman"/>
    </w:rPr>
  </w:style>
  <w:style w:type="character" w:customStyle="1" w:styleId="tgc">
    <w:name w:val="_tgc"/>
    <w:basedOn w:val="DefaultParagraphFont"/>
    <w:uiPriority w:val="99"/>
    <w:rsid w:val="00CF44E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1.bp.blogspot.com/-Y1tKxEPKSpk/UAGool-EwmI/AAAAAAAAAD8/zwGPpclpR_I/s400/schema+cyle+de+vie.png"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http://3.bp.blogspot.com/-u-JDfNSOAEs/UihH3l1SoVI/AAAAAAAACps/KLD0yp7WUU0/s1600/9-patch-guides.png"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11</Pages>
  <Words>2862</Words>
  <Characters>15747</Characters>
  <Application>Microsoft Office Outlook</Application>
  <DocSecurity>0</DocSecurity>
  <Lines>0</Lines>
  <Paragraphs>0</Paragraphs>
  <ScaleCrop>false</ScaleCrop>
  <Company>INSA Lyon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Talisman</dc:title>
  <dc:subject/>
  <dc:creator>Arslane Boukrif, Rémi Calizzano, Julien Galleron</dc:creator>
  <cp:keywords/>
  <dc:description/>
  <cp:lastModifiedBy>tf</cp:lastModifiedBy>
  <cp:revision>2</cp:revision>
  <dcterms:created xsi:type="dcterms:W3CDTF">2017-04-08T21:33:00Z</dcterms:created>
  <dcterms:modified xsi:type="dcterms:W3CDTF">2017-04-08T21:33:00Z</dcterms:modified>
</cp:coreProperties>
</file>