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D3CC7E" w14:textId="77777777" w:rsidR="007F7FBD" w:rsidRPr="00862E50" w:rsidRDefault="00E26F02" w:rsidP="00862E50">
      <w:pPr>
        <w:jc w:val="center"/>
        <w:rPr>
          <w:rFonts w:ascii="Calibri" w:hAnsi="Calibri"/>
          <w:color w:val="FF0000"/>
          <w:sz w:val="28"/>
          <w:szCs w:val="28"/>
        </w:rPr>
      </w:pPr>
      <w:r w:rsidRPr="00862E50">
        <w:rPr>
          <w:rFonts w:ascii="Calibri" w:hAnsi="Calibri"/>
          <w:color w:val="FF0000"/>
          <w:sz w:val="28"/>
          <w:szCs w:val="28"/>
        </w:rPr>
        <w:t>Le système circulatoire</w:t>
      </w:r>
    </w:p>
    <w:p w14:paraId="4258F2BD" w14:textId="77777777" w:rsidR="00E26F02" w:rsidRDefault="00E26F02">
      <w:pPr>
        <w:rPr>
          <w:rFonts w:ascii="Calibri" w:hAnsi="Calibri"/>
        </w:rPr>
      </w:pPr>
    </w:p>
    <w:p w14:paraId="696504F7" w14:textId="77777777" w:rsidR="00E26F02" w:rsidRPr="00DA07F6" w:rsidRDefault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Il est composé de deux parties :</w:t>
      </w:r>
    </w:p>
    <w:p w14:paraId="637C5C6F" w14:textId="77777777" w:rsidR="00E26F02" w:rsidRPr="00DA07F6" w:rsidRDefault="00E26F02" w:rsidP="00E26F02">
      <w:pPr>
        <w:pStyle w:val="Paragraphedeliste"/>
        <w:numPr>
          <w:ilvl w:val="0"/>
          <w:numId w:val="1"/>
        </w:numPr>
        <w:rPr>
          <w:rFonts w:ascii="Calibri" w:hAnsi="Calibri"/>
          <w:b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appareil circulatoire</w:t>
      </w:r>
      <w:r w:rsidRPr="00DA07F6">
        <w:rPr>
          <w:rFonts w:ascii="Calibri" w:hAnsi="Calibri"/>
          <w:b/>
          <w:sz w:val="22"/>
          <w:szCs w:val="22"/>
        </w:rPr>
        <w:t xml:space="preserve"> </w:t>
      </w:r>
      <w:r w:rsidRPr="00DA07F6">
        <w:rPr>
          <w:rFonts w:ascii="Calibri" w:hAnsi="Calibri"/>
          <w:b/>
          <w:color w:val="FF0000"/>
          <w:sz w:val="22"/>
          <w:szCs w:val="22"/>
        </w:rPr>
        <w:t>sanguin</w:t>
      </w:r>
    </w:p>
    <w:p w14:paraId="34F2ECF6" w14:textId="77777777" w:rsidR="00E26F02" w:rsidRPr="00DA07F6" w:rsidRDefault="00E26F02" w:rsidP="00E26F02">
      <w:pPr>
        <w:pStyle w:val="Paragraphedelis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appareil circulatoire </w:t>
      </w:r>
      <w:r w:rsidRPr="00DA07F6">
        <w:rPr>
          <w:rFonts w:ascii="Calibri" w:hAnsi="Calibri"/>
          <w:b/>
          <w:color w:val="FF0000"/>
          <w:sz w:val="22"/>
          <w:szCs w:val="22"/>
        </w:rPr>
        <w:t>lymphatique</w:t>
      </w:r>
    </w:p>
    <w:p w14:paraId="66795CA7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8E450DA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C’est un </w:t>
      </w:r>
      <w:r w:rsidRPr="00DA07F6">
        <w:rPr>
          <w:rFonts w:ascii="Calibri" w:hAnsi="Calibri"/>
          <w:color w:val="3366FF"/>
          <w:sz w:val="22"/>
          <w:szCs w:val="22"/>
        </w:rPr>
        <w:t>ensemble</w:t>
      </w:r>
      <w:r w:rsidRPr="00DA07F6">
        <w:rPr>
          <w:rFonts w:ascii="Calibri" w:hAnsi="Calibri"/>
          <w:sz w:val="22"/>
          <w:szCs w:val="22"/>
        </w:rPr>
        <w:t xml:space="preserve"> de </w:t>
      </w:r>
      <w:r w:rsidRPr="00DA07F6">
        <w:rPr>
          <w:rFonts w:ascii="Calibri" w:hAnsi="Calibri"/>
          <w:color w:val="3366FF"/>
          <w:sz w:val="22"/>
          <w:szCs w:val="22"/>
        </w:rPr>
        <w:t>tubes</w:t>
      </w:r>
      <w:r w:rsidRPr="00DA07F6">
        <w:rPr>
          <w:rFonts w:ascii="Calibri" w:hAnsi="Calibri"/>
          <w:sz w:val="22"/>
          <w:szCs w:val="22"/>
        </w:rPr>
        <w:t xml:space="preserve"> représentés par les vaisseaux dans lesquels le sang circule en </w:t>
      </w:r>
      <w:r w:rsidRPr="00DA07F6">
        <w:rPr>
          <w:rFonts w:ascii="Calibri" w:hAnsi="Calibri"/>
          <w:color w:val="3366FF"/>
          <w:sz w:val="22"/>
          <w:szCs w:val="22"/>
        </w:rPr>
        <w:t>sens unique</w:t>
      </w:r>
      <w:r w:rsidRPr="00DA07F6">
        <w:rPr>
          <w:rFonts w:ascii="Calibri" w:hAnsi="Calibri"/>
          <w:sz w:val="22"/>
          <w:szCs w:val="22"/>
        </w:rPr>
        <w:t xml:space="preserve"> grâce à une pompe qu’est le </w:t>
      </w:r>
      <w:r w:rsidRPr="00DA07F6">
        <w:rPr>
          <w:rFonts w:ascii="Calibri" w:hAnsi="Calibri"/>
          <w:b/>
          <w:color w:val="FF0000"/>
          <w:sz w:val="22"/>
          <w:szCs w:val="22"/>
        </w:rPr>
        <w:t>cœur</w:t>
      </w:r>
      <w:r w:rsidRPr="00DA07F6">
        <w:rPr>
          <w:rFonts w:ascii="Calibri" w:hAnsi="Calibri"/>
          <w:sz w:val="22"/>
          <w:szCs w:val="22"/>
        </w:rPr>
        <w:t>.</w:t>
      </w:r>
    </w:p>
    <w:p w14:paraId="49FEA166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système circulatoire est clos. </w:t>
      </w:r>
    </w:p>
    <w:p w14:paraId="4882969A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4D875E6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vaisseaux comprennent les </w:t>
      </w:r>
      <w:r w:rsidRPr="00DA07F6">
        <w:rPr>
          <w:rFonts w:ascii="Calibri" w:hAnsi="Calibri"/>
          <w:color w:val="3366FF"/>
          <w:sz w:val="22"/>
          <w:szCs w:val="22"/>
        </w:rPr>
        <w:t>artères</w:t>
      </w:r>
      <w:r w:rsidRPr="00DA07F6">
        <w:rPr>
          <w:rFonts w:ascii="Calibri" w:hAnsi="Calibri"/>
          <w:sz w:val="22"/>
          <w:szCs w:val="22"/>
        </w:rPr>
        <w:t xml:space="preserve"> amenant le sang aux organes, les </w:t>
      </w:r>
      <w:r w:rsidRPr="00DA07F6">
        <w:rPr>
          <w:rFonts w:ascii="Calibri" w:hAnsi="Calibri"/>
          <w:color w:val="3366FF"/>
          <w:sz w:val="22"/>
          <w:szCs w:val="22"/>
        </w:rPr>
        <w:t>veines</w:t>
      </w:r>
      <w:r w:rsidRPr="00DA07F6">
        <w:rPr>
          <w:rFonts w:ascii="Calibri" w:hAnsi="Calibri"/>
          <w:sz w:val="22"/>
          <w:szCs w:val="22"/>
        </w:rPr>
        <w:t xml:space="preserve"> qui ramènent le sang et ces vaisseaux sont en relation les uns avec les autres grâce aux </w:t>
      </w:r>
      <w:r w:rsidRPr="00DA07F6">
        <w:rPr>
          <w:rFonts w:ascii="Calibri" w:hAnsi="Calibri"/>
          <w:color w:val="3366FF"/>
          <w:sz w:val="22"/>
          <w:szCs w:val="22"/>
        </w:rPr>
        <w:t>capillaires sanguins</w:t>
      </w:r>
      <w:r w:rsidRPr="00DA07F6">
        <w:rPr>
          <w:rFonts w:ascii="Calibri" w:hAnsi="Calibri"/>
          <w:sz w:val="22"/>
          <w:szCs w:val="22"/>
        </w:rPr>
        <w:t>.</w:t>
      </w:r>
    </w:p>
    <w:p w14:paraId="0F2FDE3C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vaisseaux représentent </w:t>
      </w:r>
      <w:r w:rsidRPr="00DA07F6">
        <w:rPr>
          <w:rFonts w:ascii="Calibri" w:hAnsi="Calibri"/>
          <w:b/>
          <w:sz w:val="22"/>
          <w:szCs w:val="22"/>
        </w:rPr>
        <w:t>100 000km de long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3A6D69EE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1285A9E7" w14:textId="3F430205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Un vaisseau est constitué d’un </w:t>
      </w:r>
      <w:r w:rsidRPr="00DA07F6">
        <w:rPr>
          <w:rFonts w:ascii="Calibri" w:hAnsi="Calibri"/>
          <w:b/>
          <w:sz w:val="22"/>
          <w:szCs w:val="22"/>
        </w:rPr>
        <w:t>endothélium</w:t>
      </w:r>
      <w:r w:rsidRPr="00DA07F6">
        <w:rPr>
          <w:rFonts w:ascii="Calibri" w:hAnsi="Calibri"/>
          <w:sz w:val="22"/>
          <w:szCs w:val="22"/>
        </w:rPr>
        <w:t xml:space="preserve">, qui représente la </w:t>
      </w:r>
      <w:r w:rsidRPr="00DA07F6">
        <w:rPr>
          <w:rFonts w:ascii="Calibri" w:hAnsi="Calibri"/>
          <w:color w:val="3366FF"/>
          <w:sz w:val="22"/>
          <w:szCs w:val="22"/>
        </w:rPr>
        <w:t>tunique interne</w:t>
      </w:r>
      <w:r w:rsidRPr="00DA07F6">
        <w:rPr>
          <w:rFonts w:ascii="Calibri" w:hAnsi="Calibri"/>
          <w:sz w:val="22"/>
          <w:szCs w:val="22"/>
        </w:rPr>
        <w:t xml:space="preserve"> (</w:t>
      </w:r>
      <w:r w:rsidRPr="00DA07F6">
        <w:rPr>
          <w:rFonts w:ascii="Calibri" w:hAnsi="Calibri"/>
          <w:b/>
          <w:color w:val="FF0000"/>
          <w:sz w:val="22"/>
          <w:szCs w:val="22"/>
        </w:rPr>
        <w:t>intima</w:t>
      </w:r>
      <w:r w:rsidRPr="00DA07F6">
        <w:rPr>
          <w:rFonts w:ascii="Calibri" w:hAnsi="Calibri"/>
          <w:sz w:val="22"/>
          <w:szCs w:val="22"/>
        </w:rPr>
        <w:t xml:space="preserve">), puis des </w:t>
      </w:r>
      <w:r w:rsidRPr="00DA07F6">
        <w:rPr>
          <w:rFonts w:ascii="Calibri" w:hAnsi="Calibri"/>
          <w:color w:val="3366FF"/>
          <w:sz w:val="22"/>
          <w:szCs w:val="22"/>
        </w:rPr>
        <w:t>cellules musculaires lisses</w:t>
      </w:r>
      <w:r w:rsidR="00DA07F6">
        <w:rPr>
          <w:rFonts w:ascii="Calibri" w:hAnsi="Calibri"/>
          <w:sz w:val="22"/>
          <w:szCs w:val="22"/>
        </w:rPr>
        <w:t xml:space="preserve"> représentant le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color w:val="FF0000"/>
          <w:sz w:val="22"/>
          <w:szCs w:val="22"/>
        </w:rPr>
        <w:t>média</w:t>
      </w:r>
      <w:r w:rsidRPr="00DA07F6">
        <w:rPr>
          <w:rFonts w:ascii="Calibri" w:hAnsi="Calibri"/>
          <w:sz w:val="22"/>
          <w:szCs w:val="22"/>
        </w:rPr>
        <w:t xml:space="preserve"> qui permet la vasoconstriction, la vasodilatation, puis une </w:t>
      </w:r>
      <w:r w:rsidRPr="00DA07F6">
        <w:rPr>
          <w:rFonts w:ascii="Calibri" w:hAnsi="Calibri"/>
          <w:color w:val="3366FF"/>
          <w:sz w:val="22"/>
          <w:szCs w:val="22"/>
        </w:rPr>
        <w:t>couche</w:t>
      </w:r>
      <w:r w:rsidR="00680DA4">
        <w:rPr>
          <w:rFonts w:ascii="Calibri" w:hAnsi="Calibri"/>
          <w:color w:val="3366FF"/>
          <w:sz w:val="22"/>
          <w:szCs w:val="22"/>
        </w:rPr>
        <w:t xml:space="preserve"> de</w:t>
      </w:r>
      <w:r w:rsidRPr="00DA07F6">
        <w:rPr>
          <w:rFonts w:ascii="Calibri" w:hAnsi="Calibri"/>
          <w:color w:val="3366FF"/>
          <w:sz w:val="22"/>
          <w:szCs w:val="22"/>
        </w:rPr>
        <w:t xml:space="preserve"> </w:t>
      </w:r>
      <w:r w:rsidR="00677CAB">
        <w:rPr>
          <w:rFonts w:ascii="Calibri" w:hAnsi="Calibri"/>
          <w:color w:val="3366FF"/>
          <w:sz w:val="22"/>
          <w:szCs w:val="22"/>
        </w:rPr>
        <w:t>tissu conjonctif</w:t>
      </w:r>
      <w:r w:rsidRPr="00DA07F6">
        <w:rPr>
          <w:rFonts w:ascii="Calibri" w:hAnsi="Calibri"/>
          <w:sz w:val="22"/>
          <w:szCs w:val="22"/>
        </w:rPr>
        <w:t xml:space="preserve">, </w:t>
      </w:r>
      <w:r w:rsidRPr="00DA07F6">
        <w:rPr>
          <w:rFonts w:ascii="Calibri" w:hAnsi="Calibri"/>
          <w:b/>
          <w:color w:val="FF0000"/>
          <w:sz w:val="22"/>
          <w:szCs w:val="22"/>
        </w:rPr>
        <w:t>l’externa</w:t>
      </w:r>
      <w:r w:rsidRPr="00DA07F6">
        <w:rPr>
          <w:rFonts w:ascii="Calibri" w:hAnsi="Calibri"/>
          <w:sz w:val="22"/>
          <w:szCs w:val="22"/>
        </w:rPr>
        <w:t>.</w:t>
      </w:r>
    </w:p>
    <w:p w14:paraId="2CD3BF9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 </w:t>
      </w:r>
    </w:p>
    <w:p w14:paraId="526AA275" w14:textId="77777777" w:rsidR="00E26F02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sang correspond à du </w:t>
      </w:r>
      <w:r w:rsidRPr="00DA07F6">
        <w:rPr>
          <w:rFonts w:ascii="Calibri" w:hAnsi="Calibri"/>
          <w:b/>
          <w:bCs/>
          <w:color w:val="FF0000"/>
          <w:sz w:val="22"/>
          <w:szCs w:val="22"/>
        </w:rPr>
        <w:t>tissu conjonctif</w:t>
      </w:r>
      <w:r w:rsidRPr="00DA07F6">
        <w:rPr>
          <w:rFonts w:ascii="Calibri" w:hAnsi="Calibri"/>
          <w:color w:val="FF0000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color w:val="FF0000"/>
          <w:sz w:val="22"/>
          <w:szCs w:val="22"/>
        </w:rPr>
        <w:t>liquide</w:t>
      </w:r>
      <w:r w:rsidRPr="00DA07F6">
        <w:rPr>
          <w:rFonts w:ascii="Calibri" w:hAnsi="Calibri"/>
          <w:sz w:val="22"/>
          <w:szCs w:val="22"/>
        </w:rPr>
        <w:t xml:space="preserve">. Il se </w:t>
      </w:r>
      <w:r w:rsidR="00CE4679">
        <w:rPr>
          <w:rFonts w:ascii="Calibri" w:hAnsi="Calibri"/>
          <w:sz w:val="22"/>
          <w:szCs w:val="22"/>
        </w:rPr>
        <w:t>décompose en plusieurs parties :</w:t>
      </w:r>
    </w:p>
    <w:p w14:paraId="5FE733B9" w14:textId="723F84DB" w:rsidR="00CE4679" w:rsidRPr="00CE4679" w:rsidRDefault="00CE4679" w:rsidP="00CE4679">
      <w:pPr>
        <w:pStyle w:val="Paragraphedelis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CE4679">
        <w:rPr>
          <w:rFonts w:ascii="Calibri" w:hAnsi="Calibri"/>
          <w:sz w:val="22"/>
          <w:szCs w:val="22"/>
        </w:rPr>
        <w:t>l</w:t>
      </w:r>
      <w:r w:rsidR="00E26F02" w:rsidRPr="00CE4679">
        <w:rPr>
          <w:rFonts w:ascii="Calibri" w:hAnsi="Calibri"/>
          <w:sz w:val="22"/>
          <w:szCs w:val="22"/>
        </w:rPr>
        <w:t>a parti</w:t>
      </w:r>
      <w:r w:rsidR="00984735">
        <w:rPr>
          <w:rFonts w:ascii="Calibri" w:hAnsi="Calibri"/>
          <w:sz w:val="22"/>
          <w:szCs w:val="22"/>
        </w:rPr>
        <w:t>e</w:t>
      </w:r>
      <w:r w:rsidR="00E26F02" w:rsidRPr="00CE4679">
        <w:rPr>
          <w:rFonts w:ascii="Calibri" w:hAnsi="Calibri"/>
          <w:sz w:val="22"/>
          <w:szCs w:val="22"/>
        </w:rPr>
        <w:t xml:space="preserve"> liquide représente le </w:t>
      </w:r>
      <w:r w:rsidR="00E26F02" w:rsidRPr="00CE4679">
        <w:rPr>
          <w:rFonts w:ascii="Calibri" w:hAnsi="Calibri"/>
          <w:b/>
          <w:bCs/>
          <w:sz w:val="22"/>
          <w:szCs w:val="22"/>
        </w:rPr>
        <w:t>plasma</w:t>
      </w:r>
      <w:r>
        <w:rPr>
          <w:rFonts w:ascii="Calibri" w:hAnsi="Calibri"/>
          <w:sz w:val="22"/>
          <w:szCs w:val="22"/>
        </w:rPr>
        <w:t xml:space="preserve"> </w:t>
      </w:r>
    </w:p>
    <w:p w14:paraId="43B83C83" w14:textId="77777777" w:rsidR="00E26F02" w:rsidRPr="00CE4679" w:rsidRDefault="00E26F02" w:rsidP="00CE4679">
      <w:pPr>
        <w:pStyle w:val="Paragraphedeliste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CE4679">
        <w:rPr>
          <w:rFonts w:ascii="Calibri" w:hAnsi="Calibri"/>
          <w:sz w:val="22"/>
          <w:szCs w:val="22"/>
        </w:rPr>
        <w:t>un ensemble d'</w:t>
      </w:r>
      <w:r w:rsidRPr="00CE4679">
        <w:rPr>
          <w:rFonts w:ascii="Calibri" w:hAnsi="Calibri"/>
          <w:b/>
          <w:bCs/>
          <w:sz w:val="22"/>
          <w:szCs w:val="22"/>
        </w:rPr>
        <w:t>éléments figurés</w:t>
      </w:r>
      <w:r w:rsidRPr="00CE4679">
        <w:rPr>
          <w:rFonts w:ascii="Calibri" w:hAnsi="Calibri"/>
          <w:sz w:val="22"/>
          <w:szCs w:val="22"/>
        </w:rPr>
        <w:t xml:space="preserve"> ou </w:t>
      </w:r>
      <w:r w:rsidRPr="00CE4679">
        <w:rPr>
          <w:rFonts w:ascii="Calibri" w:hAnsi="Calibri"/>
          <w:b/>
          <w:sz w:val="22"/>
          <w:szCs w:val="22"/>
        </w:rPr>
        <w:t>globules</w:t>
      </w:r>
      <w:r w:rsidRPr="00CE4679">
        <w:rPr>
          <w:rFonts w:ascii="Calibri" w:hAnsi="Calibri"/>
          <w:sz w:val="22"/>
          <w:szCs w:val="22"/>
        </w:rPr>
        <w:t>.</w:t>
      </w:r>
    </w:p>
    <w:p w14:paraId="0DF6548B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3E162200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La proportion du sang est variable selon les espèce</w:t>
      </w:r>
      <w:r w:rsid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, </w:t>
      </w:r>
      <w:r w:rsidR="00DA07F6">
        <w:rPr>
          <w:rFonts w:ascii="Calibri" w:hAnsi="Calibri"/>
          <w:color w:val="008000"/>
          <w:sz w:val="22"/>
          <w:szCs w:val="22"/>
        </w:rPr>
        <w:t>1 à</w:t>
      </w:r>
      <w:r w:rsidRPr="00DA07F6">
        <w:rPr>
          <w:rFonts w:ascii="Calibri" w:hAnsi="Calibri"/>
          <w:color w:val="008000"/>
          <w:sz w:val="22"/>
          <w:szCs w:val="22"/>
        </w:rPr>
        <w:t xml:space="preserve"> 3 %</w:t>
      </w:r>
      <w:r w:rsidRPr="00DA07F6">
        <w:rPr>
          <w:rFonts w:ascii="Calibri" w:hAnsi="Calibri"/>
          <w:sz w:val="22"/>
          <w:szCs w:val="22"/>
        </w:rPr>
        <w:t xml:space="preserve"> du poids d</w:t>
      </w:r>
      <w:r w:rsidR="00DA07F6">
        <w:rPr>
          <w:rFonts w:ascii="Calibri" w:hAnsi="Calibri"/>
          <w:sz w:val="22"/>
          <w:szCs w:val="22"/>
        </w:rPr>
        <w:t xml:space="preserve">u corps chez les poissons et </w:t>
      </w:r>
      <w:r w:rsidR="00DA07F6" w:rsidRPr="00DA07F6">
        <w:rPr>
          <w:rFonts w:ascii="Calibri" w:hAnsi="Calibri"/>
          <w:color w:val="008000"/>
          <w:sz w:val="22"/>
          <w:szCs w:val="22"/>
        </w:rPr>
        <w:t>4 à</w:t>
      </w:r>
      <w:r w:rsidRPr="00DA07F6">
        <w:rPr>
          <w:rFonts w:ascii="Calibri" w:hAnsi="Calibri"/>
          <w:color w:val="008000"/>
          <w:sz w:val="22"/>
          <w:szCs w:val="22"/>
        </w:rPr>
        <w:t xml:space="preserve"> 10 %</w:t>
      </w:r>
      <w:r w:rsidRPr="00DA07F6">
        <w:rPr>
          <w:rFonts w:ascii="Calibri" w:hAnsi="Calibri"/>
          <w:sz w:val="22"/>
          <w:szCs w:val="22"/>
        </w:rPr>
        <w:t xml:space="preserve"> chez les tétrapodes. Chez l'homme la proportion : </w:t>
      </w:r>
      <w:r w:rsidRPr="00CE4679">
        <w:rPr>
          <w:rFonts w:ascii="Calibri" w:hAnsi="Calibri"/>
          <w:color w:val="008000"/>
          <w:sz w:val="22"/>
          <w:szCs w:val="22"/>
        </w:rPr>
        <w:t>7 %.</w:t>
      </w:r>
    </w:p>
    <w:p w14:paraId="4C9F643B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19D51B28" w14:textId="77777777" w:rsidR="00E26F02" w:rsidRPr="00DA07F6" w:rsidRDefault="00E26F02" w:rsidP="00E26F02">
      <w:pPr>
        <w:pStyle w:val="Paragraphedeliste"/>
        <w:numPr>
          <w:ilvl w:val="0"/>
          <w:numId w:val="4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bCs/>
          <w:color w:val="FF0000"/>
          <w:sz w:val="22"/>
          <w:szCs w:val="22"/>
        </w:rPr>
        <w:t>le système artériel</w:t>
      </w:r>
    </w:p>
    <w:p w14:paraId="1F7F7A57" w14:textId="52806478" w:rsidR="00E26F02" w:rsidRPr="00DA07F6" w:rsidRDefault="008019A4" w:rsidP="00100E54">
      <w:pPr>
        <w:pStyle w:val="Paragraphedeliste"/>
        <w:ind w:left="1843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7BC52E99" wp14:editId="1923181F">
            <wp:extent cx="2733936" cy="1247281"/>
            <wp:effectExtent l="0" t="0" r="9525" b="0"/>
            <wp:docPr id="1" name="Image 1" descr="Macintosh HD:Users:Salome:Desktop:Capture d’écran 2016-04-09 à 12.17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ome:Desktop:Capture d’écran 2016-04-09 à 12.17.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83" cy="12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26E8" w14:textId="13A053BF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A </w:t>
      </w:r>
      <w:r w:rsidRPr="008019A4">
        <w:rPr>
          <w:rFonts w:ascii="Calibri" w:hAnsi="Calibri"/>
          <w:i/>
          <w:sz w:val="22"/>
          <w:szCs w:val="22"/>
          <w:u w:val="dash"/>
        </w:rPr>
        <w:t>l'état embryonnaire</w:t>
      </w:r>
      <w:r w:rsidRPr="00DA07F6">
        <w:rPr>
          <w:rFonts w:ascii="Calibri" w:hAnsi="Calibri"/>
          <w:sz w:val="22"/>
          <w:szCs w:val="22"/>
        </w:rPr>
        <w:t xml:space="preserve"> chez tous les</w:t>
      </w:r>
      <w:r w:rsidR="00100E54">
        <w:rPr>
          <w:rFonts w:ascii="Calibri" w:hAnsi="Calibri"/>
          <w:sz w:val="22"/>
          <w:szCs w:val="22"/>
        </w:rPr>
        <w:t xml:space="preserve"> vertébrés le système artériel</w:t>
      </w:r>
      <w:r w:rsidRPr="00DA07F6">
        <w:rPr>
          <w:rFonts w:ascii="Calibri" w:hAnsi="Calibri"/>
          <w:sz w:val="22"/>
          <w:szCs w:val="22"/>
        </w:rPr>
        <w:t xml:space="preserve"> est schématiquement le même, </w:t>
      </w:r>
      <w:r w:rsidR="00984735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sz w:val="22"/>
          <w:szCs w:val="22"/>
        </w:rPr>
        <w:t xml:space="preserve">le sang part du cœur vers la partie antérieure de l'animal par une artère, </w:t>
      </w:r>
      <w:r w:rsidRPr="00DA07F6">
        <w:rPr>
          <w:rFonts w:ascii="Calibri" w:hAnsi="Calibri"/>
          <w:b/>
          <w:color w:val="FF0000"/>
          <w:sz w:val="22"/>
          <w:szCs w:val="22"/>
        </w:rPr>
        <w:t>l’aorte ventrale</w:t>
      </w:r>
      <w:r w:rsidRPr="00DA07F6">
        <w:rPr>
          <w:rFonts w:ascii="Calibri" w:hAnsi="Calibri"/>
          <w:sz w:val="22"/>
          <w:szCs w:val="22"/>
        </w:rPr>
        <w:t xml:space="preserve"> (unique) et situé </w:t>
      </w:r>
      <w:r w:rsidRPr="00DA07F6">
        <w:rPr>
          <w:rFonts w:ascii="Calibri" w:hAnsi="Calibri"/>
          <w:b/>
          <w:bCs/>
          <w:sz w:val="22"/>
          <w:szCs w:val="22"/>
        </w:rPr>
        <w:t>sous le pharynx et elle est impaire</w:t>
      </w:r>
      <w:r w:rsidRPr="00DA07F6">
        <w:rPr>
          <w:rFonts w:ascii="Calibri" w:hAnsi="Calibri"/>
          <w:sz w:val="22"/>
          <w:szCs w:val="22"/>
        </w:rPr>
        <w:t xml:space="preserve">. De cette aorte ventrale partent perpendiculairement des </w:t>
      </w:r>
      <w:r w:rsidR="00240C8C">
        <w:rPr>
          <w:rFonts w:ascii="Calibri" w:hAnsi="Calibri"/>
          <w:b/>
          <w:color w:val="FF0000"/>
          <w:sz w:val="22"/>
          <w:szCs w:val="22"/>
        </w:rPr>
        <w:t>paire</w:t>
      </w:r>
      <w:r w:rsidRPr="00DA07F6">
        <w:rPr>
          <w:rFonts w:ascii="Calibri" w:hAnsi="Calibri"/>
          <w:b/>
          <w:color w:val="FF0000"/>
          <w:sz w:val="22"/>
          <w:szCs w:val="22"/>
        </w:rPr>
        <w:t>s d'arcs aortiqu</w:t>
      </w:r>
      <w:r w:rsidR="00CE4679">
        <w:rPr>
          <w:rFonts w:ascii="Calibri" w:hAnsi="Calibri"/>
          <w:b/>
          <w:color w:val="FF0000"/>
          <w:sz w:val="22"/>
          <w:szCs w:val="22"/>
        </w:rPr>
        <w:t>es</w:t>
      </w:r>
      <w:r w:rsidRPr="00DA07F6">
        <w:rPr>
          <w:rFonts w:ascii="Calibri" w:hAnsi="Calibri"/>
          <w:sz w:val="22"/>
          <w:szCs w:val="22"/>
        </w:rPr>
        <w:t xml:space="preserve">. Ces derniers vont se placer le long des </w:t>
      </w:r>
      <w:r w:rsidRPr="00DA07F6">
        <w:rPr>
          <w:rFonts w:ascii="Calibri" w:hAnsi="Calibri"/>
          <w:color w:val="3366FF"/>
          <w:sz w:val="22"/>
          <w:szCs w:val="22"/>
        </w:rPr>
        <w:t>arcs viscéraux</w:t>
      </w:r>
      <w:r w:rsidRPr="00DA07F6">
        <w:rPr>
          <w:rFonts w:ascii="Calibri" w:hAnsi="Calibri"/>
          <w:sz w:val="22"/>
          <w:szCs w:val="22"/>
        </w:rPr>
        <w:t xml:space="preserve"> qui constituent le splanchnocrâne.</w:t>
      </w:r>
    </w:p>
    <w:p w14:paraId="2732812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7926E98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Ces arcs aortiques se rejoignent ensuite au niveau de la région </w:t>
      </w:r>
      <w:r w:rsidRPr="00677CAB">
        <w:rPr>
          <w:rFonts w:ascii="Calibri" w:hAnsi="Calibri"/>
          <w:color w:val="3366FF"/>
          <w:sz w:val="22"/>
          <w:szCs w:val="22"/>
        </w:rPr>
        <w:t>dorsale</w:t>
      </w:r>
      <w:r w:rsidRPr="00DA07F6">
        <w:rPr>
          <w:rFonts w:ascii="Calibri" w:hAnsi="Calibri"/>
          <w:sz w:val="22"/>
          <w:szCs w:val="22"/>
        </w:rPr>
        <w:t xml:space="preserve"> et au dessus du pharynx pour former des </w:t>
      </w:r>
      <w:r w:rsidRPr="00DA07F6">
        <w:rPr>
          <w:rFonts w:ascii="Calibri" w:hAnsi="Calibri"/>
          <w:b/>
          <w:color w:val="FF0000"/>
          <w:sz w:val="22"/>
          <w:szCs w:val="22"/>
        </w:rPr>
        <w:t>racines aortiques</w:t>
      </w:r>
      <w:r w:rsidRPr="00DA07F6">
        <w:rPr>
          <w:rFonts w:ascii="Calibri" w:hAnsi="Calibri"/>
          <w:sz w:val="22"/>
          <w:szCs w:val="22"/>
        </w:rPr>
        <w:t xml:space="preserve">. Ces deux racines aortiques vont se réunir ensuite pour former </w:t>
      </w:r>
      <w:r w:rsidRPr="00DA07F6">
        <w:rPr>
          <w:rFonts w:ascii="Calibri" w:hAnsi="Calibri"/>
          <w:b/>
          <w:color w:val="FF0000"/>
          <w:sz w:val="22"/>
          <w:szCs w:val="22"/>
        </w:rPr>
        <w:t>l'aorte dorsale</w:t>
      </w:r>
      <w:r w:rsidRPr="00DA07F6">
        <w:rPr>
          <w:rFonts w:ascii="Calibri" w:hAnsi="Calibri"/>
          <w:sz w:val="22"/>
          <w:szCs w:val="22"/>
        </w:rPr>
        <w:t xml:space="preserve"> qui va ensuite distribuer le sang aux </w:t>
      </w:r>
      <w:r w:rsidRPr="00DA07F6">
        <w:rPr>
          <w:rFonts w:ascii="Calibri" w:hAnsi="Calibri"/>
          <w:color w:val="3366FF"/>
          <w:sz w:val="22"/>
          <w:szCs w:val="22"/>
        </w:rPr>
        <w:t>organes</w:t>
      </w:r>
      <w:r w:rsidRPr="00DA07F6">
        <w:rPr>
          <w:rFonts w:ascii="Calibri" w:hAnsi="Calibri"/>
          <w:sz w:val="22"/>
          <w:szCs w:val="22"/>
        </w:rPr>
        <w:t xml:space="preserve">. Le nombre de paires d'arc aortique va varier en fonction du nombre d’arcs viscéraux, pour la majorité des vertébrés, ce nombre de paires d'arcs aortiques est de </w:t>
      </w:r>
      <w:r w:rsidRPr="00DA07F6">
        <w:rPr>
          <w:rFonts w:ascii="Calibri" w:hAnsi="Calibri"/>
          <w:b/>
          <w:bCs/>
          <w:sz w:val="22"/>
          <w:szCs w:val="22"/>
        </w:rPr>
        <w:t>6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27A98F7E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2BEB73B2" w14:textId="29729AD0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La paire </w:t>
      </w:r>
      <w:r w:rsidRPr="00DA07F6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I</w:t>
      </w:r>
      <w:r w:rsidRPr="00DA07F6">
        <w:rPr>
          <w:rFonts w:ascii="Calibri" w:hAnsi="Calibri"/>
          <w:sz w:val="22"/>
          <w:szCs w:val="22"/>
        </w:rPr>
        <w:t xml:space="preserve"> se place le long de </w:t>
      </w:r>
      <w:r w:rsidRPr="00DA07F6">
        <w:rPr>
          <w:rFonts w:ascii="Calibri" w:hAnsi="Calibri"/>
          <w:color w:val="E36C0A" w:themeColor="accent6" w:themeShade="BF"/>
          <w:sz w:val="22"/>
          <w:szCs w:val="22"/>
        </w:rPr>
        <w:t>l'</w:t>
      </w:r>
      <w:r w:rsidRPr="00DA07F6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arc mandibulaire</w:t>
      </w:r>
      <w:r w:rsidRPr="00DA07F6">
        <w:rPr>
          <w:rFonts w:ascii="Calibri" w:hAnsi="Calibri"/>
          <w:sz w:val="22"/>
          <w:szCs w:val="22"/>
        </w:rPr>
        <w:t>.</w:t>
      </w:r>
    </w:p>
    <w:p w14:paraId="02C2426B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La paire </w:t>
      </w:r>
      <w:r w:rsidRPr="00DA07F6">
        <w:rPr>
          <w:rFonts w:ascii="Calibri" w:hAnsi="Calibri"/>
          <w:b/>
          <w:bCs/>
          <w:color w:val="31849B" w:themeColor="accent5" w:themeShade="BF"/>
          <w:sz w:val="22"/>
          <w:szCs w:val="22"/>
        </w:rPr>
        <w:t>II</w:t>
      </w:r>
      <w:r w:rsidRPr="00DA07F6">
        <w:rPr>
          <w:rFonts w:ascii="Calibri" w:hAnsi="Calibri"/>
          <w:sz w:val="22"/>
          <w:szCs w:val="22"/>
        </w:rPr>
        <w:t xml:space="preserve"> accompagne </w:t>
      </w:r>
      <w:r w:rsidRPr="00DA07F6">
        <w:rPr>
          <w:rFonts w:ascii="Calibri" w:hAnsi="Calibri"/>
          <w:color w:val="31849B" w:themeColor="accent5" w:themeShade="BF"/>
          <w:sz w:val="22"/>
          <w:szCs w:val="22"/>
        </w:rPr>
        <w:t>l'</w:t>
      </w:r>
      <w:r w:rsidRPr="00DA07F6">
        <w:rPr>
          <w:rFonts w:ascii="Calibri" w:hAnsi="Calibri"/>
          <w:b/>
          <w:bCs/>
          <w:color w:val="31849B" w:themeColor="accent5" w:themeShade="BF"/>
          <w:sz w:val="22"/>
          <w:szCs w:val="22"/>
        </w:rPr>
        <w:t>arc hyoïdien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717AB2AC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0B256C59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</w:t>
      </w:r>
      <w:r w:rsidRPr="00DA07F6">
        <w:rPr>
          <w:rFonts w:ascii="Calibri" w:hAnsi="Calibri"/>
          <w:b/>
          <w:bCs/>
          <w:sz w:val="22"/>
          <w:szCs w:val="22"/>
        </w:rPr>
        <w:t>4 autres</w:t>
      </w:r>
      <w:r w:rsidRPr="00DA07F6">
        <w:rPr>
          <w:rFonts w:ascii="Calibri" w:hAnsi="Calibri"/>
          <w:sz w:val="22"/>
          <w:szCs w:val="22"/>
        </w:rPr>
        <w:t xml:space="preserve"> paires</w:t>
      </w:r>
      <w:r w:rsidR="00697800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sz w:val="22"/>
          <w:szCs w:val="22"/>
        </w:rPr>
        <w:t>(</w:t>
      </w:r>
      <w:r w:rsidRPr="00DA07F6">
        <w:rPr>
          <w:rFonts w:ascii="Calibri" w:hAnsi="Calibri"/>
          <w:b/>
          <w:bCs/>
          <w:sz w:val="22"/>
          <w:szCs w:val="22"/>
        </w:rPr>
        <w:t>III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a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VI</w:t>
      </w:r>
      <w:r w:rsidRPr="00DA07F6">
        <w:rPr>
          <w:rFonts w:ascii="Calibri" w:hAnsi="Calibri"/>
          <w:sz w:val="22"/>
          <w:szCs w:val="22"/>
        </w:rPr>
        <w:t xml:space="preserve">) accompagne les arcs </w:t>
      </w:r>
      <w:r w:rsidR="00697800" w:rsidRPr="00DA07F6">
        <w:rPr>
          <w:rFonts w:ascii="Calibri" w:hAnsi="Calibri"/>
          <w:sz w:val="22"/>
          <w:szCs w:val="22"/>
        </w:rPr>
        <w:t>viscéraux</w:t>
      </w:r>
      <w:r w:rsidRPr="00DA07F6">
        <w:rPr>
          <w:rFonts w:ascii="Calibri" w:hAnsi="Calibri"/>
          <w:sz w:val="22"/>
          <w:szCs w:val="22"/>
        </w:rPr>
        <w:t xml:space="preserve"> 3</w:t>
      </w:r>
      <w:r w:rsidR="00697800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sz w:val="22"/>
          <w:szCs w:val="22"/>
        </w:rPr>
        <w:t xml:space="preserve">à 6, et chez les poissons ce sera les </w:t>
      </w:r>
      <w:r w:rsidRPr="00697800">
        <w:rPr>
          <w:rFonts w:ascii="Calibri" w:hAnsi="Calibri"/>
          <w:color w:val="3366FF"/>
          <w:sz w:val="22"/>
          <w:szCs w:val="22"/>
        </w:rPr>
        <w:t>arcs branchiaux</w:t>
      </w:r>
      <w:r w:rsidRPr="00DA07F6">
        <w:rPr>
          <w:rFonts w:ascii="Calibri" w:hAnsi="Calibri"/>
          <w:sz w:val="22"/>
          <w:szCs w:val="22"/>
        </w:rPr>
        <w:t xml:space="preserve"> 1</w:t>
      </w:r>
      <w:r w:rsidR="00697800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sz w:val="22"/>
          <w:szCs w:val="22"/>
        </w:rPr>
        <w:t>à 4 car le 5 ne portent pas d’arcs aortiques.</w:t>
      </w:r>
    </w:p>
    <w:p w14:paraId="35BA401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lastRenderedPageBreak/>
        <w:t>Cette disposition existe chez tous les embryons de vertébrés par contre cette disposition de ce système artérielle subsiste plus. Au cours de la croissance ce système subit des modifications</w:t>
      </w:r>
    </w:p>
    <w:p w14:paraId="453A71B3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6E28BFB5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sélaciens (requin) comme chez tous les poissons l'évolution réside sur le fait que l'arc aortique se </w:t>
      </w:r>
      <w:r w:rsidRPr="00DA07F6">
        <w:rPr>
          <w:rFonts w:ascii="Calibri" w:hAnsi="Calibri"/>
          <w:b/>
          <w:color w:val="FF0000"/>
          <w:sz w:val="22"/>
          <w:szCs w:val="22"/>
        </w:rPr>
        <w:t>capillarise</w:t>
      </w:r>
      <w:r w:rsidRPr="00DA07F6">
        <w:rPr>
          <w:rFonts w:ascii="Calibri" w:hAnsi="Calibri"/>
          <w:sz w:val="22"/>
          <w:szCs w:val="22"/>
        </w:rPr>
        <w:t>. Cette capilarisation se traduit par le fait que les arcs aortiques seront constitués de 2 parties :</w:t>
      </w:r>
    </w:p>
    <w:p w14:paraId="2C4F813C" w14:textId="77777777" w:rsidR="00E26F02" w:rsidRPr="00DA07F6" w:rsidRDefault="00E26F02" w:rsidP="00E26F0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une dite </w:t>
      </w:r>
      <w:r w:rsidRPr="007F3E1C">
        <w:rPr>
          <w:rFonts w:ascii="Calibri" w:hAnsi="Calibri"/>
          <w:b/>
          <w:bCs/>
          <w:color w:val="FF0000"/>
          <w:sz w:val="22"/>
          <w:szCs w:val="22"/>
        </w:rPr>
        <w:t>afférente</w:t>
      </w:r>
      <w:r w:rsidRPr="00DA07F6">
        <w:rPr>
          <w:rFonts w:ascii="Calibri" w:hAnsi="Calibri"/>
          <w:sz w:val="22"/>
          <w:szCs w:val="22"/>
        </w:rPr>
        <w:t xml:space="preserve"> → </w:t>
      </w:r>
      <w:r w:rsidRPr="00DA07F6">
        <w:rPr>
          <w:rFonts w:ascii="Calibri" w:hAnsi="Calibri"/>
          <w:b/>
          <w:bCs/>
          <w:sz w:val="22"/>
          <w:szCs w:val="22"/>
        </w:rPr>
        <w:t>artère branchiale afférente</w:t>
      </w:r>
      <w:r w:rsidRPr="00DA07F6">
        <w:rPr>
          <w:rFonts w:ascii="Calibri" w:hAnsi="Calibri"/>
          <w:sz w:val="22"/>
          <w:szCs w:val="22"/>
        </w:rPr>
        <w:t xml:space="preserve"> et aura une position </w:t>
      </w:r>
      <w:r w:rsidRPr="00DA07F6">
        <w:rPr>
          <w:rFonts w:ascii="Calibri" w:hAnsi="Calibri"/>
          <w:b/>
          <w:bCs/>
          <w:sz w:val="22"/>
          <w:szCs w:val="22"/>
        </w:rPr>
        <w:t>ventrale</w:t>
      </w:r>
      <w:r w:rsidRPr="00DA07F6">
        <w:rPr>
          <w:rFonts w:ascii="Calibri" w:hAnsi="Calibri"/>
          <w:bCs/>
          <w:sz w:val="22"/>
          <w:szCs w:val="22"/>
        </w:rPr>
        <w:t>, et qui transportera du sang désoxygéné.</w:t>
      </w:r>
    </w:p>
    <w:p w14:paraId="011DA5A8" w14:textId="7ACAE43F" w:rsidR="00E26F02" w:rsidRDefault="00E26F02" w:rsidP="00E26F0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une </w:t>
      </w:r>
      <w:r w:rsidRPr="007F3E1C">
        <w:rPr>
          <w:rFonts w:ascii="Calibri" w:hAnsi="Calibri"/>
          <w:b/>
          <w:bCs/>
          <w:color w:val="FF0000"/>
          <w:sz w:val="22"/>
          <w:szCs w:val="22"/>
        </w:rPr>
        <w:t>efférente</w:t>
      </w:r>
      <w:r w:rsidRPr="00DA07F6">
        <w:rPr>
          <w:rFonts w:ascii="Calibri" w:hAnsi="Calibri"/>
          <w:sz w:val="22"/>
          <w:szCs w:val="22"/>
        </w:rPr>
        <w:t xml:space="preserve"> en position </w:t>
      </w:r>
      <w:r w:rsidRPr="00DA07F6">
        <w:rPr>
          <w:rFonts w:ascii="Calibri" w:hAnsi="Calibri"/>
          <w:b/>
          <w:bCs/>
          <w:sz w:val="22"/>
          <w:szCs w:val="22"/>
        </w:rPr>
        <w:t>dorsale </w:t>
      </w:r>
      <w:r w:rsidRPr="00DA07F6">
        <w:rPr>
          <w:rFonts w:ascii="Calibri" w:hAnsi="Calibri"/>
          <w:sz w:val="22"/>
          <w:szCs w:val="22"/>
        </w:rPr>
        <w:t xml:space="preserve">: </w:t>
      </w:r>
      <w:r w:rsidRPr="00DA07F6">
        <w:rPr>
          <w:rFonts w:ascii="Calibri" w:hAnsi="Calibri"/>
          <w:b/>
          <w:bCs/>
          <w:sz w:val="22"/>
          <w:szCs w:val="22"/>
        </w:rPr>
        <w:t xml:space="preserve">artère branchiale efférente </w:t>
      </w:r>
      <w:r w:rsidRPr="00DA07F6">
        <w:rPr>
          <w:rFonts w:ascii="Calibri" w:hAnsi="Calibri"/>
          <w:bCs/>
          <w:sz w:val="22"/>
          <w:szCs w:val="22"/>
        </w:rPr>
        <w:t>qui transportent du sang oxygéné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3DA71558" w14:textId="77777777" w:rsidR="008019A4" w:rsidRPr="00DA07F6" w:rsidRDefault="008019A4" w:rsidP="008019A4">
      <w:pPr>
        <w:ind w:left="720"/>
        <w:rPr>
          <w:rFonts w:ascii="Calibri" w:hAnsi="Calibri"/>
          <w:sz w:val="22"/>
          <w:szCs w:val="22"/>
        </w:rPr>
      </w:pPr>
    </w:p>
    <w:p w14:paraId="6968BCC0" w14:textId="405DAAC1" w:rsidR="00E26F02" w:rsidRPr="00DA07F6" w:rsidRDefault="008019A4" w:rsidP="008019A4">
      <w:pPr>
        <w:ind w:left="1701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EA931D9" wp14:editId="204FD8C5">
            <wp:extent cx="2460471" cy="109460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81" cy="10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FDB8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</w:t>
      </w:r>
      <w:r w:rsidRPr="006409F7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>sélaciens</w:t>
      </w:r>
      <w:r w:rsidRPr="00DA07F6">
        <w:rPr>
          <w:rFonts w:ascii="Calibri" w:hAnsi="Calibri"/>
          <w:sz w:val="22"/>
          <w:szCs w:val="22"/>
        </w:rPr>
        <w:t xml:space="preserve"> sont les </w:t>
      </w:r>
      <w:r w:rsidRPr="00DA07F6">
        <w:rPr>
          <w:rFonts w:ascii="Calibri" w:hAnsi="Calibri"/>
          <w:b/>
          <w:bCs/>
          <w:sz w:val="22"/>
          <w:szCs w:val="22"/>
        </w:rPr>
        <w:t>seul</w:t>
      </w:r>
      <w:r w:rsidR="007F3E1C">
        <w:rPr>
          <w:rFonts w:ascii="Calibri" w:hAnsi="Calibri"/>
          <w:b/>
          <w:bCs/>
          <w:sz w:val="22"/>
          <w:szCs w:val="22"/>
        </w:rPr>
        <w:t>e</w:t>
      </w:r>
      <w:r w:rsidRPr="00DA07F6">
        <w:rPr>
          <w:rFonts w:ascii="Calibri" w:hAnsi="Calibri"/>
          <w:b/>
          <w:bCs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espèce</w:t>
      </w:r>
      <w:r w:rsidR="007F3E1C">
        <w:rPr>
          <w:rFonts w:ascii="Calibri" w:hAnsi="Calibri"/>
          <w:b/>
          <w:bCs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qui </w:t>
      </w:r>
      <w:r w:rsidRPr="00DA07F6">
        <w:rPr>
          <w:rFonts w:ascii="Calibri" w:hAnsi="Calibri"/>
          <w:b/>
          <w:bCs/>
          <w:sz w:val="22"/>
          <w:szCs w:val="22"/>
        </w:rPr>
        <w:t>conservent</w:t>
      </w:r>
      <w:r w:rsidRPr="00DA07F6">
        <w:rPr>
          <w:rFonts w:ascii="Calibri" w:hAnsi="Calibri"/>
          <w:sz w:val="22"/>
          <w:szCs w:val="22"/>
        </w:rPr>
        <w:t xml:space="preserve"> toujours les </w:t>
      </w:r>
      <w:r w:rsidRPr="00DA07F6">
        <w:rPr>
          <w:rFonts w:ascii="Calibri" w:hAnsi="Calibri"/>
          <w:b/>
          <w:bCs/>
          <w:sz w:val="22"/>
          <w:szCs w:val="22"/>
        </w:rPr>
        <w:t>6 paires d'arc aortiques</w:t>
      </w:r>
      <w:r w:rsidRPr="00DA07F6">
        <w:rPr>
          <w:rFonts w:ascii="Calibri" w:hAnsi="Calibri"/>
          <w:sz w:val="22"/>
          <w:szCs w:val="22"/>
        </w:rPr>
        <w:t>.</w:t>
      </w:r>
    </w:p>
    <w:p w14:paraId="039B7DB3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7F31E742" w14:textId="77777777" w:rsidR="00E26F02" w:rsidRPr="00DA07F6" w:rsidRDefault="007F3E1C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Chez eux la première paire d'arc aortique associé à</w:t>
      </w:r>
      <w:r w:rsidR="00E26F02" w:rsidRPr="00DA07F6">
        <w:rPr>
          <w:rFonts w:ascii="Calibri" w:hAnsi="Calibri"/>
          <w:sz w:val="22"/>
          <w:szCs w:val="22"/>
        </w:rPr>
        <w:t xml:space="preserve"> la </w:t>
      </w:r>
      <w:r w:rsidR="00E26F02" w:rsidRPr="007F3E1C">
        <w:rPr>
          <w:rFonts w:ascii="Calibri" w:hAnsi="Calibri"/>
          <w:color w:val="3366FF"/>
          <w:sz w:val="22"/>
          <w:szCs w:val="22"/>
        </w:rPr>
        <w:t>mandibule</w:t>
      </w:r>
      <w:r w:rsidR="00E26F02" w:rsidRPr="00DA07F6">
        <w:rPr>
          <w:rFonts w:ascii="Calibri" w:hAnsi="Calibri"/>
          <w:sz w:val="22"/>
          <w:szCs w:val="22"/>
        </w:rPr>
        <w:t xml:space="preserve"> est dépourvue de la partie </w:t>
      </w:r>
      <w:r w:rsidRPr="007F3E1C">
        <w:rPr>
          <w:rFonts w:ascii="Calibri" w:hAnsi="Calibri"/>
          <w:color w:val="FF0000"/>
          <w:sz w:val="22"/>
          <w:szCs w:val="22"/>
        </w:rPr>
        <w:t>afférente</w:t>
      </w:r>
      <w:r>
        <w:rPr>
          <w:rFonts w:ascii="Calibri" w:hAnsi="Calibri"/>
          <w:sz w:val="22"/>
          <w:szCs w:val="22"/>
        </w:rPr>
        <w:t xml:space="preserve">, cela </w:t>
      </w:r>
      <w:r w:rsidR="00E26F02" w:rsidRPr="00DA07F6">
        <w:rPr>
          <w:rFonts w:ascii="Calibri" w:hAnsi="Calibri"/>
          <w:sz w:val="22"/>
          <w:szCs w:val="22"/>
        </w:rPr>
        <w:t>explique que la branchie associé</w:t>
      </w:r>
      <w:r>
        <w:rPr>
          <w:rFonts w:ascii="Calibri" w:hAnsi="Calibri"/>
          <w:sz w:val="22"/>
          <w:szCs w:val="22"/>
        </w:rPr>
        <w:t>e</w:t>
      </w:r>
      <w:r w:rsidR="00E26F02" w:rsidRPr="00DA07F6">
        <w:rPr>
          <w:rFonts w:ascii="Calibri" w:hAnsi="Calibri"/>
          <w:sz w:val="22"/>
          <w:szCs w:val="22"/>
        </w:rPr>
        <w:t xml:space="preserve"> est considéré comme une </w:t>
      </w:r>
      <w:r w:rsidR="00E26F02" w:rsidRPr="007F3E1C">
        <w:rPr>
          <w:rFonts w:ascii="Calibri" w:hAnsi="Calibri"/>
          <w:b/>
          <w:bCs/>
          <w:color w:val="FF0000"/>
          <w:sz w:val="22"/>
          <w:szCs w:val="22"/>
        </w:rPr>
        <w:t>pseudo</w:t>
      </w:r>
      <w:r w:rsidR="00E26F02" w:rsidRPr="007F3E1C">
        <w:rPr>
          <w:rFonts w:ascii="Calibri" w:hAnsi="Calibri"/>
          <w:color w:val="FF0000"/>
          <w:sz w:val="22"/>
          <w:szCs w:val="22"/>
        </w:rPr>
        <w:t xml:space="preserve"> </w:t>
      </w:r>
      <w:r w:rsidR="00E26F02" w:rsidRPr="007F3E1C">
        <w:rPr>
          <w:rFonts w:ascii="Calibri" w:hAnsi="Calibri"/>
          <w:b/>
          <w:bCs/>
          <w:color w:val="FF0000"/>
          <w:sz w:val="22"/>
          <w:szCs w:val="22"/>
        </w:rPr>
        <w:t>branchie</w:t>
      </w:r>
      <w:r w:rsidR="00E26F02" w:rsidRPr="00DA07F6">
        <w:rPr>
          <w:rFonts w:ascii="Calibri" w:hAnsi="Calibri"/>
          <w:sz w:val="22"/>
          <w:szCs w:val="22"/>
        </w:rPr>
        <w:t xml:space="preserve"> car elle est </w:t>
      </w:r>
      <w:r w:rsidR="00E26F02" w:rsidRPr="007F3E1C">
        <w:rPr>
          <w:rFonts w:ascii="Calibri" w:hAnsi="Calibri"/>
          <w:bCs/>
          <w:sz w:val="22"/>
          <w:szCs w:val="22"/>
        </w:rPr>
        <w:t>uniquement alimenté</w:t>
      </w:r>
      <w:r w:rsidR="00E26F02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E26F02" w:rsidRPr="007F3E1C">
        <w:rPr>
          <w:rFonts w:ascii="Calibri" w:hAnsi="Calibri"/>
          <w:bCs/>
          <w:sz w:val="22"/>
          <w:szCs w:val="22"/>
        </w:rPr>
        <w:t>par</w:t>
      </w:r>
      <w:r w:rsidR="00E26F02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E26F02" w:rsidRPr="007F3E1C">
        <w:rPr>
          <w:rFonts w:ascii="Calibri" w:hAnsi="Calibri"/>
          <w:bCs/>
          <w:sz w:val="22"/>
          <w:szCs w:val="22"/>
        </w:rPr>
        <w:t>du</w:t>
      </w:r>
      <w:r w:rsidR="00E26F02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E26F02" w:rsidRPr="007F3E1C">
        <w:rPr>
          <w:rFonts w:ascii="Calibri" w:hAnsi="Calibri"/>
          <w:b/>
          <w:bCs/>
          <w:color w:val="FF0000"/>
          <w:sz w:val="22"/>
          <w:szCs w:val="22"/>
        </w:rPr>
        <w:t>sang oxygénée</w:t>
      </w:r>
      <w:r w:rsidR="00E26F02" w:rsidRPr="00DA07F6">
        <w:rPr>
          <w:rFonts w:ascii="Calibri" w:hAnsi="Calibri"/>
          <w:b/>
          <w:bCs/>
          <w:sz w:val="22"/>
          <w:szCs w:val="22"/>
        </w:rPr>
        <w:t xml:space="preserve">. </w:t>
      </w:r>
    </w:p>
    <w:p w14:paraId="3881C7C3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65D9562F" w14:textId="3D537B4A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6409F7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>ostéichtyen </w:t>
      </w:r>
      <w:r w:rsidRPr="00DA07F6">
        <w:rPr>
          <w:rFonts w:ascii="Calibri" w:hAnsi="Calibri"/>
          <w:sz w:val="22"/>
          <w:szCs w:val="22"/>
        </w:rPr>
        <w:t>: les paires d'arc aortique se capillarise</w:t>
      </w:r>
      <w:r w:rsidR="006409F7">
        <w:rPr>
          <w:rFonts w:ascii="Calibri" w:hAnsi="Calibri"/>
          <w:sz w:val="22"/>
          <w:szCs w:val="22"/>
        </w:rPr>
        <w:t>nt</w:t>
      </w:r>
      <w:r w:rsidRPr="00DA07F6">
        <w:rPr>
          <w:rFonts w:ascii="Calibri" w:hAnsi="Calibri"/>
          <w:sz w:val="22"/>
          <w:szCs w:val="22"/>
        </w:rPr>
        <w:t xml:space="preserve"> aussi mais il n'y a plus que 4 paires d</w:t>
      </w:r>
      <w:r w:rsidR="006409F7">
        <w:rPr>
          <w:rFonts w:ascii="Calibri" w:hAnsi="Calibri"/>
          <w:sz w:val="22"/>
          <w:szCs w:val="22"/>
        </w:rPr>
        <w:t>'arc aortique de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 xml:space="preserve">3 à 6 ! </w:t>
      </w:r>
    </w:p>
    <w:p w14:paraId="5DCC3AD0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7EF9336C" w14:textId="6227EC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Chez eux la</w:t>
      </w:r>
      <w:r w:rsidR="00933C70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933C70" w:rsidRPr="00DA07F6">
        <w:rPr>
          <w:rFonts w:ascii="Calibri" w:hAnsi="Calibri"/>
          <w:bCs/>
          <w:color w:val="3366FF"/>
          <w:sz w:val="22"/>
          <w:szCs w:val="22"/>
        </w:rPr>
        <w:t>paire</w:t>
      </w:r>
      <w:r w:rsidR="00E30829">
        <w:rPr>
          <w:rFonts w:ascii="Calibri" w:hAnsi="Calibri"/>
          <w:bCs/>
          <w:color w:val="3366FF"/>
          <w:sz w:val="22"/>
          <w:szCs w:val="22"/>
        </w:rPr>
        <w:t xml:space="preserve"> hyoïdienne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E30829">
        <w:rPr>
          <w:rFonts w:ascii="Calibri" w:hAnsi="Calibri"/>
          <w:sz w:val="22"/>
          <w:szCs w:val="22"/>
        </w:rPr>
        <w:t>et</w:t>
      </w:r>
      <w:r w:rsidRPr="00DA07F6">
        <w:rPr>
          <w:rFonts w:ascii="Calibri" w:hAnsi="Calibri"/>
          <w:sz w:val="22"/>
          <w:szCs w:val="22"/>
        </w:rPr>
        <w:t xml:space="preserve"> la </w:t>
      </w:r>
      <w:r w:rsidRPr="00E30829">
        <w:rPr>
          <w:rFonts w:ascii="Calibri" w:hAnsi="Calibri"/>
          <w:bCs/>
          <w:color w:val="3366FF"/>
          <w:sz w:val="22"/>
          <w:szCs w:val="22"/>
        </w:rPr>
        <w:t>partie dorsale de la paire d'arc aortique mandibulaire</w:t>
      </w:r>
      <w:r w:rsidR="00E30829">
        <w:rPr>
          <w:rFonts w:ascii="Calibri" w:hAnsi="Calibri"/>
          <w:sz w:val="22"/>
          <w:szCs w:val="22"/>
        </w:rPr>
        <w:t xml:space="preserve"> ont disparu</w:t>
      </w:r>
      <w:r w:rsidRPr="00DA07F6">
        <w:rPr>
          <w:rFonts w:ascii="Calibri" w:hAnsi="Calibri"/>
          <w:sz w:val="22"/>
          <w:szCs w:val="22"/>
        </w:rPr>
        <w:t xml:space="preserve"> C'est pour cela que la pseudo branchie porter par </w:t>
      </w:r>
      <w:r w:rsidRPr="006409F7">
        <w:rPr>
          <w:rFonts w:ascii="Calibri" w:hAnsi="Calibri"/>
          <w:b/>
          <w:bCs/>
          <w:color w:val="FF0000"/>
          <w:sz w:val="22"/>
          <w:szCs w:val="22"/>
        </w:rPr>
        <w:t>l'opercule</w:t>
      </w:r>
      <w:r w:rsidRPr="00DA07F6">
        <w:rPr>
          <w:rFonts w:ascii="Calibri" w:hAnsi="Calibri"/>
          <w:sz w:val="22"/>
          <w:szCs w:val="22"/>
        </w:rPr>
        <w:t xml:space="preserve"> est considéré comme une </w:t>
      </w:r>
      <w:r w:rsidRPr="006409F7">
        <w:rPr>
          <w:rFonts w:ascii="Calibri" w:hAnsi="Calibri"/>
          <w:b/>
          <w:bCs/>
          <w:color w:val="FF0000"/>
          <w:sz w:val="22"/>
          <w:szCs w:val="22"/>
        </w:rPr>
        <w:t>glande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3936ABB9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0166AADB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AB55472" w14:textId="77777777" w:rsidR="00E26F02" w:rsidRPr="006409F7" w:rsidRDefault="00E26F02" w:rsidP="00E26F02">
      <w:pPr>
        <w:rPr>
          <w:rFonts w:ascii="Calibri" w:hAnsi="Calibri"/>
          <w:color w:val="E36C0A" w:themeColor="accent6" w:themeShade="BF"/>
          <w:sz w:val="22"/>
          <w:szCs w:val="22"/>
          <w:u w:val="dotDash"/>
        </w:rPr>
      </w:pPr>
      <w:r w:rsidRPr="006409F7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>Chez les tétrapodes :</w:t>
      </w:r>
    </w:p>
    <w:p w14:paraId="79757ECA" w14:textId="77777777" w:rsidR="00933C70" w:rsidRPr="00DA07F6" w:rsidRDefault="00933C70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poissons une simple boucle pour la circulation sanguine. </w:t>
      </w:r>
    </w:p>
    <w:p w14:paraId="2B8E0DD6" w14:textId="77777777" w:rsidR="00E26F02" w:rsidRPr="00DA07F6" w:rsidRDefault="00933C70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Le passage de vie aquatique à</w:t>
      </w:r>
      <w:r w:rsidR="00E26F02" w:rsidRPr="00DA07F6">
        <w:rPr>
          <w:rFonts w:ascii="Calibri" w:hAnsi="Calibri"/>
          <w:sz w:val="22"/>
          <w:szCs w:val="22"/>
        </w:rPr>
        <w:t xml:space="preserve"> aérienne se traduit par </w:t>
      </w:r>
      <w:r w:rsidR="00E26F02" w:rsidRPr="00DA07F6">
        <w:rPr>
          <w:rFonts w:ascii="Calibri" w:hAnsi="Calibri"/>
          <w:b/>
          <w:bCs/>
          <w:sz w:val="22"/>
          <w:szCs w:val="22"/>
        </w:rPr>
        <w:t>4 principaux point</w:t>
      </w:r>
      <w:r w:rsidRPr="00DA07F6">
        <w:rPr>
          <w:rFonts w:ascii="Calibri" w:hAnsi="Calibri"/>
          <w:b/>
          <w:bCs/>
          <w:sz w:val="22"/>
          <w:szCs w:val="22"/>
        </w:rPr>
        <w:t>s</w:t>
      </w:r>
      <w:r w:rsidR="00E26F02" w:rsidRPr="00DA07F6">
        <w:rPr>
          <w:rFonts w:ascii="Calibri" w:hAnsi="Calibri"/>
          <w:sz w:val="22"/>
          <w:szCs w:val="22"/>
        </w:rPr>
        <w:t xml:space="preserve"> qui seront l'apparition d'un </w:t>
      </w:r>
      <w:r w:rsidR="00E26F02" w:rsidRPr="00DA07F6">
        <w:rPr>
          <w:rFonts w:ascii="Calibri" w:hAnsi="Calibri"/>
          <w:b/>
          <w:bCs/>
          <w:sz w:val="22"/>
          <w:szCs w:val="22"/>
        </w:rPr>
        <w:t>système circulatoire double</w:t>
      </w:r>
      <w:r w:rsidR="00E26F02" w:rsidRPr="00DA07F6">
        <w:rPr>
          <w:rFonts w:ascii="Calibri" w:hAnsi="Calibri"/>
          <w:sz w:val="22"/>
          <w:szCs w:val="22"/>
        </w:rPr>
        <w:t xml:space="preserve">. </w:t>
      </w:r>
    </w:p>
    <w:p w14:paraId="03B5875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6616AC3C" w14:textId="77777777" w:rsidR="00933C70" w:rsidRPr="00DA07F6" w:rsidRDefault="00933C70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Associé à</w:t>
      </w:r>
      <w:r w:rsidR="00E26F02" w:rsidRPr="00DA07F6">
        <w:rPr>
          <w:rFonts w:ascii="Calibri" w:hAnsi="Calibri"/>
          <w:sz w:val="22"/>
          <w:szCs w:val="22"/>
        </w:rPr>
        <w:t xml:space="preserve"> cette évolution s'ajoute </w:t>
      </w:r>
      <w:r w:rsidRPr="00DA07F6">
        <w:rPr>
          <w:rFonts w:ascii="Calibri" w:hAnsi="Calibri"/>
          <w:sz w:val="22"/>
          <w:szCs w:val="22"/>
        </w:rPr>
        <w:t xml:space="preserve">la </w:t>
      </w:r>
      <w:r w:rsidR="00E26F02" w:rsidRPr="00DA07F6">
        <w:rPr>
          <w:rFonts w:ascii="Calibri" w:hAnsi="Calibri"/>
          <w:sz w:val="22"/>
          <w:szCs w:val="22"/>
        </w:rPr>
        <w:t>modification de l'aorte ventrale</w:t>
      </w:r>
      <w:r w:rsidRPr="00DA07F6">
        <w:rPr>
          <w:rFonts w:ascii="Calibri" w:hAnsi="Calibri"/>
          <w:sz w:val="22"/>
          <w:szCs w:val="22"/>
        </w:rPr>
        <w:t xml:space="preserve"> qui se </w:t>
      </w:r>
      <w:r w:rsidRPr="00FA5DD7">
        <w:rPr>
          <w:rFonts w:ascii="Calibri" w:hAnsi="Calibri"/>
          <w:color w:val="3366FF"/>
          <w:sz w:val="22"/>
          <w:szCs w:val="22"/>
        </w:rPr>
        <w:t>cloisonne</w:t>
      </w:r>
      <w:r w:rsidRPr="00DA07F6">
        <w:rPr>
          <w:rFonts w:ascii="Calibri" w:hAnsi="Calibri"/>
          <w:sz w:val="22"/>
          <w:szCs w:val="22"/>
        </w:rPr>
        <w:t xml:space="preserve"> pour créer des subdivisions pour acheminer le sang vers différentes artères. </w:t>
      </w:r>
    </w:p>
    <w:p w14:paraId="0EDA7582" w14:textId="38C7105D" w:rsidR="006409F7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On a ensuite </w:t>
      </w:r>
      <w:r w:rsidR="00933C70" w:rsidRPr="00DA07F6">
        <w:rPr>
          <w:rFonts w:ascii="Calibri" w:hAnsi="Calibri"/>
          <w:sz w:val="22"/>
          <w:szCs w:val="22"/>
        </w:rPr>
        <w:t xml:space="preserve">une </w:t>
      </w:r>
      <w:r w:rsidRPr="00DA07F6">
        <w:rPr>
          <w:rFonts w:ascii="Calibri" w:hAnsi="Calibri"/>
          <w:sz w:val="22"/>
          <w:szCs w:val="22"/>
        </w:rPr>
        <w:t>modification des arc</w:t>
      </w:r>
      <w:r w:rsidR="00933C7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aortique</w:t>
      </w:r>
      <w:r w:rsidR="00933C70" w:rsidRPr="00DA07F6">
        <w:rPr>
          <w:rFonts w:ascii="Calibri" w:hAnsi="Calibri"/>
          <w:sz w:val="22"/>
          <w:szCs w:val="22"/>
        </w:rPr>
        <w:t>s, ils restent continus</w:t>
      </w:r>
      <w:r w:rsidR="006409F7">
        <w:rPr>
          <w:rFonts w:ascii="Calibri" w:hAnsi="Calibri"/>
          <w:sz w:val="22"/>
          <w:szCs w:val="22"/>
        </w:rPr>
        <w:t>.</w:t>
      </w:r>
    </w:p>
    <w:p w14:paraId="6DDAAB6E" w14:textId="47CB9E58" w:rsidR="00933C70" w:rsidRPr="00DA07F6" w:rsidRDefault="00100E54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5EC2D39" wp14:editId="35C2529A">
            <wp:simplePos x="0" y="0"/>
            <wp:positionH relativeFrom="margin">
              <wp:posOffset>3543300</wp:posOffset>
            </wp:positionH>
            <wp:positionV relativeFrom="margin">
              <wp:posOffset>6629400</wp:posOffset>
            </wp:positionV>
            <wp:extent cx="1943100" cy="938530"/>
            <wp:effectExtent l="0" t="0" r="12700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02" w:rsidRPr="00DA07F6">
        <w:rPr>
          <w:rFonts w:ascii="Calibri" w:hAnsi="Calibri"/>
          <w:sz w:val="22"/>
          <w:szCs w:val="22"/>
        </w:rPr>
        <w:t>Il va persister seulement 3 arc</w:t>
      </w:r>
      <w:r w:rsidR="00933C70" w:rsidRPr="00DA07F6">
        <w:rPr>
          <w:rFonts w:ascii="Calibri" w:hAnsi="Calibri"/>
          <w:sz w:val="22"/>
          <w:szCs w:val="22"/>
        </w:rPr>
        <w:t>s</w:t>
      </w:r>
      <w:r w:rsidR="00E26F02" w:rsidRPr="00DA07F6">
        <w:rPr>
          <w:rFonts w:ascii="Calibri" w:hAnsi="Calibri"/>
          <w:sz w:val="22"/>
          <w:szCs w:val="22"/>
        </w:rPr>
        <w:t xml:space="preserve"> aortique</w:t>
      </w:r>
      <w:r w:rsidR="00933C70" w:rsidRPr="00DA07F6">
        <w:rPr>
          <w:rFonts w:ascii="Calibri" w:hAnsi="Calibri"/>
          <w:sz w:val="22"/>
          <w:szCs w:val="22"/>
        </w:rPr>
        <w:t>s.</w:t>
      </w:r>
      <w:r w:rsidR="008019A4" w:rsidRPr="008019A4">
        <w:t xml:space="preserve"> </w:t>
      </w:r>
    </w:p>
    <w:p w14:paraId="78EF856E" w14:textId="77777777" w:rsidR="00933C70" w:rsidRPr="00DA07F6" w:rsidRDefault="00933C70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Ce</w:t>
      </w:r>
      <w:r w:rsidR="00E26F02" w:rsidRPr="00DA07F6">
        <w:rPr>
          <w:rFonts w:ascii="Calibri" w:hAnsi="Calibri"/>
          <w:sz w:val="22"/>
          <w:szCs w:val="22"/>
        </w:rPr>
        <w:t xml:space="preserve"> seront les </w:t>
      </w:r>
      <w:r w:rsidR="00E26F02" w:rsidRPr="00DA07F6">
        <w:rPr>
          <w:rFonts w:ascii="Calibri" w:hAnsi="Calibri"/>
          <w:b/>
          <w:bCs/>
          <w:sz w:val="22"/>
          <w:szCs w:val="22"/>
        </w:rPr>
        <w:t>III IV et VI</w:t>
      </w:r>
      <w:r w:rsidR="00E26F02" w:rsidRPr="00DA07F6">
        <w:rPr>
          <w:rFonts w:ascii="Calibri" w:hAnsi="Calibri"/>
          <w:sz w:val="22"/>
          <w:szCs w:val="22"/>
        </w:rPr>
        <w:t xml:space="preserve"> qui </w:t>
      </w:r>
      <w:r w:rsidR="00E26F02" w:rsidRPr="00DA07F6">
        <w:rPr>
          <w:rFonts w:ascii="Calibri" w:hAnsi="Calibri"/>
          <w:b/>
          <w:bCs/>
          <w:sz w:val="22"/>
          <w:szCs w:val="22"/>
        </w:rPr>
        <w:t>persiste</w:t>
      </w:r>
      <w:r w:rsidRPr="00DA07F6">
        <w:rPr>
          <w:rFonts w:ascii="Calibri" w:hAnsi="Calibri"/>
          <w:b/>
          <w:bCs/>
          <w:sz w:val="22"/>
          <w:szCs w:val="22"/>
        </w:rPr>
        <w:t>nt</w:t>
      </w:r>
      <w:r w:rsidR="00E26F02" w:rsidRPr="00DA07F6">
        <w:rPr>
          <w:rFonts w:ascii="Calibri" w:hAnsi="Calibri"/>
          <w:b/>
          <w:bCs/>
          <w:sz w:val="22"/>
          <w:szCs w:val="22"/>
        </w:rPr>
        <w:t> </w:t>
      </w:r>
      <w:r w:rsidRPr="00DA07F6">
        <w:rPr>
          <w:rFonts w:ascii="Calibri" w:hAnsi="Calibri"/>
          <w:sz w:val="22"/>
          <w:szCs w:val="22"/>
        </w:rPr>
        <w:t xml:space="preserve">: </w:t>
      </w:r>
    </w:p>
    <w:p w14:paraId="17DED183" w14:textId="77777777" w:rsidR="00933C70" w:rsidRPr="00DA07F6" w:rsidRDefault="00E26F02" w:rsidP="00933C70">
      <w:pPr>
        <w:pStyle w:val="Paragraphedelist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arc </w:t>
      </w:r>
      <w:r w:rsidRPr="00FA5DD7">
        <w:rPr>
          <w:rFonts w:ascii="Calibri" w:hAnsi="Calibri"/>
          <w:b/>
          <w:bCs/>
          <w:color w:val="FF0000"/>
          <w:sz w:val="22"/>
          <w:szCs w:val="22"/>
        </w:rPr>
        <w:t>carotidien</w:t>
      </w:r>
      <w:r w:rsidR="00933C70" w:rsidRPr="00FA5DD7">
        <w:rPr>
          <w:rFonts w:ascii="Calibri" w:hAnsi="Calibri"/>
          <w:b/>
          <w:bCs/>
          <w:color w:val="FF0000"/>
          <w:sz w:val="22"/>
          <w:szCs w:val="22"/>
        </w:rPr>
        <w:t> </w:t>
      </w:r>
      <w:r w:rsidR="00933C70" w:rsidRPr="00DA07F6">
        <w:rPr>
          <w:rFonts w:ascii="Calibri" w:hAnsi="Calibri"/>
          <w:b/>
          <w:bCs/>
          <w:sz w:val="22"/>
          <w:szCs w:val="22"/>
        </w:rPr>
        <w:t>:</w:t>
      </w:r>
      <w:r w:rsidR="00933C70" w:rsidRPr="00DA07F6">
        <w:rPr>
          <w:rFonts w:ascii="Calibri" w:hAnsi="Calibri"/>
          <w:sz w:val="22"/>
          <w:szCs w:val="22"/>
        </w:rPr>
        <w:t xml:space="preserve"> irrigue la tête </w:t>
      </w:r>
    </w:p>
    <w:p w14:paraId="5A184E81" w14:textId="77777777" w:rsidR="00933C70" w:rsidRPr="00DA07F6" w:rsidRDefault="00933C70" w:rsidP="00933C70">
      <w:pPr>
        <w:pStyle w:val="Paragraphedelist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arc </w:t>
      </w:r>
      <w:r w:rsidR="00E26F02" w:rsidRPr="00FA5DD7">
        <w:rPr>
          <w:rFonts w:ascii="Calibri" w:hAnsi="Calibri"/>
          <w:b/>
          <w:bCs/>
          <w:color w:val="FF0000"/>
          <w:sz w:val="22"/>
          <w:szCs w:val="22"/>
        </w:rPr>
        <w:t>systémique</w:t>
      </w:r>
      <w:r w:rsidRPr="00FA5DD7">
        <w:rPr>
          <w:rFonts w:ascii="Calibri" w:hAnsi="Calibri"/>
          <w:color w:val="FF0000"/>
          <w:sz w:val="22"/>
          <w:szCs w:val="22"/>
        </w:rPr>
        <w:t> </w:t>
      </w:r>
      <w:r w:rsidRPr="00DA07F6">
        <w:rPr>
          <w:rFonts w:ascii="Calibri" w:hAnsi="Calibri"/>
          <w:sz w:val="22"/>
          <w:szCs w:val="22"/>
        </w:rPr>
        <w:t xml:space="preserve">: </w:t>
      </w:r>
      <w:r w:rsidR="00E26F02" w:rsidRPr="00DA07F6">
        <w:rPr>
          <w:rFonts w:ascii="Calibri" w:hAnsi="Calibri"/>
          <w:sz w:val="22"/>
          <w:szCs w:val="22"/>
        </w:rPr>
        <w:t>irrigue le res</w:t>
      </w:r>
      <w:r w:rsidRPr="00DA07F6">
        <w:rPr>
          <w:rFonts w:ascii="Calibri" w:hAnsi="Calibri"/>
          <w:sz w:val="22"/>
          <w:szCs w:val="22"/>
        </w:rPr>
        <w:t>te du corps</w:t>
      </w:r>
    </w:p>
    <w:p w14:paraId="71888260" w14:textId="77777777" w:rsidR="00E26F02" w:rsidRPr="00DA07F6" w:rsidRDefault="00933C70" w:rsidP="00933C70">
      <w:pPr>
        <w:pStyle w:val="Paragraphedelist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arc </w:t>
      </w:r>
      <w:r w:rsidR="00E26F02" w:rsidRPr="00FA5DD7">
        <w:rPr>
          <w:rFonts w:ascii="Calibri" w:hAnsi="Calibri"/>
          <w:b/>
          <w:bCs/>
          <w:color w:val="FF0000"/>
          <w:sz w:val="22"/>
          <w:szCs w:val="22"/>
        </w:rPr>
        <w:t>pulmonaire</w:t>
      </w:r>
      <w:r w:rsidRPr="00FA5DD7">
        <w:rPr>
          <w:rFonts w:ascii="Calibri" w:hAnsi="Calibri"/>
          <w:color w:val="FF0000"/>
          <w:sz w:val="22"/>
          <w:szCs w:val="22"/>
        </w:rPr>
        <w:t> </w:t>
      </w:r>
      <w:r w:rsidRPr="00DA07F6">
        <w:rPr>
          <w:rFonts w:ascii="Calibri" w:hAnsi="Calibri"/>
          <w:sz w:val="22"/>
          <w:szCs w:val="22"/>
        </w:rPr>
        <w:t>: irrigue les poumons</w:t>
      </w:r>
    </w:p>
    <w:p w14:paraId="1CFEA313" w14:textId="77777777" w:rsidR="00933C70" w:rsidRDefault="00933C70" w:rsidP="00E26F02">
      <w:pPr>
        <w:rPr>
          <w:rFonts w:ascii="Calibri" w:hAnsi="Calibri"/>
          <w:sz w:val="22"/>
          <w:szCs w:val="22"/>
        </w:rPr>
      </w:pPr>
    </w:p>
    <w:p w14:paraId="5DDB3D43" w14:textId="7FF762A2" w:rsidR="005E2CE7" w:rsidRDefault="00100E54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E995F" wp14:editId="508FDA9C">
                <wp:simplePos x="0" y="0"/>
                <wp:positionH relativeFrom="column">
                  <wp:posOffset>4343400</wp:posOffset>
                </wp:positionH>
                <wp:positionV relativeFrom="paragraph">
                  <wp:posOffset>61595</wp:posOffset>
                </wp:positionV>
                <wp:extent cx="685800" cy="2286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C51C2" w14:textId="540E94C2" w:rsidR="005E2CE7" w:rsidRPr="005E2CE7" w:rsidRDefault="005E2CE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Anoures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" o:spid="_x0000_s1026" type="#_x0000_t202" style="position:absolute;margin-left:342pt;margin-top:4.85pt;width:54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" filled="f" stroked="f">
                <v:textbox>
                  <w:txbxContent>
                    <w:p w14:paraId="446C51C2" w14:textId="540E94C2" w:rsidR="005E2CE7" w:rsidRPr="005E2CE7" w:rsidRDefault="005E2CE7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Anoures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A20E3" w14:textId="77777777" w:rsidR="005E2CE7" w:rsidRDefault="005E2CE7" w:rsidP="00E26F02">
      <w:pPr>
        <w:rPr>
          <w:rFonts w:ascii="Calibri" w:hAnsi="Calibri"/>
          <w:sz w:val="22"/>
          <w:szCs w:val="22"/>
        </w:rPr>
      </w:pPr>
    </w:p>
    <w:p w14:paraId="1FA59CB4" w14:textId="7173BBC5" w:rsidR="00E26F02" w:rsidRDefault="00FA5DD7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Chez le</w:t>
      </w:r>
      <w:r w:rsidR="00933C70" w:rsidRPr="00DA07F6">
        <w:rPr>
          <w:rFonts w:ascii="Calibri" w:hAnsi="Calibri"/>
          <w:sz w:val="22"/>
          <w:szCs w:val="22"/>
        </w:rPr>
        <w:t xml:space="preserve">s </w:t>
      </w:r>
      <w:r w:rsidR="00933C70" w:rsidRPr="00FF2DC3">
        <w:rPr>
          <w:rFonts w:ascii="Calibri" w:hAnsi="Calibri"/>
          <w:color w:val="E36C0A" w:themeColor="accent6" w:themeShade="BF"/>
          <w:sz w:val="22"/>
          <w:szCs w:val="22"/>
          <w:u w:val="dotDash"/>
        </w:rPr>
        <w:t>urodèles</w:t>
      </w:r>
      <w:r w:rsidR="00933C70" w:rsidRPr="00DA07F6">
        <w:rPr>
          <w:rFonts w:ascii="Calibri" w:hAnsi="Calibri"/>
          <w:sz w:val="22"/>
          <w:szCs w:val="22"/>
        </w:rPr>
        <w:t xml:space="preserve"> il y a persistance de </w:t>
      </w:r>
      <w:r w:rsidR="00933C70" w:rsidRPr="00FA5DD7">
        <w:rPr>
          <w:rFonts w:ascii="Calibri" w:hAnsi="Calibri"/>
          <w:b/>
          <w:sz w:val="22"/>
          <w:szCs w:val="22"/>
        </w:rPr>
        <w:t>l’arc V</w:t>
      </w:r>
      <w:r w:rsidR="00933C70" w:rsidRPr="00DA07F6">
        <w:rPr>
          <w:rFonts w:ascii="Calibri" w:hAnsi="Calibri"/>
          <w:sz w:val="22"/>
          <w:szCs w:val="22"/>
        </w:rPr>
        <w:t xml:space="preserve"> que l’on nommera </w:t>
      </w:r>
      <w:r w:rsidR="00933C70" w:rsidRPr="00FA5DD7">
        <w:rPr>
          <w:rFonts w:ascii="Calibri" w:hAnsi="Calibri"/>
          <w:b/>
          <w:color w:val="FF0000"/>
          <w:sz w:val="22"/>
          <w:szCs w:val="22"/>
        </w:rPr>
        <w:t>l’arc systémique accessoire</w:t>
      </w:r>
      <w:r w:rsidR="00933C70" w:rsidRPr="00DA07F6">
        <w:rPr>
          <w:rFonts w:ascii="Calibri" w:hAnsi="Calibri"/>
          <w:sz w:val="22"/>
          <w:szCs w:val="22"/>
        </w:rPr>
        <w:t xml:space="preserve">. </w:t>
      </w:r>
    </w:p>
    <w:p w14:paraId="6ECFB842" w14:textId="3F8CBC19" w:rsidR="008019A4" w:rsidRDefault="008019A4" w:rsidP="00100E54">
      <w:pPr>
        <w:rPr>
          <w:rFonts w:ascii="Calibri" w:hAnsi="Calibri"/>
          <w:sz w:val="22"/>
          <w:szCs w:val="22"/>
        </w:rPr>
      </w:pPr>
    </w:p>
    <w:p w14:paraId="2F796741" w14:textId="679BE2D8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Chez les</w:t>
      </w:r>
      <w:r w:rsidR="00933C70" w:rsidRPr="00DA07F6">
        <w:rPr>
          <w:rFonts w:ascii="Calibri" w:hAnsi="Calibri"/>
          <w:sz w:val="22"/>
          <w:szCs w:val="22"/>
        </w:rPr>
        <w:t xml:space="preserve"> premier </w:t>
      </w:r>
      <w:r w:rsidR="00933C70" w:rsidRPr="00FF2DC3">
        <w:rPr>
          <w:rFonts w:ascii="Calibri" w:hAnsi="Calibri"/>
          <w:color w:val="E36C0A" w:themeColor="accent6" w:themeShade="BF"/>
          <w:sz w:val="22"/>
          <w:szCs w:val="22"/>
          <w:u w:val="dotDash"/>
        </w:rPr>
        <w:t>tétrapodes </w:t>
      </w:r>
      <w:r w:rsidR="00933C70" w:rsidRPr="00DA07F6">
        <w:rPr>
          <w:rFonts w:ascii="Calibri" w:hAnsi="Calibri"/>
          <w:sz w:val="22"/>
          <w:szCs w:val="22"/>
        </w:rPr>
        <w:t>: anoures (grenouille</w:t>
      </w:r>
      <w:r w:rsidR="00DE3369" w:rsidRPr="00DA07F6">
        <w:rPr>
          <w:rFonts w:ascii="Calibri" w:hAnsi="Calibri"/>
          <w:sz w:val="22"/>
          <w:szCs w:val="22"/>
        </w:rPr>
        <w:t>) au dé</w:t>
      </w:r>
      <w:r w:rsidRPr="00DA07F6">
        <w:rPr>
          <w:rFonts w:ascii="Calibri" w:hAnsi="Calibri"/>
          <w:sz w:val="22"/>
          <w:szCs w:val="22"/>
        </w:rPr>
        <w:t>part du cœur</w:t>
      </w:r>
      <w:r w:rsidR="00933C70" w:rsidRPr="00DA07F6">
        <w:rPr>
          <w:rFonts w:ascii="Calibri" w:hAnsi="Calibri"/>
          <w:sz w:val="22"/>
          <w:szCs w:val="22"/>
        </w:rPr>
        <w:t>,</w:t>
      </w:r>
      <w:r w:rsidRPr="00DA07F6">
        <w:rPr>
          <w:rFonts w:ascii="Calibri" w:hAnsi="Calibri"/>
          <w:sz w:val="22"/>
          <w:szCs w:val="22"/>
        </w:rPr>
        <w:t xml:space="preserve"> 3 arcs</w:t>
      </w:r>
      <w:r w:rsidR="00933C70" w:rsidRPr="00DA07F6">
        <w:rPr>
          <w:rFonts w:ascii="Calibri" w:hAnsi="Calibri"/>
          <w:sz w:val="22"/>
          <w:szCs w:val="22"/>
        </w:rPr>
        <w:t xml:space="preserve"> quasiment 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FF2DC3">
        <w:rPr>
          <w:rFonts w:ascii="Calibri" w:hAnsi="Calibri"/>
          <w:color w:val="3366FF"/>
          <w:sz w:val="22"/>
          <w:szCs w:val="22"/>
        </w:rPr>
        <w:t>indépendants</w:t>
      </w:r>
      <w:r w:rsidRPr="00DA07F6">
        <w:rPr>
          <w:rFonts w:ascii="Calibri" w:hAnsi="Calibri"/>
          <w:sz w:val="22"/>
          <w:szCs w:val="22"/>
        </w:rPr>
        <w:t xml:space="preserve"> les un</w:t>
      </w:r>
      <w:r w:rsidR="00933C7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des autres</w:t>
      </w:r>
      <w:r w:rsidR="00933C70" w:rsidRPr="00DA07F6">
        <w:rPr>
          <w:rFonts w:ascii="Calibri" w:hAnsi="Calibri"/>
          <w:sz w:val="22"/>
          <w:szCs w:val="22"/>
        </w:rPr>
        <w:t>, surtout pour l’arc VI</w:t>
      </w:r>
      <w:r w:rsidR="00A72389">
        <w:rPr>
          <w:rFonts w:ascii="Calibri" w:hAnsi="Calibri"/>
          <w:sz w:val="22"/>
          <w:szCs w:val="22"/>
        </w:rPr>
        <w:t xml:space="preserve"> pulmonaire</w:t>
      </w:r>
      <w:r w:rsidRPr="00DA07F6">
        <w:rPr>
          <w:rFonts w:ascii="Calibri" w:hAnsi="Calibri"/>
          <w:sz w:val="22"/>
          <w:szCs w:val="22"/>
        </w:rPr>
        <w:t>.</w:t>
      </w:r>
    </w:p>
    <w:p w14:paraId="5F7AF57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0B28A430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Mais chez les </w:t>
      </w:r>
      <w:r w:rsidRPr="00FF2DC3">
        <w:rPr>
          <w:rFonts w:ascii="Calibri" w:hAnsi="Calibri"/>
          <w:color w:val="E36C0A" w:themeColor="accent6" w:themeShade="BF"/>
          <w:sz w:val="22"/>
          <w:szCs w:val="22"/>
          <w:u w:val="dotDash"/>
        </w:rPr>
        <w:t>urodèles adultes </w:t>
      </w:r>
      <w:r w:rsidRPr="00DA07F6">
        <w:rPr>
          <w:rFonts w:ascii="Calibri" w:hAnsi="Calibri"/>
          <w:sz w:val="22"/>
          <w:szCs w:val="22"/>
        </w:rPr>
        <w:t xml:space="preserve">: </w:t>
      </w:r>
      <w:r w:rsidRPr="00FF2DC3">
        <w:rPr>
          <w:rFonts w:ascii="Calibri" w:hAnsi="Calibri"/>
          <w:b/>
          <w:sz w:val="22"/>
          <w:szCs w:val="22"/>
        </w:rPr>
        <w:t>l'aorte ventrale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933C70" w:rsidRPr="00DA07F6">
        <w:rPr>
          <w:rFonts w:ascii="Calibri" w:hAnsi="Calibri"/>
          <w:sz w:val="22"/>
          <w:szCs w:val="22"/>
        </w:rPr>
        <w:t xml:space="preserve">conduit le sang sur la </w:t>
      </w:r>
      <w:r w:rsidR="00933C70" w:rsidRPr="00FF2DC3">
        <w:rPr>
          <w:rFonts w:ascii="Calibri" w:hAnsi="Calibri"/>
          <w:color w:val="3366FF"/>
          <w:sz w:val="22"/>
          <w:szCs w:val="22"/>
        </w:rPr>
        <w:t>partie dorsale</w:t>
      </w:r>
      <w:r w:rsidR="00933C70" w:rsidRPr="00DA07F6">
        <w:rPr>
          <w:rFonts w:ascii="Calibri" w:hAnsi="Calibri"/>
          <w:sz w:val="22"/>
          <w:szCs w:val="22"/>
        </w:rPr>
        <w:t xml:space="preserve"> au arc </w:t>
      </w:r>
      <w:r w:rsidR="00933C70" w:rsidRPr="00FF2DC3">
        <w:rPr>
          <w:rFonts w:ascii="Calibri" w:hAnsi="Calibri"/>
          <w:color w:val="FF0000"/>
          <w:sz w:val="22"/>
          <w:szCs w:val="22"/>
        </w:rPr>
        <w:t>pulmonaire</w:t>
      </w:r>
      <w:r w:rsidR="00933C70" w:rsidRPr="00DA07F6">
        <w:rPr>
          <w:rFonts w:ascii="Calibri" w:hAnsi="Calibri"/>
          <w:sz w:val="22"/>
          <w:szCs w:val="22"/>
        </w:rPr>
        <w:t xml:space="preserve"> (</w:t>
      </w:r>
      <w:r w:rsidR="00933C70" w:rsidRPr="00FF2DC3">
        <w:rPr>
          <w:rFonts w:ascii="Calibri" w:hAnsi="Calibri"/>
          <w:color w:val="FF0000"/>
          <w:sz w:val="22"/>
          <w:szCs w:val="22"/>
        </w:rPr>
        <w:t>VI</w:t>
      </w:r>
      <w:r w:rsidR="00933C70" w:rsidRPr="00DA07F6">
        <w:rPr>
          <w:rFonts w:ascii="Calibri" w:hAnsi="Calibri"/>
          <w:sz w:val="22"/>
          <w:szCs w:val="22"/>
        </w:rPr>
        <w:t xml:space="preserve">) ainsi qu’à </w:t>
      </w:r>
      <w:r w:rsidR="00933C70" w:rsidRPr="00FF2DC3">
        <w:rPr>
          <w:rFonts w:ascii="Calibri" w:hAnsi="Calibri"/>
          <w:color w:val="FF0000"/>
          <w:sz w:val="22"/>
          <w:szCs w:val="22"/>
        </w:rPr>
        <w:t>l’arc V</w:t>
      </w:r>
      <w:r w:rsidR="00933C70" w:rsidRPr="00DA07F6">
        <w:rPr>
          <w:rFonts w:ascii="Calibri" w:hAnsi="Calibri"/>
          <w:sz w:val="22"/>
          <w:szCs w:val="22"/>
        </w:rPr>
        <w:t xml:space="preserve"> qui </w:t>
      </w:r>
      <w:r w:rsidR="00FA5DD7" w:rsidRPr="00DA07F6">
        <w:rPr>
          <w:rFonts w:ascii="Calibri" w:hAnsi="Calibri"/>
          <w:sz w:val="22"/>
          <w:szCs w:val="22"/>
        </w:rPr>
        <w:t>persiste</w:t>
      </w:r>
      <w:r w:rsidR="00FA5DD7">
        <w:rPr>
          <w:rFonts w:ascii="Calibri" w:hAnsi="Calibri"/>
          <w:sz w:val="22"/>
          <w:szCs w:val="22"/>
        </w:rPr>
        <w:t xml:space="preserve"> </w:t>
      </w:r>
      <w:r w:rsidR="00DE3369" w:rsidRPr="00DA07F6">
        <w:rPr>
          <w:rFonts w:ascii="Calibri" w:hAnsi="Calibri"/>
          <w:sz w:val="22"/>
          <w:szCs w:val="22"/>
        </w:rPr>
        <w:t xml:space="preserve">chez les urodèles nommé </w:t>
      </w:r>
      <w:r w:rsidR="00DE3369" w:rsidRPr="00FF2DC3">
        <w:rPr>
          <w:rFonts w:ascii="Calibri" w:hAnsi="Calibri"/>
          <w:color w:val="FF0000"/>
          <w:sz w:val="22"/>
          <w:szCs w:val="22"/>
        </w:rPr>
        <w:t>arc systémique accessoire</w:t>
      </w:r>
      <w:r w:rsidR="00FA5DD7">
        <w:rPr>
          <w:rFonts w:ascii="Calibri" w:hAnsi="Calibri"/>
          <w:sz w:val="22"/>
          <w:szCs w:val="22"/>
        </w:rPr>
        <w:t xml:space="preserve"> </w:t>
      </w:r>
      <w:r w:rsidR="00933C70" w:rsidRPr="00DA07F6">
        <w:rPr>
          <w:rFonts w:ascii="Calibri" w:hAnsi="Calibri"/>
          <w:sz w:val="22"/>
          <w:szCs w:val="22"/>
        </w:rPr>
        <w:t xml:space="preserve">alors que la partie </w:t>
      </w:r>
      <w:r w:rsidR="00933C70" w:rsidRPr="00FF2DC3">
        <w:rPr>
          <w:rFonts w:ascii="Calibri" w:hAnsi="Calibri"/>
          <w:color w:val="3366FF"/>
          <w:sz w:val="22"/>
          <w:szCs w:val="22"/>
        </w:rPr>
        <w:t>ventrale</w:t>
      </w:r>
      <w:r w:rsidR="00933C70" w:rsidRPr="00DA07F6">
        <w:rPr>
          <w:rFonts w:ascii="Calibri" w:hAnsi="Calibri"/>
          <w:sz w:val="22"/>
          <w:szCs w:val="22"/>
        </w:rPr>
        <w:t xml:space="preserve"> de cette aorte ventrale </w:t>
      </w:r>
      <w:r w:rsidR="00FA5DD7" w:rsidRPr="00DA07F6">
        <w:rPr>
          <w:rFonts w:ascii="Calibri" w:hAnsi="Calibri"/>
          <w:sz w:val="22"/>
          <w:szCs w:val="22"/>
        </w:rPr>
        <w:t>conduit</w:t>
      </w:r>
      <w:r w:rsidR="00933C70" w:rsidRPr="00DA07F6">
        <w:rPr>
          <w:rFonts w:ascii="Calibri" w:hAnsi="Calibri"/>
          <w:sz w:val="22"/>
          <w:szCs w:val="22"/>
        </w:rPr>
        <w:t xml:space="preserve"> le sang jusqu’au </w:t>
      </w:r>
      <w:r w:rsidR="00933C70" w:rsidRPr="00FF2DC3">
        <w:rPr>
          <w:rFonts w:ascii="Calibri" w:hAnsi="Calibri"/>
          <w:color w:val="31849B" w:themeColor="accent5" w:themeShade="BF"/>
          <w:sz w:val="22"/>
          <w:szCs w:val="22"/>
        </w:rPr>
        <w:t>arc carotidien</w:t>
      </w:r>
      <w:r w:rsidR="00933C70" w:rsidRPr="00DA07F6">
        <w:rPr>
          <w:rFonts w:ascii="Calibri" w:hAnsi="Calibri"/>
          <w:sz w:val="22"/>
          <w:szCs w:val="22"/>
        </w:rPr>
        <w:t xml:space="preserve"> et </w:t>
      </w:r>
      <w:r w:rsidR="00933C70" w:rsidRPr="00FF2DC3">
        <w:rPr>
          <w:rFonts w:ascii="Calibri" w:hAnsi="Calibri"/>
          <w:color w:val="31849B" w:themeColor="accent5" w:themeShade="BF"/>
          <w:sz w:val="22"/>
          <w:szCs w:val="22"/>
        </w:rPr>
        <w:t>systémique</w:t>
      </w:r>
      <w:r w:rsidR="00DE3369" w:rsidRPr="00DA07F6">
        <w:rPr>
          <w:rFonts w:ascii="Calibri" w:hAnsi="Calibri"/>
          <w:sz w:val="22"/>
          <w:szCs w:val="22"/>
        </w:rPr>
        <w:t xml:space="preserve"> (III et IV)</w:t>
      </w:r>
      <w:r w:rsidR="00933C70" w:rsidRPr="00DA07F6">
        <w:rPr>
          <w:rFonts w:ascii="Calibri" w:hAnsi="Calibri"/>
          <w:sz w:val="22"/>
          <w:szCs w:val="22"/>
        </w:rPr>
        <w:t xml:space="preserve">. </w:t>
      </w:r>
    </w:p>
    <w:p w14:paraId="312F8EDE" w14:textId="1518D291" w:rsidR="00DE3369" w:rsidRPr="00DA07F6" w:rsidRDefault="005E2CE7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187B9" wp14:editId="7452C317">
                <wp:simplePos x="0" y="0"/>
                <wp:positionH relativeFrom="column">
                  <wp:posOffset>2171700</wp:posOffset>
                </wp:positionH>
                <wp:positionV relativeFrom="paragraph">
                  <wp:posOffset>351790</wp:posOffset>
                </wp:positionV>
                <wp:extent cx="1485900" cy="2286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3EF3F" w14:textId="26132EF6" w:rsidR="005E2CE7" w:rsidRPr="005E2CE7" w:rsidRDefault="005E2CE7" w:rsidP="005E2CE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Urodèle adulte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7" type="#_x0000_t202" style="position:absolute;margin-left:171pt;margin-top:27.7pt;width:117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" filled="f" stroked="f">
                <v:textbox>
                  <w:txbxContent>
                    <w:p w14:paraId="7C83EF3F" w14:textId="26132EF6" w:rsidR="005E2CE7" w:rsidRPr="005E2CE7" w:rsidRDefault="005E2CE7" w:rsidP="005E2CE7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Urodèle adulte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00FE4759" wp14:editId="3603D076">
            <wp:extent cx="2039565" cy="9179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98" cy="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B4CA" w14:textId="77777777" w:rsidR="00E26F02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</w:t>
      </w:r>
      <w:r w:rsidRPr="00593EE0">
        <w:rPr>
          <w:rFonts w:ascii="Calibri" w:hAnsi="Calibri"/>
          <w:color w:val="E36C0A" w:themeColor="accent6" w:themeShade="BF"/>
          <w:sz w:val="22"/>
          <w:szCs w:val="22"/>
          <w:u w:val="dotDash"/>
        </w:rPr>
        <w:t>reptiles</w:t>
      </w:r>
      <w:r w:rsidRPr="00DA07F6">
        <w:rPr>
          <w:rFonts w:ascii="Calibri" w:hAnsi="Calibri"/>
          <w:sz w:val="22"/>
          <w:szCs w:val="22"/>
        </w:rPr>
        <w:t xml:space="preserve"> ont une disp</w:t>
      </w:r>
      <w:r w:rsidR="00FA5DD7">
        <w:rPr>
          <w:rFonts w:ascii="Calibri" w:hAnsi="Calibri"/>
          <w:sz w:val="22"/>
          <w:szCs w:val="22"/>
        </w:rPr>
        <w:t>osition du système artérielle (</w:t>
      </w:r>
      <w:r w:rsidR="00FF2DC3">
        <w:rPr>
          <w:rFonts w:ascii="Calibri" w:hAnsi="Calibri"/>
          <w:sz w:val="22"/>
          <w:szCs w:val="22"/>
        </w:rPr>
        <w:t>à l'état adulte</w:t>
      </w:r>
      <w:r w:rsidRPr="00DA07F6">
        <w:rPr>
          <w:rFonts w:ascii="Calibri" w:hAnsi="Calibri"/>
          <w:sz w:val="22"/>
          <w:szCs w:val="22"/>
        </w:rPr>
        <w:t xml:space="preserve">) semblable aux anoures, mais on note un </w:t>
      </w:r>
      <w:r w:rsidRPr="00C33251">
        <w:rPr>
          <w:rFonts w:ascii="Calibri" w:hAnsi="Calibri"/>
          <w:color w:val="3366FF"/>
          <w:sz w:val="22"/>
          <w:szCs w:val="22"/>
        </w:rPr>
        <w:t>isolement</w:t>
      </w:r>
      <w:r w:rsidRPr="00DA07F6">
        <w:rPr>
          <w:rFonts w:ascii="Calibri" w:hAnsi="Calibri"/>
          <w:sz w:val="22"/>
          <w:szCs w:val="22"/>
        </w:rPr>
        <w:t xml:space="preserve"> de la </w:t>
      </w:r>
      <w:r w:rsidRPr="00C33251">
        <w:rPr>
          <w:rFonts w:ascii="Calibri" w:hAnsi="Calibri"/>
          <w:b/>
          <w:sz w:val="22"/>
          <w:szCs w:val="22"/>
        </w:rPr>
        <w:t>paires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933C70" w:rsidRPr="00DA07F6">
        <w:rPr>
          <w:rFonts w:ascii="Calibri" w:hAnsi="Calibri"/>
          <w:sz w:val="22"/>
          <w:szCs w:val="22"/>
        </w:rPr>
        <w:t xml:space="preserve">de </w:t>
      </w:r>
      <w:r w:rsidRPr="00C33251">
        <w:rPr>
          <w:rFonts w:ascii="Calibri" w:hAnsi="Calibri"/>
          <w:color w:val="FF0000"/>
          <w:sz w:val="22"/>
          <w:szCs w:val="22"/>
        </w:rPr>
        <w:t>cross</w:t>
      </w:r>
      <w:r w:rsidR="00933C70" w:rsidRPr="00C33251">
        <w:rPr>
          <w:rFonts w:ascii="Calibri" w:hAnsi="Calibri"/>
          <w:color w:val="FF0000"/>
          <w:sz w:val="22"/>
          <w:szCs w:val="22"/>
        </w:rPr>
        <w:t>es</w:t>
      </w:r>
      <w:r w:rsidRPr="00C33251">
        <w:rPr>
          <w:rFonts w:ascii="Calibri" w:hAnsi="Calibri"/>
          <w:color w:val="FF0000"/>
          <w:sz w:val="22"/>
          <w:szCs w:val="22"/>
        </w:rPr>
        <w:t xml:space="preserve"> aortique</w:t>
      </w:r>
      <w:r w:rsidR="00933C70" w:rsidRPr="00C33251">
        <w:rPr>
          <w:rFonts w:ascii="Calibri" w:hAnsi="Calibri"/>
          <w:color w:val="FF0000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au départ du cœur constituant la paire d'arc </w:t>
      </w:r>
      <w:r w:rsidRPr="00C33251">
        <w:rPr>
          <w:rFonts w:ascii="Calibri" w:hAnsi="Calibri"/>
          <w:color w:val="FF0000"/>
          <w:sz w:val="22"/>
          <w:szCs w:val="22"/>
          <w:u w:val="dotDash"/>
        </w:rPr>
        <w:t>aortique systémique</w:t>
      </w:r>
      <w:r w:rsidRPr="00DA07F6">
        <w:rPr>
          <w:rFonts w:ascii="Calibri" w:hAnsi="Calibri"/>
          <w:sz w:val="22"/>
          <w:szCs w:val="22"/>
        </w:rPr>
        <w:t xml:space="preserve">. </w:t>
      </w:r>
      <w:r w:rsidR="00DE3369" w:rsidRPr="00DA07F6">
        <w:rPr>
          <w:rFonts w:ascii="Calibri" w:hAnsi="Calibri"/>
          <w:sz w:val="22"/>
          <w:szCs w:val="22"/>
        </w:rPr>
        <w:t xml:space="preserve">Il y a une insertion de </w:t>
      </w:r>
      <w:r w:rsidR="00DE3369" w:rsidRPr="00C33251">
        <w:rPr>
          <w:rFonts w:ascii="Calibri" w:hAnsi="Calibri"/>
          <w:b/>
          <w:color w:val="FF0000"/>
          <w:sz w:val="22"/>
          <w:szCs w:val="22"/>
        </w:rPr>
        <w:t>l’arc carotidien</w:t>
      </w:r>
      <w:r w:rsidR="00DE3369" w:rsidRPr="00DA07F6">
        <w:rPr>
          <w:rFonts w:ascii="Calibri" w:hAnsi="Calibri"/>
          <w:sz w:val="22"/>
          <w:szCs w:val="22"/>
        </w:rPr>
        <w:t xml:space="preserve"> sur la </w:t>
      </w:r>
      <w:r w:rsidR="00DE3369" w:rsidRPr="00C33251">
        <w:rPr>
          <w:rFonts w:ascii="Calibri" w:hAnsi="Calibri"/>
          <w:sz w:val="22"/>
          <w:szCs w:val="22"/>
          <w:u w:val="dotDash"/>
        </w:rPr>
        <w:t>crosse droite</w:t>
      </w:r>
      <w:r w:rsidR="00DE3369" w:rsidRPr="00DA07F6">
        <w:rPr>
          <w:rFonts w:ascii="Calibri" w:hAnsi="Calibri"/>
          <w:sz w:val="22"/>
          <w:szCs w:val="22"/>
        </w:rPr>
        <w:t>.</w:t>
      </w:r>
    </w:p>
    <w:p w14:paraId="5587984D" w14:textId="77777777" w:rsidR="005E2CE7" w:rsidRPr="00DA07F6" w:rsidRDefault="005E2CE7" w:rsidP="00E26F02">
      <w:pPr>
        <w:rPr>
          <w:rFonts w:ascii="Calibri" w:hAnsi="Calibri"/>
          <w:sz w:val="22"/>
          <w:szCs w:val="22"/>
        </w:rPr>
      </w:pPr>
    </w:p>
    <w:p w14:paraId="7F8C7090" w14:textId="32E76086" w:rsidR="00E26F02" w:rsidRPr="00DA07F6" w:rsidRDefault="005E2CE7" w:rsidP="005E2CE7">
      <w:pPr>
        <w:ind w:left="1985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E9ABB" wp14:editId="43FE0A17">
                <wp:simplePos x="0" y="0"/>
                <wp:positionH relativeFrom="column">
                  <wp:posOffset>3657600</wp:posOffset>
                </wp:positionH>
                <wp:positionV relativeFrom="paragraph">
                  <wp:posOffset>466725</wp:posOffset>
                </wp:positionV>
                <wp:extent cx="1485900" cy="22860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DF062" w14:textId="41C0BE98" w:rsidR="005E2CE7" w:rsidRPr="005E2CE7" w:rsidRDefault="005E2CE7" w:rsidP="005E2CE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Reptile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8" type="#_x0000_t202" style="position:absolute;left:0;text-align:left;margin-left:4in;margin-top:36.75pt;width:11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" filled="f" stroked="f">
                <v:textbox>
                  <w:txbxContent>
                    <w:p w14:paraId="0CFDF062" w14:textId="41C0BE98" w:rsidR="005E2CE7" w:rsidRPr="005E2CE7" w:rsidRDefault="005E2CE7" w:rsidP="005E2CE7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Reptile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F664ACF" wp14:editId="716ED569">
            <wp:extent cx="2407059" cy="1068311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84" cy="10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917C" w14:textId="77777777" w:rsidR="005E2CE7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593EE0">
        <w:rPr>
          <w:rFonts w:ascii="Calibri" w:hAnsi="Calibri"/>
          <w:color w:val="E36C0A" w:themeColor="accent6" w:themeShade="BF"/>
          <w:sz w:val="22"/>
          <w:szCs w:val="22"/>
          <w:u w:val="dotDash"/>
        </w:rPr>
        <w:t>oiseaux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C33251">
        <w:rPr>
          <w:rFonts w:ascii="Calibri" w:hAnsi="Calibri"/>
          <w:color w:val="3366FF"/>
          <w:sz w:val="22"/>
          <w:szCs w:val="22"/>
        </w:rPr>
        <w:t>l'aorte dorsale</w:t>
      </w:r>
      <w:r w:rsidRPr="00DA07F6">
        <w:rPr>
          <w:rFonts w:ascii="Calibri" w:hAnsi="Calibri"/>
          <w:sz w:val="22"/>
          <w:szCs w:val="22"/>
        </w:rPr>
        <w:t xml:space="preserve"> sera plus alimentée que par la </w:t>
      </w:r>
      <w:r w:rsidRPr="00C33251">
        <w:rPr>
          <w:rFonts w:ascii="Calibri" w:hAnsi="Calibri"/>
          <w:color w:val="FF0000"/>
          <w:sz w:val="22"/>
          <w:szCs w:val="22"/>
        </w:rPr>
        <w:t>cross</w:t>
      </w:r>
      <w:r w:rsidR="00DE3369" w:rsidRPr="00C33251">
        <w:rPr>
          <w:rFonts w:ascii="Calibri" w:hAnsi="Calibri"/>
          <w:color w:val="FF0000"/>
          <w:sz w:val="22"/>
          <w:szCs w:val="22"/>
        </w:rPr>
        <w:t>e</w:t>
      </w:r>
      <w:r w:rsidRPr="00C33251">
        <w:rPr>
          <w:rFonts w:ascii="Calibri" w:hAnsi="Calibri"/>
          <w:color w:val="FF0000"/>
          <w:sz w:val="22"/>
          <w:szCs w:val="22"/>
        </w:rPr>
        <w:t xml:space="preserve"> aortique droite</w:t>
      </w:r>
      <w:r w:rsidRPr="00DA07F6">
        <w:rPr>
          <w:rFonts w:ascii="Calibri" w:hAnsi="Calibri"/>
          <w:sz w:val="22"/>
          <w:szCs w:val="22"/>
        </w:rPr>
        <w:t xml:space="preserve"> et cette même cross</w:t>
      </w:r>
      <w:r w:rsidR="00DE3369" w:rsidRPr="00DA07F6">
        <w:rPr>
          <w:rFonts w:ascii="Calibri" w:hAnsi="Calibri"/>
          <w:sz w:val="22"/>
          <w:szCs w:val="22"/>
        </w:rPr>
        <w:t>e</w:t>
      </w:r>
      <w:r w:rsidRPr="00DA07F6">
        <w:rPr>
          <w:rFonts w:ascii="Calibri" w:hAnsi="Calibri"/>
          <w:sz w:val="22"/>
          <w:szCs w:val="22"/>
        </w:rPr>
        <w:t xml:space="preserve"> aortique droite portera l'</w:t>
      </w:r>
      <w:r w:rsidRPr="00DA07F6">
        <w:rPr>
          <w:rFonts w:ascii="Calibri" w:hAnsi="Calibri"/>
          <w:b/>
          <w:bCs/>
          <w:sz w:val="22"/>
          <w:szCs w:val="22"/>
        </w:rPr>
        <w:t>arc carotidien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49C73395" w14:textId="3EA7EB8F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5E2CE7">
        <w:rPr>
          <w:rFonts w:ascii="Calibri" w:hAnsi="Calibri"/>
          <w:color w:val="E36C0A" w:themeColor="accent6" w:themeShade="BF"/>
          <w:sz w:val="22"/>
          <w:szCs w:val="22"/>
          <w:u w:val="dotDash"/>
        </w:rPr>
        <w:t>mammifère</w:t>
      </w:r>
      <w:r w:rsidR="00DE3369" w:rsidRPr="005E2CE7">
        <w:rPr>
          <w:rFonts w:ascii="Calibri" w:hAnsi="Calibri"/>
          <w:color w:val="E36C0A" w:themeColor="accent6" w:themeShade="BF"/>
          <w:sz w:val="22"/>
          <w:szCs w:val="22"/>
          <w:u w:val="dotDash"/>
        </w:rPr>
        <w:t>s</w:t>
      </w:r>
      <w:r w:rsidRPr="00DA07F6">
        <w:rPr>
          <w:rFonts w:ascii="Calibri" w:hAnsi="Calibri"/>
          <w:sz w:val="22"/>
          <w:szCs w:val="22"/>
        </w:rPr>
        <w:t xml:space="preserve"> c'est l</w:t>
      </w:r>
      <w:r w:rsidR="00DE3369" w:rsidRPr="00DA07F6">
        <w:rPr>
          <w:rFonts w:ascii="Calibri" w:hAnsi="Calibri"/>
          <w:sz w:val="22"/>
          <w:szCs w:val="22"/>
        </w:rPr>
        <w:t xml:space="preserve">a </w:t>
      </w:r>
      <w:r w:rsidR="00DE3369" w:rsidRPr="00C33251">
        <w:rPr>
          <w:rFonts w:ascii="Calibri" w:hAnsi="Calibri"/>
          <w:color w:val="FF0000"/>
          <w:sz w:val="22"/>
          <w:szCs w:val="22"/>
        </w:rPr>
        <w:t>crosse gauche</w:t>
      </w:r>
      <w:r w:rsidR="00DE3369" w:rsidRPr="00DA07F6">
        <w:rPr>
          <w:rFonts w:ascii="Calibri" w:hAnsi="Calibri"/>
          <w:sz w:val="22"/>
          <w:szCs w:val="22"/>
        </w:rPr>
        <w:t xml:space="preserve"> qui alimente l’aorte dorsale</w:t>
      </w:r>
      <w:r w:rsidRPr="00DA07F6">
        <w:rPr>
          <w:rFonts w:ascii="Calibri" w:hAnsi="Calibri"/>
          <w:sz w:val="22"/>
          <w:szCs w:val="22"/>
        </w:rPr>
        <w:t>.</w:t>
      </w:r>
    </w:p>
    <w:p w14:paraId="7A12AAED" w14:textId="71547ED5" w:rsidR="00DE3369" w:rsidRDefault="008019A4" w:rsidP="005E2CE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0062AB5" wp14:editId="49FD0953">
            <wp:extent cx="1945587" cy="872078"/>
            <wp:effectExtent l="0" t="0" r="1079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06" cy="8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CE7">
        <w:rPr>
          <w:rFonts w:ascii="Calibri" w:hAnsi="Calibri"/>
          <w:sz w:val="22"/>
          <w:szCs w:val="22"/>
        </w:rPr>
        <w:t xml:space="preserve">                       </w:t>
      </w:r>
      <w:r w:rsidR="005E2CE7">
        <w:rPr>
          <w:rFonts w:ascii="Calibri" w:hAnsi="Calibri"/>
          <w:noProof/>
          <w:sz w:val="22"/>
          <w:szCs w:val="22"/>
        </w:rPr>
        <w:drawing>
          <wp:inline distT="0" distB="0" distL="0" distR="0" wp14:anchorId="0C59B480" wp14:editId="55A2D440">
            <wp:extent cx="2097984" cy="940388"/>
            <wp:effectExtent l="0" t="0" r="1079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8" cy="9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988D" w14:textId="51929D46" w:rsidR="005E2CE7" w:rsidRPr="005E2CE7" w:rsidRDefault="005E2CE7" w:rsidP="005E2CE7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5E2CE7">
        <w:rPr>
          <w:rFonts w:ascii="Calibri" w:hAnsi="Calibri"/>
          <w:sz w:val="20"/>
          <w:szCs w:val="20"/>
        </w:rPr>
        <w:t>Oiseaux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Mammifères</w:t>
      </w:r>
    </w:p>
    <w:p w14:paraId="547ABA7F" w14:textId="77777777" w:rsidR="00FB4785" w:rsidRPr="00DA07F6" w:rsidRDefault="00FB4785" w:rsidP="00E26F02">
      <w:pPr>
        <w:rPr>
          <w:rFonts w:ascii="Calibri" w:hAnsi="Calibri"/>
          <w:sz w:val="22"/>
          <w:szCs w:val="22"/>
        </w:rPr>
      </w:pPr>
    </w:p>
    <w:p w14:paraId="39343119" w14:textId="77777777" w:rsidR="00DE3369" w:rsidRPr="00DA07F6" w:rsidRDefault="00DE3369" w:rsidP="00DE3369">
      <w:pPr>
        <w:pStyle w:val="Paragraphedeliste"/>
        <w:numPr>
          <w:ilvl w:val="0"/>
          <w:numId w:val="4"/>
        </w:numPr>
        <w:rPr>
          <w:rFonts w:ascii="Calibri" w:hAnsi="Calibri"/>
          <w:color w:val="FF0000"/>
          <w:sz w:val="22"/>
          <w:szCs w:val="22"/>
        </w:rPr>
      </w:pPr>
      <w:r w:rsidRPr="00DA07F6">
        <w:rPr>
          <w:rFonts w:ascii="Calibri" w:hAnsi="Calibri"/>
          <w:color w:val="FF0000"/>
          <w:sz w:val="22"/>
          <w:szCs w:val="22"/>
        </w:rPr>
        <w:t>Le cœur</w:t>
      </w:r>
    </w:p>
    <w:p w14:paraId="224C4E3F" w14:textId="77777777" w:rsidR="00DE3369" w:rsidRPr="00DA07F6" w:rsidRDefault="00DE3369" w:rsidP="00DE3369">
      <w:pPr>
        <w:rPr>
          <w:rFonts w:ascii="Calibri" w:hAnsi="Calibri"/>
          <w:sz w:val="22"/>
          <w:szCs w:val="22"/>
        </w:rPr>
      </w:pPr>
    </w:p>
    <w:p w14:paraId="64628945" w14:textId="77777777" w:rsidR="00DE3369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</w:t>
      </w:r>
      <w:r w:rsidRPr="00DA07F6">
        <w:rPr>
          <w:rFonts w:ascii="Calibri" w:hAnsi="Calibri"/>
          <w:b/>
          <w:bCs/>
          <w:sz w:val="22"/>
          <w:szCs w:val="22"/>
        </w:rPr>
        <w:t>cœur </w:t>
      </w:r>
      <w:r w:rsidRPr="00DA07F6">
        <w:rPr>
          <w:rFonts w:ascii="Calibri" w:hAnsi="Calibri"/>
          <w:sz w:val="22"/>
          <w:szCs w:val="22"/>
        </w:rPr>
        <w:t xml:space="preserve">: </w:t>
      </w:r>
      <w:r w:rsidRPr="00FF2DC3">
        <w:rPr>
          <w:rFonts w:ascii="Calibri" w:hAnsi="Calibri"/>
          <w:color w:val="3366FF"/>
          <w:sz w:val="22"/>
          <w:szCs w:val="22"/>
        </w:rPr>
        <w:t>moteur</w:t>
      </w:r>
      <w:r w:rsidRPr="00DA07F6">
        <w:rPr>
          <w:rFonts w:ascii="Calibri" w:hAnsi="Calibri"/>
          <w:sz w:val="22"/>
          <w:szCs w:val="22"/>
        </w:rPr>
        <w:t xml:space="preserve"> du système circulatoire, pompe aspirante qui met en mouvement le sang en sen</w:t>
      </w:r>
      <w:r w:rsidR="00C33251">
        <w:rPr>
          <w:rFonts w:ascii="Calibri" w:hAnsi="Calibri"/>
          <w:sz w:val="22"/>
          <w:szCs w:val="22"/>
        </w:rPr>
        <w:t xml:space="preserve">s unique. Le cœur initialement à l'état embryonnaire </w:t>
      </w:r>
      <w:r w:rsidRPr="00DA07F6">
        <w:rPr>
          <w:rFonts w:ascii="Calibri" w:hAnsi="Calibri"/>
          <w:sz w:val="22"/>
          <w:szCs w:val="22"/>
        </w:rPr>
        <w:t>a une structure sem</w:t>
      </w:r>
      <w:r w:rsidR="00C33251">
        <w:rPr>
          <w:rFonts w:ascii="Calibri" w:hAnsi="Calibri"/>
          <w:sz w:val="22"/>
          <w:szCs w:val="22"/>
        </w:rPr>
        <w:t>blable chez tous</w:t>
      </w:r>
      <w:r w:rsidR="00DE3369" w:rsidRPr="00DA07F6">
        <w:rPr>
          <w:rFonts w:ascii="Calibri" w:hAnsi="Calibri"/>
          <w:sz w:val="22"/>
          <w:szCs w:val="22"/>
        </w:rPr>
        <w:t xml:space="preserve"> les vertébré</w:t>
      </w:r>
      <w:r w:rsidR="00C33251">
        <w:rPr>
          <w:rFonts w:ascii="Calibri" w:hAnsi="Calibri"/>
          <w:sz w:val="22"/>
          <w:szCs w:val="22"/>
        </w:rPr>
        <w:t>s</w:t>
      </w:r>
      <w:r w:rsidR="00DE3369" w:rsidRPr="00DA07F6">
        <w:rPr>
          <w:rFonts w:ascii="Calibri" w:hAnsi="Calibri"/>
          <w:sz w:val="22"/>
          <w:szCs w:val="22"/>
        </w:rPr>
        <w:t>.</w:t>
      </w:r>
    </w:p>
    <w:p w14:paraId="333919B9" w14:textId="77777777" w:rsidR="00E26F02" w:rsidRPr="00DA07F6" w:rsidRDefault="00DE3369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cœur </w:t>
      </w:r>
      <w:r w:rsidR="00E26F02" w:rsidRPr="00DA07F6">
        <w:rPr>
          <w:rFonts w:ascii="Calibri" w:hAnsi="Calibri"/>
          <w:sz w:val="22"/>
          <w:szCs w:val="22"/>
        </w:rPr>
        <w:t xml:space="preserve">correspond a un tube rectiligne qui subit des constriction </w:t>
      </w:r>
      <w:r w:rsidRPr="00DA07F6">
        <w:rPr>
          <w:rFonts w:ascii="Calibri" w:hAnsi="Calibri"/>
          <w:sz w:val="22"/>
          <w:szCs w:val="22"/>
        </w:rPr>
        <w:t xml:space="preserve">transversale </w:t>
      </w:r>
      <w:r w:rsidR="00E26F02" w:rsidRPr="00DA07F6">
        <w:rPr>
          <w:rFonts w:ascii="Calibri" w:hAnsi="Calibri"/>
          <w:sz w:val="22"/>
          <w:szCs w:val="22"/>
        </w:rPr>
        <w:t>menant a la formation de 4 chambre</w:t>
      </w:r>
      <w:r w:rsidR="00C33251">
        <w:rPr>
          <w:rFonts w:ascii="Calibri" w:hAnsi="Calibri"/>
          <w:sz w:val="22"/>
          <w:szCs w:val="22"/>
        </w:rPr>
        <w:t>s</w:t>
      </w:r>
      <w:r w:rsidR="00E26F02" w:rsidRPr="00DA07F6">
        <w:rPr>
          <w:rFonts w:ascii="Calibri" w:hAnsi="Calibri"/>
          <w:sz w:val="22"/>
          <w:szCs w:val="22"/>
        </w:rPr>
        <w:t xml:space="preserve"> successive</w:t>
      </w:r>
      <w:r w:rsidR="00C33251">
        <w:rPr>
          <w:rFonts w:ascii="Calibri" w:hAnsi="Calibri"/>
          <w:sz w:val="22"/>
          <w:szCs w:val="22"/>
        </w:rPr>
        <w:t>s</w:t>
      </w:r>
      <w:r w:rsidR="00E26F02" w:rsidRPr="00DA07F6">
        <w:rPr>
          <w:rFonts w:ascii="Calibri" w:hAnsi="Calibri"/>
          <w:sz w:val="22"/>
          <w:szCs w:val="22"/>
        </w:rPr>
        <w:t xml:space="preserve"> qui sont </w:t>
      </w:r>
      <w:r w:rsidRPr="00DA07F6">
        <w:rPr>
          <w:rFonts w:ascii="Calibri" w:hAnsi="Calibri"/>
          <w:sz w:val="22"/>
          <w:szCs w:val="22"/>
        </w:rPr>
        <w:t xml:space="preserve">de </w:t>
      </w:r>
      <w:r w:rsidRPr="00DA07F6">
        <w:rPr>
          <w:rFonts w:ascii="Calibri" w:hAnsi="Calibri"/>
          <w:sz w:val="22"/>
          <w:szCs w:val="22"/>
          <w:u w:val="dotDash"/>
        </w:rPr>
        <w:t>l’avant en arrière</w:t>
      </w:r>
      <w:r w:rsidR="00E26F02" w:rsidRPr="00DA07F6">
        <w:rPr>
          <w:rFonts w:ascii="Calibri" w:hAnsi="Calibri"/>
          <w:sz w:val="22"/>
          <w:szCs w:val="22"/>
        </w:rPr>
        <w:t xml:space="preserve">: </w:t>
      </w:r>
      <w:r w:rsidR="00E26F02" w:rsidRPr="00DA07F6">
        <w:rPr>
          <w:rFonts w:ascii="Calibri" w:hAnsi="Calibri"/>
          <w:b/>
          <w:bCs/>
          <w:color w:val="FF0000"/>
          <w:sz w:val="22"/>
          <w:szCs w:val="22"/>
        </w:rPr>
        <w:t>bulbe cardiaque</w:t>
      </w:r>
      <w:r w:rsidR="00E26F02" w:rsidRPr="00DA07F6">
        <w:rPr>
          <w:rFonts w:ascii="Calibri" w:hAnsi="Calibri"/>
          <w:color w:val="FF0000"/>
          <w:sz w:val="22"/>
          <w:szCs w:val="22"/>
        </w:rPr>
        <w:t> </w:t>
      </w:r>
      <w:r w:rsidRPr="00DA07F6">
        <w:rPr>
          <w:rFonts w:ascii="Calibri" w:hAnsi="Calibri"/>
          <w:sz w:val="22"/>
          <w:szCs w:val="22"/>
        </w:rPr>
        <w:t>: dans sa partie antérieur</w:t>
      </w:r>
      <w:r w:rsidR="00E26F02" w:rsidRPr="00DA07F6">
        <w:rPr>
          <w:rFonts w:ascii="Calibri" w:hAnsi="Calibri"/>
          <w:sz w:val="22"/>
          <w:szCs w:val="22"/>
        </w:rPr>
        <w:t xml:space="preserve"> qui se poursuit </w:t>
      </w:r>
      <w:r w:rsidRPr="00DA07F6">
        <w:rPr>
          <w:rFonts w:ascii="Calibri" w:hAnsi="Calibri"/>
          <w:sz w:val="22"/>
          <w:szCs w:val="22"/>
        </w:rPr>
        <w:t xml:space="preserve">par </w:t>
      </w:r>
      <w:r w:rsidRPr="00C33251">
        <w:rPr>
          <w:rFonts w:ascii="Calibri" w:hAnsi="Calibri"/>
          <w:color w:val="3366FF"/>
          <w:sz w:val="22"/>
          <w:szCs w:val="22"/>
        </w:rPr>
        <w:t>l’aorte ventrale</w:t>
      </w:r>
      <w:r w:rsidRPr="00DA07F6">
        <w:rPr>
          <w:rFonts w:ascii="Calibri" w:hAnsi="Calibri"/>
          <w:sz w:val="22"/>
          <w:szCs w:val="22"/>
        </w:rPr>
        <w:t xml:space="preserve"> puis partie postérieure </w:t>
      </w:r>
      <w:r w:rsidR="00E26F02" w:rsidRPr="00DA07F6">
        <w:rPr>
          <w:rFonts w:ascii="Calibri" w:hAnsi="Calibri"/>
          <w:sz w:val="22"/>
          <w:szCs w:val="22"/>
        </w:rPr>
        <w:t xml:space="preserve">par le </w:t>
      </w:r>
      <w:r w:rsidR="00E26F02" w:rsidRPr="00DA07F6">
        <w:rPr>
          <w:rFonts w:ascii="Calibri" w:hAnsi="Calibri"/>
          <w:b/>
          <w:bCs/>
          <w:color w:val="FF0000"/>
          <w:sz w:val="22"/>
          <w:szCs w:val="22"/>
        </w:rPr>
        <w:t>ventricule</w:t>
      </w:r>
      <w:r w:rsidR="00E26F02" w:rsidRPr="00DA07F6">
        <w:rPr>
          <w:rFonts w:ascii="Calibri" w:hAnsi="Calibri"/>
          <w:sz w:val="22"/>
          <w:szCs w:val="22"/>
        </w:rPr>
        <w:t xml:space="preserve"> qui est la </w:t>
      </w:r>
      <w:r w:rsidR="00E26F02" w:rsidRPr="00DA07F6">
        <w:rPr>
          <w:rFonts w:ascii="Calibri" w:hAnsi="Calibri"/>
          <w:color w:val="3366FF"/>
          <w:sz w:val="22"/>
          <w:szCs w:val="22"/>
        </w:rPr>
        <w:t>partie contractile</w:t>
      </w:r>
      <w:r w:rsidR="00E26F02" w:rsidRPr="00DA07F6">
        <w:rPr>
          <w:rFonts w:ascii="Calibri" w:hAnsi="Calibri"/>
          <w:sz w:val="22"/>
          <w:szCs w:val="22"/>
        </w:rPr>
        <w:t xml:space="preserve"> essentiel du cœur. Ventricule qui se poursuit par la 3ème chambre : </w:t>
      </w:r>
      <w:r w:rsidR="00E26F02" w:rsidRPr="00DA07F6">
        <w:rPr>
          <w:rFonts w:ascii="Calibri" w:hAnsi="Calibri"/>
          <w:b/>
          <w:bCs/>
          <w:color w:val="FF0000"/>
          <w:sz w:val="22"/>
          <w:szCs w:val="22"/>
        </w:rPr>
        <w:t>atrium</w:t>
      </w:r>
      <w:r w:rsidR="00E26F02"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sz w:val="22"/>
          <w:szCs w:val="22"/>
        </w:rPr>
        <w:t xml:space="preserve">qui va régler la pression et le débit </w:t>
      </w:r>
      <w:r w:rsidR="00E26F02" w:rsidRPr="00DA07F6">
        <w:rPr>
          <w:rFonts w:ascii="Calibri" w:hAnsi="Calibri"/>
          <w:sz w:val="22"/>
          <w:szCs w:val="22"/>
        </w:rPr>
        <w:t>et cet atrium va se poursuivre par le</w:t>
      </w:r>
      <w:r w:rsidR="00E26F02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E26F02" w:rsidRPr="00DA07F6">
        <w:rPr>
          <w:rFonts w:ascii="Calibri" w:hAnsi="Calibri"/>
          <w:b/>
          <w:bCs/>
          <w:color w:val="FF0000"/>
          <w:sz w:val="22"/>
          <w:szCs w:val="22"/>
        </w:rPr>
        <w:t>sinus veineux</w:t>
      </w:r>
      <w:r w:rsidR="009F1B7A">
        <w:rPr>
          <w:rFonts w:ascii="Calibri" w:hAnsi="Calibri"/>
          <w:b/>
          <w:bCs/>
          <w:sz w:val="22"/>
          <w:szCs w:val="22"/>
        </w:rPr>
        <w:t xml:space="preserve">, </w:t>
      </w:r>
      <w:r w:rsidR="00E26F02" w:rsidRPr="00DA07F6">
        <w:rPr>
          <w:rFonts w:ascii="Calibri" w:hAnsi="Calibri"/>
          <w:sz w:val="22"/>
          <w:szCs w:val="22"/>
        </w:rPr>
        <w:t>chambre de stockage du sang</w:t>
      </w:r>
      <w:r w:rsidRPr="00DA07F6">
        <w:rPr>
          <w:rFonts w:ascii="Calibri" w:hAnsi="Calibri"/>
          <w:sz w:val="22"/>
          <w:szCs w:val="22"/>
        </w:rPr>
        <w:t xml:space="preserve"> venant des veines</w:t>
      </w:r>
      <w:r w:rsidR="009F1B7A">
        <w:rPr>
          <w:rFonts w:ascii="Calibri" w:hAnsi="Calibri"/>
          <w:sz w:val="22"/>
          <w:szCs w:val="22"/>
        </w:rPr>
        <w:t>.</w:t>
      </w:r>
    </w:p>
    <w:p w14:paraId="309C9923" w14:textId="0DE2DC7F" w:rsidR="00E26F02" w:rsidRDefault="005E2CE7" w:rsidP="005E2CE7">
      <w:pPr>
        <w:ind w:left="1701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B7B1A5C" wp14:editId="01AA9956">
            <wp:extent cx="2035943" cy="68828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44" cy="69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848C" w14:textId="77777777" w:rsidR="005E2CE7" w:rsidRPr="00DA07F6" w:rsidRDefault="005E2CE7" w:rsidP="005E2CE7">
      <w:pPr>
        <w:ind w:left="1701"/>
        <w:rPr>
          <w:rFonts w:ascii="Calibri" w:hAnsi="Calibri"/>
          <w:sz w:val="22"/>
          <w:szCs w:val="22"/>
        </w:rPr>
      </w:pPr>
    </w:p>
    <w:p w14:paraId="02AB9FC5" w14:textId="77777777" w:rsidR="00E26F02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Pour les </w:t>
      </w:r>
      <w:r w:rsidRPr="009F1B7A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>espèce</w:t>
      </w:r>
      <w:r w:rsidR="00DE3369" w:rsidRPr="009F1B7A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>s</w:t>
      </w:r>
      <w:r w:rsidRPr="009F1B7A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 xml:space="preserve"> aquatique</w:t>
      </w:r>
      <w:r w:rsidR="00DE3369" w:rsidRPr="009F1B7A">
        <w:rPr>
          <w:rFonts w:ascii="Calibri" w:hAnsi="Calibri"/>
          <w:b/>
          <w:bCs/>
          <w:color w:val="E36C0A" w:themeColor="accent6" w:themeShade="BF"/>
          <w:sz w:val="22"/>
          <w:szCs w:val="22"/>
          <w:u w:val="dotDash"/>
        </w:rPr>
        <w:t>s</w:t>
      </w:r>
      <w:r w:rsidRPr="009F1B7A">
        <w:rPr>
          <w:rFonts w:ascii="Calibri" w:hAnsi="Calibri"/>
          <w:color w:val="E36C0A" w:themeColor="accent6" w:themeShade="BF"/>
          <w:sz w:val="22"/>
          <w:szCs w:val="22"/>
          <w:u w:val="dotDash"/>
        </w:rPr>
        <w:t> </w:t>
      </w:r>
      <w:r w:rsidRPr="00DA07F6">
        <w:rPr>
          <w:rFonts w:ascii="Calibri" w:hAnsi="Calibri"/>
          <w:sz w:val="22"/>
          <w:szCs w:val="22"/>
        </w:rPr>
        <w:t xml:space="preserve">: suite au repliement </w:t>
      </w:r>
      <w:r w:rsidRPr="009F1B7A">
        <w:rPr>
          <w:rFonts w:ascii="Calibri" w:hAnsi="Calibri"/>
          <w:b/>
          <w:sz w:val="22"/>
          <w:szCs w:val="22"/>
        </w:rPr>
        <w:t>en S</w:t>
      </w:r>
      <w:r w:rsidRPr="00DA07F6">
        <w:rPr>
          <w:rFonts w:ascii="Calibri" w:hAnsi="Calibri"/>
          <w:sz w:val="22"/>
          <w:szCs w:val="22"/>
        </w:rPr>
        <w:t xml:space="preserve"> des 4 chambres on aura formation du cœur avec un sinus veineux et un atrium en position </w:t>
      </w:r>
      <w:r w:rsidRPr="00DA07F6">
        <w:rPr>
          <w:rFonts w:ascii="Calibri" w:hAnsi="Calibri"/>
          <w:color w:val="3366FF"/>
          <w:sz w:val="22"/>
          <w:szCs w:val="22"/>
        </w:rPr>
        <w:t>dorsale</w:t>
      </w:r>
      <w:r w:rsidRPr="00DA07F6">
        <w:rPr>
          <w:rFonts w:ascii="Calibri" w:hAnsi="Calibri"/>
          <w:sz w:val="22"/>
          <w:szCs w:val="22"/>
        </w:rPr>
        <w:t>.</w:t>
      </w:r>
      <w:r w:rsidR="00DE3369" w:rsidRPr="00DA07F6">
        <w:rPr>
          <w:rFonts w:ascii="Calibri" w:hAnsi="Calibri"/>
          <w:sz w:val="22"/>
          <w:szCs w:val="22"/>
        </w:rPr>
        <w:t xml:space="preserve"> </w:t>
      </w:r>
    </w:p>
    <w:p w14:paraId="5F6B6172" w14:textId="385ABD8D" w:rsidR="005E2CE7" w:rsidRPr="00DA07F6" w:rsidRDefault="005E2CE7" w:rsidP="005E2CE7">
      <w:p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CD65EEF" wp14:editId="311C69EA">
            <wp:extent cx="2082178" cy="851725"/>
            <wp:effectExtent l="0" t="0" r="635" b="1206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6" cy="8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                     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E878CEB" wp14:editId="104789AF">
            <wp:extent cx="1481679" cy="91688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73" cy="9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0A0F" w14:textId="186D4D81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bulbe cardiaque est très développé chez les </w:t>
      </w:r>
      <w:r w:rsidR="00DE3369" w:rsidRPr="009F1B7A">
        <w:rPr>
          <w:rFonts w:ascii="Calibri" w:hAnsi="Calibri"/>
          <w:color w:val="E36C0A" w:themeColor="accent6" w:themeShade="BF"/>
          <w:sz w:val="22"/>
          <w:szCs w:val="22"/>
        </w:rPr>
        <w:t>chondrichtyens</w:t>
      </w:r>
      <w:r w:rsidRPr="00DA07F6">
        <w:rPr>
          <w:rFonts w:ascii="Calibri" w:hAnsi="Calibri"/>
          <w:sz w:val="22"/>
          <w:szCs w:val="22"/>
        </w:rPr>
        <w:t xml:space="preserve"> alors que chez les </w:t>
      </w:r>
      <w:r w:rsidR="00DE3369" w:rsidRPr="009F1B7A">
        <w:rPr>
          <w:rFonts w:ascii="Calibri" w:hAnsi="Calibri"/>
          <w:color w:val="E36C0A" w:themeColor="accent6" w:themeShade="BF"/>
          <w:sz w:val="22"/>
          <w:szCs w:val="22"/>
        </w:rPr>
        <w:t>ostéichtyens</w:t>
      </w:r>
      <w:r w:rsidR="00DE3369" w:rsidRPr="00DA07F6">
        <w:rPr>
          <w:rFonts w:ascii="Calibri" w:hAnsi="Calibri"/>
          <w:sz w:val="22"/>
          <w:szCs w:val="22"/>
        </w:rPr>
        <w:t xml:space="preserve"> ce </w:t>
      </w:r>
      <w:r w:rsidR="00DE3369" w:rsidRPr="009F1B7A">
        <w:rPr>
          <w:rFonts w:ascii="Calibri" w:hAnsi="Calibri"/>
          <w:b/>
          <w:sz w:val="22"/>
          <w:szCs w:val="22"/>
        </w:rPr>
        <w:t>bulbe</w:t>
      </w:r>
      <w:r w:rsidR="00DE3369" w:rsidRPr="00DA07F6">
        <w:rPr>
          <w:rFonts w:ascii="Calibri" w:hAnsi="Calibri"/>
          <w:sz w:val="22"/>
          <w:szCs w:val="22"/>
        </w:rPr>
        <w:t xml:space="preserve"> se réduit à un </w:t>
      </w:r>
      <w:r w:rsidR="00DE3369" w:rsidRPr="009F1B7A">
        <w:rPr>
          <w:rFonts w:ascii="Calibri" w:hAnsi="Calibri"/>
          <w:color w:val="3366FF"/>
          <w:sz w:val="22"/>
          <w:szCs w:val="22"/>
        </w:rPr>
        <w:t>anneau</w:t>
      </w:r>
      <w:r w:rsidRPr="009F1B7A">
        <w:rPr>
          <w:rFonts w:ascii="Calibri" w:hAnsi="Calibri"/>
          <w:color w:val="3366FF"/>
          <w:sz w:val="22"/>
          <w:szCs w:val="22"/>
        </w:rPr>
        <w:t xml:space="preserve"> musculaire</w:t>
      </w:r>
      <w:r w:rsidRPr="00DA07F6">
        <w:rPr>
          <w:rFonts w:ascii="Calibri" w:hAnsi="Calibri"/>
          <w:sz w:val="22"/>
          <w:szCs w:val="22"/>
        </w:rPr>
        <w:t xml:space="preserve"> mais cette régression du bulbe est compensé</w:t>
      </w:r>
      <w:r w:rsidR="00DE3369" w:rsidRPr="00DA07F6">
        <w:rPr>
          <w:rFonts w:ascii="Calibri" w:hAnsi="Calibri"/>
          <w:sz w:val="22"/>
          <w:szCs w:val="22"/>
        </w:rPr>
        <w:t>e par une différenciation au départ de l’aorte ventrale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DE3369" w:rsidRPr="00DA07F6">
        <w:rPr>
          <w:rFonts w:ascii="Calibri" w:hAnsi="Calibri"/>
          <w:sz w:val="22"/>
          <w:szCs w:val="22"/>
        </w:rPr>
        <w:t xml:space="preserve">en </w:t>
      </w:r>
      <w:r w:rsidRPr="009F1B7A">
        <w:rPr>
          <w:rFonts w:ascii="Calibri" w:hAnsi="Calibri"/>
          <w:b/>
          <w:color w:val="FF0000"/>
          <w:sz w:val="22"/>
          <w:szCs w:val="22"/>
        </w:rPr>
        <w:t>bulbe artérielle</w:t>
      </w:r>
      <w:r w:rsidRPr="00DA07F6">
        <w:rPr>
          <w:rFonts w:ascii="Calibri" w:hAnsi="Calibri"/>
          <w:sz w:val="22"/>
          <w:szCs w:val="22"/>
        </w:rPr>
        <w:t>. Chez ces espèce</w:t>
      </w:r>
      <w:r w:rsidR="00DE3369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de part ce</w:t>
      </w:r>
      <w:r w:rsidR="00DE3369" w:rsidRPr="00DA07F6">
        <w:rPr>
          <w:rFonts w:ascii="Calibri" w:hAnsi="Calibri"/>
          <w:sz w:val="22"/>
          <w:szCs w:val="22"/>
        </w:rPr>
        <w:t>tte</w:t>
      </w:r>
      <w:r w:rsidRPr="00DA07F6">
        <w:rPr>
          <w:rFonts w:ascii="Calibri" w:hAnsi="Calibri"/>
          <w:sz w:val="22"/>
          <w:szCs w:val="22"/>
        </w:rPr>
        <w:t xml:space="preserve"> constitution</w:t>
      </w:r>
      <w:r w:rsidR="005E2CE7">
        <w:rPr>
          <w:rFonts w:ascii="Calibri" w:hAnsi="Calibri"/>
          <w:sz w:val="22"/>
          <w:szCs w:val="22"/>
        </w:rPr>
        <w:t>,</w:t>
      </w:r>
      <w:r w:rsidRPr="00DA07F6">
        <w:rPr>
          <w:rFonts w:ascii="Calibri" w:hAnsi="Calibri"/>
          <w:sz w:val="22"/>
          <w:szCs w:val="22"/>
        </w:rPr>
        <w:t xml:space="preserve"> le cœur est </w:t>
      </w:r>
      <w:r w:rsidR="00DE3369" w:rsidRPr="00DA07F6">
        <w:rPr>
          <w:rFonts w:ascii="Calibri" w:hAnsi="Calibri"/>
          <w:sz w:val="22"/>
          <w:szCs w:val="22"/>
        </w:rPr>
        <w:t>alimenté que par du sang non oxygéné</w:t>
      </w:r>
      <w:r w:rsidRPr="00DA07F6">
        <w:rPr>
          <w:rFonts w:ascii="Calibri" w:hAnsi="Calibri"/>
          <w:sz w:val="22"/>
          <w:szCs w:val="22"/>
        </w:rPr>
        <w:t>.</w:t>
      </w:r>
      <w:r w:rsidR="00DE3369" w:rsidRPr="00DA07F6">
        <w:rPr>
          <w:rFonts w:ascii="Calibri" w:hAnsi="Calibri"/>
          <w:sz w:val="22"/>
          <w:szCs w:val="22"/>
        </w:rPr>
        <w:t xml:space="preserve"> La circulation est dite simple.</w:t>
      </w:r>
    </w:p>
    <w:p w14:paraId="2E178B7D" w14:textId="77777777" w:rsidR="00DE3369" w:rsidRPr="00DA07F6" w:rsidRDefault="00DE3369" w:rsidP="00E26F02">
      <w:pPr>
        <w:rPr>
          <w:rFonts w:ascii="Calibri" w:hAnsi="Calibri"/>
          <w:sz w:val="22"/>
          <w:szCs w:val="22"/>
        </w:rPr>
      </w:pPr>
    </w:p>
    <w:p w14:paraId="50308216" w14:textId="77777777" w:rsidR="005E2CE7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L'apparition de la respiration pulmonaire </w:t>
      </w:r>
      <w:r w:rsidR="00DE3369" w:rsidRPr="00DA07F6">
        <w:rPr>
          <w:rFonts w:ascii="Calibri" w:hAnsi="Calibri"/>
          <w:sz w:val="22"/>
          <w:szCs w:val="22"/>
        </w:rPr>
        <w:t xml:space="preserve">donne lieu à un cloisonnement du cœur pour faire apparaître une </w:t>
      </w:r>
      <w:r w:rsidR="00DE3369" w:rsidRPr="009F1B7A">
        <w:rPr>
          <w:rFonts w:ascii="Calibri" w:hAnsi="Calibri"/>
          <w:sz w:val="22"/>
          <w:szCs w:val="22"/>
          <w:u w:val="dotDash"/>
        </w:rPr>
        <w:t>double circulation</w:t>
      </w:r>
      <w:r w:rsidR="00DE3369" w:rsidRPr="00DA07F6">
        <w:rPr>
          <w:rFonts w:ascii="Calibri" w:hAnsi="Calibri"/>
          <w:sz w:val="22"/>
          <w:szCs w:val="22"/>
        </w:rPr>
        <w:t xml:space="preserve">, qui sera complet que chez les </w:t>
      </w:r>
      <w:r w:rsidR="00DE3369" w:rsidRPr="009F1B7A">
        <w:rPr>
          <w:rFonts w:ascii="Calibri" w:hAnsi="Calibri"/>
          <w:i/>
          <w:sz w:val="22"/>
          <w:szCs w:val="22"/>
        </w:rPr>
        <w:t>crocodiliens</w:t>
      </w:r>
      <w:r w:rsidR="00DE3369" w:rsidRPr="00DA07F6">
        <w:rPr>
          <w:rFonts w:ascii="Calibri" w:hAnsi="Calibri"/>
          <w:sz w:val="22"/>
          <w:szCs w:val="22"/>
        </w:rPr>
        <w:t xml:space="preserve">, les </w:t>
      </w:r>
      <w:r w:rsidR="00DE3369" w:rsidRPr="009F1B7A">
        <w:rPr>
          <w:rFonts w:ascii="Calibri" w:hAnsi="Calibri"/>
          <w:i/>
          <w:sz w:val="22"/>
          <w:szCs w:val="22"/>
        </w:rPr>
        <w:t>mammifères</w:t>
      </w:r>
      <w:r w:rsidR="00DE3369" w:rsidRPr="00DA07F6">
        <w:rPr>
          <w:rFonts w:ascii="Calibri" w:hAnsi="Calibri"/>
          <w:sz w:val="22"/>
          <w:szCs w:val="22"/>
        </w:rPr>
        <w:t xml:space="preserve"> et les </w:t>
      </w:r>
      <w:r w:rsidR="00DE3369" w:rsidRPr="009F1B7A">
        <w:rPr>
          <w:rFonts w:ascii="Calibri" w:hAnsi="Calibri"/>
          <w:i/>
          <w:sz w:val="22"/>
          <w:szCs w:val="22"/>
        </w:rPr>
        <w:t>oiseaux</w:t>
      </w:r>
      <w:r w:rsidRPr="00DA07F6">
        <w:rPr>
          <w:rFonts w:ascii="Calibri" w:hAnsi="Calibri"/>
          <w:sz w:val="22"/>
          <w:szCs w:val="22"/>
        </w:rPr>
        <w:t>.</w:t>
      </w:r>
    </w:p>
    <w:p w14:paraId="584F010F" w14:textId="6FFB5809" w:rsidR="00DE3369" w:rsidRPr="00DA07F6" w:rsidRDefault="00E26F02" w:rsidP="005E2CE7">
      <w:pPr>
        <w:ind w:left="993"/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 </w:t>
      </w:r>
      <w:bookmarkStart w:id="0" w:name="_GoBack"/>
      <w:r w:rsidR="005E2CE7">
        <w:rPr>
          <w:rFonts w:ascii="Calibri" w:hAnsi="Calibri"/>
          <w:noProof/>
          <w:sz w:val="22"/>
          <w:szCs w:val="22"/>
        </w:rPr>
        <w:drawing>
          <wp:inline distT="0" distB="0" distL="0" distR="0" wp14:anchorId="2AC40AD1" wp14:editId="7C652B06">
            <wp:extent cx="4785714" cy="2289555"/>
            <wp:effectExtent l="0" t="0" r="0" b="0"/>
            <wp:docPr id="14" name="Image 14" descr="Macintosh HD:Users:Salome:Desktop:Capture d’écran 2016-04-09 à 13.4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alome:Desktop:Capture d’écran 2016-04-09 à 13.44.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14" cy="22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9E8720D" w14:textId="77777777" w:rsidR="00DE3369" w:rsidRPr="00DA07F6" w:rsidRDefault="00DE3369" w:rsidP="00E26F02">
      <w:pPr>
        <w:rPr>
          <w:rFonts w:ascii="Calibri" w:hAnsi="Calibri"/>
          <w:sz w:val="22"/>
          <w:szCs w:val="22"/>
        </w:rPr>
      </w:pPr>
    </w:p>
    <w:p w14:paraId="156C5DE7" w14:textId="77777777" w:rsidR="00DE3369" w:rsidRPr="00DA07F6" w:rsidRDefault="00DE3369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Il va y avoir en premier un cloisonnement de l’atrium</w:t>
      </w:r>
      <w:r w:rsidR="009F1B7A">
        <w:rPr>
          <w:rFonts w:ascii="Calibri" w:hAnsi="Calibri"/>
          <w:sz w:val="22"/>
          <w:szCs w:val="22"/>
        </w:rPr>
        <w:t xml:space="preserve"> (oreillettes)</w:t>
      </w:r>
      <w:r w:rsidRPr="00DA07F6">
        <w:rPr>
          <w:rFonts w:ascii="Calibri" w:hAnsi="Calibri"/>
          <w:sz w:val="22"/>
          <w:szCs w:val="22"/>
        </w:rPr>
        <w:t xml:space="preserve">, </w:t>
      </w:r>
      <w:r w:rsidR="00471342" w:rsidRPr="00DA07F6">
        <w:rPr>
          <w:rFonts w:ascii="Calibri" w:hAnsi="Calibri"/>
          <w:sz w:val="22"/>
          <w:szCs w:val="22"/>
        </w:rPr>
        <w:t xml:space="preserve">chez les </w:t>
      </w:r>
      <w:r w:rsidR="00471342" w:rsidRPr="009F1B7A">
        <w:rPr>
          <w:rFonts w:ascii="Calibri" w:hAnsi="Calibri"/>
          <w:color w:val="E36C0A" w:themeColor="accent6" w:themeShade="BF"/>
          <w:sz w:val="22"/>
          <w:szCs w:val="22"/>
        </w:rPr>
        <w:t>dipneustes</w:t>
      </w:r>
      <w:r w:rsidR="00471342" w:rsidRPr="00DA07F6">
        <w:rPr>
          <w:rFonts w:ascii="Calibri" w:hAnsi="Calibri"/>
          <w:sz w:val="22"/>
          <w:szCs w:val="22"/>
        </w:rPr>
        <w:t xml:space="preserve">, cependant elle est incomplète et cela va conduire à la formation des deux oreillettes, une à </w:t>
      </w:r>
      <w:r w:rsidR="00471342" w:rsidRPr="009F1B7A">
        <w:rPr>
          <w:rFonts w:ascii="Calibri" w:hAnsi="Calibri"/>
          <w:color w:val="3366FF"/>
          <w:sz w:val="22"/>
          <w:szCs w:val="22"/>
        </w:rPr>
        <w:t>gauche</w:t>
      </w:r>
      <w:r w:rsidR="00471342" w:rsidRPr="00DA07F6">
        <w:rPr>
          <w:rFonts w:ascii="Calibri" w:hAnsi="Calibri"/>
          <w:sz w:val="22"/>
          <w:szCs w:val="22"/>
        </w:rPr>
        <w:t xml:space="preserve"> et c’est au niveau de celle</w:t>
      </w:r>
      <w:r w:rsidR="009F1B7A">
        <w:rPr>
          <w:rFonts w:ascii="Calibri" w:hAnsi="Calibri"/>
          <w:sz w:val="22"/>
          <w:szCs w:val="22"/>
        </w:rPr>
        <w:t xml:space="preserve"> ci</w:t>
      </w:r>
      <w:r w:rsidR="00471342" w:rsidRPr="00DA07F6">
        <w:rPr>
          <w:rFonts w:ascii="Calibri" w:hAnsi="Calibri"/>
          <w:sz w:val="22"/>
          <w:szCs w:val="22"/>
        </w:rPr>
        <w:t xml:space="preserve"> que va arriver la </w:t>
      </w:r>
      <w:r w:rsidR="00471342" w:rsidRPr="009F1B7A">
        <w:rPr>
          <w:rFonts w:ascii="Calibri" w:hAnsi="Calibri"/>
          <w:b/>
          <w:color w:val="3366FF"/>
          <w:sz w:val="22"/>
          <w:szCs w:val="22"/>
        </w:rPr>
        <w:t>veine pulmonaire</w:t>
      </w:r>
      <w:r w:rsidR="00471342" w:rsidRPr="00DA07F6">
        <w:rPr>
          <w:rFonts w:ascii="Calibri" w:hAnsi="Calibri"/>
          <w:sz w:val="22"/>
          <w:szCs w:val="22"/>
        </w:rPr>
        <w:t xml:space="preserve"> et donc le sang </w:t>
      </w:r>
      <w:r w:rsidR="00471342" w:rsidRPr="009F1B7A">
        <w:rPr>
          <w:rFonts w:ascii="Calibri" w:hAnsi="Calibri"/>
          <w:color w:val="3366FF"/>
          <w:sz w:val="22"/>
          <w:szCs w:val="22"/>
        </w:rPr>
        <w:t>oxygéné</w:t>
      </w:r>
      <w:r w:rsidR="00471342" w:rsidRPr="00DA07F6">
        <w:rPr>
          <w:rFonts w:ascii="Calibri" w:hAnsi="Calibri"/>
          <w:sz w:val="22"/>
          <w:szCs w:val="22"/>
        </w:rPr>
        <w:t xml:space="preserve">. Et </w:t>
      </w:r>
      <w:r w:rsidR="00471342" w:rsidRPr="009F1B7A">
        <w:rPr>
          <w:rFonts w:ascii="Calibri" w:hAnsi="Calibri"/>
          <w:color w:val="FF0000"/>
          <w:sz w:val="22"/>
          <w:szCs w:val="22"/>
        </w:rPr>
        <w:t>l’oreillette droite</w:t>
      </w:r>
      <w:r w:rsidR="00471342" w:rsidRPr="00DA07F6">
        <w:rPr>
          <w:rFonts w:ascii="Calibri" w:hAnsi="Calibri"/>
          <w:sz w:val="22"/>
          <w:szCs w:val="22"/>
        </w:rPr>
        <w:t xml:space="preserve"> porte le </w:t>
      </w:r>
      <w:r w:rsidR="00471342" w:rsidRPr="009F1B7A">
        <w:rPr>
          <w:rFonts w:ascii="Calibri" w:hAnsi="Calibri"/>
          <w:color w:val="FF0000"/>
          <w:sz w:val="22"/>
          <w:szCs w:val="22"/>
        </w:rPr>
        <w:t>sinus veineux</w:t>
      </w:r>
      <w:r w:rsidR="00471342" w:rsidRPr="00DA07F6">
        <w:rPr>
          <w:rFonts w:ascii="Calibri" w:hAnsi="Calibri"/>
          <w:sz w:val="22"/>
          <w:szCs w:val="22"/>
        </w:rPr>
        <w:t xml:space="preserve"> et c’est par là que le sang </w:t>
      </w:r>
      <w:r w:rsidR="00471342" w:rsidRPr="009F1B7A">
        <w:rPr>
          <w:rFonts w:ascii="Calibri" w:hAnsi="Calibri"/>
          <w:color w:val="FF0000"/>
          <w:sz w:val="22"/>
          <w:szCs w:val="22"/>
        </w:rPr>
        <w:t>non oxygéné</w:t>
      </w:r>
      <w:r w:rsidR="00471342" w:rsidRPr="00DA07F6">
        <w:rPr>
          <w:rFonts w:ascii="Calibri" w:hAnsi="Calibri"/>
          <w:sz w:val="22"/>
          <w:szCs w:val="22"/>
        </w:rPr>
        <w:t xml:space="preserve"> arrive par les veines.</w:t>
      </w:r>
    </w:p>
    <w:p w14:paraId="795B2016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</w:p>
    <w:p w14:paraId="37EADC89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amphibiens</w:t>
      </w:r>
      <w:r w:rsidRPr="00DA07F6">
        <w:rPr>
          <w:rFonts w:ascii="Calibri" w:hAnsi="Calibri"/>
          <w:sz w:val="22"/>
          <w:szCs w:val="22"/>
        </w:rPr>
        <w:t xml:space="preserve">, le cloisonnement des oreillettes est </w:t>
      </w:r>
      <w:r w:rsidRPr="009F1B7A">
        <w:rPr>
          <w:rFonts w:ascii="Calibri" w:hAnsi="Calibri"/>
          <w:b/>
          <w:sz w:val="22"/>
          <w:szCs w:val="22"/>
        </w:rPr>
        <w:t>complet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481B4704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</w:p>
    <w:p w14:paraId="598036B9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sinus veineux persiste chez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dipneustes</w:t>
      </w:r>
      <w:r w:rsidRPr="00DA07F6">
        <w:rPr>
          <w:rFonts w:ascii="Calibri" w:hAnsi="Calibri"/>
          <w:sz w:val="22"/>
          <w:szCs w:val="22"/>
        </w:rPr>
        <w:t xml:space="preserve"> et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amphibiens</w:t>
      </w:r>
      <w:r w:rsidRPr="00DA07F6">
        <w:rPr>
          <w:rFonts w:ascii="Calibri" w:hAnsi="Calibri"/>
          <w:sz w:val="22"/>
          <w:szCs w:val="22"/>
        </w:rPr>
        <w:t xml:space="preserve">, ce sinus va être </w:t>
      </w:r>
      <w:r w:rsidRPr="009F1B7A">
        <w:rPr>
          <w:rFonts w:ascii="Calibri" w:hAnsi="Calibri"/>
          <w:b/>
          <w:sz w:val="22"/>
          <w:szCs w:val="22"/>
        </w:rPr>
        <w:t>partiellement incorporé</w:t>
      </w:r>
      <w:r w:rsidRPr="00DA07F6">
        <w:rPr>
          <w:rFonts w:ascii="Calibri" w:hAnsi="Calibri"/>
          <w:sz w:val="22"/>
          <w:szCs w:val="22"/>
        </w:rPr>
        <w:t xml:space="preserve"> à l’oreillette droite chez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reptiles</w:t>
      </w:r>
      <w:r w:rsidRPr="00DA07F6">
        <w:rPr>
          <w:rFonts w:ascii="Calibri" w:hAnsi="Calibri"/>
          <w:sz w:val="22"/>
          <w:szCs w:val="22"/>
        </w:rPr>
        <w:t xml:space="preserve"> et chez la quas</w:t>
      </w:r>
      <w:r w:rsidR="009F1B7A">
        <w:rPr>
          <w:rFonts w:ascii="Calibri" w:hAnsi="Calibri"/>
          <w:sz w:val="22"/>
          <w:szCs w:val="22"/>
        </w:rPr>
        <w:t>i</w:t>
      </w:r>
      <w:r w:rsidRPr="00DA07F6">
        <w:rPr>
          <w:rFonts w:ascii="Calibri" w:hAnsi="Calibri"/>
          <w:sz w:val="22"/>
          <w:szCs w:val="22"/>
        </w:rPr>
        <w:t xml:space="preserve"> totalité des mammifères et des oiseaux, il </w:t>
      </w:r>
      <w:r w:rsidRPr="009F1B7A">
        <w:rPr>
          <w:rFonts w:ascii="Calibri" w:hAnsi="Calibri"/>
          <w:color w:val="3366FF"/>
          <w:sz w:val="22"/>
          <w:szCs w:val="22"/>
        </w:rPr>
        <w:t>disparaît</w:t>
      </w:r>
      <w:r w:rsidRPr="00DA07F6">
        <w:rPr>
          <w:rFonts w:ascii="Calibri" w:hAnsi="Calibri"/>
          <w:sz w:val="22"/>
          <w:szCs w:val="22"/>
        </w:rPr>
        <w:t xml:space="preserve"> en étant incorporé à l’oreillette droite.</w:t>
      </w:r>
    </w:p>
    <w:p w14:paraId="26C041FB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</w:p>
    <w:p w14:paraId="38B00DCE" w14:textId="77777777" w:rsidR="009F1B7A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De façon </w:t>
      </w:r>
      <w:r w:rsidR="009F1B7A" w:rsidRPr="00DA07F6">
        <w:rPr>
          <w:rFonts w:ascii="Calibri" w:hAnsi="Calibri"/>
          <w:sz w:val="22"/>
          <w:szCs w:val="22"/>
        </w:rPr>
        <w:t>concomitante</w:t>
      </w:r>
      <w:r w:rsidRPr="00DA07F6">
        <w:rPr>
          <w:rFonts w:ascii="Calibri" w:hAnsi="Calibri"/>
          <w:sz w:val="22"/>
          <w:szCs w:val="22"/>
        </w:rPr>
        <w:t xml:space="preserve">, il va y avoir un </w:t>
      </w:r>
      <w:r w:rsidR="009F1B7A" w:rsidRPr="009F1B7A">
        <w:rPr>
          <w:rFonts w:ascii="Calibri" w:hAnsi="Calibri"/>
          <w:color w:val="3366FF"/>
          <w:sz w:val="22"/>
          <w:szCs w:val="22"/>
        </w:rPr>
        <w:t>cloisonnement</w:t>
      </w:r>
      <w:r w:rsidRPr="00DA07F6">
        <w:rPr>
          <w:rFonts w:ascii="Calibri" w:hAnsi="Calibri"/>
          <w:sz w:val="22"/>
          <w:szCs w:val="22"/>
        </w:rPr>
        <w:t xml:space="preserve"> du </w:t>
      </w:r>
      <w:r w:rsidRPr="009F1B7A">
        <w:rPr>
          <w:rFonts w:ascii="Calibri" w:hAnsi="Calibri"/>
          <w:color w:val="FF0000"/>
          <w:sz w:val="22"/>
          <w:szCs w:val="22"/>
        </w:rPr>
        <w:t>ventricule</w:t>
      </w:r>
      <w:r w:rsidRPr="00DA07F6">
        <w:rPr>
          <w:rFonts w:ascii="Calibri" w:hAnsi="Calibri"/>
          <w:sz w:val="22"/>
          <w:szCs w:val="22"/>
        </w:rPr>
        <w:t xml:space="preserve">, chez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poissons pulmonés</w:t>
      </w:r>
      <w:r w:rsidRPr="00DA07F6">
        <w:rPr>
          <w:rFonts w:ascii="Calibri" w:hAnsi="Calibri"/>
          <w:sz w:val="22"/>
          <w:szCs w:val="22"/>
        </w:rPr>
        <w:t xml:space="preserve"> ce cloisonnement est </w:t>
      </w:r>
      <w:r w:rsidRPr="009F1B7A">
        <w:rPr>
          <w:rFonts w:ascii="Calibri" w:hAnsi="Calibri"/>
          <w:b/>
          <w:sz w:val="22"/>
          <w:szCs w:val="22"/>
        </w:rPr>
        <w:t>partiel</w:t>
      </w:r>
      <w:r w:rsidRPr="00DA07F6">
        <w:rPr>
          <w:rFonts w:ascii="Calibri" w:hAnsi="Calibri"/>
          <w:sz w:val="22"/>
          <w:szCs w:val="22"/>
        </w:rPr>
        <w:t xml:space="preserve"> mais avec la pression est l’alternance des contractions, cette séparation reste efficace. </w:t>
      </w:r>
    </w:p>
    <w:p w14:paraId="550E6696" w14:textId="77777777" w:rsidR="009F1B7A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amphibiens</w:t>
      </w:r>
      <w:r w:rsidRPr="00DA07F6">
        <w:rPr>
          <w:rFonts w:ascii="Calibri" w:hAnsi="Calibri"/>
          <w:sz w:val="22"/>
          <w:szCs w:val="22"/>
        </w:rPr>
        <w:t xml:space="preserve">, le ventricule n’est </w:t>
      </w:r>
      <w:r w:rsidRPr="009F1B7A">
        <w:rPr>
          <w:rFonts w:ascii="Calibri" w:hAnsi="Calibri"/>
          <w:b/>
          <w:sz w:val="22"/>
          <w:szCs w:val="22"/>
        </w:rPr>
        <w:t>pas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9F1B7A">
        <w:rPr>
          <w:rFonts w:ascii="Calibri" w:hAnsi="Calibri"/>
          <w:color w:val="3366FF"/>
          <w:sz w:val="22"/>
          <w:szCs w:val="22"/>
        </w:rPr>
        <w:t>cloisonné</w:t>
      </w:r>
      <w:r w:rsidRPr="00DA07F6">
        <w:rPr>
          <w:rFonts w:ascii="Calibri" w:hAnsi="Calibri"/>
          <w:sz w:val="22"/>
          <w:szCs w:val="22"/>
        </w:rPr>
        <w:t xml:space="preserve">. Par contre le mélange entre sang oxygéné et non oxygéné n’est que partiel du fait de la contraction </w:t>
      </w:r>
      <w:r w:rsidRPr="009F1B7A">
        <w:rPr>
          <w:rFonts w:ascii="Calibri" w:hAnsi="Calibri"/>
          <w:b/>
          <w:sz w:val="22"/>
          <w:szCs w:val="22"/>
        </w:rPr>
        <w:t>asynchrone</w:t>
      </w:r>
      <w:r w:rsidRPr="00DA07F6">
        <w:rPr>
          <w:rFonts w:ascii="Calibri" w:hAnsi="Calibri"/>
          <w:sz w:val="22"/>
          <w:szCs w:val="22"/>
        </w:rPr>
        <w:t xml:space="preserve"> des oreillettes. </w:t>
      </w:r>
    </w:p>
    <w:p w14:paraId="24825EA9" w14:textId="77777777" w:rsidR="00B3265C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9F1B7A">
        <w:rPr>
          <w:rFonts w:ascii="Calibri" w:hAnsi="Calibri"/>
          <w:color w:val="E36C0A" w:themeColor="accent6" w:themeShade="BF"/>
          <w:sz w:val="22"/>
          <w:szCs w:val="22"/>
        </w:rPr>
        <w:t>reptiles non crocodilien</w:t>
      </w:r>
      <w:r w:rsidRPr="00DA07F6">
        <w:rPr>
          <w:rFonts w:ascii="Calibri" w:hAnsi="Calibri"/>
          <w:sz w:val="22"/>
          <w:szCs w:val="22"/>
        </w:rPr>
        <w:t xml:space="preserve">, le cloisonnement réapparait, il va y avoir une </w:t>
      </w:r>
      <w:r w:rsidRPr="009F1B7A">
        <w:rPr>
          <w:rFonts w:ascii="Calibri" w:hAnsi="Calibri"/>
          <w:color w:val="FF0000"/>
          <w:sz w:val="22"/>
          <w:szCs w:val="22"/>
        </w:rPr>
        <w:t>chambre dorsale</w:t>
      </w:r>
      <w:r w:rsidRPr="00DA07F6">
        <w:rPr>
          <w:rFonts w:ascii="Calibri" w:hAnsi="Calibri"/>
          <w:sz w:val="22"/>
          <w:szCs w:val="22"/>
        </w:rPr>
        <w:t xml:space="preserve"> légèrement à </w:t>
      </w:r>
      <w:r w:rsidRPr="009F1B7A">
        <w:rPr>
          <w:rFonts w:ascii="Calibri" w:hAnsi="Calibri"/>
          <w:color w:val="FF0000"/>
          <w:sz w:val="22"/>
          <w:szCs w:val="22"/>
        </w:rPr>
        <w:t>gauche</w:t>
      </w:r>
      <w:r w:rsidRPr="00DA07F6">
        <w:rPr>
          <w:rFonts w:ascii="Calibri" w:hAnsi="Calibri"/>
          <w:sz w:val="22"/>
          <w:szCs w:val="22"/>
        </w:rPr>
        <w:t xml:space="preserve"> qui va recevoir le sang artériel provenant de </w:t>
      </w:r>
      <w:r w:rsidRPr="009F1B7A">
        <w:rPr>
          <w:rFonts w:ascii="Calibri" w:hAnsi="Calibri"/>
          <w:color w:val="FF0000"/>
          <w:sz w:val="22"/>
          <w:szCs w:val="22"/>
        </w:rPr>
        <w:t>l’</w:t>
      </w:r>
      <w:r w:rsidR="009F1B7A" w:rsidRPr="009F1B7A">
        <w:rPr>
          <w:rFonts w:ascii="Calibri" w:hAnsi="Calibri"/>
          <w:color w:val="FF0000"/>
          <w:sz w:val="22"/>
          <w:szCs w:val="22"/>
        </w:rPr>
        <w:t>oreillette</w:t>
      </w:r>
      <w:r w:rsidRPr="009F1B7A">
        <w:rPr>
          <w:rFonts w:ascii="Calibri" w:hAnsi="Calibri"/>
          <w:color w:val="FF0000"/>
          <w:sz w:val="22"/>
          <w:szCs w:val="22"/>
        </w:rPr>
        <w:t xml:space="preserve"> gauche</w:t>
      </w:r>
      <w:r w:rsidRPr="00DA07F6">
        <w:rPr>
          <w:rFonts w:ascii="Calibri" w:hAnsi="Calibri"/>
          <w:sz w:val="22"/>
          <w:szCs w:val="22"/>
        </w:rPr>
        <w:t xml:space="preserve">, et </w:t>
      </w:r>
      <w:r w:rsidRPr="009F1B7A">
        <w:rPr>
          <w:rFonts w:ascii="Calibri" w:hAnsi="Calibri"/>
          <w:color w:val="3366FF"/>
          <w:sz w:val="22"/>
          <w:szCs w:val="22"/>
        </w:rPr>
        <w:t>la chambre ventrale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9F1B7A" w:rsidRPr="00DA07F6">
        <w:rPr>
          <w:rFonts w:ascii="Calibri" w:hAnsi="Calibri"/>
          <w:sz w:val="22"/>
          <w:szCs w:val="22"/>
        </w:rPr>
        <w:t>plutôt</w:t>
      </w:r>
      <w:r w:rsidRPr="00DA07F6">
        <w:rPr>
          <w:rFonts w:ascii="Calibri" w:hAnsi="Calibri"/>
          <w:sz w:val="22"/>
          <w:szCs w:val="22"/>
        </w:rPr>
        <w:t xml:space="preserve"> à </w:t>
      </w:r>
      <w:r w:rsidRPr="009F1B7A">
        <w:rPr>
          <w:rFonts w:ascii="Calibri" w:hAnsi="Calibri"/>
          <w:color w:val="3366FF"/>
          <w:sz w:val="22"/>
          <w:szCs w:val="22"/>
        </w:rPr>
        <w:t>droite</w:t>
      </w:r>
      <w:r w:rsidRPr="00DA07F6">
        <w:rPr>
          <w:rFonts w:ascii="Calibri" w:hAnsi="Calibri"/>
          <w:sz w:val="22"/>
          <w:szCs w:val="22"/>
        </w:rPr>
        <w:t xml:space="preserve"> va recevoir le sang de </w:t>
      </w:r>
      <w:r w:rsidRPr="009F1B7A">
        <w:rPr>
          <w:rFonts w:ascii="Calibri" w:hAnsi="Calibri"/>
          <w:color w:val="3366FF"/>
          <w:sz w:val="22"/>
          <w:szCs w:val="22"/>
        </w:rPr>
        <w:t>l’</w:t>
      </w:r>
      <w:r w:rsidR="009F1B7A" w:rsidRPr="009F1B7A">
        <w:rPr>
          <w:rFonts w:ascii="Calibri" w:hAnsi="Calibri"/>
          <w:color w:val="3366FF"/>
          <w:sz w:val="22"/>
          <w:szCs w:val="22"/>
        </w:rPr>
        <w:t>oreillette</w:t>
      </w:r>
      <w:r w:rsidRPr="009F1B7A">
        <w:rPr>
          <w:rFonts w:ascii="Calibri" w:hAnsi="Calibri"/>
          <w:color w:val="3366FF"/>
          <w:sz w:val="22"/>
          <w:szCs w:val="22"/>
        </w:rPr>
        <w:t xml:space="preserve"> droite</w:t>
      </w:r>
      <w:r w:rsidRPr="00DA07F6">
        <w:rPr>
          <w:rFonts w:ascii="Calibri" w:hAnsi="Calibri"/>
          <w:sz w:val="22"/>
          <w:szCs w:val="22"/>
        </w:rPr>
        <w:t xml:space="preserve"> qui est pauvre en oxygène. </w:t>
      </w:r>
    </w:p>
    <w:p w14:paraId="38764EE3" w14:textId="77777777" w:rsidR="00B3265C" w:rsidRDefault="00B3265C" w:rsidP="00E26F02">
      <w:pPr>
        <w:rPr>
          <w:rFonts w:ascii="Calibri" w:hAnsi="Calibri"/>
          <w:sz w:val="22"/>
          <w:szCs w:val="22"/>
        </w:rPr>
      </w:pPr>
    </w:p>
    <w:p w14:paraId="2DBD3DF9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Ce qui </w:t>
      </w:r>
      <w:r w:rsidR="009F1B7A">
        <w:rPr>
          <w:rFonts w:ascii="Calibri" w:hAnsi="Calibri"/>
          <w:sz w:val="22"/>
          <w:szCs w:val="22"/>
        </w:rPr>
        <w:t>va limiter les échanges entre le</w:t>
      </w:r>
      <w:r w:rsidRPr="00DA07F6">
        <w:rPr>
          <w:rFonts w:ascii="Calibri" w:hAnsi="Calibri"/>
          <w:sz w:val="22"/>
          <w:szCs w:val="22"/>
        </w:rPr>
        <w:t xml:space="preserve">s deux types de sang, </w:t>
      </w:r>
      <w:r w:rsidRPr="00B3265C">
        <w:rPr>
          <w:rFonts w:ascii="Calibri" w:hAnsi="Calibri"/>
          <w:b/>
          <w:color w:val="FF0000"/>
          <w:sz w:val="22"/>
          <w:szCs w:val="22"/>
        </w:rPr>
        <w:t>l’arc pulmonaire</w:t>
      </w:r>
      <w:r w:rsidR="00B3265C" w:rsidRPr="00B3265C">
        <w:rPr>
          <w:rFonts w:ascii="Calibri" w:hAnsi="Calibri"/>
          <w:b/>
          <w:color w:val="FF0000"/>
          <w:sz w:val="22"/>
          <w:szCs w:val="22"/>
        </w:rPr>
        <w:t xml:space="preserve"> VI</w:t>
      </w:r>
      <w:r w:rsidRPr="00DA07F6">
        <w:rPr>
          <w:rFonts w:ascii="Calibri" w:hAnsi="Calibri"/>
          <w:sz w:val="22"/>
          <w:szCs w:val="22"/>
        </w:rPr>
        <w:t xml:space="preserve"> part directement de la </w:t>
      </w:r>
      <w:r w:rsidRPr="00B3265C">
        <w:rPr>
          <w:rFonts w:ascii="Calibri" w:hAnsi="Calibri"/>
          <w:color w:val="FF0000"/>
          <w:sz w:val="22"/>
          <w:szCs w:val="22"/>
        </w:rPr>
        <w:t>chambre ventrale</w:t>
      </w:r>
      <w:r w:rsidR="00B3265C">
        <w:rPr>
          <w:rFonts w:ascii="Calibri" w:hAnsi="Calibri"/>
          <w:sz w:val="22"/>
          <w:szCs w:val="22"/>
        </w:rPr>
        <w:t xml:space="preserve"> ou </w:t>
      </w:r>
      <w:r w:rsidR="00B3265C" w:rsidRPr="00B3265C">
        <w:rPr>
          <w:rFonts w:ascii="Calibri" w:hAnsi="Calibri"/>
          <w:b/>
          <w:sz w:val="22"/>
          <w:szCs w:val="22"/>
        </w:rPr>
        <w:t>droite</w:t>
      </w:r>
      <w:r w:rsidRPr="00DA07F6">
        <w:rPr>
          <w:rFonts w:ascii="Calibri" w:hAnsi="Calibri"/>
          <w:sz w:val="22"/>
          <w:szCs w:val="22"/>
        </w:rPr>
        <w:t xml:space="preserve">, et la </w:t>
      </w:r>
      <w:r w:rsidRPr="00B3265C">
        <w:rPr>
          <w:rFonts w:ascii="Calibri" w:hAnsi="Calibri"/>
          <w:b/>
          <w:color w:val="FF0000"/>
          <w:sz w:val="22"/>
          <w:szCs w:val="22"/>
        </w:rPr>
        <w:t xml:space="preserve">crosse aortique </w:t>
      </w:r>
      <w:r w:rsidR="00B3265C" w:rsidRPr="00B3265C">
        <w:rPr>
          <w:rFonts w:ascii="Calibri" w:hAnsi="Calibri"/>
          <w:b/>
          <w:color w:val="FF0000"/>
          <w:sz w:val="22"/>
          <w:szCs w:val="22"/>
        </w:rPr>
        <w:t>IV</w:t>
      </w:r>
      <w:r w:rsidR="00B3265C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sz w:val="22"/>
          <w:szCs w:val="22"/>
        </w:rPr>
        <w:t xml:space="preserve">va partir direct de la </w:t>
      </w:r>
      <w:r w:rsidRPr="00B3265C">
        <w:rPr>
          <w:rFonts w:ascii="Calibri" w:hAnsi="Calibri"/>
          <w:color w:val="FF0000"/>
          <w:sz w:val="22"/>
          <w:szCs w:val="22"/>
        </w:rPr>
        <w:t>chambre dorsale</w:t>
      </w:r>
      <w:r w:rsidR="00B3265C">
        <w:rPr>
          <w:rFonts w:ascii="Calibri" w:hAnsi="Calibri"/>
          <w:sz w:val="22"/>
          <w:szCs w:val="22"/>
        </w:rPr>
        <w:t xml:space="preserve"> ou </w:t>
      </w:r>
      <w:r w:rsidR="00B3265C" w:rsidRPr="00B3265C">
        <w:rPr>
          <w:rFonts w:ascii="Calibri" w:hAnsi="Calibri"/>
          <w:b/>
          <w:sz w:val="22"/>
          <w:szCs w:val="22"/>
        </w:rPr>
        <w:t>gauche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4FFF3553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0CAD9004" w14:textId="77777777" w:rsidR="00471342" w:rsidRPr="00DA07F6" w:rsidRDefault="0047134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1217FB">
        <w:rPr>
          <w:rFonts w:ascii="Calibri" w:hAnsi="Calibri"/>
          <w:color w:val="E36C0A" w:themeColor="accent6" w:themeShade="BF"/>
          <w:sz w:val="22"/>
          <w:szCs w:val="22"/>
          <w:u w:val="dotDash"/>
        </w:rPr>
        <w:t>mammifères</w:t>
      </w:r>
      <w:r w:rsidRPr="00DA07F6">
        <w:rPr>
          <w:rFonts w:ascii="Calibri" w:hAnsi="Calibri"/>
          <w:sz w:val="22"/>
          <w:szCs w:val="22"/>
        </w:rPr>
        <w:t xml:space="preserve"> et les </w:t>
      </w:r>
      <w:r w:rsidRPr="001217FB">
        <w:rPr>
          <w:rFonts w:ascii="Calibri" w:hAnsi="Calibri"/>
          <w:color w:val="E36C0A" w:themeColor="accent6" w:themeShade="BF"/>
          <w:sz w:val="22"/>
          <w:szCs w:val="22"/>
          <w:u w:val="dotDash"/>
        </w:rPr>
        <w:t>oiseaux</w:t>
      </w:r>
      <w:r w:rsidRPr="00DA07F6">
        <w:rPr>
          <w:rFonts w:ascii="Calibri" w:hAnsi="Calibri"/>
          <w:sz w:val="22"/>
          <w:szCs w:val="22"/>
        </w:rPr>
        <w:t xml:space="preserve">, la séparation entre sang oxygéné et non oxygéné est </w:t>
      </w:r>
      <w:r w:rsidRPr="00B3265C">
        <w:rPr>
          <w:rFonts w:ascii="Calibri" w:hAnsi="Calibri"/>
          <w:color w:val="3366FF"/>
          <w:sz w:val="22"/>
          <w:szCs w:val="22"/>
        </w:rPr>
        <w:t>totale</w:t>
      </w:r>
      <w:r w:rsidRPr="00DA07F6">
        <w:rPr>
          <w:rFonts w:ascii="Calibri" w:hAnsi="Calibri"/>
          <w:sz w:val="22"/>
          <w:szCs w:val="22"/>
        </w:rPr>
        <w:t xml:space="preserve"> avec une séparation des ventricules complète. </w:t>
      </w:r>
    </w:p>
    <w:p w14:paraId="797A9B47" w14:textId="0EEF9B2F" w:rsidR="00E26F02" w:rsidRPr="00DA07F6" w:rsidRDefault="00420A88" w:rsidP="00420A88">
      <w:pPr>
        <w:ind w:left="156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78478B54" wp14:editId="27A98283">
            <wp:extent cx="3888687" cy="2565409"/>
            <wp:effectExtent l="0" t="0" r="0" b="0"/>
            <wp:docPr id="15" name="Image 15" descr="Macintosh HD:Users:Salome:Desktop:Capture d’écran 2016-04-09 à 13.45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alome:Desktop:Capture d’écran 2016-04-09 à 13.45.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87" cy="25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EAFA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B3265C">
        <w:rPr>
          <w:rFonts w:ascii="Calibri" w:hAnsi="Calibri"/>
          <w:b/>
          <w:bCs/>
          <w:color w:val="FF6600"/>
          <w:sz w:val="22"/>
          <w:szCs w:val="22"/>
        </w:rPr>
        <w:t>dipneuste</w:t>
      </w:r>
      <w:r w:rsidR="00DA07F6" w:rsidRPr="00B3265C">
        <w:rPr>
          <w:rFonts w:ascii="Calibri" w:hAnsi="Calibri"/>
          <w:b/>
          <w:bCs/>
          <w:color w:val="FF6600"/>
          <w:sz w:val="22"/>
          <w:szCs w:val="22"/>
        </w:rPr>
        <w:t>s</w:t>
      </w:r>
      <w:r w:rsidR="00B3265C">
        <w:rPr>
          <w:rFonts w:ascii="Calibri" w:hAnsi="Calibri"/>
          <w:sz w:val="22"/>
          <w:szCs w:val="22"/>
        </w:rPr>
        <w:t xml:space="preserve"> l</w:t>
      </w:r>
      <w:r w:rsidRPr="00DA07F6">
        <w:rPr>
          <w:rFonts w:ascii="Calibri" w:hAnsi="Calibri"/>
          <w:sz w:val="22"/>
          <w:szCs w:val="22"/>
        </w:rPr>
        <w:t xml:space="preserve">e </w:t>
      </w:r>
      <w:r w:rsidRPr="00B3265C">
        <w:rPr>
          <w:rFonts w:ascii="Calibri" w:hAnsi="Calibri"/>
          <w:b/>
          <w:sz w:val="22"/>
          <w:szCs w:val="22"/>
        </w:rPr>
        <w:t>bulb</w:t>
      </w:r>
      <w:r w:rsidR="009E5D82" w:rsidRPr="00B3265C">
        <w:rPr>
          <w:rFonts w:ascii="Calibri" w:hAnsi="Calibri"/>
          <w:b/>
          <w:sz w:val="22"/>
          <w:szCs w:val="22"/>
        </w:rPr>
        <w:t>e</w:t>
      </w:r>
      <w:r w:rsidR="009E5D82" w:rsidRPr="00DA07F6">
        <w:rPr>
          <w:rFonts w:ascii="Calibri" w:hAnsi="Calibri"/>
          <w:sz w:val="22"/>
          <w:szCs w:val="22"/>
        </w:rPr>
        <w:t xml:space="preserve"> va être divisé en deux rampes parallèles, une droite et une gauche</w:t>
      </w:r>
      <w:r w:rsidRPr="00DA07F6">
        <w:rPr>
          <w:rFonts w:ascii="Calibri" w:hAnsi="Calibri"/>
          <w:sz w:val="22"/>
          <w:szCs w:val="22"/>
        </w:rPr>
        <w:t xml:space="preserve"> par une </w:t>
      </w:r>
      <w:r w:rsidRPr="00B3265C">
        <w:rPr>
          <w:rFonts w:ascii="Calibri" w:hAnsi="Calibri"/>
          <w:b/>
          <w:color w:val="FF0000"/>
          <w:sz w:val="22"/>
          <w:szCs w:val="22"/>
        </w:rPr>
        <w:t>lame</w:t>
      </w:r>
      <w:r w:rsidRPr="00DA07F6">
        <w:rPr>
          <w:rFonts w:ascii="Calibri" w:hAnsi="Calibri"/>
          <w:sz w:val="22"/>
          <w:szCs w:val="22"/>
        </w:rPr>
        <w:t xml:space="preserve"> qui est</w:t>
      </w:r>
      <w:r w:rsidR="009E5D82" w:rsidRPr="00DA07F6">
        <w:rPr>
          <w:rFonts w:ascii="Calibri" w:hAnsi="Calibri"/>
          <w:sz w:val="22"/>
          <w:szCs w:val="22"/>
        </w:rPr>
        <w:t xml:space="preserve"> </w:t>
      </w:r>
      <w:r w:rsidR="009E5D82" w:rsidRPr="00B3265C">
        <w:rPr>
          <w:rFonts w:ascii="Calibri" w:hAnsi="Calibri"/>
          <w:color w:val="3366FF"/>
          <w:sz w:val="22"/>
          <w:szCs w:val="22"/>
        </w:rPr>
        <w:t>verticale</w:t>
      </w:r>
      <w:r w:rsidRPr="00DA07F6">
        <w:rPr>
          <w:rFonts w:ascii="Calibri" w:hAnsi="Calibri"/>
          <w:sz w:val="22"/>
          <w:szCs w:val="22"/>
        </w:rPr>
        <w:t xml:space="preserve"> dans la partie proximale et devient </w:t>
      </w:r>
      <w:r w:rsidRPr="00B3265C">
        <w:rPr>
          <w:rFonts w:ascii="Calibri" w:hAnsi="Calibri"/>
          <w:color w:val="3366FF"/>
          <w:sz w:val="22"/>
          <w:szCs w:val="22"/>
        </w:rPr>
        <w:t>horizontale</w:t>
      </w:r>
      <w:r w:rsidRPr="00DA07F6">
        <w:rPr>
          <w:rFonts w:ascii="Calibri" w:hAnsi="Calibri"/>
          <w:sz w:val="22"/>
          <w:szCs w:val="22"/>
        </w:rPr>
        <w:t xml:space="preserve"> dans la partie distale du bulbe</w:t>
      </w:r>
      <w:r w:rsidR="009E5D82" w:rsidRPr="00DA07F6">
        <w:rPr>
          <w:rFonts w:ascii="Calibri" w:hAnsi="Calibri"/>
          <w:sz w:val="22"/>
          <w:szCs w:val="22"/>
        </w:rPr>
        <w:t>, pour séparer le bulbe en partie ventrale et dorsale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7E7A6025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Ce changement de positionnement de la lame entraine que la </w:t>
      </w:r>
      <w:r w:rsidRPr="00DA07F6">
        <w:rPr>
          <w:rFonts w:ascii="Calibri" w:hAnsi="Calibri"/>
          <w:b/>
          <w:bCs/>
          <w:sz w:val="22"/>
          <w:szCs w:val="22"/>
        </w:rPr>
        <w:t>rampe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droite</w:t>
      </w:r>
      <w:r w:rsidRPr="00DA07F6">
        <w:rPr>
          <w:rFonts w:ascii="Calibri" w:hAnsi="Calibri"/>
          <w:sz w:val="22"/>
          <w:szCs w:val="22"/>
        </w:rPr>
        <w:t xml:space="preserve"> devient </w:t>
      </w:r>
      <w:r w:rsidRPr="00DA07F6">
        <w:rPr>
          <w:rFonts w:ascii="Calibri" w:hAnsi="Calibri"/>
          <w:b/>
          <w:bCs/>
          <w:sz w:val="22"/>
          <w:szCs w:val="22"/>
        </w:rPr>
        <w:t>dorsale</w:t>
      </w:r>
      <w:r w:rsidRPr="00DA07F6">
        <w:rPr>
          <w:rFonts w:ascii="Calibri" w:hAnsi="Calibri"/>
          <w:sz w:val="22"/>
          <w:szCs w:val="22"/>
        </w:rPr>
        <w:t xml:space="preserve"> et la </w:t>
      </w:r>
      <w:r w:rsidRPr="00DA07F6">
        <w:rPr>
          <w:rFonts w:ascii="Calibri" w:hAnsi="Calibri"/>
          <w:b/>
          <w:bCs/>
          <w:sz w:val="22"/>
          <w:szCs w:val="22"/>
        </w:rPr>
        <w:t>G</w:t>
      </w:r>
      <w:r w:rsidR="009E5D82" w:rsidRPr="00DA07F6">
        <w:rPr>
          <w:rFonts w:ascii="Calibri" w:hAnsi="Calibri"/>
          <w:b/>
          <w:bCs/>
          <w:sz w:val="22"/>
          <w:szCs w:val="22"/>
        </w:rPr>
        <w:t>auche</w:t>
      </w:r>
      <w:r w:rsidRPr="00DA07F6">
        <w:rPr>
          <w:rFonts w:ascii="Calibri" w:hAnsi="Calibri"/>
          <w:sz w:val="22"/>
          <w:szCs w:val="22"/>
        </w:rPr>
        <w:t xml:space="preserve"> devient </w:t>
      </w:r>
      <w:r w:rsidRPr="00DA07F6">
        <w:rPr>
          <w:rFonts w:ascii="Calibri" w:hAnsi="Calibri"/>
          <w:b/>
          <w:bCs/>
          <w:sz w:val="22"/>
          <w:szCs w:val="22"/>
        </w:rPr>
        <w:t>ventrale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37C757D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75828CD4" w14:textId="0D03E83E" w:rsidR="009E5D82" w:rsidRPr="00DA07F6" w:rsidRDefault="009E5D8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La rampe droite qui devient dorsale va permettre d’alimenter les </w:t>
      </w:r>
      <w:r w:rsidRPr="00B3265C">
        <w:rPr>
          <w:rFonts w:ascii="Calibri" w:hAnsi="Calibri"/>
          <w:color w:val="FF0000"/>
          <w:sz w:val="22"/>
          <w:szCs w:val="22"/>
        </w:rPr>
        <w:t>arc aortiques V</w:t>
      </w:r>
      <w:r w:rsidRPr="00DA07F6">
        <w:rPr>
          <w:rFonts w:ascii="Calibri" w:hAnsi="Calibri"/>
          <w:sz w:val="22"/>
          <w:szCs w:val="22"/>
        </w:rPr>
        <w:t xml:space="preserve"> et </w:t>
      </w:r>
      <w:r w:rsidRPr="00B3265C">
        <w:rPr>
          <w:rFonts w:ascii="Calibri" w:hAnsi="Calibri"/>
          <w:color w:val="FF0000"/>
          <w:sz w:val="22"/>
          <w:szCs w:val="22"/>
        </w:rPr>
        <w:t>VI</w:t>
      </w:r>
      <w:r w:rsidR="00420A88">
        <w:rPr>
          <w:rFonts w:ascii="Calibri" w:hAnsi="Calibri"/>
          <w:sz w:val="22"/>
          <w:szCs w:val="22"/>
        </w:rPr>
        <w:t xml:space="preserve"> et les parties gauches vont</w:t>
      </w:r>
      <w:r w:rsidRPr="00DA07F6">
        <w:rPr>
          <w:rFonts w:ascii="Calibri" w:hAnsi="Calibri"/>
          <w:sz w:val="22"/>
          <w:szCs w:val="22"/>
        </w:rPr>
        <w:t xml:space="preserve"> permettre d’alimenter les</w:t>
      </w:r>
      <w:r w:rsidRPr="00B3265C">
        <w:rPr>
          <w:rFonts w:ascii="Calibri" w:hAnsi="Calibri"/>
          <w:color w:val="FF0000"/>
          <w:sz w:val="22"/>
          <w:szCs w:val="22"/>
        </w:rPr>
        <w:t xml:space="preserve"> arcs III</w:t>
      </w:r>
      <w:r w:rsidRPr="00DA07F6">
        <w:rPr>
          <w:rFonts w:ascii="Calibri" w:hAnsi="Calibri"/>
          <w:sz w:val="22"/>
          <w:szCs w:val="22"/>
        </w:rPr>
        <w:t xml:space="preserve"> et </w:t>
      </w:r>
      <w:r w:rsidRPr="00B3265C">
        <w:rPr>
          <w:rFonts w:ascii="Calibri" w:hAnsi="Calibri"/>
          <w:color w:val="FF0000"/>
          <w:sz w:val="22"/>
          <w:szCs w:val="22"/>
        </w:rPr>
        <w:t>IV</w:t>
      </w:r>
      <w:r w:rsidRPr="00DA07F6">
        <w:rPr>
          <w:rFonts w:ascii="Calibri" w:hAnsi="Calibri"/>
          <w:sz w:val="22"/>
          <w:szCs w:val="22"/>
        </w:rPr>
        <w:t xml:space="preserve">. C’est ainsi que l’on va séparer le sang jusqu’au niveau du départ des arcs aortiques. </w:t>
      </w:r>
    </w:p>
    <w:p w14:paraId="2C618F29" w14:textId="77777777" w:rsidR="009E5D82" w:rsidRPr="00DA07F6" w:rsidRDefault="009E5D82" w:rsidP="00E26F02">
      <w:pPr>
        <w:rPr>
          <w:rFonts w:ascii="Calibri" w:hAnsi="Calibri"/>
          <w:sz w:val="22"/>
          <w:szCs w:val="22"/>
        </w:rPr>
      </w:pPr>
    </w:p>
    <w:p w14:paraId="35BDF255" w14:textId="77777777" w:rsidR="00E26F02" w:rsidRPr="00DA07F6" w:rsidRDefault="00B3265C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Grâce à</w:t>
      </w:r>
      <w:r w:rsidR="00E26F02" w:rsidRPr="00DA07F6">
        <w:rPr>
          <w:rFonts w:ascii="Calibri" w:hAnsi="Calibri"/>
          <w:sz w:val="22"/>
          <w:szCs w:val="22"/>
        </w:rPr>
        <w:t xml:space="preserve"> cette structuration qui apparaît en temps que ébauche des les dipneuste, on aboutit a une séparation du sang au niveau des paires d'arc aortique, le sang </w:t>
      </w:r>
      <w:r w:rsidR="00E26F02" w:rsidRPr="00A32761">
        <w:rPr>
          <w:rFonts w:ascii="Calibri" w:hAnsi="Calibri"/>
          <w:b/>
          <w:sz w:val="22"/>
          <w:szCs w:val="22"/>
        </w:rPr>
        <w:t>oxygéné</w:t>
      </w:r>
      <w:r w:rsidR="00E26F02" w:rsidRPr="00DA07F6">
        <w:rPr>
          <w:rFonts w:ascii="Calibri" w:hAnsi="Calibri"/>
          <w:sz w:val="22"/>
          <w:szCs w:val="22"/>
        </w:rPr>
        <w:t xml:space="preserve"> est amener par les veines pulmonaire</w:t>
      </w:r>
      <w:r w:rsidR="00A32761">
        <w:rPr>
          <w:rFonts w:ascii="Calibri" w:hAnsi="Calibri"/>
          <w:sz w:val="22"/>
          <w:szCs w:val="22"/>
        </w:rPr>
        <w:t>s</w:t>
      </w:r>
      <w:r w:rsidR="00E26F02" w:rsidRPr="00DA07F6">
        <w:rPr>
          <w:rFonts w:ascii="Calibri" w:hAnsi="Calibri"/>
          <w:sz w:val="22"/>
          <w:szCs w:val="22"/>
        </w:rPr>
        <w:t xml:space="preserve"> au niveau de l'oreillette gauche et il est orienté par la rampe gauche vers les arc aortique antérieur. </w:t>
      </w:r>
    </w:p>
    <w:p w14:paraId="530689EF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3CE6749C" w14:textId="77777777" w:rsidR="00E26F02" w:rsidRPr="00DA07F6" w:rsidRDefault="009E5D8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A32761">
        <w:rPr>
          <w:rFonts w:ascii="Calibri" w:hAnsi="Calibri"/>
          <w:color w:val="E36C0A" w:themeColor="accent6" w:themeShade="BF"/>
          <w:sz w:val="22"/>
          <w:szCs w:val="22"/>
        </w:rPr>
        <w:t>amphibiens</w:t>
      </w:r>
      <w:r w:rsidRPr="00DA07F6">
        <w:rPr>
          <w:rFonts w:ascii="Calibri" w:hAnsi="Calibri"/>
          <w:sz w:val="22"/>
          <w:szCs w:val="22"/>
        </w:rPr>
        <w:t>, ce cloisonnement similaire est observé</w:t>
      </w:r>
      <w:r w:rsidR="00E26F02" w:rsidRPr="00DA07F6">
        <w:rPr>
          <w:rFonts w:ascii="Calibri" w:hAnsi="Calibri"/>
          <w:sz w:val="22"/>
          <w:szCs w:val="22"/>
        </w:rPr>
        <w:t>, on abouti</w:t>
      </w:r>
      <w:r w:rsidRPr="00DA07F6">
        <w:rPr>
          <w:rFonts w:ascii="Calibri" w:hAnsi="Calibri"/>
          <w:sz w:val="22"/>
          <w:szCs w:val="22"/>
        </w:rPr>
        <w:t>t à</w:t>
      </w:r>
      <w:r w:rsidR="00E26F02" w:rsidRPr="00DA07F6">
        <w:rPr>
          <w:rFonts w:ascii="Calibri" w:hAnsi="Calibri"/>
          <w:sz w:val="22"/>
          <w:szCs w:val="22"/>
        </w:rPr>
        <w:t xml:space="preserve"> une rampe pulmonaire qui alimente </w:t>
      </w:r>
      <w:r w:rsidR="00E26F02" w:rsidRPr="00A32761">
        <w:rPr>
          <w:rFonts w:ascii="Calibri" w:hAnsi="Calibri"/>
          <w:color w:val="3366FF"/>
          <w:sz w:val="22"/>
          <w:szCs w:val="22"/>
        </w:rPr>
        <w:t xml:space="preserve">l'arc pulmonaire </w:t>
      </w:r>
      <w:r w:rsidR="00E26F02" w:rsidRPr="00A32761">
        <w:rPr>
          <w:rFonts w:ascii="Calibri" w:hAnsi="Calibri"/>
          <w:b/>
          <w:bCs/>
          <w:color w:val="3366FF"/>
          <w:sz w:val="22"/>
          <w:szCs w:val="22"/>
        </w:rPr>
        <w:t>6</w:t>
      </w:r>
      <w:r w:rsidR="00E26F02" w:rsidRPr="00DA07F6">
        <w:rPr>
          <w:rFonts w:ascii="Calibri" w:hAnsi="Calibri"/>
          <w:sz w:val="22"/>
          <w:szCs w:val="22"/>
        </w:rPr>
        <w:t xml:space="preserve"> et éventuellement chez les </w:t>
      </w:r>
      <w:r w:rsidR="00E26F02" w:rsidRPr="00DA07F6">
        <w:rPr>
          <w:rFonts w:ascii="Calibri" w:hAnsi="Calibri"/>
          <w:b/>
          <w:bCs/>
          <w:sz w:val="22"/>
          <w:szCs w:val="22"/>
        </w:rPr>
        <w:t>urodèle</w:t>
      </w:r>
      <w:r w:rsidR="00E26F02" w:rsidRPr="00DA07F6">
        <w:rPr>
          <w:rFonts w:ascii="Calibri" w:hAnsi="Calibri"/>
          <w:sz w:val="22"/>
          <w:szCs w:val="22"/>
        </w:rPr>
        <w:t xml:space="preserve"> le </w:t>
      </w:r>
      <w:r w:rsidR="00E26F02" w:rsidRPr="00A32761">
        <w:rPr>
          <w:rFonts w:ascii="Calibri" w:hAnsi="Calibri"/>
          <w:b/>
          <w:bCs/>
          <w:color w:val="3366FF"/>
          <w:sz w:val="22"/>
          <w:szCs w:val="22"/>
        </w:rPr>
        <w:t>5 accessoire</w:t>
      </w:r>
      <w:r w:rsidR="00E26F02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E26F02" w:rsidRPr="00DA07F6">
        <w:rPr>
          <w:rFonts w:ascii="Calibri" w:hAnsi="Calibri"/>
          <w:sz w:val="22"/>
          <w:szCs w:val="22"/>
        </w:rPr>
        <w:t>et l'autre</w:t>
      </w:r>
      <w:r w:rsidRPr="00DA07F6">
        <w:rPr>
          <w:rFonts w:ascii="Calibri" w:hAnsi="Calibri"/>
          <w:sz w:val="22"/>
          <w:szCs w:val="22"/>
        </w:rPr>
        <w:t xml:space="preserve"> rampe </w:t>
      </w:r>
      <w:r w:rsidRPr="00A32761">
        <w:rPr>
          <w:rFonts w:ascii="Calibri" w:hAnsi="Calibri"/>
          <w:color w:val="3366FF"/>
          <w:sz w:val="22"/>
          <w:szCs w:val="22"/>
        </w:rPr>
        <w:t>carotido systémique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E26F02" w:rsidRPr="00DA07F6">
        <w:rPr>
          <w:rFonts w:ascii="Calibri" w:hAnsi="Calibri"/>
          <w:sz w:val="22"/>
          <w:szCs w:val="22"/>
        </w:rPr>
        <w:t>va alimenter l'arc 3</w:t>
      </w:r>
      <w:r w:rsidRPr="00DA07F6">
        <w:rPr>
          <w:rFonts w:ascii="Calibri" w:hAnsi="Calibri"/>
          <w:sz w:val="22"/>
          <w:szCs w:val="22"/>
        </w:rPr>
        <w:t xml:space="preserve"> (carotidien)</w:t>
      </w:r>
      <w:r w:rsidR="00E26F02" w:rsidRPr="00DA07F6">
        <w:rPr>
          <w:rFonts w:ascii="Calibri" w:hAnsi="Calibri"/>
          <w:sz w:val="22"/>
          <w:szCs w:val="22"/>
        </w:rPr>
        <w:t xml:space="preserve"> et 4</w:t>
      </w:r>
      <w:r w:rsidRPr="00DA07F6">
        <w:rPr>
          <w:rFonts w:ascii="Calibri" w:hAnsi="Calibri"/>
          <w:sz w:val="22"/>
          <w:szCs w:val="22"/>
        </w:rPr>
        <w:t xml:space="preserve"> (systémique)</w:t>
      </w:r>
      <w:r w:rsidR="00E26F02" w:rsidRPr="00DA07F6">
        <w:rPr>
          <w:rFonts w:ascii="Calibri" w:hAnsi="Calibri"/>
          <w:sz w:val="22"/>
          <w:szCs w:val="22"/>
        </w:rPr>
        <w:t xml:space="preserve">. </w:t>
      </w:r>
    </w:p>
    <w:p w14:paraId="701455E4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7300822" w14:textId="373797CB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Chez les </w:t>
      </w:r>
      <w:r w:rsidRPr="00A32761">
        <w:rPr>
          <w:rFonts w:ascii="Calibri" w:hAnsi="Calibri"/>
          <w:color w:val="E36C0A" w:themeColor="accent6" w:themeShade="BF"/>
          <w:sz w:val="22"/>
          <w:szCs w:val="22"/>
        </w:rPr>
        <w:t>amniotes</w:t>
      </w:r>
      <w:r w:rsidRPr="00DA07F6">
        <w:rPr>
          <w:rFonts w:ascii="Calibri" w:hAnsi="Calibri"/>
          <w:sz w:val="22"/>
          <w:szCs w:val="22"/>
        </w:rPr>
        <w:t xml:space="preserve"> le </w:t>
      </w:r>
      <w:r w:rsidRPr="00DA07F6">
        <w:rPr>
          <w:rFonts w:ascii="Calibri" w:hAnsi="Calibri"/>
          <w:b/>
          <w:bCs/>
          <w:sz w:val="22"/>
          <w:szCs w:val="22"/>
        </w:rPr>
        <w:t>bulbe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cardiaque</w:t>
      </w:r>
      <w:r w:rsidRPr="00DA07F6">
        <w:rPr>
          <w:rFonts w:ascii="Calibri" w:hAnsi="Calibri"/>
          <w:sz w:val="22"/>
          <w:szCs w:val="22"/>
        </w:rPr>
        <w:t xml:space="preserve"> et </w:t>
      </w:r>
      <w:r w:rsidRPr="00DA07F6">
        <w:rPr>
          <w:rFonts w:ascii="Calibri" w:hAnsi="Calibri"/>
          <w:b/>
          <w:bCs/>
          <w:sz w:val="22"/>
          <w:szCs w:val="22"/>
        </w:rPr>
        <w:t>l'aorte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ventrale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disparaissent</w:t>
      </w:r>
      <w:r w:rsidR="00A32761">
        <w:rPr>
          <w:rFonts w:ascii="Calibri" w:hAnsi="Calibri"/>
          <w:sz w:val="22"/>
          <w:szCs w:val="22"/>
        </w:rPr>
        <w:t xml:space="preserve"> </w:t>
      </w:r>
      <w:r w:rsidR="009E5D82" w:rsidRPr="00DA07F6">
        <w:rPr>
          <w:rFonts w:ascii="Calibri" w:hAnsi="Calibri"/>
          <w:sz w:val="22"/>
          <w:szCs w:val="22"/>
        </w:rPr>
        <w:t xml:space="preserve"> ils sont incorporés à la base des arcs aortiques </w:t>
      </w:r>
      <w:r w:rsidRPr="00DA07F6">
        <w:rPr>
          <w:rFonts w:ascii="Calibri" w:hAnsi="Calibri"/>
          <w:sz w:val="22"/>
          <w:szCs w:val="22"/>
        </w:rPr>
        <w:t>et ces arc</w:t>
      </w:r>
      <w:r w:rsidR="004D2575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partent directement </w:t>
      </w:r>
      <w:r w:rsidR="009E5D82" w:rsidRPr="00DA07F6">
        <w:rPr>
          <w:rFonts w:ascii="Calibri" w:hAnsi="Calibri"/>
          <w:sz w:val="22"/>
          <w:szCs w:val="22"/>
        </w:rPr>
        <w:t>des ventricules.</w:t>
      </w:r>
    </w:p>
    <w:p w14:paraId="68B4E760" w14:textId="77777777" w:rsidR="0078129F" w:rsidRPr="00DA07F6" w:rsidRDefault="0078129F" w:rsidP="00E26F02">
      <w:pPr>
        <w:rPr>
          <w:rFonts w:ascii="Calibri" w:hAnsi="Calibri"/>
          <w:color w:val="FF0000"/>
          <w:sz w:val="22"/>
          <w:szCs w:val="22"/>
        </w:rPr>
      </w:pPr>
    </w:p>
    <w:p w14:paraId="7F1D44B5" w14:textId="77777777" w:rsidR="00E26F02" w:rsidRPr="00DA07F6" w:rsidRDefault="00E26F02" w:rsidP="0078129F">
      <w:pPr>
        <w:pStyle w:val="Paragraphedeliste"/>
        <w:numPr>
          <w:ilvl w:val="0"/>
          <w:numId w:val="4"/>
        </w:numPr>
        <w:rPr>
          <w:rFonts w:ascii="Calibri" w:hAnsi="Calibri"/>
          <w:color w:val="FF0000"/>
          <w:sz w:val="22"/>
          <w:szCs w:val="22"/>
        </w:rPr>
      </w:pPr>
      <w:r w:rsidRPr="00DA07F6">
        <w:rPr>
          <w:rFonts w:ascii="Calibri" w:hAnsi="Calibri"/>
          <w:bCs/>
          <w:color w:val="FF0000"/>
          <w:sz w:val="22"/>
          <w:szCs w:val="22"/>
        </w:rPr>
        <w:t>Appareil circulatoire lymphatique.</w:t>
      </w:r>
      <w:r w:rsidRPr="00DA07F6">
        <w:rPr>
          <w:rFonts w:ascii="Calibri" w:hAnsi="Calibri"/>
          <w:color w:val="FF0000"/>
          <w:sz w:val="22"/>
          <w:szCs w:val="22"/>
        </w:rPr>
        <w:t xml:space="preserve"> </w:t>
      </w:r>
    </w:p>
    <w:p w14:paraId="20E1D71B" w14:textId="77777777" w:rsidR="0078129F" w:rsidRPr="00DA07F6" w:rsidRDefault="0078129F" w:rsidP="0078129F">
      <w:pPr>
        <w:rPr>
          <w:rFonts w:ascii="Calibri" w:hAnsi="Calibri"/>
          <w:sz w:val="22"/>
          <w:szCs w:val="22"/>
        </w:rPr>
      </w:pPr>
    </w:p>
    <w:p w14:paraId="1305EA52" w14:textId="25FE8A36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Il est composé de </w:t>
      </w:r>
      <w:r w:rsidRPr="00A32761">
        <w:rPr>
          <w:rFonts w:ascii="Calibri" w:hAnsi="Calibri"/>
          <w:bCs/>
          <w:color w:val="3366FF"/>
          <w:sz w:val="22"/>
          <w:szCs w:val="22"/>
        </w:rPr>
        <w:t>deux parties</w:t>
      </w:r>
      <w:r w:rsidR="00FB4785">
        <w:rPr>
          <w:rFonts w:ascii="Calibri" w:hAnsi="Calibri"/>
          <w:sz w:val="22"/>
          <w:szCs w:val="22"/>
        </w:rPr>
        <w:t>, un réseau</w:t>
      </w:r>
      <w:r w:rsidRPr="00DA07F6">
        <w:rPr>
          <w:rFonts w:ascii="Calibri" w:hAnsi="Calibri"/>
          <w:sz w:val="22"/>
          <w:szCs w:val="22"/>
        </w:rPr>
        <w:t xml:space="preserve"> correspondant au </w:t>
      </w:r>
      <w:r w:rsidRPr="00A32761">
        <w:rPr>
          <w:rFonts w:ascii="Calibri" w:hAnsi="Calibri"/>
          <w:bCs/>
          <w:color w:val="FF0000"/>
          <w:sz w:val="22"/>
          <w:szCs w:val="22"/>
        </w:rPr>
        <w:t>réseau</w:t>
      </w:r>
      <w:r w:rsidRPr="00A32761">
        <w:rPr>
          <w:rFonts w:ascii="Calibri" w:hAnsi="Calibri"/>
          <w:color w:val="FF0000"/>
          <w:sz w:val="22"/>
          <w:szCs w:val="22"/>
        </w:rPr>
        <w:t xml:space="preserve"> </w:t>
      </w:r>
      <w:r w:rsidRPr="00A32761">
        <w:rPr>
          <w:rFonts w:ascii="Calibri" w:hAnsi="Calibri"/>
          <w:bCs/>
          <w:color w:val="FF0000"/>
          <w:sz w:val="22"/>
          <w:szCs w:val="22"/>
        </w:rPr>
        <w:t>complexe</w:t>
      </w:r>
      <w:r w:rsidRPr="00A32761">
        <w:rPr>
          <w:rFonts w:ascii="Calibri" w:hAnsi="Calibri"/>
          <w:color w:val="FF0000"/>
          <w:sz w:val="22"/>
          <w:szCs w:val="22"/>
        </w:rPr>
        <w:t xml:space="preserve"> </w:t>
      </w:r>
      <w:r w:rsidRPr="00A32761">
        <w:rPr>
          <w:rFonts w:ascii="Calibri" w:hAnsi="Calibri"/>
          <w:bCs/>
          <w:color w:val="FF0000"/>
          <w:sz w:val="22"/>
          <w:szCs w:val="22"/>
        </w:rPr>
        <w:t>sinueux</w:t>
      </w:r>
      <w:r w:rsidRPr="00DA07F6">
        <w:rPr>
          <w:rFonts w:ascii="Calibri" w:hAnsi="Calibri"/>
          <w:sz w:val="22"/>
          <w:szCs w:val="22"/>
        </w:rPr>
        <w:t xml:space="preserve"> de </w:t>
      </w:r>
      <w:r w:rsidRPr="00A32761">
        <w:rPr>
          <w:rFonts w:ascii="Calibri" w:hAnsi="Calibri"/>
          <w:b/>
          <w:bCs/>
          <w:color w:val="FF0000"/>
          <w:sz w:val="22"/>
          <w:szCs w:val="22"/>
        </w:rPr>
        <w:t>vaisseaux</w:t>
      </w:r>
      <w:r w:rsidR="0078129F" w:rsidRPr="00DA07F6">
        <w:rPr>
          <w:rFonts w:ascii="Calibri" w:hAnsi="Calibri"/>
          <w:b/>
          <w:bCs/>
          <w:sz w:val="22"/>
          <w:szCs w:val="22"/>
        </w:rPr>
        <w:t xml:space="preserve"> </w:t>
      </w:r>
      <w:r w:rsidR="0078129F" w:rsidRPr="00A32761">
        <w:rPr>
          <w:rFonts w:ascii="Calibri" w:hAnsi="Calibri"/>
          <w:bCs/>
          <w:sz w:val="22"/>
          <w:szCs w:val="22"/>
        </w:rPr>
        <w:t xml:space="preserve">pour la </w:t>
      </w:r>
      <w:r w:rsidR="00A32761" w:rsidRPr="00A32761">
        <w:rPr>
          <w:rFonts w:ascii="Calibri" w:hAnsi="Calibri"/>
          <w:bCs/>
          <w:sz w:val="22"/>
          <w:szCs w:val="22"/>
        </w:rPr>
        <w:t>circulation</w:t>
      </w:r>
      <w:r w:rsidR="0078129F" w:rsidRPr="00A32761">
        <w:rPr>
          <w:rFonts w:ascii="Calibri" w:hAnsi="Calibri"/>
          <w:bCs/>
          <w:sz w:val="22"/>
          <w:szCs w:val="22"/>
        </w:rPr>
        <w:t xml:space="preserve"> de la lymphe</w:t>
      </w:r>
      <w:r w:rsidRPr="00DA07F6">
        <w:rPr>
          <w:rFonts w:ascii="Calibri" w:hAnsi="Calibri"/>
          <w:sz w:val="22"/>
          <w:szCs w:val="22"/>
        </w:rPr>
        <w:t>, et la 2</w:t>
      </w:r>
      <w:r w:rsidRPr="00DA07F6">
        <w:rPr>
          <w:rFonts w:ascii="Calibri" w:hAnsi="Calibri"/>
          <w:sz w:val="22"/>
          <w:szCs w:val="22"/>
          <w:vertAlign w:val="superscript"/>
        </w:rPr>
        <w:t>ème</w:t>
      </w:r>
      <w:r w:rsidR="0078129F" w:rsidRPr="00DA07F6">
        <w:rPr>
          <w:rFonts w:ascii="Calibri" w:hAnsi="Calibri"/>
          <w:sz w:val="22"/>
          <w:szCs w:val="22"/>
        </w:rPr>
        <w:t xml:space="preserve"> partie composée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A32761">
        <w:rPr>
          <w:rFonts w:ascii="Calibri" w:hAnsi="Calibri"/>
          <w:b/>
          <w:bCs/>
          <w:color w:val="FF0000"/>
          <w:sz w:val="22"/>
          <w:szCs w:val="22"/>
        </w:rPr>
        <w:t>divers</w:t>
      </w:r>
      <w:r w:rsidRPr="00A32761">
        <w:rPr>
          <w:rFonts w:ascii="Calibri" w:hAnsi="Calibri"/>
          <w:color w:val="FF0000"/>
          <w:sz w:val="22"/>
          <w:szCs w:val="22"/>
        </w:rPr>
        <w:t xml:space="preserve"> </w:t>
      </w:r>
      <w:r w:rsidRPr="00A32761">
        <w:rPr>
          <w:rFonts w:ascii="Calibri" w:hAnsi="Calibri"/>
          <w:b/>
          <w:bCs/>
          <w:color w:val="FF0000"/>
          <w:sz w:val="22"/>
          <w:szCs w:val="22"/>
        </w:rPr>
        <w:t>organes</w:t>
      </w:r>
      <w:r w:rsidRPr="00A32761">
        <w:rPr>
          <w:rFonts w:ascii="Calibri" w:hAnsi="Calibri"/>
          <w:color w:val="FF0000"/>
          <w:sz w:val="22"/>
          <w:szCs w:val="22"/>
        </w:rPr>
        <w:t xml:space="preserve"> </w:t>
      </w:r>
      <w:r w:rsidR="00FB4785">
        <w:rPr>
          <w:rFonts w:ascii="Calibri" w:hAnsi="Calibri"/>
          <w:bCs/>
          <w:sz w:val="22"/>
          <w:szCs w:val="22"/>
        </w:rPr>
        <w:t>réparti</w:t>
      </w:r>
      <w:r w:rsidR="0078129F" w:rsidRPr="00A32761">
        <w:rPr>
          <w:rFonts w:ascii="Calibri" w:hAnsi="Calibri"/>
          <w:bCs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dans tout </w:t>
      </w:r>
      <w:r w:rsidRPr="00DA07F6">
        <w:rPr>
          <w:rFonts w:ascii="Calibri" w:hAnsi="Calibri"/>
          <w:bCs/>
          <w:sz w:val="22"/>
          <w:szCs w:val="22"/>
        </w:rPr>
        <w:t>l'organisme</w:t>
      </w:r>
      <w:r w:rsidRPr="00DA07F6">
        <w:rPr>
          <w:rFonts w:ascii="Calibri" w:hAnsi="Calibri"/>
          <w:sz w:val="22"/>
          <w:szCs w:val="22"/>
        </w:rPr>
        <w:t xml:space="preserve"> et correspond aux </w:t>
      </w:r>
      <w:r w:rsidRPr="00DA07F6">
        <w:rPr>
          <w:rFonts w:ascii="Calibri" w:hAnsi="Calibri"/>
          <w:b/>
          <w:bCs/>
          <w:sz w:val="22"/>
          <w:szCs w:val="22"/>
        </w:rPr>
        <w:t>ganglion</w:t>
      </w:r>
      <w:r w:rsidR="0078129F" w:rsidRPr="00DA07F6">
        <w:rPr>
          <w:rFonts w:ascii="Calibri" w:hAnsi="Calibri"/>
          <w:b/>
          <w:bCs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lymphatique</w:t>
      </w:r>
      <w:r w:rsidR="0078129F" w:rsidRPr="00DA07F6">
        <w:rPr>
          <w:rFonts w:ascii="Calibri" w:hAnsi="Calibri"/>
          <w:b/>
          <w:bCs/>
          <w:sz w:val="22"/>
          <w:szCs w:val="22"/>
        </w:rPr>
        <w:t>s,</w:t>
      </w:r>
      <w:r w:rsidR="0078129F" w:rsidRPr="00DA07F6">
        <w:rPr>
          <w:rFonts w:ascii="Calibri" w:hAnsi="Calibri"/>
          <w:sz w:val="22"/>
          <w:szCs w:val="22"/>
        </w:rPr>
        <w:t xml:space="preserve"> à</w:t>
      </w:r>
      <w:r w:rsidRPr="00DA07F6">
        <w:rPr>
          <w:rFonts w:ascii="Calibri" w:hAnsi="Calibri"/>
          <w:sz w:val="22"/>
          <w:szCs w:val="22"/>
        </w:rPr>
        <w:t xml:space="preserve"> la </w:t>
      </w:r>
      <w:r w:rsidRPr="00DA07F6">
        <w:rPr>
          <w:rFonts w:ascii="Calibri" w:hAnsi="Calibri"/>
          <w:b/>
          <w:bCs/>
          <w:sz w:val="22"/>
          <w:szCs w:val="22"/>
        </w:rPr>
        <w:t>rate</w:t>
      </w:r>
      <w:r w:rsidRPr="00DA07F6">
        <w:rPr>
          <w:rFonts w:ascii="Calibri" w:hAnsi="Calibri"/>
          <w:sz w:val="22"/>
          <w:szCs w:val="22"/>
        </w:rPr>
        <w:t xml:space="preserve"> au </w:t>
      </w:r>
      <w:r w:rsidRPr="00DA07F6">
        <w:rPr>
          <w:rFonts w:ascii="Calibri" w:hAnsi="Calibri"/>
          <w:b/>
          <w:bCs/>
          <w:sz w:val="22"/>
          <w:szCs w:val="22"/>
        </w:rPr>
        <w:t>thymus</w:t>
      </w:r>
      <w:r w:rsidRPr="00DA07F6">
        <w:rPr>
          <w:rFonts w:ascii="Calibri" w:hAnsi="Calibri"/>
          <w:sz w:val="22"/>
          <w:szCs w:val="22"/>
        </w:rPr>
        <w:t xml:space="preserve"> au</w:t>
      </w:r>
      <w:r w:rsidR="0078129F" w:rsidRPr="00DA07F6">
        <w:rPr>
          <w:rFonts w:ascii="Calibri" w:hAnsi="Calibri"/>
          <w:sz w:val="22"/>
          <w:szCs w:val="22"/>
        </w:rPr>
        <w:t>,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amygdales</w:t>
      </w:r>
      <w:r w:rsidR="0078129F" w:rsidRPr="00DA07F6">
        <w:rPr>
          <w:rFonts w:ascii="Calibri" w:hAnsi="Calibri"/>
          <w:sz w:val="22"/>
          <w:szCs w:val="22"/>
        </w:rPr>
        <w:t>.</w:t>
      </w:r>
    </w:p>
    <w:p w14:paraId="64FB1884" w14:textId="77777777" w:rsidR="00E26F02" w:rsidRPr="00DA07F6" w:rsidRDefault="0078129F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On retrouve au niveau des vaisseaux lymphatiques, des régions contractiles que l’on nomme</w:t>
      </w:r>
      <w:r w:rsidR="00E26F02" w:rsidRPr="00DA07F6">
        <w:rPr>
          <w:rFonts w:ascii="Calibri" w:hAnsi="Calibri"/>
          <w:sz w:val="22"/>
          <w:szCs w:val="22"/>
        </w:rPr>
        <w:t xml:space="preserve"> des </w:t>
      </w:r>
      <w:r w:rsidR="00E26F02" w:rsidRPr="00A32761">
        <w:rPr>
          <w:rFonts w:ascii="Calibri" w:hAnsi="Calibri"/>
          <w:b/>
          <w:color w:val="FF0000"/>
          <w:sz w:val="22"/>
          <w:szCs w:val="22"/>
        </w:rPr>
        <w:t>cœur</w:t>
      </w:r>
      <w:r w:rsidRPr="00A32761">
        <w:rPr>
          <w:rFonts w:ascii="Calibri" w:hAnsi="Calibri"/>
          <w:b/>
          <w:color w:val="FF0000"/>
          <w:sz w:val="22"/>
          <w:szCs w:val="22"/>
        </w:rPr>
        <w:t>s</w:t>
      </w:r>
      <w:r w:rsidR="00E26F02" w:rsidRPr="00A32761">
        <w:rPr>
          <w:rFonts w:ascii="Calibri" w:hAnsi="Calibri"/>
          <w:b/>
          <w:color w:val="FF0000"/>
          <w:sz w:val="22"/>
          <w:szCs w:val="22"/>
        </w:rPr>
        <w:t xml:space="preserve"> lymphatique</w:t>
      </w:r>
      <w:r w:rsidRPr="00A32761">
        <w:rPr>
          <w:rFonts w:ascii="Calibri" w:hAnsi="Calibri"/>
          <w:b/>
          <w:color w:val="FF0000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>.</w:t>
      </w:r>
    </w:p>
    <w:p w14:paraId="0FE859CC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FC9926B" w14:textId="77777777" w:rsidR="00862E50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Ce système a pour fonction de ramener dans la circulation sanguine le </w:t>
      </w:r>
      <w:r w:rsidRPr="00FB4785">
        <w:rPr>
          <w:rFonts w:ascii="Calibri" w:hAnsi="Calibri"/>
          <w:bCs/>
          <w:color w:val="3366FF"/>
          <w:sz w:val="22"/>
          <w:szCs w:val="22"/>
        </w:rPr>
        <w:t>surplus</w:t>
      </w:r>
      <w:r w:rsidRPr="00DA07F6">
        <w:rPr>
          <w:rFonts w:ascii="Calibri" w:hAnsi="Calibri"/>
          <w:sz w:val="22"/>
          <w:szCs w:val="22"/>
        </w:rPr>
        <w:t xml:space="preserve"> de </w:t>
      </w:r>
      <w:r w:rsidRPr="00DA07F6">
        <w:rPr>
          <w:rFonts w:ascii="Calibri" w:hAnsi="Calibri"/>
          <w:b/>
          <w:bCs/>
          <w:sz w:val="22"/>
          <w:szCs w:val="22"/>
        </w:rPr>
        <w:t>liquide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interstitiel</w:t>
      </w:r>
      <w:r w:rsidRPr="00DA07F6">
        <w:rPr>
          <w:rFonts w:ascii="Calibri" w:hAnsi="Calibri"/>
          <w:sz w:val="22"/>
          <w:szCs w:val="22"/>
        </w:rPr>
        <w:t xml:space="preserve"> et a d'autre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rôle</w:t>
      </w:r>
      <w:r w:rsidR="00862E50" w:rsidRPr="00DA07F6">
        <w:rPr>
          <w:rFonts w:ascii="Calibri" w:hAnsi="Calibri"/>
          <w:sz w:val="22"/>
          <w:szCs w:val="22"/>
        </w:rPr>
        <w:t>s comme le fait d’</w:t>
      </w:r>
      <w:r w:rsidRPr="00DA07F6">
        <w:rPr>
          <w:rFonts w:ascii="Calibri" w:hAnsi="Calibri"/>
          <w:sz w:val="22"/>
          <w:szCs w:val="22"/>
        </w:rPr>
        <w:t xml:space="preserve">assurer le </w:t>
      </w:r>
      <w:r w:rsidRPr="00FB4785">
        <w:rPr>
          <w:rFonts w:ascii="Calibri" w:hAnsi="Calibri"/>
          <w:bCs/>
          <w:color w:val="3366FF"/>
          <w:sz w:val="22"/>
          <w:szCs w:val="22"/>
        </w:rPr>
        <w:t>transport</w:t>
      </w:r>
      <w:r w:rsidRPr="00DA07F6">
        <w:rPr>
          <w:rFonts w:ascii="Calibri" w:hAnsi="Calibri"/>
          <w:sz w:val="22"/>
          <w:szCs w:val="22"/>
        </w:rPr>
        <w:t xml:space="preserve"> des </w:t>
      </w:r>
      <w:r w:rsidRPr="00DA07F6">
        <w:rPr>
          <w:rFonts w:ascii="Calibri" w:hAnsi="Calibri"/>
          <w:b/>
          <w:bCs/>
          <w:sz w:val="22"/>
          <w:szCs w:val="22"/>
        </w:rPr>
        <w:t>lipides</w:t>
      </w:r>
      <w:r w:rsidR="00862E50" w:rsidRPr="00DA07F6">
        <w:rPr>
          <w:rFonts w:ascii="Calibri" w:hAnsi="Calibri"/>
          <w:sz w:val="22"/>
          <w:szCs w:val="22"/>
        </w:rPr>
        <w:t xml:space="preserve"> jusqu’</w:t>
      </w:r>
      <w:r w:rsidRPr="00DA07F6">
        <w:rPr>
          <w:rFonts w:ascii="Calibri" w:hAnsi="Calibri"/>
          <w:sz w:val="22"/>
          <w:szCs w:val="22"/>
        </w:rPr>
        <w:t xml:space="preserve">au </w:t>
      </w:r>
      <w:r w:rsidRPr="00FB4785">
        <w:rPr>
          <w:rFonts w:ascii="Calibri" w:hAnsi="Calibri"/>
          <w:bCs/>
          <w:sz w:val="22"/>
          <w:szCs w:val="22"/>
          <w:u w:val="dotDash"/>
        </w:rPr>
        <w:t>foie</w:t>
      </w:r>
      <w:r w:rsidRPr="00DA07F6">
        <w:rPr>
          <w:rFonts w:ascii="Calibri" w:hAnsi="Calibri"/>
          <w:sz w:val="22"/>
          <w:szCs w:val="22"/>
        </w:rPr>
        <w:t xml:space="preserve"> </w:t>
      </w:r>
      <w:r w:rsidR="00862E50" w:rsidRPr="00DA07F6">
        <w:rPr>
          <w:rFonts w:ascii="Calibri" w:hAnsi="Calibri"/>
          <w:sz w:val="22"/>
          <w:szCs w:val="22"/>
        </w:rPr>
        <w:t xml:space="preserve">et </w:t>
      </w:r>
      <w:r w:rsidRPr="00DA07F6">
        <w:rPr>
          <w:rFonts w:ascii="Calibri" w:hAnsi="Calibri"/>
          <w:sz w:val="22"/>
          <w:szCs w:val="22"/>
        </w:rPr>
        <w:t xml:space="preserve">va aider au </w:t>
      </w:r>
      <w:r w:rsidRPr="00FB4785">
        <w:rPr>
          <w:rFonts w:ascii="Calibri" w:hAnsi="Calibri"/>
          <w:bCs/>
          <w:color w:val="3366FF"/>
          <w:sz w:val="22"/>
          <w:szCs w:val="22"/>
        </w:rPr>
        <w:t>maintien</w:t>
      </w:r>
      <w:r w:rsidRPr="00DA07F6">
        <w:rPr>
          <w:rFonts w:ascii="Calibri" w:hAnsi="Calibri"/>
          <w:sz w:val="22"/>
          <w:szCs w:val="22"/>
        </w:rPr>
        <w:t xml:space="preserve"> de la </w:t>
      </w:r>
      <w:r w:rsidRPr="00DA07F6">
        <w:rPr>
          <w:rFonts w:ascii="Calibri" w:hAnsi="Calibri"/>
          <w:b/>
          <w:bCs/>
          <w:sz w:val="22"/>
          <w:szCs w:val="22"/>
        </w:rPr>
        <w:t>P</w:t>
      </w:r>
      <w:r w:rsidR="00862E50" w:rsidRPr="00DA07F6">
        <w:rPr>
          <w:rFonts w:ascii="Calibri" w:hAnsi="Calibri"/>
          <w:b/>
          <w:bCs/>
          <w:sz w:val="22"/>
          <w:szCs w:val="22"/>
        </w:rPr>
        <w:t xml:space="preserve">ression </w:t>
      </w:r>
      <w:r w:rsidRPr="00DA07F6">
        <w:rPr>
          <w:rFonts w:ascii="Calibri" w:hAnsi="Calibri"/>
          <w:b/>
          <w:bCs/>
          <w:sz w:val="22"/>
          <w:szCs w:val="22"/>
        </w:rPr>
        <w:t>A</w:t>
      </w:r>
      <w:r w:rsidR="00862E50" w:rsidRPr="00DA07F6">
        <w:rPr>
          <w:rFonts w:ascii="Calibri" w:hAnsi="Calibri"/>
          <w:b/>
          <w:bCs/>
          <w:sz w:val="22"/>
          <w:szCs w:val="22"/>
        </w:rPr>
        <w:t>rtérielle</w:t>
      </w:r>
      <w:r w:rsidRPr="00DA07F6">
        <w:rPr>
          <w:rFonts w:ascii="Calibri" w:hAnsi="Calibri"/>
          <w:sz w:val="22"/>
          <w:szCs w:val="22"/>
        </w:rPr>
        <w:t xml:space="preserve">, </w:t>
      </w:r>
      <w:r w:rsidRPr="00FB4785">
        <w:rPr>
          <w:rFonts w:ascii="Calibri" w:hAnsi="Calibri"/>
          <w:bCs/>
          <w:color w:val="3366FF"/>
          <w:sz w:val="22"/>
          <w:szCs w:val="22"/>
        </w:rPr>
        <w:t>d'abriter</w:t>
      </w:r>
      <w:r w:rsidRPr="00DA07F6">
        <w:rPr>
          <w:rFonts w:ascii="Calibri" w:hAnsi="Calibri"/>
          <w:sz w:val="22"/>
          <w:szCs w:val="22"/>
        </w:rPr>
        <w:t xml:space="preserve"> les</w:t>
      </w:r>
      <w:r w:rsidR="00862E50" w:rsidRPr="00DA07F6">
        <w:rPr>
          <w:rFonts w:ascii="Calibri" w:hAnsi="Calibri"/>
          <w:sz w:val="22"/>
          <w:szCs w:val="22"/>
        </w:rPr>
        <w:t xml:space="preserve"> cellules de l’immunité comme les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phagocytes</w:t>
      </w:r>
      <w:r w:rsidRPr="00DA07F6">
        <w:rPr>
          <w:rFonts w:ascii="Calibri" w:hAnsi="Calibri"/>
          <w:sz w:val="22"/>
          <w:szCs w:val="22"/>
        </w:rPr>
        <w:t xml:space="preserve"> et </w:t>
      </w:r>
      <w:r w:rsidRPr="00DA07F6">
        <w:rPr>
          <w:rFonts w:ascii="Calibri" w:hAnsi="Calibri"/>
          <w:b/>
          <w:bCs/>
          <w:sz w:val="22"/>
          <w:szCs w:val="22"/>
        </w:rPr>
        <w:t>lymphocytes</w:t>
      </w:r>
      <w:r w:rsidRPr="00DA07F6">
        <w:rPr>
          <w:rFonts w:ascii="Calibri" w:hAnsi="Calibri"/>
          <w:sz w:val="22"/>
          <w:szCs w:val="22"/>
        </w:rPr>
        <w:t xml:space="preserve">, </w:t>
      </w:r>
      <w:r w:rsidRPr="00FB4785">
        <w:rPr>
          <w:rFonts w:ascii="Calibri" w:hAnsi="Calibri"/>
          <w:bCs/>
          <w:color w:val="3366FF"/>
          <w:sz w:val="22"/>
          <w:szCs w:val="22"/>
        </w:rPr>
        <w:t>débarrassé</w:t>
      </w:r>
      <w:r w:rsidRPr="00DA07F6">
        <w:rPr>
          <w:rFonts w:ascii="Calibri" w:hAnsi="Calibri"/>
          <w:sz w:val="22"/>
          <w:szCs w:val="22"/>
        </w:rPr>
        <w:t xml:space="preserve"> le sang de certains </w:t>
      </w:r>
      <w:r w:rsidRPr="00DA07F6">
        <w:rPr>
          <w:rFonts w:ascii="Calibri" w:hAnsi="Calibri"/>
          <w:b/>
          <w:bCs/>
          <w:sz w:val="22"/>
          <w:szCs w:val="22"/>
        </w:rPr>
        <w:t>corps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étrangers</w:t>
      </w:r>
      <w:r w:rsidRPr="00DA07F6">
        <w:rPr>
          <w:rFonts w:ascii="Calibri" w:hAnsi="Calibri"/>
          <w:sz w:val="22"/>
          <w:szCs w:val="22"/>
        </w:rPr>
        <w:t xml:space="preserve"> ou </w:t>
      </w:r>
      <w:r w:rsidRPr="00DA07F6">
        <w:rPr>
          <w:rFonts w:ascii="Calibri" w:hAnsi="Calibri"/>
          <w:b/>
          <w:bCs/>
          <w:sz w:val="22"/>
          <w:szCs w:val="22"/>
        </w:rPr>
        <w:t>non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fonctionnels</w:t>
      </w:r>
      <w:r w:rsidR="00A32761">
        <w:rPr>
          <w:rFonts w:ascii="Calibri" w:hAnsi="Calibri"/>
          <w:sz w:val="22"/>
          <w:szCs w:val="22"/>
        </w:rPr>
        <w:t>….</w:t>
      </w:r>
    </w:p>
    <w:p w14:paraId="5302EC42" w14:textId="77777777" w:rsidR="00E26F02" w:rsidRPr="00DA07F6" w:rsidRDefault="00862E50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Globalement il aide à</w:t>
      </w:r>
      <w:r w:rsidR="00E26F02" w:rsidRPr="00DA07F6">
        <w:rPr>
          <w:rFonts w:ascii="Calibri" w:hAnsi="Calibri"/>
          <w:sz w:val="22"/>
          <w:szCs w:val="22"/>
        </w:rPr>
        <w:t xml:space="preserve"> lutter contre le infections</w:t>
      </w:r>
      <w:r w:rsidRPr="00DA07F6">
        <w:rPr>
          <w:rFonts w:ascii="Calibri" w:hAnsi="Calibri"/>
          <w:sz w:val="22"/>
          <w:szCs w:val="22"/>
        </w:rPr>
        <w:t xml:space="preserve"> donc rôle important dans l’immunité</w:t>
      </w:r>
      <w:r w:rsidR="00E26F02" w:rsidRPr="00DA07F6">
        <w:rPr>
          <w:rFonts w:ascii="Calibri" w:hAnsi="Calibri"/>
          <w:sz w:val="22"/>
          <w:szCs w:val="22"/>
        </w:rPr>
        <w:t xml:space="preserve">. </w:t>
      </w:r>
    </w:p>
    <w:p w14:paraId="322E9491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40064A6E" w14:textId="42B832A3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La lymphe</w:t>
      </w:r>
      <w:r w:rsidR="00862E50" w:rsidRPr="00DA07F6">
        <w:rPr>
          <w:rFonts w:ascii="Calibri" w:hAnsi="Calibri"/>
          <w:sz w:val="22"/>
          <w:szCs w:val="22"/>
        </w:rPr>
        <w:t xml:space="preserve"> est un </w:t>
      </w:r>
      <w:r w:rsidR="00862E50" w:rsidRPr="00FB4785">
        <w:rPr>
          <w:rFonts w:ascii="Calibri" w:hAnsi="Calibri"/>
          <w:color w:val="FF0000"/>
          <w:sz w:val="22"/>
          <w:szCs w:val="22"/>
        </w:rPr>
        <w:t>tissu conjonctif liquide</w:t>
      </w:r>
      <w:r w:rsidR="00862E50" w:rsidRPr="00DA07F6">
        <w:rPr>
          <w:rFonts w:ascii="Calibri" w:hAnsi="Calibri"/>
          <w:sz w:val="22"/>
          <w:szCs w:val="22"/>
        </w:rPr>
        <w:t>, elle possède ou</w:t>
      </w:r>
      <w:r w:rsidR="00FB4785">
        <w:rPr>
          <w:rFonts w:ascii="Calibri" w:hAnsi="Calibri"/>
          <w:sz w:val="22"/>
          <w:szCs w:val="22"/>
        </w:rPr>
        <w:t xml:space="preserve"> non des cellules selon si elle</w:t>
      </w:r>
      <w:r w:rsidR="00862E50" w:rsidRPr="00DA07F6">
        <w:rPr>
          <w:rFonts w:ascii="Calibri" w:hAnsi="Calibri"/>
          <w:sz w:val="22"/>
          <w:szCs w:val="22"/>
        </w:rPr>
        <w:t xml:space="preserve"> est passé ou non dans des organes, on en a </w:t>
      </w:r>
      <w:r w:rsidR="00862E50" w:rsidRPr="00FB4785">
        <w:rPr>
          <w:rFonts w:ascii="Calibri" w:hAnsi="Calibri"/>
          <w:color w:val="008000"/>
          <w:sz w:val="22"/>
          <w:szCs w:val="22"/>
        </w:rPr>
        <w:t xml:space="preserve">environ 10 </w:t>
      </w:r>
      <w:r w:rsidR="00A32761" w:rsidRPr="00FB4785">
        <w:rPr>
          <w:rFonts w:ascii="Calibri" w:hAnsi="Calibri"/>
          <w:color w:val="008000"/>
          <w:sz w:val="22"/>
          <w:szCs w:val="22"/>
        </w:rPr>
        <w:t>L</w:t>
      </w:r>
      <w:r w:rsidR="00A32761">
        <w:rPr>
          <w:rFonts w:ascii="Calibri" w:hAnsi="Calibri"/>
          <w:sz w:val="22"/>
          <w:szCs w:val="22"/>
        </w:rPr>
        <w:t>.</w:t>
      </w:r>
      <w:r w:rsidRPr="00DA07F6">
        <w:rPr>
          <w:rFonts w:ascii="Calibri" w:hAnsi="Calibri"/>
          <w:sz w:val="22"/>
          <w:szCs w:val="22"/>
        </w:rPr>
        <w:t xml:space="preserve"> </w:t>
      </w:r>
    </w:p>
    <w:p w14:paraId="4C6229F0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6CEFBD11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La lymphe vasculaire est véhiculé par des vaisseaux subdivisés en fonction de leur calibre et on retrouve des capillaire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lymphatique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et des vaisseaux de petit</w:t>
      </w:r>
      <w:r w:rsidR="00862E50" w:rsidRPr="00DA07F6">
        <w:rPr>
          <w:rFonts w:ascii="Calibri" w:hAnsi="Calibri"/>
          <w:sz w:val="22"/>
          <w:szCs w:val="22"/>
        </w:rPr>
        <w:t>,</w:t>
      </w:r>
      <w:r w:rsidRPr="00DA07F6">
        <w:rPr>
          <w:rFonts w:ascii="Calibri" w:hAnsi="Calibri"/>
          <w:sz w:val="22"/>
          <w:szCs w:val="22"/>
        </w:rPr>
        <w:t xml:space="preserve"> gros et moyen calibre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>, un se distingue</w:t>
      </w:r>
      <w:r w:rsidR="00862E50" w:rsidRPr="00DA07F6">
        <w:rPr>
          <w:rFonts w:ascii="Calibri" w:hAnsi="Calibri"/>
          <w:sz w:val="22"/>
          <w:szCs w:val="22"/>
        </w:rPr>
        <w:t xml:space="preserve"> qui est le plus gros nommé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color w:val="FF0000"/>
          <w:sz w:val="22"/>
          <w:szCs w:val="22"/>
        </w:rPr>
        <w:t>le canal thoracique</w:t>
      </w:r>
      <w:r w:rsidRPr="00DA07F6">
        <w:rPr>
          <w:rFonts w:ascii="Calibri" w:hAnsi="Calibri"/>
          <w:sz w:val="22"/>
          <w:szCs w:val="22"/>
        </w:rPr>
        <w:t>.</w:t>
      </w:r>
    </w:p>
    <w:p w14:paraId="4435300F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Ces vaisseaux sont organisé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en deux ensemble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> :</w:t>
      </w:r>
    </w:p>
    <w:p w14:paraId="47818518" w14:textId="77777777" w:rsidR="00E26F02" w:rsidRPr="00DA07F6" w:rsidRDefault="00E26F02" w:rsidP="00E26F02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un </w:t>
      </w:r>
      <w:r w:rsidRPr="00DA07F6">
        <w:rPr>
          <w:rFonts w:ascii="Calibri" w:hAnsi="Calibri"/>
          <w:b/>
          <w:bCs/>
          <w:sz w:val="22"/>
          <w:szCs w:val="22"/>
        </w:rPr>
        <w:t>superficiel</w:t>
      </w:r>
      <w:r w:rsidRPr="00DA07F6">
        <w:rPr>
          <w:rFonts w:ascii="Calibri" w:hAnsi="Calibri"/>
          <w:sz w:val="22"/>
          <w:szCs w:val="22"/>
        </w:rPr>
        <w:t xml:space="preserve"> → système </w:t>
      </w:r>
      <w:r w:rsidRPr="00DA07F6">
        <w:rPr>
          <w:rFonts w:ascii="Calibri" w:hAnsi="Calibri"/>
          <w:b/>
          <w:bCs/>
          <w:sz w:val="22"/>
          <w:szCs w:val="22"/>
        </w:rPr>
        <w:t>sous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cutané</w:t>
      </w:r>
    </w:p>
    <w:p w14:paraId="4EDBB4CC" w14:textId="77777777" w:rsidR="00E26F02" w:rsidRPr="00DA07F6" w:rsidRDefault="00E26F02" w:rsidP="00E26F02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b/>
          <w:bCs/>
          <w:sz w:val="22"/>
          <w:szCs w:val="22"/>
        </w:rPr>
        <w:t>système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DA07F6">
        <w:rPr>
          <w:rFonts w:ascii="Calibri" w:hAnsi="Calibri"/>
          <w:b/>
          <w:bCs/>
          <w:sz w:val="22"/>
          <w:szCs w:val="22"/>
        </w:rPr>
        <w:t>profond</w:t>
      </w:r>
      <w:r w:rsidRPr="00DA07F6">
        <w:rPr>
          <w:rFonts w:ascii="Calibri" w:hAnsi="Calibri"/>
          <w:sz w:val="22"/>
          <w:szCs w:val="22"/>
        </w:rPr>
        <w:t xml:space="preserve"> associé au </w:t>
      </w:r>
      <w:r w:rsidRPr="00DA07F6">
        <w:rPr>
          <w:rFonts w:ascii="Calibri" w:hAnsi="Calibri"/>
          <w:b/>
          <w:bCs/>
          <w:sz w:val="22"/>
          <w:szCs w:val="22"/>
        </w:rPr>
        <w:t>viscère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5DB3D019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56432EB1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Ces de</w:t>
      </w:r>
      <w:r w:rsidR="00862E50" w:rsidRPr="00DA07F6">
        <w:rPr>
          <w:rFonts w:ascii="Calibri" w:hAnsi="Calibri"/>
          <w:sz w:val="22"/>
          <w:szCs w:val="22"/>
        </w:rPr>
        <w:t>ux ensemble</w:t>
      </w:r>
      <w:r w:rsidR="00A32761">
        <w:rPr>
          <w:rFonts w:ascii="Calibri" w:hAnsi="Calibri"/>
          <w:sz w:val="22"/>
          <w:szCs w:val="22"/>
        </w:rPr>
        <w:t>s</w:t>
      </w:r>
      <w:r w:rsidR="00862E50" w:rsidRPr="00DA07F6">
        <w:rPr>
          <w:rFonts w:ascii="Calibri" w:hAnsi="Calibri"/>
          <w:sz w:val="22"/>
          <w:szCs w:val="22"/>
        </w:rPr>
        <w:t xml:space="preserve"> communique</w:t>
      </w:r>
      <w:r w:rsidR="00A32761">
        <w:rPr>
          <w:rFonts w:ascii="Calibri" w:hAnsi="Calibri"/>
          <w:sz w:val="22"/>
          <w:szCs w:val="22"/>
        </w:rPr>
        <w:t>nt</w:t>
      </w:r>
      <w:r w:rsidR="00862E50" w:rsidRPr="00DA07F6">
        <w:rPr>
          <w:rFonts w:ascii="Calibri" w:hAnsi="Calibri"/>
          <w:sz w:val="22"/>
          <w:szCs w:val="22"/>
        </w:rPr>
        <w:t xml:space="preserve"> avec le système</w:t>
      </w:r>
      <w:r w:rsidRPr="00DA07F6">
        <w:rPr>
          <w:rFonts w:ascii="Calibri" w:hAnsi="Calibri"/>
          <w:sz w:val="22"/>
          <w:szCs w:val="22"/>
        </w:rPr>
        <w:t xml:space="preserve"> circulatoire sanguin surtout le veineux dans lequel il déverse la lymphe. </w:t>
      </w:r>
    </w:p>
    <w:p w14:paraId="6A630D72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7507C3C0" w14:textId="77777777" w:rsidR="00862E50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>Les cœur lymphatique : portion différe</w:t>
      </w:r>
      <w:r w:rsidR="00862E50" w:rsidRPr="00DA07F6">
        <w:rPr>
          <w:rFonts w:ascii="Calibri" w:hAnsi="Calibri"/>
          <w:sz w:val="22"/>
          <w:szCs w:val="22"/>
        </w:rPr>
        <w:t xml:space="preserve">ncié </w:t>
      </w:r>
      <w:r w:rsidR="00862E50" w:rsidRPr="00A32761">
        <w:rPr>
          <w:rFonts w:ascii="Calibri" w:hAnsi="Calibri"/>
          <w:color w:val="FF0000"/>
          <w:sz w:val="22"/>
          <w:szCs w:val="22"/>
        </w:rPr>
        <w:t>contractile</w:t>
      </w:r>
      <w:r w:rsidR="00862E50" w:rsidRPr="00DA07F6">
        <w:rPr>
          <w:rFonts w:ascii="Calibri" w:hAnsi="Calibri"/>
          <w:sz w:val="22"/>
          <w:szCs w:val="22"/>
        </w:rPr>
        <w:t>, généralement à</w:t>
      </w:r>
      <w:r w:rsidRPr="00DA07F6">
        <w:rPr>
          <w:rFonts w:ascii="Calibri" w:hAnsi="Calibri"/>
          <w:sz w:val="22"/>
          <w:szCs w:val="22"/>
        </w:rPr>
        <w:t xml:space="preserve"> proximité des point</w:t>
      </w:r>
      <w:r w:rsidR="00862E50" w:rsidRPr="00DA07F6">
        <w:rPr>
          <w:rFonts w:ascii="Calibri" w:hAnsi="Calibri"/>
          <w:sz w:val="22"/>
          <w:szCs w:val="22"/>
        </w:rPr>
        <w:t xml:space="preserve">s de rencontre avec </w:t>
      </w:r>
      <w:r w:rsidR="00862E50" w:rsidRPr="00A32761">
        <w:rPr>
          <w:rFonts w:ascii="Calibri" w:hAnsi="Calibri"/>
          <w:color w:val="3366FF"/>
          <w:sz w:val="22"/>
          <w:szCs w:val="22"/>
        </w:rPr>
        <w:t>le système</w:t>
      </w:r>
      <w:r w:rsidRPr="00A32761">
        <w:rPr>
          <w:rFonts w:ascii="Calibri" w:hAnsi="Calibri"/>
          <w:color w:val="3366FF"/>
          <w:sz w:val="22"/>
          <w:szCs w:val="22"/>
        </w:rPr>
        <w:t xml:space="preserve"> circulatoire veineux </w:t>
      </w:r>
      <w:r w:rsidRPr="00DA07F6">
        <w:rPr>
          <w:rFonts w:ascii="Calibri" w:hAnsi="Calibri"/>
          <w:sz w:val="22"/>
          <w:szCs w:val="22"/>
        </w:rPr>
        <w:t>; leur nombre varie suivant les espèce</w:t>
      </w:r>
      <w:r w:rsidR="00862E50" w:rsidRPr="00DA07F6">
        <w:rPr>
          <w:rFonts w:ascii="Calibri" w:hAnsi="Calibri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et chez les téléostéens</w:t>
      </w:r>
      <w:r w:rsidR="00862E50" w:rsidRPr="00DA07F6">
        <w:rPr>
          <w:rFonts w:ascii="Calibri" w:hAnsi="Calibri"/>
          <w:sz w:val="22"/>
          <w:szCs w:val="22"/>
        </w:rPr>
        <w:t>, il y</w:t>
      </w:r>
      <w:r w:rsidRPr="00DA07F6">
        <w:rPr>
          <w:rFonts w:ascii="Calibri" w:hAnsi="Calibri"/>
          <w:sz w:val="22"/>
          <w:szCs w:val="22"/>
        </w:rPr>
        <w:t xml:space="preserve"> a un seul cœur lymphatique. </w:t>
      </w:r>
    </w:p>
    <w:p w14:paraId="45ED87D3" w14:textId="71DFB166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 nombre peut être important comme chez les </w:t>
      </w:r>
      <w:r w:rsidRPr="00A32761">
        <w:rPr>
          <w:rFonts w:ascii="Calibri" w:hAnsi="Calibri"/>
          <w:color w:val="E36C0A" w:themeColor="accent6" w:themeShade="BF"/>
          <w:sz w:val="22"/>
          <w:szCs w:val="22"/>
        </w:rPr>
        <w:t>amphibien</w:t>
      </w:r>
      <w:r w:rsidR="00862E50" w:rsidRPr="00A32761">
        <w:rPr>
          <w:rFonts w:ascii="Calibri" w:hAnsi="Calibri"/>
          <w:color w:val="E36C0A" w:themeColor="accent6" w:themeShade="BF"/>
          <w:sz w:val="22"/>
          <w:szCs w:val="22"/>
        </w:rPr>
        <w:t>s</w:t>
      </w:r>
      <w:r w:rsidRPr="00DA07F6">
        <w:rPr>
          <w:rFonts w:ascii="Calibri" w:hAnsi="Calibri"/>
          <w:sz w:val="22"/>
          <w:szCs w:val="22"/>
        </w:rPr>
        <w:t xml:space="preserve"> </w:t>
      </w:r>
      <w:r w:rsidRPr="00A32761">
        <w:rPr>
          <w:rFonts w:ascii="Calibri" w:hAnsi="Calibri"/>
          <w:color w:val="E36C0A" w:themeColor="accent6" w:themeShade="BF"/>
          <w:sz w:val="22"/>
          <w:szCs w:val="22"/>
        </w:rPr>
        <w:t>apodes</w:t>
      </w:r>
      <w:r w:rsidRPr="00DA07F6">
        <w:rPr>
          <w:rFonts w:ascii="Calibri" w:hAnsi="Calibri"/>
          <w:sz w:val="22"/>
          <w:szCs w:val="22"/>
        </w:rPr>
        <w:t xml:space="preserve"> qui ont une </w:t>
      </w:r>
      <w:r w:rsidRPr="00A32761">
        <w:rPr>
          <w:rFonts w:ascii="Calibri" w:hAnsi="Calibri"/>
          <w:color w:val="3366FF"/>
          <w:sz w:val="22"/>
          <w:szCs w:val="22"/>
        </w:rPr>
        <w:t>centaine</w:t>
      </w:r>
      <w:r w:rsidRPr="00DA07F6">
        <w:rPr>
          <w:rFonts w:ascii="Calibri" w:hAnsi="Calibri"/>
          <w:sz w:val="22"/>
          <w:szCs w:val="22"/>
        </w:rPr>
        <w:t xml:space="preserve"> de</w:t>
      </w:r>
      <w:r w:rsidR="00FB4785">
        <w:rPr>
          <w:rFonts w:ascii="Calibri" w:hAnsi="Calibri"/>
          <w:sz w:val="22"/>
          <w:szCs w:val="22"/>
        </w:rPr>
        <w:t xml:space="preserve"> paires de</w:t>
      </w:r>
      <w:r w:rsidRPr="00DA07F6">
        <w:rPr>
          <w:rFonts w:ascii="Calibri" w:hAnsi="Calibri"/>
          <w:sz w:val="22"/>
          <w:szCs w:val="22"/>
        </w:rPr>
        <w:t xml:space="preserve"> cœurs lymphatiques. </w:t>
      </w:r>
    </w:p>
    <w:p w14:paraId="448072DB" w14:textId="21D93C5E" w:rsidR="00E26F02" w:rsidRPr="00DA07F6" w:rsidRDefault="00FB4785" w:rsidP="00E26F0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Les</w:t>
      </w:r>
      <w:r w:rsidR="00E26F02" w:rsidRPr="00DA07F6">
        <w:rPr>
          <w:rFonts w:ascii="Calibri" w:hAnsi="Calibri"/>
          <w:sz w:val="22"/>
          <w:szCs w:val="22"/>
        </w:rPr>
        <w:t xml:space="preserve"> </w:t>
      </w:r>
      <w:r w:rsidR="00E26F02" w:rsidRPr="00A32761">
        <w:rPr>
          <w:rFonts w:ascii="Calibri" w:hAnsi="Calibri"/>
          <w:color w:val="E36C0A" w:themeColor="accent6" w:themeShade="BF"/>
          <w:sz w:val="22"/>
          <w:szCs w:val="22"/>
        </w:rPr>
        <w:t>urodèle</w:t>
      </w:r>
      <w:r w:rsidR="00862E50" w:rsidRPr="00A32761">
        <w:rPr>
          <w:rFonts w:ascii="Calibri" w:hAnsi="Calibri"/>
          <w:color w:val="E36C0A" w:themeColor="accent6" w:themeShade="BF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ont </w:t>
      </w:r>
      <w:r w:rsidR="00E26F02" w:rsidRPr="00DA07F6">
        <w:rPr>
          <w:rFonts w:ascii="Calibri" w:hAnsi="Calibri"/>
          <w:sz w:val="22"/>
          <w:szCs w:val="22"/>
        </w:rPr>
        <w:t xml:space="preserve">une </w:t>
      </w:r>
      <w:r w:rsidR="00A32761" w:rsidRPr="00FB4785">
        <w:rPr>
          <w:rFonts w:ascii="Calibri" w:hAnsi="Calibri"/>
          <w:color w:val="3366FF"/>
          <w:sz w:val="22"/>
          <w:szCs w:val="22"/>
        </w:rPr>
        <w:t>dizaine</w:t>
      </w:r>
      <w:r>
        <w:rPr>
          <w:rFonts w:ascii="Calibri" w:hAnsi="Calibri"/>
          <w:sz w:val="22"/>
          <w:szCs w:val="22"/>
        </w:rPr>
        <w:t xml:space="preserve"> de paires</w:t>
      </w:r>
      <w:r w:rsidR="00E26F02" w:rsidRPr="00DA07F6">
        <w:rPr>
          <w:rFonts w:ascii="Calibri" w:hAnsi="Calibri"/>
          <w:sz w:val="22"/>
          <w:szCs w:val="22"/>
        </w:rPr>
        <w:t xml:space="preserve"> dans le tronc alors </w:t>
      </w:r>
      <w:r>
        <w:rPr>
          <w:rFonts w:ascii="Calibri" w:hAnsi="Calibri"/>
          <w:sz w:val="22"/>
          <w:szCs w:val="22"/>
        </w:rPr>
        <w:t xml:space="preserve">que les anoures ont que </w:t>
      </w:r>
      <w:r w:rsidRPr="00ED289F">
        <w:rPr>
          <w:rFonts w:ascii="Calibri" w:hAnsi="Calibri"/>
          <w:color w:val="3366FF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 paires</w:t>
      </w:r>
      <w:r w:rsidR="00E26F02" w:rsidRPr="00DA07F6">
        <w:rPr>
          <w:rFonts w:ascii="Calibri" w:hAnsi="Calibri"/>
          <w:sz w:val="22"/>
          <w:szCs w:val="22"/>
        </w:rPr>
        <w:t xml:space="preserve">. </w:t>
      </w:r>
    </w:p>
    <w:p w14:paraId="0EC32729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</w:t>
      </w:r>
      <w:r w:rsidRPr="00A32761">
        <w:rPr>
          <w:rFonts w:ascii="Calibri" w:hAnsi="Calibri"/>
          <w:color w:val="E36C0A" w:themeColor="accent6" w:themeShade="BF"/>
          <w:sz w:val="22"/>
          <w:szCs w:val="22"/>
        </w:rPr>
        <w:t>reptiles</w:t>
      </w:r>
      <w:r w:rsidRPr="00DA07F6">
        <w:rPr>
          <w:rFonts w:ascii="Calibri" w:hAnsi="Calibri"/>
          <w:sz w:val="22"/>
          <w:szCs w:val="22"/>
        </w:rPr>
        <w:t xml:space="preserve"> et la plu</w:t>
      </w:r>
      <w:r w:rsidR="00862E50" w:rsidRPr="00DA07F6">
        <w:rPr>
          <w:rFonts w:ascii="Calibri" w:hAnsi="Calibri"/>
          <w:sz w:val="22"/>
          <w:szCs w:val="22"/>
        </w:rPr>
        <w:t xml:space="preserve">part des </w:t>
      </w:r>
      <w:r w:rsidR="00862E50" w:rsidRPr="00A32761">
        <w:rPr>
          <w:rFonts w:ascii="Calibri" w:hAnsi="Calibri"/>
          <w:color w:val="E36C0A" w:themeColor="accent6" w:themeShade="BF"/>
          <w:sz w:val="22"/>
          <w:szCs w:val="22"/>
        </w:rPr>
        <w:t>oiseaux</w:t>
      </w:r>
      <w:r w:rsidR="00862E50" w:rsidRPr="00DA07F6">
        <w:rPr>
          <w:rFonts w:ascii="Calibri" w:hAnsi="Calibri"/>
          <w:sz w:val="22"/>
          <w:szCs w:val="22"/>
        </w:rPr>
        <w:t xml:space="preserve"> ont 1 paires, </w:t>
      </w:r>
      <w:r w:rsidRPr="00DA07F6">
        <w:rPr>
          <w:rFonts w:ascii="Calibri" w:hAnsi="Calibri"/>
          <w:sz w:val="22"/>
          <w:szCs w:val="22"/>
        </w:rPr>
        <w:t xml:space="preserve">dans </w:t>
      </w:r>
      <w:r w:rsidR="00862E50" w:rsidRPr="00DA07F6">
        <w:rPr>
          <w:rFonts w:ascii="Calibri" w:hAnsi="Calibri"/>
          <w:sz w:val="22"/>
          <w:szCs w:val="22"/>
        </w:rPr>
        <w:t xml:space="preserve">la région sacré. </w:t>
      </w:r>
      <w:r w:rsidRPr="00DA07F6">
        <w:rPr>
          <w:rFonts w:ascii="Calibri" w:hAnsi="Calibri"/>
          <w:sz w:val="22"/>
          <w:szCs w:val="22"/>
        </w:rPr>
        <w:t xml:space="preserve"> </w:t>
      </w:r>
    </w:p>
    <w:p w14:paraId="6FC1FD13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  <w:r w:rsidRPr="00DA07F6">
        <w:rPr>
          <w:rFonts w:ascii="Calibri" w:hAnsi="Calibri"/>
          <w:sz w:val="22"/>
          <w:szCs w:val="22"/>
        </w:rPr>
        <w:t xml:space="preserve">Les </w:t>
      </w:r>
      <w:r w:rsidRPr="00A32761">
        <w:rPr>
          <w:rFonts w:ascii="Calibri" w:hAnsi="Calibri"/>
          <w:color w:val="E36C0A" w:themeColor="accent6" w:themeShade="BF"/>
          <w:sz w:val="22"/>
          <w:szCs w:val="22"/>
        </w:rPr>
        <w:t>mammifères</w:t>
      </w:r>
      <w:r w:rsidRPr="00DA07F6">
        <w:rPr>
          <w:rFonts w:ascii="Calibri" w:hAnsi="Calibri"/>
          <w:sz w:val="22"/>
          <w:szCs w:val="22"/>
        </w:rPr>
        <w:t xml:space="preserve"> en sont </w:t>
      </w:r>
      <w:r w:rsidR="00862E50" w:rsidRPr="00A32761">
        <w:rPr>
          <w:rFonts w:ascii="Calibri" w:hAnsi="Calibri"/>
          <w:b/>
          <w:sz w:val="22"/>
          <w:szCs w:val="22"/>
        </w:rPr>
        <w:t>dépourvus</w:t>
      </w:r>
      <w:r w:rsidRPr="00DA07F6">
        <w:rPr>
          <w:rFonts w:ascii="Calibri" w:hAnsi="Calibri"/>
          <w:sz w:val="22"/>
          <w:szCs w:val="22"/>
        </w:rPr>
        <w:t xml:space="preserve">. </w:t>
      </w:r>
    </w:p>
    <w:p w14:paraId="0016B00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p w14:paraId="016C96CD" w14:textId="77777777" w:rsidR="00E26F02" w:rsidRPr="00DA07F6" w:rsidRDefault="00E26F02" w:rsidP="00E26F02">
      <w:pPr>
        <w:rPr>
          <w:rFonts w:ascii="Calibri" w:hAnsi="Calibri"/>
          <w:sz w:val="22"/>
          <w:szCs w:val="22"/>
        </w:rPr>
      </w:pPr>
    </w:p>
    <w:sectPr w:rsidR="00E26F02" w:rsidRPr="00DA07F6" w:rsidSect="007F7FBD">
      <w:headerReference w:type="default" r:id="rId20"/>
      <w:footerReference w:type="even" r:id="rId21"/>
      <w:footerReference w:type="default" r:id="rId2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D9E76" w14:textId="77777777" w:rsidR="00420A88" w:rsidRDefault="00420A88" w:rsidP="00420A88">
      <w:r>
        <w:separator/>
      </w:r>
    </w:p>
  </w:endnote>
  <w:endnote w:type="continuationSeparator" w:id="0">
    <w:p w14:paraId="680DBAC6" w14:textId="77777777" w:rsidR="00420A88" w:rsidRDefault="00420A88" w:rsidP="00420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B7201" w14:textId="77777777" w:rsidR="00420A88" w:rsidRDefault="00420A88" w:rsidP="00CF3CD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CE6FD97" w14:textId="77777777" w:rsidR="00420A88" w:rsidRDefault="00420A88" w:rsidP="00420A8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F14CE" w14:textId="77777777" w:rsidR="00420A88" w:rsidRDefault="00420A88" w:rsidP="00CF3CD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00E54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EC73EC0" w14:textId="77777777" w:rsidR="00420A88" w:rsidRDefault="00420A88" w:rsidP="00420A8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2B0AC" w14:textId="77777777" w:rsidR="00420A88" w:rsidRDefault="00420A88" w:rsidP="00420A88">
      <w:r>
        <w:separator/>
      </w:r>
    </w:p>
  </w:footnote>
  <w:footnote w:type="continuationSeparator" w:id="0">
    <w:p w14:paraId="3F3617EB" w14:textId="77777777" w:rsidR="00420A88" w:rsidRDefault="00420A88" w:rsidP="00420A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F3B64" w14:textId="5DA9DDB9" w:rsidR="00420A88" w:rsidRPr="00420A88" w:rsidRDefault="00420A88">
    <w:pPr>
      <w:pStyle w:val="En-tte"/>
      <w:rPr>
        <w:color w:val="808080" w:themeColor="background1" w:themeShade="80"/>
        <w:sz w:val="20"/>
        <w:szCs w:val="20"/>
      </w:rPr>
    </w:pPr>
    <w:r w:rsidRPr="00420A88">
      <w:rPr>
        <w:color w:val="808080" w:themeColor="background1" w:themeShade="80"/>
        <w:sz w:val="20"/>
        <w:szCs w:val="20"/>
      </w:rPr>
      <w:t xml:space="preserve">Cours 4 </w:t>
    </w:r>
    <w:r w:rsidRPr="00420A88">
      <w:rPr>
        <w:color w:val="808080" w:themeColor="background1" w:themeShade="80"/>
        <w:sz w:val="20"/>
        <w:szCs w:val="20"/>
      </w:rPr>
      <w:tab/>
    </w:r>
    <w:r w:rsidRPr="00420A88">
      <w:rPr>
        <w:color w:val="808080" w:themeColor="background1" w:themeShade="80"/>
        <w:sz w:val="20"/>
        <w:szCs w:val="20"/>
      </w:rPr>
      <w:tab/>
      <w:t>Dupuy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BDD"/>
    <w:multiLevelType w:val="hybridMultilevel"/>
    <w:tmpl w:val="3EA6CBE0"/>
    <w:lvl w:ilvl="0" w:tplc="DB26EE9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62C6D"/>
    <w:multiLevelType w:val="hybridMultilevel"/>
    <w:tmpl w:val="06125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01EC1"/>
    <w:multiLevelType w:val="multilevel"/>
    <w:tmpl w:val="FF18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813406"/>
    <w:multiLevelType w:val="hybridMultilevel"/>
    <w:tmpl w:val="7FF097D4"/>
    <w:lvl w:ilvl="0" w:tplc="AF8647B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1524C"/>
    <w:multiLevelType w:val="multilevel"/>
    <w:tmpl w:val="D78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02"/>
    <w:rsid w:val="00100E54"/>
    <w:rsid w:val="001217FB"/>
    <w:rsid w:val="00240C8C"/>
    <w:rsid w:val="00420A88"/>
    <w:rsid w:val="00471342"/>
    <w:rsid w:val="004D2575"/>
    <w:rsid w:val="00593EE0"/>
    <w:rsid w:val="005E2CE7"/>
    <w:rsid w:val="006409F7"/>
    <w:rsid w:val="00677CAB"/>
    <w:rsid w:val="00680DA4"/>
    <w:rsid w:val="00697800"/>
    <w:rsid w:val="0078129F"/>
    <w:rsid w:val="007F3E1C"/>
    <w:rsid w:val="007F7FBD"/>
    <w:rsid w:val="008019A4"/>
    <w:rsid w:val="00862E50"/>
    <w:rsid w:val="008B5F22"/>
    <w:rsid w:val="00933C70"/>
    <w:rsid w:val="00984735"/>
    <w:rsid w:val="009E5D82"/>
    <w:rsid w:val="009F1B7A"/>
    <w:rsid w:val="00A32761"/>
    <w:rsid w:val="00A72389"/>
    <w:rsid w:val="00B3265C"/>
    <w:rsid w:val="00C22BB0"/>
    <w:rsid w:val="00C33251"/>
    <w:rsid w:val="00CE4679"/>
    <w:rsid w:val="00DA07F6"/>
    <w:rsid w:val="00DE3369"/>
    <w:rsid w:val="00E26F02"/>
    <w:rsid w:val="00E30829"/>
    <w:rsid w:val="00ED289F"/>
    <w:rsid w:val="00FA5DD7"/>
    <w:rsid w:val="00FB4785"/>
    <w:rsid w:val="00FF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3A7E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6F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19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9A4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20A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A8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420A88"/>
  </w:style>
  <w:style w:type="paragraph" w:styleId="En-tte">
    <w:name w:val="header"/>
    <w:basedOn w:val="Normal"/>
    <w:link w:val="En-tteCar"/>
    <w:uiPriority w:val="99"/>
    <w:unhideWhenUsed/>
    <w:rsid w:val="00420A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A88"/>
    <w:rPr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6F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19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9A4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20A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A8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420A88"/>
  </w:style>
  <w:style w:type="paragraph" w:styleId="En-tte">
    <w:name w:val="header"/>
    <w:basedOn w:val="Normal"/>
    <w:link w:val="En-tteCar"/>
    <w:uiPriority w:val="99"/>
    <w:unhideWhenUsed/>
    <w:rsid w:val="00420A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A88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4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6</Pages>
  <Words>1863</Words>
  <Characters>10247</Characters>
  <Application>Microsoft Macintosh Word</Application>
  <DocSecurity>0</DocSecurity>
  <Lines>85</Lines>
  <Paragraphs>24</Paragraphs>
  <ScaleCrop>false</ScaleCrop>
  <Company/>
  <LinksUpToDate>false</LinksUpToDate>
  <CharactersWithSpaces>12086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Paquier</dc:creator>
  <cp:keywords/>
  <dc:description/>
  <cp:lastModifiedBy>Salomé Paquier</cp:lastModifiedBy>
  <cp:revision>9</cp:revision>
  <dcterms:created xsi:type="dcterms:W3CDTF">2016-03-31T06:13:00Z</dcterms:created>
  <dcterms:modified xsi:type="dcterms:W3CDTF">2016-04-10T06:53:00Z</dcterms:modified>
</cp:coreProperties>
</file>