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B7A" w:rsidRPr="00D27FAA" w:rsidRDefault="00D27FAA" w:rsidP="00B571B2">
      <w:pPr>
        <w:tabs>
          <w:tab w:val="left" w:pos="1605"/>
        </w:tabs>
        <w:rPr>
          <w:rFonts w:asciiTheme="majorBidi" w:hAnsiTheme="majorBidi" w:cstheme="majorBidi"/>
          <w:b/>
          <w:bCs/>
          <w:sz w:val="12"/>
          <w:szCs w:val="12"/>
          <w:lang w:bidi="ar-DZ"/>
        </w:rPr>
      </w:pPr>
      <w:r>
        <w:rPr>
          <w:rFonts w:asciiTheme="majorBidi" w:hAnsiTheme="majorBidi" w:cstheme="majorBidi"/>
          <w:b/>
          <w:bCs/>
          <w:sz w:val="32"/>
          <w:szCs w:val="32"/>
          <w:lang w:bidi="ar-DZ"/>
        </w:rPr>
        <w:t xml:space="preserve">    </w:t>
      </w:r>
      <w:r w:rsidR="00547EC0">
        <w:rPr>
          <w:rFonts w:asciiTheme="majorBidi" w:hAnsiTheme="majorBidi" w:cstheme="majorBidi"/>
          <w:b/>
          <w:bCs/>
          <w:sz w:val="32"/>
          <w:szCs w:val="32"/>
          <w:lang w:bidi="ar-DZ"/>
        </w:rPr>
        <w:t xml:space="preserve"> </w:t>
      </w:r>
      <w:r>
        <w:rPr>
          <w:rFonts w:asciiTheme="majorBidi" w:hAnsiTheme="majorBidi" w:cstheme="majorBidi"/>
          <w:b/>
          <w:bCs/>
          <w:sz w:val="32"/>
          <w:szCs w:val="32"/>
          <w:lang w:bidi="ar-DZ"/>
        </w:rPr>
        <w:t xml:space="preserve"> </w:t>
      </w:r>
      <w:r w:rsidRPr="00B571B2">
        <w:rPr>
          <w:rFonts w:asciiTheme="majorBidi" w:hAnsiTheme="majorBidi" w:cstheme="majorBidi"/>
          <w:b/>
          <w:bCs/>
          <w:sz w:val="32"/>
          <w:szCs w:val="32"/>
          <w:lang w:bidi="ar-DZ"/>
        </w:rPr>
        <w:t>1. Introduction</w:t>
      </w:r>
      <w:r w:rsidR="00E92B7A" w:rsidRPr="00D27FAA">
        <w:rPr>
          <w:rFonts w:asciiTheme="majorBidi" w:hAnsiTheme="majorBidi" w:cstheme="majorBidi"/>
          <w:b/>
          <w:bCs/>
          <w:sz w:val="12"/>
          <w:szCs w:val="12"/>
          <w:lang w:bidi="ar-DZ"/>
        </w:rPr>
        <w:t xml:space="preserve"> </w:t>
      </w:r>
    </w:p>
    <w:p w:rsidR="00D32A96" w:rsidRPr="00D27FAA" w:rsidRDefault="00D27FAA" w:rsidP="00D27FAA">
      <w:pPr>
        <w:ind w:left="567"/>
        <w:jc w:val="both"/>
        <w:rPr>
          <w:rFonts w:asciiTheme="majorHAnsi" w:hAnsiTheme="majorHAnsi"/>
          <w:sz w:val="24"/>
          <w:szCs w:val="24"/>
          <w:lang w:bidi="ar-DZ"/>
        </w:rPr>
      </w:pPr>
      <w:r>
        <w:rPr>
          <w:lang w:bidi="ar-DZ"/>
        </w:rPr>
        <w:t xml:space="preserve">  </w:t>
      </w:r>
      <w:r w:rsidRPr="00D27FAA">
        <w:rPr>
          <w:rFonts w:asciiTheme="majorHAnsi" w:hAnsiTheme="majorHAnsi"/>
          <w:sz w:val="24"/>
          <w:szCs w:val="24"/>
          <w:lang w:bidi="ar-DZ"/>
        </w:rPr>
        <w:t xml:space="preserve">  </w:t>
      </w:r>
      <w:r w:rsidR="00D32A96" w:rsidRPr="00D27FAA">
        <w:rPr>
          <w:rFonts w:asciiTheme="majorHAnsi" w:hAnsiTheme="majorHAnsi"/>
          <w:sz w:val="24"/>
          <w:szCs w:val="24"/>
          <w:lang w:bidi="ar-DZ"/>
        </w:rPr>
        <w:t>Les utilisateurs sont en plus  mobiles et veulent pouvoir accéder a leurs  Systems d’informatio</w:t>
      </w:r>
      <w:r w:rsidR="00547EC0">
        <w:rPr>
          <w:rFonts w:asciiTheme="majorHAnsi" w:hAnsiTheme="majorHAnsi"/>
          <w:sz w:val="24"/>
          <w:szCs w:val="24"/>
          <w:lang w:bidi="ar-DZ"/>
        </w:rPr>
        <w:t xml:space="preserve">n  quel que </w:t>
      </w:r>
      <w:r w:rsidRPr="00D27FAA">
        <w:rPr>
          <w:rFonts w:asciiTheme="majorHAnsi" w:hAnsiTheme="majorHAnsi"/>
          <w:sz w:val="24"/>
          <w:szCs w:val="24"/>
          <w:lang w:bidi="ar-DZ"/>
        </w:rPr>
        <w:t>soit le lieu ou ils</w:t>
      </w:r>
      <w:r>
        <w:rPr>
          <w:rFonts w:asciiTheme="majorHAnsi" w:hAnsiTheme="majorHAnsi"/>
          <w:sz w:val="24"/>
          <w:szCs w:val="24"/>
          <w:lang w:bidi="ar-DZ"/>
        </w:rPr>
        <w:t xml:space="preserve"> </w:t>
      </w:r>
      <w:r w:rsidR="00D32A96" w:rsidRPr="00D27FAA">
        <w:rPr>
          <w:rFonts w:asciiTheme="majorHAnsi" w:hAnsiTheme="majorHAnsi"/>
          <w:sz w:val="24"/>
          <w:szCs w:val="24"/>
          <w:lang w:bidi="ar-DZ"/>
        </w:rPr>
        <w:t>se trouvent pour ce faire</w:t>
      </w:r>
      <w:r w:rsidR="00E92B7A" w:rsidRPr="00D27FAA">
        <w:rPr>
          <w:rFonts w:asciiTheme="majorHAnsi" w:hAnsiTheme="majorHAnsi"/>
          <w:sz w:val="24"/>
          <w:szCs w:val="24"/>
          <w:lang w:bidi="ar-DZ"/>
        </w:rPr>
        <w:t> , plusieurs appareils  mobiles ont été développés  pour soutenir ces systèmes  afin de répondre aux exigences des utilisateurs en mobiles .</w:t>
      </w:r>
    </w:p>
    <w:p w:rsidR="00E92B7A" w:rsidRPr="00547EC0" w:rsidRDefault="00547EC0" w:rsidP="00B571B2">
      <w:pPr>
        <w:rPr>
          <w:rFonts w:asciiTheme="majorBidi" w:hAnsiTheme="majorBidi" w:cstheme="majorBidi"/>
          <w:b/>
          <w:bCs/>
          <w:sz w:val="12"/>
          <w:szCs w:val="12"/>
          <w:lang w:bidi="ar-DZ"/>
        </w:rPr>
      </w:pPr>
      <w:r w:rsidRPr="00547EC0">
        <w:rPr>
          <w:rFonts w:asciiTheme="majorBidi" w:hAnsiTheme="majorBidi" w:cstheme="majorBidi"/>
          <w:b/>
          <w:bCs/>
          <w:sz w:val="32"/>
          <w:szCs w:val="32"/>
          <w:lang w:bidi="ar-DZ"/>
        </w:rPr>
        <w:t xml:space="preserve">      2. Les</w:t>
      </w:r>
      <w:r w:rsidR="00E92B7A" w:rsidRPr="00547EC0">
        <w:rPr>
          <w:rFonts w:asciiTheme="majorBidi" w:hAnsiTheme="majorBidi" w:cstheme="majorBidi"/>
          <w:b/>
          <w:bCs/>
          <w:sz w:val="32"/>
          <w:szCs w:val="32"/>
          <w:lang w:bidi="ar-DZ"/>
        </w:rPr>
        <w:t xml:space="preserve"> applications mobiles</w:t>
      </w:r>
    </w:p>
    <w:p w:rsidR="00E92B7A" w:rsidRPr="00547EC0" w:rsidRDefault="0050628C" w:rsidP="00B571B2">
      <w:pPr>
        <w:rPr>
          <w:rFonts w:asciiTheme="majorBidi" w:hAnsiTheme="majorBidi" w:cstheme="majorBidi"/>
          <w:b/>
          <w:bCs/>
          <w:sz w:val="28"/>
          <w:szCs w:val="28"/>
          <w:lang w:bidi="ar-DZ"/>
        </w:rPr>
      </w:pPr>
      <w:r>
        <w:rPr>
          <w:lang w:bidi="ar-DZ"/>
        </w:rPr>
        <w:t xml:space="preserve"> </w:t>
      </w:r>
      <w:r w:rsidR="00547EC0">
        <w:rPr>
          <w:lang w:bidi="ar-DZ"/>
        </w:rPr>
        <w:t xml:space="preserve">                </w:t>
      </w:r>
      <w:r w:rsidR="00547EC0" w:rsidRPr="00547EC0">
        <w:rPr>
          <w:rFonts w:asciiTheme="majorBidi" w:hAnsiTheme="majorBidi" w:cstheme="majorBidi"/>
          <w:b/>
          <w:bCs/>
          <w:sz w:val="28"/>
          <w:szCs w:val="28"/>
          <w:lang w:bidi="ar-DZ"/>
        </w:rPr>
        <w:t>2.1</w:t>
      </w:r>
      <w:r w:rsidRPr="00547EC0">
        <w:rPr>
          <w:rFonts w:asciiTheme="majorBidi" w:hAnsiTheme="majorBidi" w:cstheme="majorBidi"/>
          <w:b/>
          <w:bCs/>
          <w:sz w:val="28"/>
          <w:szCs w:val="28"/>
          <w:lang w:bidi="ar-DZ"/>
        </w:rPr>
        <w:t xml:space="preserve"> </w:t>
      </w:r>
      <w:r w:rsidR="00547EC0" w:rsidRPr="00547EC0">
        <w:rPr>
          <w:rFonts w:asciiTheme="majorBidi" w:hAnsiTheme="majorBidi" w:cstheme="majorBidi"/>
          <w:b/>
          <w:bCs/>
          <w:sz w:val="28"/>
          <w:szCs w:val="28"/>
          <w:lang w:bidi="ar-DZ"/>
        </w:rPr>
        <w:t xml:space="preserve">    </w:t>
      </w:r>
      <w:r w:rsidR="00547EC0">
        <w:rPr>
          <w:rFonts w:asciiTheme="majorBidi" w:hAnsiTheme="majorBidi" w:cstheme="majorBidi"/>
          <w:b/>
          <w:bCs/>
          <w:sz w:val="28"/>
          <w:szCs w:val="28"/>
          <w:lang w:bidi="ar-DZ"/>
        </w:rPr>
        <w:t xml:space="preserve">   </w:t>
      </w:r>
      <w:r w:rsidRPr="00547EC0">
        <w:rPr>
          <w:rFonts w:asciiTheme="majorBidi" w:hAnsiTheme="majorBidi" w:cstheme="majorBidi"/>
          <w:b/>
          <w:bCs/>
          <w:sz w:val="28"/>
          <w:szCs w:val="28"/>
          <w:lang w:bidi="ar-DZ"/>
        </w:rPr>
        <w:t xml:space="preserve">Historique </w:t>
      </w:r>
    </w:p>
    <w:p w:rsidR="0050628C" w:rsidRPr="00547EC0" w:rsidRDefault="00547EC0" w:rsidP="00547EC0">
      <w:pPr>
        <w:ind w:left="567" w:hanging="567"/>
        <w:jc w:val="both"/>
        <w:rPr>
          <w:rFonts w:asciiTheme="majorHAnsi" w:hAnsiTheme="majorHAnsi"/>
          <w:sz w:val="24"/>
          <w:szCs w:val="24"/>
          <w:lang w:bidi="ar-DZ"/>
        </w:rPr>
      </w:pPr>
      <w:r>
        <w:rPr>
          <w:lang w:bidi="ar-DZ"/>
        </w:rPr>
        <w:t xml:space="preserve">                 </w:t>
      </w:r>
      <w:r w:rsidR="0050628C" w:rsidRPr="00547EC0">
        <w:rPr>
          <w:rFonts w:asciiTheme="majorHAnsi" w:hAnsiTheme="majorHAnsi"/>
          <w:sz w:val="24"/>
          <w:szCs w:val="24"/>
          <w:lang w:bidi="ar-DZ"/>
        </w:rPr>
        <w:t xml:space="preserve">Les </w:t>
      </w:r>
      <w:r w:rsidR="00D459C0" w:rsidRPr="00547EC0">
        <w:rPr>
          <w:rFonts w:asciiTheme="majorHAnsi" w:hAnsiTheme="majorHAnsi"/>
          <w:sz w:val="24"/>
          <w:szCs w:val="24"/>
          <w:lang w:bidi="ar-DZ"/>
        </w:rPr>
        <w:t>applications</w:t>
      </w:r>
      <w:r w:rsidR="0050628C" w:rsidRPr="00547EC0">
        <w:rPr>
          <w:rFonts w:asciiTheme="majorHAnsi" w:hAnsiTheme="majorHAnsi"/>
          <w:sz w:val="24"/>
          <w:szCs w:val="24"/>
          <w:lang w:bidi="ar-DZ"/>
        </w:rPr>
        <w:t xml:space="preserve"> mobiles sont parvenues dans les années  1990. Ces logiciels sont liés aux développements  </w:t>
      </w:r>
      <w:r>
        <w:rPr>
          <w:rFonts w:asciiTheme="majorHAnsi" w:hAnsiTheme="majorHAnsi"/>
          <w:sz w:val="24"/>
          <w:szCs w:val="24"/>
          <w:lang w:bidi="ar-DZ"/>
        </w:rPr>
        <w:t xml:space="preserve">               </w:t>
      </w:r>
      <w:r w:rsidR="0050628C" w:rsidRPr="00547EC0">
        <w:rPr>
          <w:rFonts w:asciiTheme="majorHAnsi" w:hAnsiTheme="majorHAnsi"/>
          <w:sz w:val="24"/>
          <w:szCs w:val="24"/>
          <w:lang w:bidi="ar-DZ"/>
        </w:rPr>
        <w:t xml:space="preserve">d’internet  et des télécommunications des technologies agents des réseaux sans fils et a </w:t>
      </w:r>
      <w:r w:rsidR="00D459C0" w:rsidRPr="00547EC0">
        <w:rPr>
          <w:rFonts w:asciiTheme="majorHAnsi" w:hAnsiTheme="majorHAnsi"/>
          <w:sz w:val="24"/>
          <w:szCs w:val="24"/>
          <w:lang w:bidi="ar-DZ"/>
        </w:rPr>
        <w:t>l’émergence</w:t>
      </w:r>
      <w:r w:rsidR="0050628C" w:rsidRPr="00547EC0">
        <w:rPr>
          <w:rFonts w:asciiTheme="majorHAnsi" w:hAnsiTheme="majorHAnsi"/>
          <w:sz w:val="24"/>
          <w:szCs w:val="24"/>
          <w:lang w:bidi="ar-DZ"/>
        </w:rPr>
        <w:t xml:space="preserve"> et la popularisation des terminaux mobiles avec le </w:t>
      </w:r>
      <w:r w:rsidR="00D459C0" w:rsidRPr="00547EC0">
        <w:rPr>
          <w:rFonts w:asciiTheme="majorHAnsi" w:hAnsiTheme="majorHAnsi"/>
          <w:sz w:val="24"/>
          <w:szCs w:val="24"/>
          <w:lang w:bidi="ar-DZ"/>
        </w:rPr>
        <w:t>temps, le</w:t>
      </w:r>
      <w:r w:rsidR="0050628C" w:rsidRPr="00547EC0">
        <w:rPr>
          <w:rFonts w:asciiTheme="majorHAnsi" w:hAnsiTheme="majorHAnsi"/>
          <w:sz w:val="24"/>
          <w:szCs w:val="24"/>
          <w:lang w:bidi="ar-DZ"/>
        </w:rPr>
        <w:t xml:space="preserve"> domaine mobile a connu une évolution considérable notamment depuis le 28 novembre  2007 ou il est devenu un domaine de l’informatique a part entier </w:t>
      </w:r>
    </w:p>
    <w:p w:rsidR="0050628C" w:rsidRPr="004A029F" w:rsidRDefault="00044662" w:rsidP="00547EC0">
      <w:pPr>
        <w:jc w:val="both"/>
        <w:rPr>
          <w:rFonts w:asciiTheme="majorBidi" w:hAnsiTheme="majorBidi" w:cstheme="majorBidi"/>
          <w:b/>
          <w:bCs/>
          <w:sz w:val="12"/>
          <w:szCs w:val="12"/>
          <w:lang w:bidi="ar-DZ"/>
        </w:rPr>
      </w:pPr>
      <w:r>
        <w:rPr>
          <w:rFonts w:asciiTheme="majorHAnsi" w:hAnsiTheme="majorHAnsi"/>
          <w:sz w:val="24"/>
          <w:szCs w:val="24"/>
          <w:lang w:bidi="ar-DZ"/>
        </w:rPr>
        <w:t xml:space="preserve">            </w:t>
      </w:r>
      <w:r w:rsidR="0050628C" w:rsidRPr="00547EC0">
        <w:rPr>
          <w:rFonts w:asciiTheme="majorHAnsi" w:hAnsiTheme="majorHAnsi"/>
          <w:sz w:val="24"/>
          <w:szCs w:val="24"/>
          <w:lang w:bidi="ar-DZ"/>
        </w:rPr>
        <w:t xml:space="preserve"> </w:t>
      </w:r>
      <w:r w:rsidRPr="00044662">
        <w:rPr>
          <w:rFonts w:asciiTheme="majorBidi" w:hAnsiTheme="majorBidi" w:cstheme="majorBidi"/>
          <w:b/>
          <w:bCs/>
          <w:sz w:val="24"/>
          <w:szCs w:val="24"/>
          <w:lang w:bidi="ar-DZ"/>
        </w:rPr>
        <w:t>2.2</w:t>
      </w:r>
      <w:r>
        <w:rPr>
          <w:rFonts w:asciiTheme="majorHAnsi" w:hAnsiTheme="majorHAnsi"/>
          <w:sz w:val="24"/>
          <w:szCs w:val="24"/>
          <w:lang w:bidi="ar-DZ"/>
        </w:rPr>
        <w:t xml:space="preserve">           </w:t>
      </w:r>
      <w:r w:rsidR="00D459C0" w:rsidRPr="00044662">
        <w:rPr>
          <w:rFonts w:asciiTheme="majorBidi" w:hAnsiTheme="majorBidi" w:cstheme="majorBidi"/>
          <w:b/>
          <w:bCs/>
          <w:sz w:val="28"/>
          <w:szCs w:val="28"/>
          <w:lang w:bidi="ar-DZ"/>
        </w:rPr>
        <w:t>Les</w:t>
      </w:r>
      <w:r w:rsidR="0050628C" w:rsidRPr="00044662">
        <w:rPr>
          <w:rFonts w:asciiTheme="majorBidi" w:hAnsiTheme="majorBidi" w:cstheme="majorBidi"/>
          <w:b/>
          <w:bCs/>
          <w:sz w:val="28"/>
          <w:szCs w:val="28"/>
          <w:lang w:bidi="ar-DZ"/>
        </w:rPr>
        <w:t xml:space="preserve"> plateformes de </w:t>
      </w:r>
      <w:r w:rsidR="001D5DBB" w:rsidRPr="00044662">
        <w:rPr>
          <w:rFonts w:asciiTheme="majorBidi" w:hAnsiTheme="majorBidi" w:cstheme="majorBidi"/>
          <w:b/>
          <w:bCs/>
          <w:sz w:val="28"/>
          <w:szCs w:val="28"/>
          <w:lang w:bidi="ar-DZ"/>
        </w:rPr>
        <w:t>téléchargements</w:t>
      </w:r>
      <w:r w:rsidR="0050628C" w:rsidRPr="00044662">
        <w:rPr>
          <w:rFonts w:asciiTheme="majorBidi" w:hAnsiTheme="majorBidi" w:cstheme="majorBidi"/>
          <w:b/>
          <w:bCs/>
          <w:sz w:val="28"/>
          <w:szCs w:val="28"/>
          <w:lang w:bidi="ar-DZ"/>
        </w:rPr>
        <w:t xml:space="preserve"> </w:t>
      </w:r>
    </w:p>
    <w:p w:rsidR="001D5DBB" w:rsidRPr="004A029F" w:rsidRDefault="004A029F" w:rsidP="004A029F">
      <w:pPr>
        <w:ind w:left="567" w:hanging="567"/>
        <w:jc w:val="both"/>
        <w:rPr>
          <w:sz w:val="12"/>
          <w:szCs w:val="12"/>
          <w:lang w:bidi="ar-DZ"/>
        </w:rPr>
      </w:pPr>
      <w:r>
        <w:rPr>
          <w:lang w:bidi="ar-DZ"/>
        </w:rPr>
        <w:t xml:space="preserve">                   </w:t>
      </w:r>
      <w:r w:rsidR="0050628C">
        <w:rPr>
          <w:lang w:bidi="ar-DZ"/>
        </w:rPr>
        <w:t xml:space="preserve">A </w:t>
      </w:r>
      <w:r w:rsidR="001D5DBB">
        <w:rPr>
          <w:lang w:bidi="ar-DZ"/>
        </w:rPr>
        <w:t>l’arrive</w:t>
      </w:r>
      <w:r w:rsidR="0050628C">
        <w:rPr>
          <w:lang w:bidi="ar-DZ"/>
        </w:rPr>
        <w:t xml:space="preserve"> des </w:t>
      </w:r>
      <w:r w:rsidR="00D459C0">
        <w:rPr>
          <w:lang w:bidi="ar-DZ"/>
        </w:rPr>
        <w:t>Smartphones,</w:t>
      </w:r>
      <w:r w:rsidR="0050628C">
        <w:rPr>
          <w:lang w:bidi="ar-DZ"/>
        </w:rPr>
        <w:t xml:space="preserve"> </w:t>
      </w:r>
      <w:r w:rsidR="001D5DBB">
        <w:rPr>
          <w:lang w:bidi="ar-DZ"/>
        </w:rPr>
        <w:t>téléphones</w:t>
      </w:r>
      <w:r w:rsidR="0050628C">
        <w:rPr>
          <w:lang w:bidi="ar-DZ"/>
        </w:rPr>
        <w:t xml:space="preserve"> </w:t>
      </w:r>
      <w:r w:rsidR="001D5DBB">
        <w:rPr>
          <w:lang w:bidi="ar-DZ"/>
        </w:rPr>
        <w:t>portables</w:t>
      </w:r>
      <w:r w:rsidR="0050628C">
        <w:rPr>
          <w:lang w:bidi="ar-DZ"/>
        </w:rPr>
        <w:t xml:space="preserve"> embarquant </w:t>
      </w:r>
      <w:r w:rsidR="001D5DBB">
        <w:rPr>
          <w:lang w:bidi="ar-DZ"/>
        </w:rPr>
        <w:t xml:space="preserve"> un système exploitation complet et avec l évolution  du </w:t>
      </w:r>
      <w:r w:rsidR="00D459C0">
        <w:rPr>
          <w:lang w:bidi="ar-DZ"/>
        </w:rPr>
        <w:t>web,</w:t>
      </w:r>
      <w:r w:rsidR="001D5DBB">
        <w:rPr>
          <w:lang w:bidi="ar-DZ"/>
        </w:rPr>
        <w:t xml:space="preserve"> il est apparu un grand nombre d’application mobiles afin de rendre accessible toutes ces applications développées  via la multitude des appareils mobiles disponibles, les fournisseurs des Systems d’exploitations mobiles se sont dotes  chacun d’entre eux de ses propres magasins </w:t>
      </w:r>
      <w:r>
        <w:rPr>
          <w:lang w:bidi="ar-DZ"/>
        </w:rPr>
        <w:t>d’application.</w:t>
      </w:r>
    </w:p>
    <w:p w:rsidR="001D5DBB" w:rsidRPr="004A029F" w:rsidRDefault="004A029F" w:rsidP="004A029F">
      <w:pPr>
        <w:ind w:left="851" w:hanging="851"/>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           </w:t>
      </w:r>
      <w:r w:rsidRPr="004A029F">
        <w:rPr>
          <w:rFonts w:asciiTheme="majorBidi" w:hAnsiTheme="majorBidi" w:cstheme="majorBidi"/>
          <w:b/>
          <w:bCs/>
          <w:sz w:val="28"/>
          <w:szCs w:val="28"/>
          <w:lang w:bidi="ar-DZ"/>
        </w:rPr>
        <w:t>3.3</w:t>
      </w:r>
      <w:r>
        <w:rPr>
          <w:rFonts w:asciiTheme="majorBidi" w:hAnsiTheme="majorBidi" w:cstheme="majorBidi"/>
          <w:b/>
          <w:bCs/>
          <w:sz w:val="28"/>
          <w:szCs w:val="28"/>
          <w:lang w:bidi="ar-DZ"/>
        </w:rPr>
        <w:t xml:space="preserve">       </w:t>
      </w:r>
      <w:r w:rsidRPr="004A029F">
        <w:rPr>
          <w:rFonts w:asciiTheme="majorBidi" w:hAnsiTheme="majorBidi" w:cstheme="majorBidi"/>
          <w:b/>
          <w:bCs/>
          <w:sz w:val="28"/>
          <w:szCs w:val="28"/>
          <w:lang w:bidi="ar-DZ"/>
        </w:rPr>
        <w:t xml:space="preserve"> </w:t>
      </w:r>
      <w:r w:rsidR="001D5DBB" w:rsidRPr="004A029F">
        <w:rPr>
          <w:rFonts w:asciiTheme="majorBidi" w:hAnsiTheme="majorBidi" w:cstheme="majorBidi"/>
          <w:b/>
          <w:bCs/>
          <w:sz w:val="28"/>
          <w:szCs w:val="28"/>
          <w:lang w:bidi="ar-DZ"/>
        </w:rPr>
        <w:t xml:space="preserve"> </w:t>
      </w:r>
      <w:r w:rsidR="00D459C0" w:rsidRPr="004A029F">
        <w:rPr>
          <w:rFonts w:asciiTheme="majorBidi" w:hAnsiTheme="majorBidi" w:cstheme="majorBidi"/>
          <w:b/>
          <w:bCs/>
          <w:sz w:val="28"/>
          <w:szCs w:val="28"/>
          <w:lang w:bidi="ar-DZ"/>
        </w:rPr>
        <w:t>Étude</w:t>
      </w:r>
      <w:r w:rsidR="001D5DBB" w:rsidRPr="004A029F">
        <w:rPr>
          <w:rFonts w:asciiTheme="majorBidi" w:hAnsiTheme="majorBidi" w:cstheme="majorBidi"/>
          <w:b/>
          <w:bCs/>
          <w:sz w:val="28"/>
          <w:szCs w:val="28"/>
          <w:lang w:bidi="ar-DZ"/>
        </w:rPr>
        <w:t xml:space="preserve"> de </w:t>
      </w:r>
      <w:r w:rsidR="00D459C0" w:rsidRPr="004A029F">
        <w:rPr>
          <w:rFonts w:asciiTheme="majorBidi" w:hAnsiTheme="majorBidi" w:cstheme="majorBidi"/>
          <w:b/>
          <w:bCs/>
          <w:sz w:val="28"/>
          <w:szCs w:val="28"/>
          <w:lang w:bidi="ar-DZ"/>
        </w:rPr>
        <w:t xml:space="preserve"> marché</w:t>
      </w:r>
      <w:r w:rsidR="001D5DBB" w:rsidRPr="004A029F">
        <w:rPr>
          <w:rFonts w:asciiTheme="majorBidi" w:hAnsiTheme="majorBidi" w:cstheme="majorBidi"/>
          <w:b/>
          <w:bCs/>
          <w:sz w:val="28"/>
          <w:szCs w:val="28"/>
          <w:lang w:bidi="ar-DZ"/>
        </w:rPr>
        <w:t> : statistiques</w:t>
      </w:r>
    </w:p>
    <w:p w:rsidR="0050628C" w:rsidRPr="004A029F" w:rsidRDefault="004A029F" w:rsidP="004A029F">
      <w:pPr>
        <w:ind w:left="567"/>
        <w:jc w:val="both"/>
        <w:rPr>
          <w:rFonts w:asciiTheme="majorHAnsi" w:hAnsiTheme="majorHAnsi"/>
          <w:sz w:val="24"/>
          <w:szCs w:val="24"/>
          <w:lang w:bidi="ar-DZ"/>
        </w:rPr>
      </w:pPr>
      <w:r>
        <w:rPr>
          <w:lang w:bidi="ar-DZ"/>
        </w:rPr>
        <w:t xml:space="preserve">               </w:t>
      </w:r>
      <w:r w:rsidRPr="004A029F">
        <w:rPr>
          <w:rFonts w:asciiTheme="majorHAnsi" w:hAnsiTheme="majorHAnsi"/>
          <w:sz w:val="24"/>
          <w:szCs w:val="24"/>
          <w:lang w:bidi="ar-DZ"/>
        </w:rPr>
        <w:t xml:space="preserve"> </w:t>
      </w:r>
      <w:r w:rsidR="001D5DBB" w:rsidRPr="004A029F">
        <w:rPr>
          <w:rFonts w:asciiTheme="majorHAnsi" w:hAnsiTheme="majorHAnsi"/>
          <w:sz w:val="24"/>
          <w:szCs w:val="24"/>
          <w:lang w:bidi="ar-DZ"/>
        </w:rPr>
        <w:t xml:space="preserve">Les applications mobiles téléchargeables précisément sur le Smartphones ont le vent en poupe. Plus de 7 milliards de ces </w:t>
      </w:r>
      <w:r w:rsidRPr="004A029F">
        <w:rPr>
          <w:rFonts w:asciiTheme="majorHAnsi" w:hAnsiTheme="majorHAnsi"/>
          <w:sz w:val="24"/>
          <w:szCs w:val="24"/>
          <w:lang w:bidi="ar-DZ"/>
        </w:rPr>
        <w:t xml:space="preserve"> </w:t>
      </w:r>
      <w:r w:rsidR="001D5DBB" w:rsidRPr="004A029F">
        <w:rPr>
          <w:rFonts w:asciiTheme="majorHAnsi" w:hAnsiTheme="majorHAnsi"/>
          <w:sz w:val="24"/>
          <w:szCs w:val="24"/>
          <w:lang w:bidi="ar-DZ"/>
        </w:rPr>
        <w:t>logiciels ont été télécharges en 2009. Et ce chiffre a été multiplie par 7 au cours des deux</w:t>
      </w:r>
      <w:r w:rsidR="00A223FF" w:rsidRPr="004A029F">
        <w:rPr>
          <w:rFonts w:asciiTheme="majorHAnsi" w:hAnsiTheme="majorHAnsi"/>
          <w:sz w:val="24"/>
          <w:szCs w:val="24"/>
          <w:lang w:bidi="ar-DZ"/>
        </w:rPr>
        <w:t xml:space="preserve"> années suivants, pour atteindre environ 50 milliards en 2011, d’après le cabinet Chetan Sharma. Par ailleurs, une étude réalisée par  mark stand markers a dévoile que le marché des applications mobiles aura plus que triple en 2015. En juillet 2013, la barre de 100 milliards d’application téléchargées a été passe dans le monde. </w:t>
      </w:r>
      <w:r w:rsidR="00D459C0" w:rsidRPr="004A029F">
        <w:rPr>
          <w:rFonts w:asciiTheme="majorHAnsi" w:hAnsiTheme="majorHAnsi"/>
          <w:sz w:val="24"/>
          <w:szCs w:val="24"/>
          <w:lang w:bidi="ar-DZ"/>
        </w:rPr>
        <w:t>Selon</w:t>
      </w:r>
      <w:r w:rsidR="00A223FF" w:rsidRPr="004A029F">
        <w:rPr>
          <w:rFonts w:asciiTheme="majorHAnsi" w:hAnsiTheme="majorHAnsi"/>
          <w:sz w:val="24"/>
          <w:szCs w:val="24"/>
          <w:lang w:bidi="ar-DZ"/>
        </w:rPr>
        <w:t xml:space="preserve"> statista1, environ 180 milliards d’application mobiles ont été téléchargées jusqu’a en 2015 selon les </w:t>
      </w:r>
      <w:r w:rsidR="00D459C0" w:rsidRPr="004A029F">
        <w:rPr>
          <w:rFonts w:asciiTheme="majorHAnsi" w:hAnsiTheme="majorHAnsi"/>
          <w:sz w:val="24"/>
          <w:szCs w:val="24"/>
          <w:lang w:bidi="ar-DZ"/>
        </w:rPr>
        <w:t>prévisions,</w:t>
      </w:r>
      <w:r w:rsidR="00A223FF" w:rsidRPr="004A029F">
        <w:rPr>
          <w:rFonts w:asciiTheme="majorHAnsi" w:hAnsiTheme="majorHAnsi"/>
          <w:sz w:val="24"/>
          <w:szCs w:val="24"/>
          <w:lang w:bidi="ar-DZ"/>
        </w:rPr>
        <w:t xml:space="preserve"> le compteur devrai t atteindre pus de 269 milliards de téléchargements en 2017.</w:t>
      </w:r>
    </w:p>
    <w:sectPr w:rsidR="0050628C" w:rsidRPr="004A029F" w:rsidSect="004A029F">
      <w:headerReference w:type="default" r:id="rId7"/>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0E5" w:rsidRDefault="008D40E5" w:rsidP="00F321B4">
      <w:pPr>
        <w:spacing w:after="0" w:line="240" w:lineRule="auto"/>
      </w:pPr>
      <w:r>
        <w:separator/>
      </w:r>
    </w:p>
  </w:endnote>
  <w:endnote w:type="continuationSeparator" w:id="1">
    <w:p w:rsidR="008D40E5" w:rsidRDefault="008D40E5" w:rsidP="00F321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0E5" w:rsidRDefault="008D40E5" w:rsidP="00F321B4">
      <w:pPr>
        <w:spacing w:after="0" w:line="240" w:lineRule="auto"/>
      </w:pPr>
      <w:r>
        <w:separator/>
      </w:r>
    </w:p>
  </w:footnote>
  <w:footnote w:type="continuationSeparator" w:id="1">
    <w:p w:rsidR="008D40E5" w:rsidRDefault="008D40E5" w:rsidP="00F321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1B4" w:rsidRDefault="00B571B2" w:rsidP="004A029F">
    <w:pPr>
      <w:pStyle w:val="En-tte"/>
      <w:pBdr>
        <w:bottom w:val="single" w:sz="4" w:space="1" w:color="D9D9D9" w:themeColor="background1" w:themeShade="D9"/>
      </w:pBdr>
      <w:rPr>
        <w:b/>
      </w:rPr>
    </w:pPr>
    <w:r>
      <w:rPr>
        <w:color w:val="7F7F7F" w:themeColor="background1" w:themeShade="7F"/>
        <w:spacing w:val="60"/>
      </w:rPr>
      <w:t xml:space="preserve"> Applications Mobile</w:t>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sdt>
      <w:sdtPr>
        <w:rPr>
          <w:color w:val="7F7F7F" w:themeColor="background1" w:themeShade="7F"/>
          <w:spacing w:val="60"/>
        </w:rPr>
        <w:id w:val="841230"/>
        <w:docPartObj>
          <w:docPartGallery w:val="Page Numbers (Top of Page)"/>
          <w:docPartUnique/>
        </w:docPartObj>
      </w:sdtPr>
      <w:sdtEndPr>
        <w:rPr>
          <w:color w:val="auto"/>
          <w:spacing w:val="0"/>
        </w:rPr>
      </w:sdtEndPr>
      <w:sdtContent>
        <w:r w:rsidR="00F321B4">
          <w:rPr>
            <w:color w:val="7F7F7F" w:themeColor="background1" w:themeShade="7F"/>
            <w:spacing w:val="60"/>
          </w:rPr>
          <w:t>Page</w:t>
        </w:r>
        <w:r w:rsidR="00F321B4">
          <w:t xml:space="preserve"> | </w:t>
        </w:r>
        <w:fldSimple w:instr=" PAGE   \* MERGEFORMAT ">
          <w:r w:rsidR="004A029F" w:rsidRPr="004A029F">
            <w:rPr>
              <w:b/>
              <w:noProof/>
            </w:rPr>
            <w:t>1</w:t>
          </w:r>
        </w:fldSimple>
      </w:sdtContent>
    </w:sdt>
  </w:p>
  <w:p w:rsidR="00F321B4" w:rsidRDefault="00F321B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1D73"/>
    <w:multiLevelType w:val="multilevel"/>
    <w:tmpl w:val="DDC21B4E"/>
    <w:lvl w:ilvl="0">
      <w:start w:val="1"/>
      <w:numFmt w:val="decimal"/>
      <w:lvlText w:val="%1."/>
      <w:lvlJc w:val="left"/>
      <w:pPr>
        <w:ind w:left="1965" w:hanging="360"/>
      </w:pPr>
      <w:rPr>
        <w:rFonts w:hint="default"/>
      </w:rPr>
    </w:lvl>
    <w:lvl w:ilvl="1">
      <w:start w:val="1"/>
      <w:numFmt w:val="decimal"/>
      <w:isLgl/>
      <w:lvlText w:val="%1.%2."/>
      <w:lvlJc w:val="left"/>
      <w:pPr>
        <w:ind w:left="2325" w:hanging="360"/>
      </w:pPr>
      <w:rPr>
        <w:rFonts w:hint="default"/>
      </w:rPr>
    </w:lvl>
    <w:lvl w:ilvl="2">
      <w:start w:val="1"/>
      <w:numFmt w:val="decimal"/>
      <w:isLgl/>
      <w:lvlText w:val="%1.%2.%3."/>
      <w:lvlJc w:val="left"/>
      <w:pPr>
        <w:ind w:left="3045"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125" w:hanging="1080"/>
      </w:pPr>
      <w:rPr>
        <w:rFonts w:hint="default"/>
      </w:rPr>
    </w:lvl>
    <w:lvl w:ilvl="5">
      <w:start w:val="1"/>
      <w:numFmt w:val="decimal"/>
      <w:isLgl/>
      <w:lvlText w:val="%1.%2.%3.%4.%5.%6."/>
      <w:lvlJc w:val="left"/>
      <w:pPr>
        <w:ind w:left="4485" w:hanging="1080"/>
      </w:pPr>
      <w:rPr>
        <w:rFonts w:hint="default"/>
      </w:rPr>
    </w:lvl>
    <w:lvl w:ilvl="6">
      <w:start w:val="1"/>
      <w:numFmt w:val="decimal"/>
      <w:isLgl/>
      <w:lvlText w:val="%1.%2.%3.%4.%5.%6.%7."/>
      <w:lvlJc w:val="left"/>
      <w:pPr>
        <w:ind w:left="520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285"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32A96"/>
    <w:rsid w:val="00044662"/>
    <w:rsid w:val="001D5DBB"/>
    <w:rsid w:val="004A029F"/>
    <w:rsid w:val="0050628C"/>
    <w:rsid w:val="00547EC0"/>
    <w:rsid w:val="008D40E5"/>
    <w:rsid w:val="00A223FF"/>
    <w:rsid w:val="00B571B2"/>
    <w:rsid w:val="00BE351A"/>
    <w:rsid w:val="00D27FAA"/>
    <w:rsid w:val="00D32A96"/>
    <w:rsid w:val="00D459C0"/>
    <w:rsid w:val="00DA2D2C"/>
    <w:rsid w:val="00E92B7A"/>
    <w:rsid w:val="00F321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5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2B7A"/>
    <w:pPr>
      <w:ind w:left="720"/>
      <w:contextualSpacing/>
    </w:pPr>
  </w:style>
  <w:style w:type="paragraph" w:styleId="En-tte">
    <w:name w:val="header"/>
    <w:basedOn w:val="Normal"/>
    <w:link w:val="En-tteCar"/>
    <w:uiPriority w:val="99"/>
    <w:unhideWhenUsed/>
    <w:rsid w:val="00F321B4"/>
    <w:pPr>
      <w:tabs>
        <w:tab w:val="center" w:pos="4536"/>
        <w:tab w:val="right" w:pos="9072"/>
      </w:tabs>
      <w:spacing w:after="0" w:line="240" w:lineRule="auto"/>
    </w:pPr>
  </w:style>
  <w:style w:type="character" w:customStyle="1" w:styleId="En-tteCar">
    <w:name w:val="En-tête Car"/>
    <w:basedOn w:val="Policepardfaut"/>
    <w:link w:val="En-tte"/>
    <w:uiPriority w:val="99"/>
    <w:rsid w:val="00F321B4"/>
  </w:style>
  <w:style w:type="paragraph" w:styleId="Pieddepage">
    <w:name w:val="footer"/>
    <w:basedOn w:val="Normal"/>
    <w:link w:val="PieddepageCar"/>
    <w:uiPriority w:val="99"/>
    <w:semiHidden/>
    <w:unhideWhenUsed/>
    <w:rsid w:val="00F321B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321B4"/>
  </w:style>
  <w:style w:type="paragraph" w:styleId="Textedebulles">
    <w:name w:val="Balloon Text"/>
    <w:basedOn w:val="Normal"/>
    <w:link w:val="TextedebullesCar"/>
    <w:uiPriority w:val="99"/>
    <w:semiHidden/>
    <w:unhideWhenUsed/>
    <w:rsid w:val="00F321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21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43AB6"/>
    <w:rsid w:val="002F17D1"/>
    <w:rsid w:val="00E43AB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61907BCC6E49CA9C0CDFDE8D20FC35">
    <w:name w:val="6A61907BCC6E49CA9C0CDFDE8D20FC35"/>
    <w:rsid w:val="00E43AB6"/>
  </w:style>
  <w:style w:type="paragraph" w:customStyle="1" w:styleId="C32F8B652EE146CBAA7CFB77EB9CF67D">
    <w:name w:val="C32F8B652EE146CBAA7CFB77EB9CF67D"/>
    <w:rsid w:val="00E43A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331</Words>
  <Characters>1825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Mobiles</dc:title>
  <dc:creator>bessouma</dc:creator>
  <cp:lastModifiedBy>HAMZA-AICHA</cp:lastModifiedBy>
  <cp:revision>3</cp:revision>
  <dcterms:created xsi:type="dcterms:W3CDTF">2017-03-11T14:38:00Z</dcterms:created>
  <dcterms:modified xsi:type="dcterms:W3CDTF">2017-03-12T20:43:00Z</dcterms:modified>
</cp:coreProperties>
</file>