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57C8" w:rsidRDefault="000657C8" w:rsidP="002071B2">
      <w:pPr>
        <w:jc w:val="center"/>
        <w:rPr>
          <w:b/>
          <w:sz w:val="48"/>
          <w:szCs w:val="48"/>
        </w:rPr>
      </w:pPr>
    </w:p>
    <w:p w:rsidR="00F6783B" w:rsidRDefault="002071B2" w:rsidP="002071B2">
      <w:pPr>
        <w:jc w:val="center"/>
        <w:rPr>
          <w:b/>
          <w:sz w:val="48"/>
          <w:szCs w:val="48"/>
        </w:rPr>
      </w:pPr>
      <w:r w:rsidRPr="00D1309E">
        <w:rPr>
          <w:b/>
          <w:sz w:val="48"/>
          <w:szCs w:val="48"/>
        </w:rPr>
        <w:t xml:space="preserve">Les noms de rues du </w:t>
      </w:r>
      <w:r w:rsidR="001C6578">
        <w:rPr>
          <w:b/>
          <w:sz w:val="48"/>
          <w:szCs w:val="48"/>
        </w:rPr>
        <w:t xml:space="preserve">centre-ville </w:t>
      </w:r>
      <w:r w:rsidR="00F6783B">
        <w:rPr>
          <w:b/>
          <w:sz w:val="48"/>
          <w:szCs w:val="48"/>
        </w:rPr>
        <w:t>du</w:t>
      </w:r>
    </w:p>
    <w:p w:rsidR="002071B2" w:rsidRPr="000C6BE2" w:rsidRDefault="002071B2" w:rsidP="002071B2">
      <w:pPr>
        <w:jc w:val="center"/>
        <w:rPr>
          <w:b/>
          <w:sz w:val="48"/>
          <w:szCs w:val="48"/>
          <w:lang w:val="en-US"/>
        </w:rPr>
      </w:pPr>
      <w:r w:rsidRPr="000C6BE2">
        <w:rPr>
          <w:b/>
          <w:sz w:val="48"/>
          <w:szCs w:val="48"/>
          <w:lang w:val="en-US"/>
        </w:rPr>
        <w:t>Saint-Esprit</w:t>
      </w:r>
    </w:p>
    <w:p w:rsidR="00D1309E" w:rsidRPr="000C6BE2" w:rsidRDefault="00D1309E" w:rsidP="002071B2">
      <w:pPr>
        <w:jc w:val="center"/>
        <w:rPr>
          <w:b/>
          <w:sz w:val="36"/>
          <w:szCs w:val="36"/>
          <w:lang w:val="en-US"/>
        </w:rPr>
      </w:pPr>
    </w:p>
    <w:p w:rsidR="000657C8" w:rsidRPr="000C6BE2" w:rsidRDefault="000657C8" w:rsidP="00D1309E">
      <w:pPr>
        <w:jc w:val="center"/>
        <w:rPr>
          <w:b/>
          <w:sz w:val="36"/>
          <w:szCs w:val="36"/>
          <w:lang w:val="en-US"/>
        </w:rPr>
      </w:pPr>
    </w:p>
    <w:p w:rsidR="00D1309E" w:rsidRPr="00547EB4" w:rsidRDefault="00D1309E" w:rsidP="00D1309E">
      <w:pPr>
        <w:jc w:val="center"/>
        <w:rPr>
          <w:b/>
          <w:sz w:val="36"/>
          <w:szCs w:val="36"/>
          <w:lang w:val="en-US"/>
        </w:rPr>
      </w:pPr>
      <w:r w:rsidRPr="00547EB4">
        <w:rPr>
          <w:b/>
          <w:sz w:val="36"/>
          <w:szCs w:val="36"/>
          <w:lang w:val="en-US"/>
        </w:rPr>
        <w:t xml:space="preserve">An won </w:t>
      </w:r>
      <w:proofErr w:type="spellStart"/>
      <w:r w:rsidRPr="00547EB4">
        <w:rPr>
          <w:b/>
          <w:sz w:val="36"/>
          <w:szCs w:val="36"/>
          <w:lang w:val="en-US"/>
        </w:rPr>
        <w:t>bouk</w:t>
      </w:r>
      <w:proofErr w:type="spellEnd"/>
      <w:r>
        <w:rPr>
          <w:b/>
          <w:sz w:val="36"/>
          <w:szCs w:val="36"/>
          <w:lang w:val="en-US"/>
        </w:rPr>
        <w:t xml:space="preserve"> </w:t>
      </w:r>
      <w:proofErr w:type="spellStart"/>
      <w:r>
        <w:rPr>
          <w:b/>
          <w:sz w:val="36"/>
          <w:szCs w:val="36"/>
          <w:lang w:val="en-US"/>
        </w:rPr>
        <w:t>Sentespri</w:t>
      </w:r>
      <w:proofErr w:type="spellEnd"/>
    </w:p>
    <w:p w:rsidR="00D1309E" w:rsidRPr="00547EB4" w:rsidRDefault="00D1309E" w:rsidP="00D1309E">
      <w:pPr>
        <w:tabs>
          <w:tab w:val="left" w:pos="1704"/>
        </w:tabs>
        <w:jc w:val="center"/>
        <w:rPr>
          <w:sz w:val="24"/>
          <w:szCs w:val="24"/>
          <w:lang w:val="en-US"/>
        </w:rPr>
      </w:pPr>
      <w:r>
        <w:rPr>
          <w:sz w:val="24"/>
          <w:szCs w:val="24"/>
          <w:lang w:val="en-US"/>
        </w:rPr>
        <w:t>(</w:t>
      </w:r>
      <w:proofErr w:type="spellStart"/>
      <w:proofErr w:type="gramStart"/>
      <w:r>
        <w:rPr>
          <w:sz w:val="24"/>
          <w:szCs w:val="24"/>
          <w:lang w:val="en-US"/>
        </w:rPr>
        <w:t>ba</w:t>
      </w:r>
      <w:proofErr w:type="spellEnd"/>
      <w:proofErr w:type="gramEnd"/>
      <w:r>
        <w:rPr>
          <w:sz w:val="24"/>
          <w:szCs w:val="24"/>
          <w:lang w:val="en-US"/>
        </w:rPr>
        <w:t xml:space="preserve"> la</w:t>
      </w:r>
      <w:r w:rsidRPr="00547EB4">
        <w:rPr>
          <w:sz w:val="24"/>
          <w:szCs w:val="24"/>
          <w:lang w:val="en-US"/>
        </w:rPr>
        <w:t xml:space="preserve"> </w:t>
      </w:r>
      <w:proofErr w:type="spellStart"/>
      <w:r w:rsidRPr="00547EB4">
        <w:rPr>
          <w:sz w:val="24"/>
          <w:szCs w:val="24"/>
          <w:lang w:val="en-US"/>
        </w:rPr>
        <w:t>Spiritèn</w:t>
      </w:r>
      <w:proofErr w:type="spellEnd"/>
      <w:r w:rsidRPr="00547EB4">
        <w:rPr>
          <w:sz w:val="24"/>
          <w:szCs w:val="24"/>
          <w:lang w:val="en-US"/>
        </w:rPr>
        <w:t>)</w:t>
      </w:r>
    </w:p>
    <w:p w:rsidR="00D1309E" w:rsidRPr="00547EB4" w:rsidRDefault="00D1309E" w:rsidP="00D1309E">
      <w:pPr>
        <w:tabs>
          <w:tab w:val="left" w:pos="1704"/>
        </w:tabs>
        <w:jc w:val="center"/>
        <w:rPr>
          <w:sz w:val="24"/>
          <w:szCs w:val="24"/>
          <w:lang w:val="en-US"/>
        </w:rPr>
      </w:pPr>
    </w:p>
    <w:p w:rsidR="00D1309E" w:rsidRDefault="00D1309E" w:rsidP="00D1309E">
      <w:pPr>
        <w:rPr>
          <w:lang w:val="en-US"/>
        </w:rPr>
      </w:pPr>
    </w:p>
    <w:p w:rsidR="00D1309E" w:rsidRPr="00547EB4" w:rsidRDefault="00D1309E" w:rsidP="00D1309E">
      <w:pPr>
        <w:rPr>
          <w:sz w:val="24"/>
          <w:szCs w:val="24"/>
          <w:lang w:val="en-US"/>
        </w:rPr>
      </w:pPr>
      <w:r w:rsidRPr="00547EB4">
        <w:rPr>
          <w:sz w:val="24"/>
          <w:szCs w:val="24"/>
          <w:lang w:val="en-US"/>
        </w:rPr>
        <w:t xml:space="preserve">I ka </w:t>
      </w:r>
      <w:proofErr w:type="spellStart"/>
      <w:r w:rsidRPr="00547EB4">
        <w:rPr>
          <w:sz w:val="24"/>
          <w:szCs w:val="24"/>
          <w:lang w:val="en-US"/>
        </w:rPr>
        <w:t>wondi</w:t>
      </w:r>
      <w:proofErr w:type="spellEnd"/>
      <w:r w:rsidRPr="00547EB4">
        <w:rPr>
          <w:sz w:val="24"/>
          <w:szCs w:val="24"/>
          <w:lang w:val="en-US"/>
        </w:rPr>
        <w:t xml:space="preserve"> an </w:t>
      </w:r>
      <w:proofErr w:type="spellStart"/>
      <w:r w:rsidRPr="00547EB4">
        <w:rPr>
          <w:sz w:val="24"/>
          <w:szCs w:val="24"/>
          <w:lang w:val="en-US"/>
        </w:rPr>
        <w:t>lari</w:t>
      </w:r>
      <w:proofErr w:type="spellEnd"/>
      <w:r w:rsidRPr="00547EB4">
        <w:rPr>
          <w:sz w:val="24"/>
          <w:szCs w:val="24"/>
          <w:lang w:val="en-US"/>
        </w:rPr>
        <w:t xml:space="preserve"> </w:t>
      </w:r>
      <w:proofErr w:type="spellStart"/>
      <w:r w:rsidRPr="00547EB4">
        <w:rPr>
          <w:sz w:val="24"/>
          <w:szCs w:val="24"/>
          <w:lang w:val="en-US"/>
        </w:rPr>
        <w:t>bouk</w:t>
      </w:r>
      <w:proofErr w:type="spellEnd"/>
    </w:p>
    <w:p w:rsidR="00D1309E" w:rsidRPr="00547EB4" w:rsidRDefault="00D1309E" w:rsidP="00D1309E">
      <w:pPr>
        <w:rPr>
          <w:sz w:val="24"/>
          <w:szCs w:val="24"/>
          <w:lang w:val="en-US"/>
        </w:rPr>
      </w:pPr>
      <w:r w:rsidRPr="00547EB4">
        <w:rPr>
          <w:sz w:val="24"/>
          <w:szCs w:val="24"/>
          <w:lang w:val="en-US"/>
        </w:rPr>
        <w:t xml:space="preserve">I ka </w:t>
      </w:r>
      <w:proofErr w:type="spellStart"/>
      <w:r>
        <w:rPr>
          <w:sz w:val="24"/>
          <w:szCs w:val="24"/>
          <w:lang w:val="en-US"/>
        </w:rPr>
        <w:t>kouri</w:t>
      </w:r>
      <w:proofErr w:type="spellEnd"/>
      <w:r w:rsidRPr="00547EB4">
        <w:rPr>
          <w:sz w:val="24"/>
          <w:szCs w:val="24"/>
          <w:lang w:val="en-US"/>
        </w:rPr>
        <w:t xml:space="preserve"> </w:t>
      </w:r>
      <w:proofErr w:type="spellStart"/>
      <w:r w:rsidRPr="00547EB4">
        <w:rPr>
          <w:sz w:val="24"/>
          <w:szCs w:val="24"/>
          <w:lang w:val="en-US"/>
        </w:rPr>
        <w:t>lari</w:t>
      </w:r>
      <w:proofErr w:type="spellEnd"/>
      <w:r w:rsidRPr="00547EB4">
        <w:rPr>
          <w:sz w:val="24"/>
          <w:szCs w:val="24"/>
          <w:lang w:val="en-US"/>
        </w:rPr>
        <w:t xml:space="preserve"> </w:t>
      </w:r>
      <w:proofErr w:type="spellStart"/>
      <w:r w:rsidRPr="00547EB4">
        <w:rPr>
          <w:sz w:val="24"/>
          <w:szCs w:val="24"/>
          <w:lang w:val="en-US"/>
        </w:rPr>
        <w:t>Aliker</w:t>
      </w:r>
      <w:proofErr w:type="spellEnd"/>
    </w:p>
    <w:p w:rsidR="00D1309E" w:rsidRPr="00547EB4" w:rsidRDefault="00D1309E" w:rsidP="00D1309E">
      <w:pPr>
        <w:rPr>
          <w:sz w:val="24"/>
          <w:szCs w:val="24"/>
          <w:lang w:val="en-US"/>
        </w:rPr>
      </w:pPr>
      <w:r w:rsidRPr="00547EB4">
        <w:rPr>
          <w:sz w:val="24"/>
          <w:szCs w:val="24"/>
          <w:lang w:val="en-US"/>
        </w:rPr>
        <w:t xml:space="preserve">I ka </w:t>
      </w:r>
      <w:proofErr w:type="spellStart"/>
      <w:r w:rsidRPr="00547EB4">
        <w:rPr>
          <w:sz w:val="24"/>
          <w:szCs w:val="24"/>
          <w:lang w:val="en-US"/>
        </w:rPr>
        <w:t>maché</w:t>
      </w:r>
      <w:proofErr w:type="spellEnd"/>
      <w:r w:rsidRPr="00547EB4">
        <w:rPr>
          <w:sz w:val="24"/>
          <w:szCs w:val="24"/>
          <w:lang w:val="en-US"/>
        </w:rPr>
        <w:t xml:space="preserve"> </w:t>
      </w:r>
      <w:proofErr w:type="spellStart"/>
      <w:r>
        <w:rPr>
          <w:sz w:val="24"/>
          <w:szCs w:val="24"/>
          <w:lang w:val="en-US"/>
        </w:rPr>
        <w:t>l</w:t>
      </w:r>
      <w:r w:rsidRPr="00547EB4">
        <w:rPr>
          <w:sz w:val="24"/>
          <w:szCs w:val="24"/>
          <w:lang w:val="en-US"/>
        </w:rPr>
        <w:t>ari</w:t>
      </w:r>
      <w:proofErr w:type="spellEnd"/>
      <w:r w:rsidRPr="00547EB4">
        <w:rPr>
          <w:sz w:val="24"/>
          <w:szCs w:val="24"/>
          <w:lang w:val="en-US"/>
        </w:rPr>
        <w:t xml:space="preserve"> </w:t>
      </w:r>
      <w:proofErr w:type="spellStart"/>
      <w:r w:rsidRPr="00547EB4">
        <w:rPr>
          <w:sz w:val="24"/>
          <w:szCs w:val="24"/>
          <w:lang w:val="en-US"/>
        </w:rPr>
        <w:t>Gueydon</w:t>
      </w:r>
      <w:proofErr w:type="spellEnd"/>
    </w:p>
    <w:p w:rsidR="00D1309E" w:rsidRPr="00547EB4" w:rsidRDefault="00D1309E" w:rsidP="00D1309E">
      <w:pPr>
        <w:rPr>
          <w:sz w:val="24"/>
          <w:szCs w:val="24"/>
          <w:lang w:val="en-US"/>
        </w:rPr>
      </w:pPr>
      <w:r w:rsidRPr="00547EB4">
        <w:rPr>
          <w:sz w:val="24"/>
          <w:szCs w:val="24"/>
          <w:lang w:val="en-US"/>
        </w:rPr>
        <w:t xml:space="preserve">I </w:t>
      </w:r>
      <w:r>
        <w:rPr>
          <w:sz w:val="24"/>
          <w:szCs w:val="24"/>
          <w:lang w:val="en-US"/>
        </w:rPr>
        <w:t xml:space="preserve">ka </w:t>
      </w:r>
      <w:proofErr w:type="spellStart"/>
      <w:r w:rsidRPr="00547EB4">
        <w:rPr>
          <w:sz w:val="24"/>
          <w:szCs w:val="24"/>
          <w:lang w:val="en-US"/>
        </w:rPr>
        <w:t>pronmnen</w:t>
      </w:r>
      <w:proofErr w:type="spellEnd"/>
      <w:r>
        <w:rPr>
          <w:sz w:val="24"/>
          <w:szCs w:val="24"/>
          <w:lang w:val="en-US"/>
        </w:rPr>
        <w:t xml:space="preserve"> </w:t>
      </w:r>
      <w:proofErr w:type="spellStart"/>
      <w:r>
        <w:rPr>
          <w:sz w:val="24"/>
          <w:szCs w:val="24"/>
          <w:lang w:val="en-US"/>
        </w:rPr>
        <w:t>lari</w:t>
      </w:r>
      <w:proofErr w:type="spellEnd"/>
      <w:r>
        <w:rPr>
          <w:sz w:val="24"/>
          <w:szCs w:val="24"/>
          <w:lang w:val="en-US"/>
        </w:rPr>
        <w:t xml:space="preserve"> </w:t>
      </w:r>
      <w:proofErr w:type="spellStart"/>
      <w:r>
        <w:rPr>
          <w:sz w:val="24"/>
          <w:szCs w:val="24"/>
          <w:lang w:val="en-US"/>
        </w:rPr>
        <w:t>S</w:t>
      </w:r>
      <w:r w:rsidRPr="00547EB4">
        <w:rPr>
          <w:sz w:val="24"/>
          <w:szCs w:val="24"/>
          <w:lang w:val="en-US"/>
        </w:rPr>
        <w:t>choelcher</w:t>
      </w:r>
      <w:proofErr w:type="spellEnd"/>
    </w:p>
    <w:p w:rsidR="00D1309E" w:rsidRPr="000C6BE2" w:rsidRDefault="00D1309E" w:rsidP="00D1309E">
      <w:pPr>
        <w:rPr>
          <w:sz w:val="24"/>
          <w:szCs w:val="24"/>
        </w:rPr>
      </w:pPr>
      <w:r w:rsidRPr="000C6BE2">
        <w:rPr>
          <w:sz w:val="24"/>
          <w:szCs w:val="24"/>
        </w:rPr>
        <w:t xml:space="preserve">I ka </w:t>
      </w:r>
      <w:proofErr w:type="spellStart"/>
      <w:r w:rsidRPr="000C6BE2">
        <w:rPr>
          <w:sz w:val="24"/>
          <w:szCs w:val="24"/>
        </w:rPr>
        <w:t>grenpé</w:t>
      </w:r>
      <w:proofErr w:type="spellEnd"/>
      <w:r w:rsidRPr="000C6BE2">
        <w:rPr>
          <w:sz w:val="24"/>
          <w:szCs w:val="24"/>
        </w:rPr>
        <w:t xml:space="preserve"> lari Stalingrad</w:t>
      </w:r>
    </w:p>
    <w:p w:rsidR="00D1309E" w:rsidRPr="00547EB4" w:rsidRDefault="00D1309E" w:rsidP="00D1309E">
      <w:pPr>
        <w:rPr>
          <w:sz w:val="24"/>
          <w:szCs w:val="24"/>
        </w:rPr>
      </w:pPr>
      <w:r w:rsidRPr="00547EB4">
        <w:rPr>
          <w:sz w:val="24"/>
          <w:szCs w:val="24"/>
        </w:rPr>
        <w:t xml:space="preserve">I ka </w:t>
      </w:r>
      <w:proofErr w:type="spellStart"/>
      <w:r w:rsidRPr="00547EB4">
        <w:rPr>
          <w:sz w:val="24"/>
          <w:szCs w:val="24"/>
        </w:rPr>
        <w:t>machandé</w:t>
      </w:r>
      <w:proofErr w:type="spellEnd"/>
      <w:r w:rsidRPr="00547EB4">
        <w:rPr>
          <w:sz w:val="24"/>
          <w:szCs w:val="24"/>
        </w:rPr>
        <w:t xml:space="preserve"> lari Capitaine Pierre-Rose</w:t>
      </w:r>
    </w:p>
    <w:p w:rsidR="00D1309E" w:rsidRPr="00547EB4" w:rsidRDefault="00D1309E" w:rsidP="00D1309E">
      <w:pPr>
        <w:rPr>
          <w:sz w:val="24"/>
          <w:szCs w:val="24"/>
        </w:rPr>
      </w:pPr>
      <w:r w:rsidRPr="00547EB4">
        <w:rPr>
          <w:sz w:val="24"/>
          <w:szCs w:val="24"/>
        </w:rPr>
        <w:t>I ka gobé lari La Guinguette</w:t>
      </w:r>
    </w:p>
    <w:p w:rsidR="00D1309E" w:rsidRDefault="00D1309E" w:rsidP="00D1309E">
      <w:pPr>
        <w:rPr>
          <w:sz w:val="24"/>
          <w:szCs w:val="24"/>
        </w:rPr>
      </w:pPr>
      <w:r w:rsidRPr="00547EB4">
        <w:rPr>
          <w:sz w:val="24"/>
          <w:szCs w:val="24"/>
        </w:rPr>
        <w:t xml:space="preserve">I ka allé lari </w:t>
      </w:r>
      <w:proofErr w:type="spellStart"/>
      <w:r w:rsidRPr="00547EB4">
        <w:rPr>
          <w:sz w:val="24"/>
          <w:szCs w:val="24"/>
        </w:rPr>
        <w:t>Delgrès</w:t>
      </w:r>
      <w:proofErr w:type="spellEnd"/>
      <w:r>
        <w:rPr>
          <w:sz w:val="24"/>
          <w:szCs w:val="24"/>
        </w:rPr>
        <w:t xml:space="preserve"> </w:t>
      </w:r>
    </w:p>
    <w:p w:rsidR="00D1309E" w:rsidRPr="00547EB4" w:rsidRDefault="00D1309E" w:rsidP="00D1309E">
      <w:pPr>
        <w:rPr>
          <w:sz w:val="24"/>
          <w:szCs w:val="24"/>
        </w:rPr>
      </w:pPr>
      <w:r>
        <w:rPr>
          <w:sz w:val="24"/>
          <w:szCs w:val="24"/>
        </w:rPr>
        <w:t xml:space="preserve">I ka </w:t>
      </w:r>
      <w:proofErr w:type="spellStart"/>
      <w:r w:rsidRPr="00547EB4">
        <w:rPr>
          <w:sz w:val="24"/>
          <w:szCs w:val="24"/>
        </w:rPr>
        <w:t>brenne</w:t>
      </w:r>
      <w:r>
        <w:rPr>
          <w:sz w:val="24"/>
          <w:szCs w:val="24"/>
        </w:rPr>
        <w:t>n</w:t>
      </w:r>
      <w:proofErr w:type="spellEnd"/>
      <w:r w:rsidR="00C06B98">
        <w:rPr>
          <w:sz w:val="24"/>
          <w:szCs w:val="24"/>
        </w:rPr>
        <w:t xml:space="preserve"> lari </w:t>
      </w:r>
      <w:proofErr w:type="spellStart"/>
      <w:r w:rsidR="00C06B98">
        <w:rPr>
          <w:sz w:val="24"/>
          <w:szCs w:val="24"/>
        </w:rPr>
        <w:t>Euph</w:t>
      </w:r>
      <w:r w:rsidRPr="00547EB4">
        <w:rPr>
          <w:sz w:val="24"/>
          <w:szCs w:val="24"/>
        </w:rPr>
        <w:t>ate</w:t>
      </w:r>
      <w:proofErr w:type="spellEnd"/>
      <w:r w:rsidRPr="00547EB4">
        <w:rPr>
          <w:sz w:val="24"/>
          <w:szCs w:val="24"/>
        </w:rPr>
        <w:t xml:space="preserve"> </w:t>
      </w:r>
      <w:proofErr w:type="spellStart"/>
      <w:r w:rsidRPr="00547EB4">
        <w:rPr>
          <w:sz w:val="24"/>
          <w:szCs w:val="24"/>
        </w:rPr>
        <w:t>Celma</w:t>
      </w:r>
      <w:proofErr w:type="spellEnd"/>
    </w:p>
    <w:p w:rsidR="00D1309E" w:rsidRPr="00547EB4" w:rsidRDefault="00D1309E" w:rsidP="00D1309E">
      <w:pPr>
        <w:rPr>
          <w:sz w:val="24"/>
          <w:szCs w:val="24"/>
        </w:rPr>
      </w:pPr>
      <w:r w:rsidRPr="00547EB4">
        <w:rPr>
          <w:sz w:val="24"/>
          <w:szCs w:val="24"/>
        </w:rPr>
        <w:t xml:space="preserve">I ka </w:t>
      </w:r>
      <w:proofErr w:type="spellStart"/>
      <w:r w:rsidRPr="00547EB4">
        <w:rPr>
          <w:sz w:val="24"/>
          <w:szCs w:val="24"/>
        </w:rPr>
        <w:t>kozé</w:t>
      </w:r>
      <w:proofErr w:type="spellEnd"/>
      <w:r w:rsidRPr="00547EB4">
        <w:rPr>
          <w:sz w:val="24"/>
          <w:szCs w:val="24"/>
        </w:rPr>
        <w:t xml:space="preserve"> lari Joliot-Curie</w:t>
      </w:r>
    </w:p>
    <w:p w:rsidR="00D1309E" w:rsidRPr="00547EB4" w:rsidRDefault="00D1309E" w:rsidP="00D1309E">
      <w:pPr>
        <w:rPr>
          <w:sz w:val="24"/>
          <w:szCs w:val="24"/>
        </w:rPr>
      </w:pPr>
      <w:r w:rsidRPr="00547EB4">
        <w:rPr>
          <w:sz w:val="24"/>
          <w:szCs w:val="24"/>
        </w:rPr>
        <w:t xml:space="preserve">I ka </w:t>
      </w:r>
      <w:proofErr w:type="spellStart"/>
      <w:r>
        <w:rPr>
          <w:sz w:val="24"/>
          <w:szCs w:val="24"/>
        </w:rPr>
        <w:t>kriyé</w:t>
      </w:r>
      <w:proofErr w:type="spellEnd"/>
      <w:r w:rsidRPr="00547EB4">
        <w:rPr>
          <w:sz w:val="24"/>
          <w:szCs w:val="24"/>
        </w:rPr>
        <w:t xml:space="preserve"> lari Cassien Sainte-Claire</w:t>
      </w:r>
    </w:p>
    <w:p w:rsidR="00D1309E" w:rsidRPr="00547EB4" w:rsidRDefault="00D1309E" w:rsidP="00D1309E">
      <w:pPr>
        <w:rPr>
          <w:sz w:val="24"/>
          <w:szCs w:val="24"/>
        </w:rPr>
      </w:pPr>
      <w:r w:rsidRPr="00547EB4">
        <w:rPr>
          <w:sz w:val="24"/>
          <w:szCs w:val="24"/>
        </w:rPr>
        <w:t xml:space="preserve">I ka ri lari </w:t>
      </w:r>
      <w:proofErr w:type="spellStart"/>
      <w:r w:rsidRPr="00547EB4">
        <w:rPr>
          <w:sz w:val="24"/>
          <w:szCs w:val="24"/>
        </w:rPr>
        <w:t>Périolat</w:t>
      </w:r>
      <w:proofErr w:type="spellEnd"/>
    </w:p>
    <w:p w:rsidR="00D1309E" w:rsidRPr="00FE2C07" w:rsidRDefault="00D1309E" w:rsidP="00D1309E">
      <w:pPr>
        <w:rPr>
          <w:sz w:val="24"/>
          <w:szCs w:val="24"/>
        </w:rPr>
      </w:pPr>
      <w:r w:rsidRPr="00FE2C07">
        <w:rPr>
          <w:sz w:val="24"/>
          <w:szCs w:val="24"/>
        </w:rPr>
        <w:t xml:space="preserve">I ka </w:t>
      </w:r>
      <w:proofErr w:type="spellStart"/>
      <w:r w:rsidRPr="00FE2C07">
        <w:rPr>
          <w:sz w:val="24"/>
          <w:szCs w:val="24"/>
        </w:rPr>
        <w:t>wondi</w:t>
      </w:r>
      <w:proofErr w:type="spellEnd"/>
      <w:r w:rsidRPr="00FE2C07">
        <w:rPr>
          <w:sz w:val="24"/>
          <w:szCs w:val="24"/>
        </w:rPr>
        <w:t xml:space="preserve">, la </w:t>
      </w:r>
      <w:proofErr w:type="spellStart"/>
      <w:r w:rsidRPr="00FE2C07">
        <w:rPr>
          <w:sz w:val="24"/>
          <w:szCs w:val="24"/>
        </w:rPr>
        <w:t>Spiritèn</w:t>
      </w:r>
      <w:proofErr w:type="spellEnd"/>
    </w:p>
    <w:p w:rsidR="00D1309E" w:rsidRPr="00FE2C07" w:rsidRDefault="00D1309E" w:rsidP="00D1309E">
      <w:pPr>
        <w:rPr>
          <w:sz w:val="24"/>
          <w:szCs w:val="24"/>
        </w:rPr>
      </w:pPr>
    </w:p>
    <w:p w:rsidR="00D1309E" w:rsidRDefault="00D1309E" w:rsidP="007D220F">
      <w:pPr>
        <w:jc w:val="right"/>
        <w:rPr>
          <w:sz w:val="24"/>
          <w:szCs w:val="24"/>
        </w:rPr>
      </w:pPr>
      <w:r w:rsidRPr="00030A44">
        <w:rPr>
          <w:sz w:val="24"/>
          <w:szCs w:val="24"/>
        </w:rPr>
        <w:t>Daniel M. Berté 100414</w:t>
      </w:r>
    </w:p>
    <w:p w:rsidR="007D220F" w:rsidRPr="00030A44" w:rsidRDefault="007D220F" w:rsidP="007D220F">
      <w:pPr>
        <w:jc w:val="center"/>
        <w:rPr>
          <w:sz w:val="24"/>
          <w:szCs w:val="24"/>
        </w:rPr>
      </w:pPr>
      <w:r>
        <w:rPr>
          <w:sz w:val="24"/>
          <w:szCs w:val="24"/>
        </w:rPr>
        <w:t xml:space="preserve">  </w:t>
      </w:r>
    </w:p>
    <w:p w:rsidR="00D1309E" w:rsidRDefault="00D1309E" w:rsidP="00D1309E">
      <w:pPr>
        <w:rPr>
          <w:sz w:val="24"/>
          <w:szCs w:val="24"/>
        </w:rPr>
      </w:pPr>
      <w:r w:rsidRPr="00030A44">
        <w:rPr>
          <w:sz w:val="24"/>
          <w:szCs w:val="24"/>
        </w:rPr>
        <w:t xml:space="preserve"> </w:t>
      </w:r>
    </w:p>
    <w:p w:rsidR="002A3097" w:rsidRDefault="002A3097" w:rsidP="00D1309E">
      <w:pPr>
        <w:rPr>
          <w:sz w:val="24"/>
          <w:szCs w:val="24"/>
        </w:rPr>
      </w:pPr>
    </w:p>
    <w:p w:rsidR="002071B2" w:rsidRPr="00D22417" w:rsidRDefault="002071B2" w:rsidP="007416EB">
      <w:pPr>
        <w:rPr>
          <w:rFonts w:ascii="Verdana" w:eastAsia="Times New Roman" w:hAnsi="Verdana" w:cs="Times New Roman"/>
          <w:color w:val="6B6B6B"/>
          <w:sz w:val="17"/>
          <w:szCs w:val="17"/>
          <w:highlight w:val="yellow"/>
          <w:lang w:eastAsia="fr-FR"/>
        </w:rPr>
      </w:pPr>
      <w:r w:rsidRPr="004954F2">
        <w:rPr>
          <w:rFonts w:ascii="Verdana" w:eastAsia="Times New Roman" w:hAnsi="Verdana" w:cs="Times New Roman"/>
          <w:color w:val="6B6B6B"/>
          <w:sz w:val="17"/>
          <w:szCs w:val="17"/>
          <w:highlight w:val="yellow"/>
          <w:lang w:eastAsia="fr-FR"/>
        </w:rPr>
        <w:lastRenderedPageBreak/>
        <w:t xml:space="preserve">Rue André </w:t>
      </w:r>
      <w:proofErr w:type="spellStart"/>
      <w:r w:rsidRPr="004954F2">
        <w:rPr>
          <w:rFonts w:ascii="Verdana" w:eastAsia="Times New Roman" w:hAnsi="Verdana" w:cs="Times New Roman"/>
          <w:color w:val="6B6B6B"/>
          <w:sz w:val="17"/>
          <w:szCs w:val="17"/>
          <w:highlight w:val="yellow"/>
          <w:lang w:eastAsia="fr-FR"/>
        </w:rPr>
        <w:t>Alike</w:t>
      </w:r>
      <w:r w:rsidR="007416EB" w:rsidRPr="004954F2">
        <w:rPr>
          <w:rFonts w:ascii="Verdana" w:eastAsia="Times New Roman" w:hAnsi="Verdana" w:cs="Times New Roman"/>
          <w:color w:val="6B6B6B"/>
          <w:sz w:val="17"/>
          <w:szCs w:val="17"/>
          <w:highlight w:val="yellow"/>
          <w:lang w:eastAsia="fr-FR"/>
        </w:rPr>
        <w:t>r</w:t>
      </w:r>
      <w:proofErr w:type="spellEnd"/>
    </w:p>
    <w:p w:rsidR="002071B2" w:rsidRPr="00065AC3" w:rsidRDefault="002071B2" w:rsidP="00065AC3">
      <w:pPr>
        <w:jc w:val="center"/>
        <w:rPr>
          <w:b/>
          <w:color w:val="FF0000"/>
          <w:sz w:val="36"/>
          <w:szCs w:val="36"/>
        </w:rPr>
      </w:pPr>
      <w:r w:rsidRPr="00820FE6">
        <w:rPr>
          <w:b/>
          <w:color w:val="FF0000"/>
          <w:sz w:val="36"/>
          <w:szCs w:val="36"/>
        </w:rPr>
        <w:t xml:space="preserve">André </w:t>
      </w:r>
      <w:proofErr w:type="spellStart"/>
      <w:r w:rsidRPr="00820FE6">
        <w:rPr>
          <w:b/>
          <w:color w:val="FF0000"/>
          <w:sz w:val="36"/>
          <w:szCs w:val="36"/>
        </w:rPr>
        <w:t>Aliker</w:t>
      </w:r>
      <w:proofErr w:type="spellEnd"/>
    </w:p>
    <w:p w:rsidR="002071B2" w:rsidRPr="00065AC3" w:rsidRDefault="002071B2" w:rsidP="00065AC3">
      <w:pPr>
        <w:jc w:val="center"/>
        <w:rPr>
          <w:b/>
          <w:sz w:val="36"/>
          <w:szCs w:val="36"/>
        </w:rPr>
      </w:pPr>
      <w:r>
        <w:rPr>
          <w:b/>
          <w:noProof/>
          <w:sz w:val="36"/>
          <w:szCs w:val="36"/>
          <w:lang w:eastAsia="fr-FR"/>
        </w:rPr>
        <w:drawing>
          <wp:inline distT="0" distB="0" distL="0" distR="0">
            <wp:extent cx="2542272" cy="1906513"/>
            <wp:effectExtent l="0" t="323850" r="0" b="303287"/>
            <wp:docPr id="3" name="Image 3" descr="C:\Users\DANIEL\Documents\2014-03-24 Derniers Rouges\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Documents\2014-03-24 Derniers Rouges\DSC03538.JPG"/>
                    <pic:cNvPicPr>
                      <a:picLocks noChangeAspect="1" noChangeArrowheads="1"/>
                    </pic:cNvPicPr>
                  </pic:nvPicPr>
                  <pic:blipFill>
                    <a:blip r:embed="rId5" cstate="print"/>
                    <a:srcRect/>
                    <a:stretch>
                      <a:fillRect/>
                    </a:stretch>
                  </pic:blipFill>
                  <pic:spPr bwMode="auto">
                    <a:xfrm rot="5400000">
                      <a:off x="0" y="0"/>
                      <a:ext cx="2546952" cy="1910023"/>
                    </a:xfrm>
                    <a:prstGeom prst="rect">
                      <a:avLst/>
                    </a:prstGeom>
                    <a:noFill/>
                    <a:ln w="9525">
                      <a:noFill/>
                      <a:miter lim="800000"/>
                      <a:headEnd/>
                      <a:tailEnd/>
                    </a:ln>
                  </pic:spPr>
                </pic:pic>
              </a:graphicData>
            </a:graphic>
          </wp:inline>
        </w:drawing>
      </w:r>
    </w:p>
    <w:p w:rsidR="000E0FF3" w:rsidRDefault="000E0FF3" w:rsidP="002071B2">
      <w:pPr>
        <w:jc w:val="both"/>
        <w:rPr>
          <w:b/>
        </w:rPr>
      </w:pPr>
    </w:p>
    <w:p w:rsidR="002071B2" w:rsidRPr="00FE5947" w:rsidRDefault="002071B2" w:rsidP="002071B2">
      <w:pPr>
        <w:jc w:val="both"/>
      </w:pPr>
      <w:r w:rsidRPr="00FE5947">
        <w:rPr>
          <w:b/>
        </w:rPr>
        <w:t xml:space="preserve">André </w:t>
      </w:r>
      <w:proofErr w:type="spellStart"/>
      <w:r w:rsidRPr="00FE5947">
        <w:rPr>
          <w:b/>
        </w:rPr>
        <w:t>Aliker</w:t>
      </w:r>
      <w:proofErr w:type="spellEnd"/>
      <w:r w:rsidRPr="00FE5947">
        <w:t xml:space="preserve"> Né le 10 février 1894 dans le quartier Roches-Carrées sur la commune du </w:t>
      </w:r>
      <w:hyperlink r:id="rId6" w:tooltip="Le Lamentin" w:history="1">
        <w:r w:rsidRPr="00FE5947">
          <w:rPr>
            <w:rStyle w:val="Lienhypertexte"/>
            <w:color w:val="auto"/>
            <w:u w:val="none"/>
          </w:rPr>
          <w:t>Lamentin</w:t>
        </w:r>
      </w:hyperlink>
      <w:r w:rsidRPr="00FE5947">
        <w:t xml:space="preserve"> en </w:t>
      </w:r>
      <w:hyperlink r:id="rId7" w:tooltip="Martinique" w:history="1">
        <w:r w:rsidRPr="00FE5947">
          <w:rPr>
            <w:rStyle w:val="Lienhypertexte"/>
            <w:color w:val="auto"/>
            <w:u w:val="none"/>
          </w:rPr>
          <w:t>Martinique</w:t>
        </w:r>
      </w:hyperlink>
      <w:r w:rsidRPr="00FE5947">
        <w:t>, est mort le 11 Janvier 1934.</w:t>
      </w:r>
    </w:p>
    <w:p w:rsidR="002071B2" w:rsidRPr="00FE5947" w:rsidRDefault="002071B2" w:rsidP="002071B2">
      <w:pPr>
        <w:jc w:val="both"/>
      </w:pPr>
      <w:r w:rsidRPr="00FE5947">
        <w:t xml:space="preserve">« Au début de 1934, une émotion violente secoue la Martinique et elle est très forte au Saint Esprit ou l’homme André </w:t>
      </w:r>
      <w:proofErr w:type="spellStart"/>
      <w:r w:rsidRPr="00FE5947">
        <w:t>Aliker</w:t>
      </w:r>
      <w:proofErr w:type="spellEnd"/>
      <w:r w:rsidRPr="00FE5947">
        <w:t>, originaire du Lamentin était connu pour y avoir vécu dans sa jeunesse, habitant derrière l’église où sa mère vivait encore</w:t>
      </w:r>
      <w:r w:rsidR="00962C3F">
        <w:t>.</w:t>
      </w:r>
      <w:r w:rsidRPr="00FE5947">
        <w:t xml:space="preserve"> L</w:t>
      </w:r>
      <w:r w:rsidR="00962C3F">
        <w:t>e</w:t>
      </w:r>
      <w:r w:rsidRPr="00FE5947">
        <w:t xml:space="preserve"> 11 Janvier, après avoir échappé à 2 agressions, André </w:t>
      </w:r>
      <w:proofErr w:type="spellStart"/>
      <w:r w:rsidRPr="00FE5947">
        <w:t>Aliker</w:t>
      </w:r>
      <w:proofErr w:type="spellEnd"/>
      <w:r w:rsidRPr="00FE5947">
        <w:t xml:space="preserve"> avait été assassiné par des tueurs à gages. »  (Page 42 de </w:t>
      </w:r>
      <w:r w:rsidRPr="00FE5947">
        <w:rPr>
          <w:i/>
        </w:rPr>
        <w:t>Saint Esprit</w:t>
      </w:r>
      <w:r w:rsidRPr="00FE5947">
        <w:t xml:space="preserve"> de </w:t>
      </w:r>
      <w:r w:rsidRPr="00FE5947">
        <w:rPr>
          <w:b/>
        </w:rPr>
        <w:t>Solange Fitte-Duval</w:t>
      </w:r>
      <w:r w:rsidRPr="00FE5947">
        <w:t xml:space="preserve">)  </w:t>
      </w:r>
    </w:p>
    <w:p w:rsidR="002071B2" w:rsidRDefault="002071B2" w:rsidP="002071B2">
      <w:pPr>
        <w:jc w:val="both"/>
        <w:rPr>
          <w:b/>
        </w:rPr>
      </w:pPr>
      <w:r w:rsidRPr="00FE5947">
        <w:t xml:space="preserve">Commerçant, militant communiste, il était à la fois gérant, correcteur, diffuseur et rédacteur du journal </w:t>
      </w:r>
      <w:r w:rsidRPr="00FE5947">
        <w:rPr>
          <w:b/>
        </w:rPr>
        <w:t>Justice</w:t>
      </w:r>
    </w:p>
    <w:p w:rsidR="000E0FF3" w:rsidRDefault="000E0FF3" w:rsidP="002071B2">
      <w:pPr>
        <w:jc w:val="both"/>
        <w:rPr>
          <w:b/>
        </w:rPr>
      </w:pPr>
    </w:p>
    <w:p w:rsidR="00065AC3" w:rsidRPr="00FE5947" w:rsidRDefault="00065AC3" w:rsidP="00065AC3">
      <w:pPr>
        <w:jc w:val="center"/>
      </w:pPr>
      <w:r>
        <w:rPr>
          <w:noProof/>
          <w:lang w:eastAsia="fr-FR"/>
        </w:rPr>
        <w:drawing>
          <wp:inline distT="0" distB="0" distL="0" distR="0">
            <wp:extent cx="4846864" cy="3635035"/>
            <wp:effectExtent l="19050" t="0" r="0" b="0"/>
            <wp:docPr id="24" name="Image 13" descr="C:\Users\DANIEL\Pictures\2017-01-01 RUES SENTESPRI\2017-01-05\DSC0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L\Pictures\2017-01-01 RUES SENTESPRI\2017-01-05\DSC01729.JPG"/>
                    <pic:cNvPicPr>
                      <a:picLocks noChangeAspect="1" noChangeArrowheads="1"/>
                    </pic:cNvPicPr>
                  </pic:nvPicPr>
                  <pic:blipFill>
                    <a:blip r:embed="rId8" cstate="print"/>
                    <a:srcRect/>
                    <a:stretch>
                      <a:fillRect/>
                    </a:stretch>
                  </pic:blipFill>
                  <pic:spPr bwMode="auto">
                    <a:xfrm>
                      <a:off x="0" y="0"/>
                      <a:ext cx="4843632" cy="3632611"/>
                    </a:xfrm>
                    <a:prstGeom prst="rect">
                      <a:avLst/>
                    </a:prstGeom>
                    <a:noFill/>
                    <a:ln w="9525">
                      <a:noFill/>
                      <a:miter lim="800000"/>
                      <a:headEnd/>
                      <a:tailEnd/>
                    </a:ln>
                  </pic:spPr>
                </pic:pic>
              </a:graphicData>
            </a:graphic>
          </wp:inline>
        </w:drawing>
      </w:r>
    </w:p>
    <w:p w:rsidR="000E0FF3" w:rsidRDefault="000E0FF3"/>
    <w:p w:rsidR="002071B2" w:rsidRDefault="00FE5947">
      <w:pPr>
        <w:rPr>
          <w:rFonts w:ascii="Verdana" w:eastAsia="Times New Roman" w:hAnsi="Verdana" w:cs="Times New Roman"/>
          <w:color w:val="6B6B6B"/>
          <w:sz w:val="17"/>
          <w:szCs w:val="17"/>
          <w:lang w:eastAsia="fr-FR"/>
        </w:rPr>
      </w:pPr>
      <w:r w:rsidRPr="004954F2">
        <w:rPr>
          <w:rFonts w:ascii="Verdana" w:eastAsia="Times New Roman" w:hAnsi="Verdana" w:cs="Times New Roman"/>
          <w:color w:val="6B6B6B"/>
          <w:sz w:val="17"/>
          <w:szCs w:val="17"/>
          <w:highlight w:val="yellow"/>
          <w:lang w:eastAsia="fr-FR"/>
        </w:rPr>
        <w:t>Rue Capitaine Pierre Rose</w:t>
      </w:r>
      <w:r>
        <w:rPr>
          <w:rFonts w:ascii="Verdana" w:eastAsia="Times New Roman" w:hAnsi="Verdana" w:cs="Times New Roman"/>
          <w:color w:val="6B6B6B"/>
          <w:sz w:val="17"/>
          <w:szCs w:val="17"/>
          <w:lang w:eastAsia="fr-FR"/>
        </w:rPr>
        <w:t xml:space="preserve">  </w:t>
      </w:r>
    </w:p>
    <w:p w:rsidR="00FE41B6" w:rsidRPr="007E4552" w:rsidRDefault="003B065A" w:rsidP="000E0FF3">
      <w:pPr>
        <w:jc w:val="center"/>
        <w:rPr>
          <w:rFonts w:ascii="Verdana" w:eastAsia="Times New Roman" w:hAnsi="Verdana" w:cs="Times New Roman"/>
          <w:b/>
          <w:color w:val="FF0000"/>
          <w:sz w:val="36"/>
          <w:szCs w:val="36"/>
          <w:lang w:eastAsia="fr-FR"/>
        </w:rPr>
      </w:pPr>
      <w:r w:rsidRPr="007E4552">
        <w:rPr>
          <w:rFonts w:ascii="Verdana" w:eastAsia="Times New Roman" w:hAnsi="Verdana" w:cs="Times New Roman"/>
          <w:b/>
          <w:color w:val="FF0000"/>
          <w:sz w:val="36"/>
          <w:szCs w:val="36"/>
          <w:lang w:eastAsia="fr-FR"/>
        </w:rPr>
        <w:t>Capitaine Gérard Pierre Rose</w:t>
      </w:r>
    </w:p>
    <w:p w:rsidR="003B065A" w:rsidRDefault="00A51106" w:rsidP="003B065A">
      <w:pPr>
        <w:jc w:val="center"/>
        <w:rPr>
          <w:rFonts w:ascii="Verdana" w:eastAsia="Times New Roman" w:hAnsi="Verdana" w:cs="Times New Roman"/>
          <w:color w:val="FF0000"/>
          <w:sz w:val="36"/>
          <w:szCs w:val="36"/>
          <w:lang w:eastAsia="fr-FR"/>
        </w:rPr>
      </w:pPr>
      <w:r>
        <w:rPr>
          <w:noProof/>
          <w:lang w:eastAsia="fr-FR"/>
        </w:rPr>
        <w:drawing>
          <wp:inline distT="0" distB="0" distL="0" distR="0">
            <wp:extent cx="2305050" cy="3515168"/>
            <wp:effectExtent l="19050" t="0" r="0" b="0"/>
            <wp:docPr id="5"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9" cstate="print"/>
                    <a:srcRect/>
                    <a:stretch>
                      <a:fillRect/>
                    </a:stretch>
                  </pic:blipFill>
                  <pic:spPr bwMode="auto">
                    <a:xfrm>
                      <a:off x="0" y="0"/>
                      <a:ext cx="2305173" cy="3515356"/>
                    </a:xfrm>
                    <a:prstGeom prst="rect">
                      <a:avLst/>
                    </a:prstGeom>
                    <a:noFill/>
                    <a:ln w="9525">
                      <a:noFill/>
                      <a:miter lim="800000"/>
                      <a:headEnd/>
                      <a:tailEnd/>
                    </a:ln>
                  </pic:spPr>
                </pic:pic>
              </a:graphicData>
            </a:graphic>
          </wp:inline>
        </w:drawing>
      </w:r>
    </w:p>
    <w:p w:rsidR="00A51106" w:rsidRDefault="007416EB" w:rsidP="00A51106">
      <w:pPr>
        <w:pStyle w:val="Titre4"/>
        <w:shd w:val="clear" w:color="auto" w:fill="FFFFFF"/>
        <w:rPr>
          <w:rFonts w:ascii="source_sans_probold" w:hAnsi="source_sans_probold" w:cs="Helvetica"/>
          <w:color w:val="AA1A42"/>
          <w:sz w:val="14"/>
          <w:szCs w:val="14"/>
        </w:rPr>
      </w:pPr>
      <w:r>
        <w:rPr>
          <w:rFonts w:ascii="source_sans_probold" w:hAnsi="source_sans_probold" w:cs="Helvetica"/>
          <w:color w:val="AA1A42"/>
          <w:sz w:val="14"/>
          <w:szCs w:val="14"/>
        </w:rPr>
        <w:t xml:space="preserve"> </w:t>
      </w:r>
    </w:p>
    <w:p w:rsidR="00A51106" w:rsidRPr="00AC77DE" w:rsidRDefault="00A51106" w:rsidP="00A51106">
      <w:pPr>
        <w:pStyle w:val="NormalWeb"/>
        <w:shd w:val="clear" w:color="auto" w:fill="FFFFFF"/>
        <w:jc w:val="both"/>
        <w:rPr>
          <w:rFonts w:asciiTheme="minorHAnsi" w:hAnsiTheme="minorHAnsi" w:cs="Helvetica"/>
          <w:color w:val="4D5F65"/>
        </w:rPr>
      </w:pPr>
      <w:r w:rsidRPr="00AC77DE">
        <w:rPr>
          <w:rFonts w:asciiTheme="minorHAnsi" w:hAnsiTheme="minorHAnsi" w:cs="Helvetica"/>
          <w:color w:val="4D5F65"/>
        </w:rPr>
        <w:t xml:space="preserve">Gérard PIERRE-ROSE est né à Fort de France (Martinique) le 26 janvier 1913 et après des études primaires à la Martinique, il gagne la Métropole pour poursuivre ses études secondaires au lycée Louis Le Grand, à Paris. Tenté par l’Ecole d’Administration Coloniale, il choisira en définitive l’école militaire et sortira de Saint </w:t>
      </w:r>
      <w:proofErr w:type="spellStart"/>
      <w:r w:rsidRPr="00AC77DE">
        <w:rPr>
          <w:rFonts w:asciiTheme="minorHAnsi" w:hAnsiTheme="minorHAnsi" w:cs="Helvetica"/>
          <w:color w:val="4D5F65"/>
        </w:rPr>
        <w:t>Maixent</w:t>
      </w:r>
      <w:proofErr w:type="spellEnd"/>
      <w:r w:rsidRPr="00AC77DE">
        <w:rPr>
          <w:rFonts w:asciiTheme="minorHAnsi" w:hAnsiTheme="minorHAnsi" w:cs="Helvetica"/>
          <w:color w:val="4D5F65"/>
        </w:rPr>
        <w:t xml:space="preserve"> avec le grade de sous-lieutenant d’infanterie coloniale en 1935. Il demandera alors à rester dans l’armée pour servir, outre-mer, comme sous-lieutenant de réserve.</w:t>
      </w:r>
    </w:p>
    <w:p w:rsidR="00A51106" w:rsidRPr="00AC77DE" w:rsidRDefault="00A51106" w:rsidP="00A51106">
      <w:pPr>
        <w:pStyle w:val="NormalWeb"/>
        <w:shd w:val="clear" w:color="auto" w:fill="FFFFFF"/>
        <w:jc w:val="both"/>
        <w:rPr>
          <w:rFonts w:asciiTheme="minorHAnsi" w:hAnsiTheme="minorHAnsi" w:cs="Helvetica"/>
          <w:color w:val="4D5F65"/>
        </w:rPr>
      </w:pPr>
      <w:r w:rsidRPr="00AC77DE">
        <w:rPr>
          <w:rFonts w:asciiTheme="minorHAnsi" w:hAnsiTheme="minorHAnsi" w:cs="Helvetica"/>
          <w:color w:val="4D5F65"/>
        </w:rPr>
        <w:t xml:space="preserve">Affecté en Afrique Occidentale Française, il y est maintenu en 1940, dans un régiment mixte d’infanterie coloniale, à </w:t>
      </w:r>
      <w:proofErr w:type="spellStart"/>
      <w:r w:rsidRPr="00AC77DE">
        <w:rPr>
          <w:rFonts w:asciiTheme="minorHAnsi" w:hAnsiTheme="minorHAnsi" w:cs="Helvetica"/>
          <w:color w:val="4D5F65"/>
        </w:rPr>
        <w:t>Tamba</w:t>
      </w:r>
      <w:proofErr w:type="spellEnd"/>
      <w:r w:rsidRPr="00AC77DE">
        <w:rPr>
          <w:rFonts w:asciiTheme="minorHAnsi" w:hAnsiTheme="minorHAnsi" w:cs="Helvetica"/>
          <w:color w:val="4D5F65"/>
        </w:rPr>
        <w:t xml:space="preserve">-Couda, près de la frontière Sénégalo-gambienne et il est nommé sous-lieutenant d’active. Au milieu de l’année 1942, rapatrié sur sa demande en Métropole, il est démobilisé et mis en congé du 22e régiment d’infanterie coloniale. Il rejoint alors la Résistance en Dauphiné (réseau « </w:t>
      </w:r>
      <w:r w:rsidRPr="00AC77DE">
        <w:rPr>
          <w:rStyle w:val="Accentuation"/>
          <w:rFonts w:asciiTheme="minorHAnsi" w:hAnsiTheme="minorHAnsi" w:cs="Helvetica"/>
          <w:color w:val="4D5F65"/>
        </w:rPr>
        <w:t xml:space="preserve">Périclès </w:t>
      </w:r>
      <w:r w:rsidRPr="00AC77DE">
        <w:rPr>
          <w:rFonts w:asciiTheme="minorHAnsi" w:hAnsiTheme="minorHAnsi" w:cs="Helvetica"/>
          <w:color w:val="4D5F65"/>
        </w:rPr>
        <w:t xml:space="preserve">» du Colonel </w:t>
      </w:r>
      <w:proofErr w:type="spellStart"/>
      <w:r w:rsidRPr="00AC77DE">
        <w:rPr>
          <w:rFonts w:asciiTheme="minorHAnsi" w:hAnsiTheme="minorHAnsi" w:cs="Helvetica"/>
          <w:color w:val="4D5F65"/>
        </w:rPr>
        <w:t>Sarrazac</w:t>
      </w:r>
      <w:proofErr w:type="spellEnd"/>
      <w:r w:rsidRPr="00AC77DE">
        <w:rPr>
          <w:rFonts w:asciiTheme="minorHAnsi" w:hAnsiTheme="minorHAnsi" w:cs="Helvetica"/>
          <w:color w:val="4D5F65"/>
        </w:rPr>
        <w:t xml:space="preserve">-Soulage) et est nommé début 1944 chef de secteur des MUR </w:t>
      </w:r>
      <w:r w:rsidRPr="00AC77DE">
        <w:rPr>
          <w:rStyle w:val="Accentuation"/>
          <w:rFonts w:asciiTheme="minorHAnsi" w:hAnsiTheme="minorHAnsi" w:cs="Helvetica"/>
          <w:color w:val="4D5F65"/>
        </w:rPr>
        <w:t xml:space="preserve">(Mouvement Unifié de la Résistance) </w:t>
      </w:r>
      <w:r w:rsidRPr="00AC77DE">
        <w:rPr>
          <w:rFonts w:asciiTheme="minorHAnsi" w:hAnsiTheme="minorHAnsi" w:cs="Helvetica"/>
          <w:color w:val="4D5F65"/>
        </w:rPr>
        <w:t xml:space="preserve">pour la zone Bras d’Asse, </w:t>
      </w:r>
      <w:proofErr w:type="spellStart"/>
      <w:r w:rsidRPr="00AC77DE">
        <w:rPr>
          <w:rFonts w:asciiTheme="minorHAnsi" w:hAnsiTheme="minorHAnsi" w:cs="Helvetica"/>
          <w:color w:val="4D5F65"/>
        </w:rPr>
        <w:t>Barrême</w:t>
      </w:r>
      <w:proofErr w:type="spellEnd"/>
      <w:r w:rsidRPr="00AC77DE">
        <w:rPr>
          <w:rFonts w:asciiTheme="minorHAnsi" w:hAnsiTheme="minorHAnsi" w:cs="Helvetica"/>
          <w:color w:val="4D5F65"/>
        </w:rPr>
        <w:t xml:space="preserve">, Saint André des Alpes. Il constitue le maquis </w:t>
      </w:r>
      <w:r w:rsidRPr="00AC77DE">
        <w:rPr>
          <w:rStyle w:val="Accentuation"/>
          <w:rFonts w:asciiTheme="minorHAnsi" w:hAnsiTheme="minorHAnsi" w:cs="Helvetica"/>
          <w:color w:val="4D5F65"/>
        </w:rPr>
        <w:t xml:space="preserve">« Fort de France </w:t>
      </w:r>
      <w:r w:rsidRPr="00AC77DE">
        <w:rPr>
          <w:rFonts w:asciiTheme="minorHAnsi" w:hAnsiTheme="minorHAnsi" w:cs="Helvetica"/>
          <w:color w:val="4D5F65"/>
        </w:rPr>
        <w:t xml:space="preserve">» qui se livre à des actions de guérilla dans la région de Digne. Devenu « </w:t>
      </w:r>
      <w:r w:rsidRPr="00AC77DE">
        <w:rPr>
          <w:rStyle w:val="Accentuation"/>
          <w:rFonts w:asciiTheme="minorHAnsi" w:hAnsiTheme="minorHAnsi" w:cs="Helvetica"/>
          <w:color w:val="4D5F65"/>
        </w:rPr>
        <w:t xml:space="preserve">Manfred » ou « Prince </w:t>
      </w:r>
      <w:r w:rsidRPr="00AC77DE">
        <w:rPr>
          <w:rFonts w:asciiTheme="minorHAnsi" w:hAnsiTheme="minorHAnsi" w:cs="Helvetica"/>
          <w:color w:val="4D5F65"/>
        </w:rPr>
        <w:t xml:space="preserve">» dans la Résistance Bas-Alpine, il sort de la clandestinité en juillet 1944, pour combattre l’Allemand à visage découvert. Capturé à </w:t>
      </w:r>
      <w:proofErr w:type="spellStart"/>
      <w:r w:rsidRPr="00AC77DE">
        <w:rPr>
          <w:rFonts w:asciiTheme="minorHAnsi" w:hAnsiTheme="minorHAnsi" w:cs="Helvetica"/>
          <w:color w:val="4D5F65"/>
        </w:rPr>
        <w:t>Mézel</w:t>
      </w:r>
      <w:proofErr w:type="spellEnd"/>
      <w:r w:rsidRPr="00AC77DE">
        <w:rPr>
          <w:rFonts w:asciiTheme="minorHAnsi" w:hAnsiTheme="minorHAnsi" w:cs="Helvetica"/>
          <w:color w:val="4D5F65"/>
        </w:rPr>
        <w:t xml:space="preserve"> avec le capitaine Victor Arnoux le 18 juillet 1944, ils sont l’un et l’autre fusillés en représailles aux attaques répétées des maquisards sur la route de </w:t>
      </w:r>
      <w:proofErr w:type="spellStart"/>
      <w:r w:rsidRPr="00AC77DE">
        <w:rPr>
          <w:rFonts w:asciiTheme="minorHAnsi" w:hAnsiTheme="minorHAnsi" w:cs="Helvetica"/>
          <w:color w:val="4D5F65"/>
        </w:rPr>
        <w:t>Barrême</w:t>
      </w:r>
      <w:proofErr w:type="spellEnd"/>
      <w:r w:rsidRPr="00AC77DE">
        <w:rPr>
          <w:rFonts w:asciiTheme="minorHAnsi" w:hAnsiTheme="minorHAnsi" w:cs="Helvetica"/>
          <w:color w:val="4D5F65"/>
        </w:rPr>
        <w:t xml:space="preserve"> pour tenter de les libérer. Sa magnifique et exemplaire conduite lui vaudra la citation suivante à l’ordre du régiment: « </w:t>
      </w:r>
      <w:r w:rsidRPr="00AC77DE">
        <w:rPr>
          <w:rStyle w:val="Accentuation"/>
          <w:rFonts w:asciiTheme="minorHAnsi" w:hAnsiTheme="minorHAnsi" w:cs="Helvetica"/>
          <w:color w:val="4D5F65"/>
        </w:rPr>
        <w:t>Officier splendide, enthousiaste, de très haute valeur militaire et morale. Au combat, dans une série d’attaques effectuées depuis le 6 juin 1944 à Saint André des Alpes et sur la route des Clues de Chabrières, a infligé à l’ennemi avec son groupe de résistance des pertes sévères. »</w:t>
      </w:r>
    </w:p>
    <w:p w:rsidR="000E0FF3" w:rsidRDefault="000E0FF3" w:rsidP="007416EB">
      <w:pPr>
        <w:pStyle w:val="NormalWeb"/>
        <w:shd w:val="clear" w:color="auto" w:fill="FFFFFF"/>
        <w:rPr>
          <w:rFonts w:asciiTheme="minorHAnsi" w:hAnsiTheme="minorHAnsi" w:cs="Helvetica"/>
          <w:color w:val="4D5F65"/>
        </w:rPr>
      </w:pPr>
    </w:p>
    <w:p w:rsidR="000E0FF3" w:rsidRDefault="000E0FF3" w:rsidP="007416EB">
      <w:pPr>
        <w:pStyle w:val="NormalWeb"/>
        <w:shd w:val="clear" w:color="auto" w:fill="FFFFFF"/>
        <w:rPr>
          <w:rFonts w:asciiTheme="minorHAnsi" w:hAnsiTheme="minorHAnsi" w:cs="Helvetica"/>
          <w:color w:val="4D5F65"/>
        </w:rPr>
      </w:pPr>
    </w:p>
    <w:p w:rsidR="000E0FF3" w:rsidRDefault="000E0FF3" w:rsidP="007416EB">
      <w:pPr>
        <w:pStyle w:val="NormalWeb"/>
        <w:shd w:val="clear" w:color="auto" w:fill="FFFFFF"/>
        <w:rPr>
          <w:rFonts w:asciiTheme="minorHAnsi" w:hAnsiTheme="minorHAnsi" w:cs="Helvetica"/>
          <w:color w:val="4D5F65"/>
        </w:rPr>
      </w:pPr>
    </w:p>
    <w:p w:rsidR="007416EB" w:rsidRPr="00AC77DE" w:rsidRDefault="00A51106" w:rsidP="007416EB">
      <w:pPr>
        <w:pStyle w:val="NormalWeb"/>
        <w:shd w:val="clear" w:color="auto" w:fill="FFFFFF"/>
        <w:rPr>
          <w:rFonts w:asciiTheme="minorHAnsi" w:hAnsiTheme="minorHAnsi" w:cs="Helvetica"/>
          <w:color w:val="4D5F65"/>
        </w:rPr>
      </w:pPr>
      <w:r w:rsidRPr="00AC77DE">
        <w:rPr>
          <w:rFonts w:asciiTheme="minorHAnsi" w:hAnsiTheme="minorHAnsi" w:cs="Helvetica"/>
          <w:color w:val="4D5F65"/>
        </w:rPr>
        <w:t>Décorations :</w:t>
      </w:r>
    </w:p>
    <w:p w:rsidR="007416EB" w:rsidRPr="00AC77DE" w:rsidRDefault="00A51106" w:rsidP="007416EB">
      <w:pPr>
        <w:pStyle w:val="NormalWeb"/>
        <w:numPr>
          <w:ilvl w:val="0"/>
          <w:numId w:val="6"/>
        </w:numPr>
        <w:shd w:val="clear" w:color="auto" w:fill="FFFFFF"/>
        <w:rPr>
          <w:rFonts w:asciiTheme="minorHAnsi" w:hAnsiTheme="minorHAnsi" w:cs="Helvetica"/>
          <w:color w:val="4D5F65"/>
        </w:rPr>
      </w:pPr>
      <w:r w:rsidRPr="00AC77DE">
        <w:rPr>
          <w:rFonts w:asciiTheme="minorHAnsi" w:hAnsiTheme="minorHAnsi" w:cs="Helvetica"/>
          <w:color w:val="4D5F65"/>
        </w:rPr>
        <w:t>Croix de chevalier de la Légion d’honneur (à titre posthume)</w:t>
      </w:r>
    </w:p>
    <w:p w:rsidR="007416EB" w:rsidRPr="00AC77DE" w:rsidRDefault="007416EB" w:rsidP="007416EB">
      <w:pPr>
        <w:pStyle w:val="NormalWeb"/>
        <w:numPr>
          <w:ilvl w:val="0"/>
          <w:numId w:val="6"/>
        </w:numPr>
        <w:shd w:val="clear" w:color="auto" w:fill="FFFFFF"/>
        <w:rPr>
          <w:rFonts w:asciiTheme="minorHAnsi" w:hAnsiTheme="minorHAnsi" w:cs="Helvetica"/>
          <w:color w:val="4D5F65"/>
        </w:rPr>
      </w:pPr>
      <w:r w:rsidRPr="00AC77DE">
        <w:rPr>
          <w:rFonts w:asciiTheme="minorHAnsi" w:hAnsiTheme="minorHAnsi" w:cs="Helvetica"/>
          <w:color w:val="4D5F65"/>
        </w:rPr>
        <w:t>Croix de Guerre 1939-1945 avec palme (à titre posthume)</w:t>
      </w:r>
    </w:p>
    <w:p w:rsidR="007416EB" w:rsidRPr="00AC77DE" w:rsidRDefault="007416EB" w:rsidP="007416EB">
      <w:pPr>
        <w:pStyle w:val="NormalWeb"/>
        <w:numPr>
          <w:ilvl w:val="0"/>
          <w:numId w:val="6"/>
        </w:numPr>
        <w:shd w:val="clear" w:color="auto" w:fill="FFFFFF"/>
        <w:rPr>
          <w:rFonts w:asciiTheme="minorHAnsi" w:hAnsiTheme="minorHAnsi" w:cs="Helvetica"/>
          <w:i/>
          <w:iCs/>
          <w:color w:val="4D5F65"/>
        </w:rPr>
      </w:pPr>
      <w:r w:rsidRPr="00AC77DE">
        <w:rPr>
          <w:rFonts w:asciiTheme="minorHAnsi" w:hAnsiTheme="minorHAnsi" w:cs="Helvetica"/>
          <w:color w:val="4D5F65"/>
        </w:rPr>
        <w:t xml:space="preserve">Médaille de la Résistance (à titre posthume) par décret du 24 avril 1946 (J.O. </w:t>
      </w:r>
      <w:r w:rsidRPr="00AC77DE">
        <w:rPr>
          <w:rStyle w:val="Accentuation"/>
          <w:rFonts w:asciiTheme="minorHAnsi" w:hAnsiTheme="minorHAnsi" w:cs="Helvetica"/>
          <w:color w:val="4D5F65"/>
        </w:rPr>
        <w:t>du 17 mai 1946)</w:t>
      </w:r>
    </w:p>
    <w:p w:rsidR="00A51106" w:rsidRDefault="007416EB" w:rsidP="00A51106">
      <w:pPr>
        <w:pStyle w:val="NormalWeb"/>
        <w:shd w:val="clear" w:color="auto" w:fill="FFFFFF"/>
        <w:rPr>
          <w:rFonts w:asciiTheme="minorHAnsi" w:hAnsiTheme="minorHAnsi" w:cs="Helvetica"/>
          <w:color w:val="4D5F65"/>
        </w:rPr>
      </w:pPr>
      <w:r w:rsidRPr="00AC77DE">
        <w:rPr>
          <w:rFonts w:asciiTheme="minorHAnsi" w:hAnsiTheme="minorHAnsi" w:cs="Helvetica"/>
          <w:color w:val="4D5F65"/>
        </w:rPr>
        <w:t xml:space="preserve"> (</w:t>
      </w:r>
      <w:r w:rsidR="00A51106" w:rsidRPr="00AC77DE">
        <w:rPr>
          <w:rFonts w:asciiTheme="minorHAnsi" w:hAnsiTheme="minorHAnsi" w:cs="Helvetica"/>
          <w:color w:val="4D5F65"/>
        </w:rPr>
        <w:t xml:space="preserve">Auteur de la fiche : François </w:t>
      </w:r>
      <w:proofErr w:type="spellStart"/>
      <w:r w:rsidR="00A51106" w:rsidRPr="00AC77DE">
        <w:rPr>
          <w:rFonts w:asciiTheme="minorHAnsi" w:hAnsiTheme="minorHAnsi" w:cs="Helvetica"/>
          <w:color w:val="4D5F65"/>
        </w:rPr>
        <w:t>Cartigny</w:t>
      </w:r>
      <w:proofErr w:type="spellEnd"/>
      <w:r w:rsidR="00A51106" w:rsidRPr="00AC77DE">
        <w:rPr>
          <w:rFonts w:asciiTheme="minorHAnsi" w:hAnsiTheme="minorHAnsi" w:cs="Helvetica"/>
          <w:color w:val="4D5F65"/>
        </w:rPr>
        <w:t xml:space="preserve"> (18 juin 2008)</w:t>
      </w:r>
    </w:p>
    <w:p w:rsidR="000657C8" w:rsidRDefault="00FE41B6" w:rsidP="000657C8">
      <w:pPr>
        <w:pStyle w:val="NormalWeb"/>
        <w:shd w:val="clear" w:color="auto" w:fill="FFFFFF"/>
        <w:jc w:val="center"/>
        <w:rPr>
          <w:rFonts w:asciiTheme="minorHAnsi" w:hAnsiTheme="minorHAnsi" w:cs="Helvetica"/>
          <w:noProof/>
          <w:color w:val="4D5F65"/>
        </w:rPr>
      </w:pPr>
      <w:r>
        <w:rPr>
          <w:rFonts w:asciiTheme="minorHAnsi" w:hAnsiTheme="minorHAnsi" w:cs="Helvetica"/>
          <w:noProof/>
          <w:color w:val="4D5F65"/>
        </w:rPr>
        <w:t xml:space="preserve"> </w:t>
      </w:r>
    </w:p>
    <w:p w:rsidR="00FE41B6" w:rsidRPr="00AC77DE" w:rsidRDefault="00FE41B6" w:rsidP="000657C8">
      <w:pPr>
        <w:pStyle w:val="NormalWeb"/>
        <w:shd w:val="clear" w:color="auto" w:fill="FFFFFF"/>
        <w:jc w:val="center"/>
        <w:rPr>
          <w:rFonts w:asciiTheme="minorHAnsi" w:hAnsiTheme="minorHAnsi" w:cs="Helvetica"/>
          <w:color w:val="4D5F65"/>
        </w:rPr>
      </w:pPr>
      <w:r>
        <w:rPr>
          <w:rFonts w:asciiTheme="minorHAnsi" w:hAnsiTheme="minorHAnsi" w:cs="Helvetica"/>
          <w:noProof/>
          <w:color w:val="4D5F65"/>
        </w:rPr>
        <w:drawing>
          <wp:inline distT="0" distB="0" distL="0" distR="0">
            <wp:extent cx="5293179" cy="3969760"/>
            <wp:effectExtent l="19050" t="0" r="2721" b="0"/>
            <wp:docPr id="13" name="Image 4" descr="C:\Users\DANIEL\Pictures\2017-01-01 RUES SENTESPRI\DSC0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Pictures\2017-01-01 RUES SENTESPRI\DSC01699.JPG"/>
                    <pic:cNvPicPr>
                      <a:picLocks noChangeAspect="1" noChangeArrowheads="1"/>
                    </pic:cNvPicPr>
                  </pic:nvPicPr>
                  <pic:blipFill>
                    <a:blip r:embed="rId10" cstate="print"/>
                    <a:srcRect/>
                    <a:stretch>
                      <a:fillRect/>
                    </a:stretch>
                  </pic:blipFill>
                  <pic:spPr bwMode="auto">
                    <a:xfrm>
                      <a:off x="0" y="0"/>
                      <a:ext cx="5292678" cy="3969384"/>
                    </a:xfrm>
                    <a:prstGeom prst="rect">
                      <a:avLst/>
                    </a:prstGeom>
                    <a:noFill/>
                    <a:ln w="9525">
                      <a:noFill/>
                      <a:miter lim="800000"/>
                      <a:headEnd/>
                      <a:tailEnd/>
                    </a:ln>
                  </pic:spPr>
                </pic:pic>
              </a:graphicData>
            </a:graphic>
          </wp:inline>
        </w:drawing>
      </w:r>
    </w:p>
    <w:p w:rsidR="00A51106" w:rsidRPr="00AC77DE" w:rsidRDefault="00A51106" w:rsidP="00A51106">
      <w:pPr>
        <w:pStyle w:val="NormalWeb"/>
        <w:shd w:val="clear" w:color="auto" w:fill="FFFFFF"/>
        <w:rPr>
          <w:rFonts w:asciiTheme="minorHAnsi" w:hAnsiTheme="minorHAnsi" w:cs="Helvetica"/>
          <w:color w:val="4D5F65"/>
          <w:sz w:val="12"/>
          <w:szCs w:val="12"/>
        </w:rPr>
      </w:pPr>
    </w:p>
    <w:p w:rsidR="00FE5947" w:rsidRPr="00AC77DE" w:rsidRDefault="00A51106">
      <w:r w:rsidRPr="00AC77DE">
        <w:rPr>
          <w:rFonts w:eastAsia="Times New Roman" w:cs="Arial"/>
          <w:b/>
          <w:bCs/>
          <w:color w:val="254C67"/>
          <w:spacing w:val="-4"/>
          <w:sz w:val="14"/>
          <w:szCs w:val="14"/>
          <w:lang w:eastAsia="fr-FR"/>
        </w:rPr>
        <w:t xml:space="preserve"> </w:t>
      </w:r>
    </w:p>
    <w:p w:rsidR="003B065A" w:rsidRPr="00AC77DE" w:rsidRDefault="003B065A"/>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7416EB" w:rsidRPr="00AC77DE" w:rsidRDefault="007416EB" w:rsidP="003B065A">
      <w:pPr>
        <w:spacing w:after="0" w:line="240" w:lineRule="auto"/>
        <w:rPr>
          <w:rFonts w:eastAsia="Times New Roman" w:cs="Times New Roman"/>
          <w:color w:val="6B6B6B"/>
          <w:sz w:val="17"/>
          <w:szCs w:val="17"/>
          <w:lang w:eastAsia="fr-FR"/>
        </w:rPr>
      </w:pPr>
    </w:p>
    <w:p w:rsidR="000E0FF3" w:rsidRDefault="000E0FF3" w:rsidP="00AC4FD2">
      <w:pPr>
        <w:spacing w:after="0" w:line="240" w:lineRule="auto"/>
        <w:rPr>
          <w:rFonts w:eastAsia="Times New Roman" w:cs="Times New Roman"/>
          <w:color w:val="6B6B6B"/>
          <w:sz w:val="17"/>
          <w:szCs w:val="17"/>
          <w:lang w:eastAsia="fr-FR"/>
        </w:rPr>
      </w:pPr>
    </w:p>
    <w:p w:rsidR="003B065A" w:rsidRDefault="003B065A" w:rsidP="00AC4FD2">
      <w:pPr>
        <w:spacing w:after="0" w:line="240" w:lineRule="auto"/>
        <w:rPr>
          <w:rFonts w:ascii="Verdana" w:eastAsia="Times New Roman" w:hAnsi="Verdana" w:cs="Times New Roman"/>
          <w:color w:val="6B6B6B"/>
          <w:sz w:val="17"/>
          <w:szCs w:val="17"/>
          <w:lang w:eastAsia="fr-FR"/>
        </w:rPr>
      </w:pPr>
      <w:r w:rsidRPr="004954F2">
        <w:rPr>
          <w:rFonts w:ascii="Verdana" w:eastAsia="Times New Roman" w:hAnsi="Verdana" w:cs="Times New Roman"/>
          <w:color w:val="6B6B6B"/>
          <w:sz w:val="17"/>
          <w:szCs w:val="17"/>
          <w:highlight w:val="yellow"/>
          <w:lang w:eastAsia="fr-FR"/>
        </w:rPr>
        <w:lastRenderedPageBreak/>
        <w:t>Rue Cassien Sainte Claire</w:t>
      </w:r>
    </w:p>
    <w:p w:rsidR="00AC4FD2" w:rsidRPr="00AC4FD2" w:rsidRDefault="00AC4FD2" w:rsidP="00AC4FD2">
      <w:pPr>
        <w:spacing w:after="0" w:line="240" w:lineRule="auto"/>
        <w:rPr>
          <w:rFonts w:ascii="Verdana" w:eastAsia="Times New Roman" w:hAnsi="Verdana" w:cs="Times New Roman"/>
          <w:color w:val="6B6B6B"/>
          <w:sz w:val="17"/>
          <w:szCs w:val="17"/>
          <w:lang w:eastAsia="fr-FR"/>
        </w:rPr>
      </w:pPr>
    </w:p>
    <w:p w:rsidR="003759B9" w:rsidRDefault="003759B9" w:rsidP="000E0FF3">
      <w:pPr>
        <w:jc w:val="center"/>
        <w:rPr>
          <w:rFonts w:ascii="Verdana" w:eastAsia="Times New Roman" w:hAnsi="Verdana" w:cs="Times New Roman"/>
          <w:b/>
          <w:color w:val="FF0000"/>
          <w:sz w:val="36"/>
          <w:szCs w:val="36"/>
          <w:lang w:eastAsia="fr-FR"/>
        </w:rPr>
      </w:pPr>
      <w:r w:rsidRPr="003759B9">
        <w:rPr>
          <w:rFonts w:ascii="Verdana" w:eastAsia="Times New Roman" w:hAnsi="Verdana" w:cs="Times New Roman"/>
          <w:b/>
          <w:color w:val="FF0000"/>
          <w:sz w:val="36"/>
          <w:szCs w:val="36"/>
          <w:lang w:eastAsia="fr-FR"/>
        </w:rPr>
        <w:t>Cassien Sainte Claire</w:t>
      </w:r>
    </w:p>
    <w:p w:rsidR="003759B9" w:rsidRDefault="003759B9" w:rsidP="003759B9">
      <w:pPr>
        <w:jc w:val="center"/>
        <w:rPr>
          <w:b/>
          <w:color w:val="FF0000"/>
          <w:sz w:val="36"/>
          <w:szCs w:val="36"/>
        </w:rPr>
      </w:pPr>
      <w:r>
        <w:rPr>
          <w:rFonts w:ascii="Arial" w:hAnsi="Arial" w:cs="Arial"/>
          <w:noProof/>
          <w:color w:val="0033CC"/>
          <w:sz w:val="10"/>
          <w:szCs w:val="10"/>
          <w:lang w:eastAsia="fr-FR"/>
        </w:rPr>
        <w:drawing>
          <wp:inline distT="0" distB="0" distL="0" distR="0">
            <wp:extent cx="1836965" cy="2607004"/>
            <wp:effectExtent l="19050" t="0" r="0" b="0"/>
            <wp:docPr id="4" name="Image 4" descr="Site du Collège Cassien Sainte-Claire - Fort-de-France - Martinique">
              <a:hlinkClick xmlns:a="http://schemas.openxmlformats.org/drawingml/2006/main" r:id="rId11" tooltip="&quot;Site du Collège Cassien Sainte-Claire - Fort-de-France - Martin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e du Collège Cassien Sainte-Claire - Fort-de-France - Martinique">
                      <a:hlinkClick r:id="rId11" tooltip="&quot;Site du Collège Cassien Sainte-Claire - Fort-de-France - Martinique&quot;"/>
                    </pic:cNvPr>
                    <pic:cNvPicPr>
                      <a:picLocks noChangeAspect="1" noChangeArrowheads="1"/>
                    </pic:cNvPicPr>
                  </pic:nvPicPr>
                  <pic:blipFill>
                    <a:blip r:embed="rId12" cstate="print"/>
                    <a:srcRect l="81294"/>
                    <a:stretch>
                      <a:fillRect/>
                    </a:stretch>
                  </pic:blipFill>
                  <pic:spPr bwMode="auto">
                    <a:xfrm>
                      <a:off x="0" y="0"/>
                      <a:ext cx="1836965" cy="2607004"/>
                    </a:xfrm>
                    <a:prstGeom prst="rect">
                      <a:avLst/>
                    </a:prstGeom>
                    <a:noFill/>
                    <a:ln w="9525">
                      <a:noFill/>
                      <a:miter lim="800000"/>
                      <a:headEnd/>
                      <a:tailEnd/>
                    </a:ln>
                  </pic:spPr>
                </pic:pic>
              </a:graphicData>
            </a:graphic>
          </wp:inline>
        </w:drawing>
      </w:r>
    </w:p>
    <w:p w:rsidR="00AC4FD2" w:rsidRDefault="00AC4FD2" w:rsidP="00AC77DE">
      <w:pPr>
        <w:spacing w:before="100" w:beforeAutospacing="1" w:after="100" w:afterAutospacing="1" w:line="240" w:lineRule="auto"/>
        <w:jc w:val="both"/>
        <w:rPr>
          <w:rFonts w:eastAsia="Times New Roman" w:cs="Times New Roman"/>
          <w:sz w:val="24"/>
          <w:szCs w:val="24"/>
          <w:lang w:eastAsia="fr-FR"/>
        </w:rPr>
      </w:pPr>
    </w:p>
    <w:p w:rsidR="00AC77DE" w:rsidRDefault="00AC77DE" w:rsidP="00AC77DE">
      <w:pPr>
        <w:spacing w:before="100" w:beforeAutospacing="1" w:after="100" w:afterAutospacing="1" w:line="240" w:lineRule="auto"/>
        <w:jc w:val="both"/>
        <w:rPr>
          <w:rFonts w:eastAsia="Times New Roman" w:cs="Times New Roman"/>
          <w:sz w:val="24"/>
          <w:szCs w:val="24"/>
          <w:lang w:eastAsia="fr-FR"/>
        </w:rPr>
      </w:pPr>
      <w:r>
        <w:rPr>
          <w:rFonts w:eastAsia="Times New Roman" w:cs="Times New Roman"/>
          <w:sz w:val="24"/>
          <w:szCs w:val="24"/>
          <w:lang w:eastAsia="fr-FR"/>
        </w:rPr>
        <w:t xml:space="preserve">Après l’arrêté du 6 Décembre 1880 du Conseil Général de la Martinique décidant de la laïcisation de l’enseignement suivi de la démission des congréganistes des frères de </w:t>
      </w:r>
      <w:proofErr w:type="spellStart"/>
      <w:r>
        <w:rPr>
          <w:rFonts w:eastAsia="Times New Roman" w:cs="Times New Roman"/>
          <w:sz w:val="24"/>
          <w:szCs w:val="24"/>
          <w:lang w:eastAsia="fr-FR"/>
        </w:rPr>
        <w:t>Ploermel</w:t>
      </w:r>
      <w:proofErr w:type="spellEnd"/>
      <w:r>
        <w:rPr>
          <w:rFonts w:eastAsia="Times New Roman" w:cs="Times New Roman"/>
          <w:sz w:val="24"/>
          <w:szCs w:val="24"/>
          <w:lang w:eastAsia="fr-FR"/>
        </w:rPr>
        <w:t xml:space="preserve">, il fut un </w:t>
      </w:r>
      <w:r w:rsidR="00AC4FD2">
        <w:rPr>
          <w:rFonts w:eastAsia="Times New Roman" w:cs="Times New Roman"/>
          <w:sz w:val="24"/>
          <w:szCs w:val="24"/>
          <w:lang w:eastAsia="fr-FR"/>
        </w:rPr>
        <w:t>des tous</w:t>
      </w:r>
      <w:r>
        <w:rPr>
          <w:rFonts w:eastAsia="Times New Roman" w:cs="Times New Roman"/>
          <w:sz w:val="24"/>
          <w:szCs w:val="24"/>
          <w:lang w:eastAsia="fr-FR"/>
        </w:rPr>
        <w:t xml:space="preserve"> premier</w:t>
      </w:r>
      <w:r w:rsidR="00AC4FD2">
        <w:rPr>
          <w:rFonts w:eastAsia="Times New Roman" w:cs="Times New Roman"/>
          <w:sz w:val="24"/>
          <w:szCs w:val="24"/>
          <w:lang w:eastAsia="fr-FR"/>
        </w:rPr>
        <w:t>s</w:t>
      </w:r>
      <w:r>
        <w:rPr>
          <w:rFonts w:eastAsia="Times New Roman" w:cs="Times New Roman"/>
          <w:sz w:val="24"/>
          <w:szCs w:val="24"/>
          <w:lang w:eastAsia="fr-FR"/>
        </w:rPr>
        <w:t xml:space="preserve"> à relever le défi de l’éducation au Saint-Esprit.</w:t>
      </w:r>
    </w:p>
    <w:p w:rsidR="00FD29C1" w:rsidRDefault="007416EB" w:rsidP="00AC77DE">
      <w:pPr>
        <w:spacing w:before="100" w:beforeAutospacing="1" w:after="100" w:afterAutospacing="1" w:line="240" w:lineRule="auto"/>
        <w:jc w:val="both"/>
        <w:rPr>
          <w:rFonts w:eastAsia="Times New Roman" w:cs="Times New Roman"/>
          <w:sz w:val="24"/>
          <w:szCs w:val="24"/>
          <w:lang w:eastAsia="fr-FR"/>
        </w:rPr>
      </w:pPr>
      <w:r w:rsidRPr="00AC77DE">
        <w:rPr>
          <w:rFonts w:eastAsia="Times New Roman" w:cs="Times New Roman"/>
          <w:sz w:val="24"/>
          <w:szCs w:val="24"/>
          <w:lang w:eastAsia="fr-FR"/>
        </w:rPr>
        <w:t>Fils</w:t>
      </w:r>
      <w:r w:rsidR="00FD29C1" w:rsidRPr="00FD29C1">
        <w:rPr>
          <w:rFonts w:eastAsia="Times New Roman" w:cs="Times New Roman"/>
          <w:sz w:val="24"/>
          <w:szCs w:val="24"/>
          <w:lang w:eastAsia="fr-FR"/>
        </w:rPr>
        <w:t xml:space="preserve"> d’une famille d’ouvrier pauvre de Saint-Pierre, né en 1861, ébéniste</w:t>
      </w:r>
      <w:r w:rsidRPr="00AC77DE">
        <w:rPr>
          <w:rFonts w:eastAsia="Times New Roman" w:cs="Times New Roman"/>
          <w:sz w:val="24"/>
          <w:szCs w:val="24"/>
          <w:lang w:eastAsia="fr-FR"/>
        </w:rPr>
        <w:t>. En 1882 il quitta ses outils et l’établi pour faire des études d’instituteur. Sa carrière le conduisit jusqu’à la compétence et aux titres d’Inspecteur Primaire e</w:t>
      </w:r>
      <w:r w:rsidR="00AC4FD2">
        <w:rPr>
          <w:rFonts w:eastAsia="Times New Roman" w:cs="Times New Roman"/>
          <w:sz w:val="24"/>
          <w:szCs w:val="24"/>
          <w:lang w:eastAsia="fr-FR"/>
        </w:rPr>
        <w:t xml:space="preserve">t de Professeur de Cours Normal. Il fut le </w:t>
      </w:r>
      <w:r w:rsidR="00AC77DE" w:rsidRPr="00AC77DE">
        <w:rPr>
          <w:rFonts w:eastAsia="Times New Roman" w:cs="Times New Roman"/>
          <w:sz w:val="24"/>
          <w:szCs w:val="24"/>
          <w:lang w:eastAsia="fr-FR"/>
        </w:rPr>
        <w:t xml:space="preserve"> premier instituteur martiniquais à être Chevalier de la Légion d’Honneur. </w:t>
      </w:r>
    </w:p>
    <w:p w:rsidR="000E0FF3" w:rsidRDefault="000E0FF3" w:rsidP="00AC77DE">
      <w:pPr>
        <w:spacing w:before="100" w:beforeAutospacing="1" w:after="100" w:afterAutospacing="1" w:line="240" w:lineRule="auto"/>
        <w:jc w:val="both"/>
        <w:rPr>
          <w:rFonts w:eastAsia="Times New Roman" w:cs="Times New Roman"/>
          <w:sz w:val="24"/>
          <w:szCs w:val="24"/>
          <w:lang w:eastAsia="fr-FR"/>
        </w:rPr>
      </w:pPr>
    </w:p>
    <w:p w:rsidR="00065AC3" w:rsidRPr="00FD29C1" w:rsidRDefault="00065AC3" w:rsidP="00065AC3">
      <w:pPr>
        <w:spacing w:before="100" w:beforeAutospacing="1" w:after="100" w:afterAutospacing="1" w:line="240" w:lineRule="auto"/>
        <w:jc w:val="center"/>
        <w:rPr>
          <w:rFonts w:eastAsia="Times New Roman" w:cs="Times New Roman"/>
          <w:sz w:val="24"/>
          <w:szCs w:val="24"/>
          <w:lang w:eastAsia="fr-FR"/>
        </w:rPr>
      </w:pPr>
      <w:r>
        <w:rPr>
          <w:rFonts w:eastAsia="Times New Roman" w:cs="Times New Roman"/>
          <w:noProof/>
          <w:sz w:val="24"/>
          <w:szCs w:val="24"/>
          <w:lang w:eastAsia="fr-FR"/>
        </w:rPr>
        <w:drawing>
          <wp:inline distT="0" distB="0" distL="0" distR="0">
            <wp:extent cx="4765222" cy="3573805"/>
            <wp:effectExtent l="19050" t="0" r="0" b="0"/>
            <wp:docPr id="23" name="Image 12" descr="C:\Users\DANIEL\Pictures\2017-01-01 RUES SENTESPRI\2017-01-05\DSC0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EL\Pictures\2017-01-01 RUES SENTESPRI\2017-01-05\DSC01735.JPG"/>
                    <pic:cNvPicPr>
                      <a:picLocks noChangeAspect="1" noChangeArrowheads="1"/>
                    </pic:cNvPicPr>
                  </pic:nvPicPr>
                  <pic:blipFill>
                    <a:blip r:embed="rId13" cstate="print"/>
                    <a:srcRect/>
                    <a:stretch>
                      <a:fillRect/>
                    </a:stretch>
                  </pic:blipFill>
                  <pic:spPr bwMode="auto">
                    <a:xfrm>
                      <a:off x="0" y="0"/>
                      <a:ext cx="4764771" cy="3573467"/>
                    </a:xfrm>
                    <a:prstGeom prst="rect">
                      <a:avLst/>
                    </a:prstGeom>
                    <a:noFill/>
                    <a:ln w="9525">
                      <a:noFill/>
                      <a:miter lim="800000"/>
                      <a:headEnd/>
                      <a:tailEnd/>
                    </a:ln>
                  </pic:spPr>
                </pic:pic>
              </a:graphicData>
            </a:graphic>
          </wp:inline>
        </w:drawing>
      </w:r>
    </w:p>
    <w:p w:rsidR="00FD29C1" w:rsidRPr="00AC77DE" w:rsidRDefault="00AC77DE" w:rsidP="00AC77DE">
      <w:pPr>
        <w:jc w:val="both"/>
        <w:rPr>
          <w:b/>
          <w:color w:val="FF0000"/>
          <w:sz w:val="36"/>
          <w:szCs w:val="36"/>
        </w:rPr>
      </w:pPr>
      <w:r w:rsidRPr="00AC77DE">
        <w:rPr>
          <w:b/>
          <w:bCs/>
        </w:rPr>
        <w:t xml:space="preserve"> </w:t>
      </w:r>
    </w:p>
    <w:p w:rsidR="003759B9" w:rsidRDefault="003759B9" w:rsidP="003759B9">
      <w:pPr>
        <w:spacing w:after="0" w:line="240" w:lineRule="auto"/>
        <w:rPr>
          <w:rFonts w:ascii="Verdana" w:eastAsia="Times New Roman" w:hAnsi="Verdana" w:cs="Times New Roman"/>
          <w:color w:val="6B6B6B"/>
          <w:sz w:val="17"/>
          <w:szCs w:val="17"/>
          <w:lang w:eastAsia="fr-FR"/>
        </w:rPr>
      </w:pPr>
      <w:r w:rsidRPr="004954F2">
        <w:rPr>
          <w:rFonts w:ascii="Verdana" w:eastAsia="Times New Roman" w:hAnsi="Verdana" w:cs="Times New Roman"/>
          <w:color w:val="6B6B6B"/>
          <w:sz w:val="17"/>
          <w:szCs w:val="17"/>
          <w:highlight w:val="yellow"/>
          <w:lang w:eastAsia="fr-FR"/>
        </w:rPr>
        <w:lastRenderedPageBreak/>
        <w:t xml:space="preserve">Rue Colonel </w:t>
      </w:r>
      <w:proofErr w:type="spellStart"/>
      <w:r w:rsidRPr="004954F2">
        <w:rPr>
          <w:rFonts w:ascii="Verdana" w:eastAsia="Times New Roman" w:hAnsi="Verdana" w:cs="Times New Roman"/>
          <w:color w:val="6B6B6B"/>
          <w:sz w:val="17"/>
          <w:szCs w:val="17"/>
          <w:highlight w:val="yellow"/>
          <w:lang w:eastAsia="fr-FR"/>
        </w:rPr>
        <w:t>Delgres</w:t>
      </w:r>
      <w:proofErr w:type="spellEnd"/>
    </w:p>
    <w:p w:rsidR="00AC4FD2" w:rsidRPr="00AC1CD3" w:rsidRDefault="00AC4FD2" w:rsidP="003759B9">
      <w:pPr>
        <w:spacing w:after="0" w:line="240" w:lineRule="auto"/>
        <w:rPr>
          <w:rFonts w:ascii="Verdana" w:eastAsia="Times New Roman" w:hAnsi="Verdana" w:cs="Times New Roman"/>
          <w:color w:val="6B6B6B"/>
          <w:sz w:val="17"/>
          <w:szCs w:val="17"/>
          <w:lang w:eastAsia="fr-FR"/>
        </w:rPr>
      </w:pPr>
    </w:p>
    <w:p w:rsidR="003759B9" w:rsidRDefault="003759B9" w:rsidP="003759B9">
      <w:pPr>
        <w:jc w:val="center"/>
        <w:rPr>
          <w:rFonts w:ascii="Verdana" w:eastAsia="Times New Roman" w:hAnsi="Verdana" w:cs="Times New Roman"/>
          <w:b/>
          <w:color w:val="FF0000"/>
          <w:sz w:val="36"/>
          <w:szCs w:val="36"/>
          <w:lang w:eastAsia="fr-FR"/>
        </w:rPr>
      </w:pPr>
      <w:r w:rsidRPr="003759B9">
        <w:rPr>
          <w:rFonts w:ascii="Verdana" w:eastAsia="Times New Roman" w:hAnsi="Verdana" w:cs="Times New Roman"/>
          <w:b/>
          <w:color w:val="FF0000"/>
          <w:sz w:val="36"/>
          <w:szCs w:val="36"/>
          <w:lang w:eastAsia="fr-FR"/>
        </w:rPr>
        <w:t xml:space="preserve">Colonel </w:t>
      </w:r>
      <w:r w:rsidR="00AC4FD2">
        <w:rPr>
          <w:rFonts w:ascii="Verdana" w:eastAsia="Times New Roman" w:hAnsi="Verdana" w:cs="Times New Roman"/>
          <w:b/>
          <w:color w:val="FF0000"/>
          <w:sz w:val="36"/>
          <w:szCs w:val="36"/>
          <w:lang w:eastAsia="fr-FR"/>
        </w:rPr>
        <w:t xml:space="preserve">Louis </w:t>
      </w:r>
      <w:proofErr w:type="spellStart"/>
      <w:r w:rsidRPr="003759B9">
        <w:rPr>
          <w:rFonts w:ascii="Verdana" w:eastAsia="Times New Roman" w:hAnsi="Verdana" w:cs="Times New Roman"/>
          <w:b/>
          <w:color w:val="FF0000"/>
          <w:sz w:val="36"/>
          <w:szCs w:val="36"/>
          <w:lang w:eastAsia="fr-FR"/>
        </w:rPr>
        <w:t>Delgres</w:t>
      </w:r>
      <w:proofErr w:type="spellEnd"/>
    </w:p>
    <w:p w:rsidR="00C1196F" w:rsidRDefault="00C1196F" w:rsidP="003759B9">
      <w:pPr>
        <w:jc w:val="center"/>
        <w:rPr>
          <w:rFonts w:ascii="Verdana" w:eastAsia="Times New Roman" w:hAnsi="Verdana" w:cs="Times New Roman"/>
          <w:b/>
          <w:color w:val="FF0000"/>
          <w:sz w:val="36"/>
          <w:szCs w:val="36"/>
          <w:lang w:eastAsia="fr-FR"/>
        </w:rPr>
      </w:pPr>
      <w:r>
        <w:rPr>
          <w:rFonts w:ascii="Arial" w:hAnsi="Arial" w:cs="Arial"/>
          <w:noProof/>
          <w:color w:val="0000FF"/>
          <w:sz w:val="27"/>
          <w:szCs w:val="27"/>
          <w:lang w:eastAsia="fr-FR"/>
        </w:rPr>
        <w:drawing>
          <wp:inline distT="0" distB="0" distL="0" distR="0">
            <wp:extent cx="2286000" cy="1692910"/>
            <wp:effectExtent l="19050" t="0" r="0" b="0"/>
            <wp:docPr id="9" name="Image 9" descr="https://encrypted-tbn3.gstatic.com/images?q=tbn:ANd9GcTI4sylf_6MzgRoqlVaeEmExSMkK9DTn_OHLn-O3zHkcgSqjv2GG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3.gstatic.com/images?q=tbn:ANd9GcTI4sylf_6MzgRoqlVaeEmExSMkK9DTn_OHLn-O3zHkcgSqjv2GGg">
                      <a:hlinkClick r:id="rId14"/>
                    </pic:cNvPr>
                    <pic:cNvPicPr>
                      <a:picLocks noChangeAspect="1" noChangeArrowheads="1"/>
                    </pic:cNvPicPr>
                  </pic:nvPicPr>
                  <pic:blipFill>
                    <a:blip r:embed="rId15" cstate="print"/>
                    <a:srcRect/>
                    <a:stretch>
                      <a:fillRect/>
                    </a:stretch>
                  </pic:blipFill>
                  <pic:spPr bwMode="auto">
                    <a:xfrm>
                      <a:off x="0" y="0"/>
                      <a:ext cx="2286000" cy="1692910"/>
                    </a:xfrm>
                    <a:prstGeom prst="rect">
                      <a:avLst/>
                    </a:prstGeom>
                    <a:noFill/>
                    <a:ln w="9525">
                      <a:noFill/>
                      <a:miter lim="800000"/>
                      <a:headEnd/>
                      <a:tailEnd/>
                    </a:ln>
                  </pic:spPr>
                </pic:pic>
              </a:graphicData>
            </a:graphic>
          </wp:inline>
        </w:drawing>
      </w:r>
      <w:r w:rsidR="00AC4FD2">
        <w:rPr>
          <w:rFonts w:ascii="Verdana" w:eastAsia="Times New Roman" w:hAnsi="Verdana" w:cs="Times New Roman"/>
          <w:b/>
          <w:color w:val="FF0000"/>
          <w:sz w:val="36"/>
          <w:szCs w:val="36"/>
          <w:lang w:eastAsia="fr-FR"/>
        </w:rPr>
        <w:t xml:space="preserve"> </w:t>
      </w:r>
      <w:r w:rsidR="00AC4FD2" w:rsidRPr="00AC4FD2">
        <w:rPr>
          <w:rFonts w:ascii="Verdana" w:eastAsia="Times New Roman" w:hAnsi="Verdana" w:cs="Times New Roman"/>
          <w:b/>
          <w:noProof/>
          <w:color w:val="FF0000"/>
          <w:sz w:val="36"/>
          <w:szCs w:val="36"/>
          <w:lang w:eastAsia="fr-FR"/>
        </w:rPr>
        <w:drawing>
          <wp:inline distT="0" distB="0" distL="0" distR="0">
            <wp:extent cx="2247493" cy="1687285"/>
            <wp:effectExtent l="19050" t="0" r="407" b="0"/>
            <wp:docPr id="6" name="Image 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16" cstate="print"/>
                    <a:srcRect/>
                    <a:stretch>
                      <a:fillRect/>
                    </a:stretch>
                  </pic:blipFill>
                  <pic:spPr bwMode="auto">
                    <a:xfrm>
                      <a:off x="0" y="0"/>
                      <a:ext cx="2248566" cy="1688091"/>
                    </a:xfrm>
                    <a:prstGeom prst="rect">
                      <a:avLst/>
                    </a:prstGeom>
                    <a:noFill/>
                    <a:ln w="9525">
                      <a:noFill/>
                      <a:miter lim="800000"/>
                      <a:headEnd/>
                      <a:tailEnd/>
                    </a:ln>
                  </pic:spPr>
                </pic:pic>
              </a:graphicData>
            </a:graphic>
          </wp:inline>
        </w:drawing>
      </w:r>
    </w:p>
    <w:p w:rsidR="003759B9" w:rsidRPr="00AC4FD2" w:rsidRDefault="00AC4FD2" w:rsidP="00AC4FD2">
      <w:pPr>
        <w:pStyle w:val="NormalWeb"/>
        <w:jc w:val="both"/>
        <w:rPr>
          <w:rFonts w:asciiTheme="minorHAnsi" w:hAnsiTheme="minorHAnsi"/>
        </w:rPr>
      </w:pPr>
      <w:r>
        <w:rPr>
          <w:b/>
          <w:bCs/>
        </w:rPr>
        <w:t xml:space="preserve"> </w:t>
      </w:r>
    </w:p>
    <w:p w:rsidR="00AC4FD2" w:rsidRDefault="003759B9" w:rsidP="00AC4FD2">
      <w:pPr>
        <w:pStyle w:val="NormalWeb"/>
        <w:jc w:val="both"/>
        <w:rPr>
          <w:rFonts w:asciiTheme="minorHAnsi" w:hAnsiTheme="minorHAnsi"/>
        </w:rPr>
      </w:pPr>
      <w:r w:rsidRPr="00AC4FD2">
        <w:rPr>
          <w:rFonts w:asciiTheme="minorHAnsi" w:hAnsiTheme="minorHAnsi"/>
        </w:rPr>
        <w:t xml:space="preserve">Né à Saint - Pierre de la Martinique le 02 avril 1766. Sa mère est martiniquaise </w:t>
      </w:r>
      <w:proofErr w:type="gramStart"/>
      <w:r w:rsidRPr="00AC4FD2">
        <w:rPr>
          <w:rFonts w:asciiTheme="minorHAnsi" w:hAnsiTheme="minorHAnsi"/>
        </w:rPr>
        <w:t>( certains</w:t>
      </w:r>
      <w:proofErr w:type="gramEnd"/>
      <w:r w:rsidRPr="00AC4FD2">
        <w:rPr>
          <w:rFonts w:asciiTheme="minorHAnsi" w:hAnsiTheme="minorHAnsi"/>
        </w:rPr>
        <w:t xml:space="preserve"> historiens disent qu'elle était blanche), son père aurait été fonctionnaire du Roi à Tobago. </w:t>
      </w:r>
      <w:proofErr w:type="gramStart"/>
      <w:r w:rsidRPr="00AC4FD2">
        <w:rPr>
          <w:rFonts w:asciiTheme="minorHAnsi" w:hAnsiTheme="minorHAnsi"/>
        </w:rPr>
        <w:t>On en</w:t>
      </w:r>
      <w:proofErr w:type="gramEnd"/>
      <w:r w:rsidRPr="00AC4FD2">
        <w:rPr>
          <w:rFonts w:asciiTheme="minorHAnsi" w:hAnsiTheme="minorHAnsi"/>
        </w:rPr>
        <w:t xml:space="preserve"> sait guère plus. Il est en tout cas considéré comme mulâtre. Militaire de carrière , mainte fois remarqué pour ses faits de guerre sur le champs de bataille durant les combats opposant Français républicains et  Anglais royalistes dans la Caraïbe, </w:t>
      </w:r>
      <w:proofErr w:type="spellStart"/>
      <w:r w:rsidRPr="00AC4FD2">
        <w:rPr>
          <w:rFonts w:asciiTheme="minorHAnsi" w:hAnsiTheme="minorHAnsi"/>
        </w:rPr>
        <w:t>Delgres</w:t>
      </w:r>
      <w:proofErr w:type="spellEnd"/>
      <w:r w:rsidRPr="00AC4FD2">
        <w:rPr>
          <w:rFonts w:asciiTheme="minorHAnsi" w:hAnsiTheme="minorHAnsi"/>
        </w:rPr>
        <w:t xml:space="preserve"> n'aura de cesse de lutter pour l'idéal égalitaire de la République , qu'il avait fait sien . </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En 1802, </w:t>
      </w:r>
      <w:proofErr w:type="spellStart"/>
      <w:r w:rsidRPr="00AC4FD2">
        <w:rPr>
          <w:rFonts w:asciiTheme="minorHAnsi" w:hAnsiTheme="minorHAnsi"/>
        </w:rPr>
        <w:t>Delgrès</w:t>
      </w:r>
      <w:proofErr w:type="spellEnd"/>
      <w:r w:rsidRPr="00AC4FD2">
        <w:rPr>
          <w:rFonts w:asciiTheme="minorHAnsi" w:hAnsiTheme="minorHAnsi"/>
        </w:rPr>
        <w:t xml:space="preserve"> est nommé colonel de l'armée française. Affecté à la protection de la </w:t>
      </w:r>
      <w:proofErr w:type="gramStart"/>
      <w:r w:rsidRPr="00AC4FD2">
        <w:rPr>
          <w:rFonts w:asciiTheme="minorHAnsi" w:hAnsiTheme="minorHAnsi"/>
        </w:rPr>
        <w:t>Guadeloupe ,</w:t>
      </w:r>
      <w:proofErr w:type="gramEnd"/>
      <w:r w:rsidRPr="00AC4FD2">
        <w:rPr>
          <w:rFonts w:asciiTheme="minorHAnsi" w:hAnsiTheme="minorHAnsi"/>
        </w:rPr>
        <w:t xml:space="preserve"> il est chargé de la défendre des appétits des grandes puissances occidentales ennemies. </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Pendant ce temps, de l'autre côté de l'Atlantique les temps </w:t>
      </w:r>
      <w:proofErr w:type="gramStart"/>
      <w:r w:rsidRPr="00AC4FD2">
        <w:rPr>
          <w:rFonts w:asciiTheme="minorHAnsi" w:hAnsiTheme="minorHAnsi"/>
        </w:rPr>
        <w:t>changent .</w:t>
      </w:r>
      <w:proofErr w:type="gramEnd"/>
      <w:r w:rsidRPr="00AC4FD2">
        <w:rPr>
          <w:rFonts w:asciiTheme="minorHAnsi" w:hAnsiTheme="minorHAnsi"/>
        </w:rPr>
        <w:t xml:space="preserve"> La République a cédé la place à Bonaparte qui s'est fait proclamer Consul à vie.</w:t>
      </w:r>
    </w:p>
    <w:p w:rsidR="003759B9" w:rsidRPr="00AC4FD2" w:rsidRDefault="003759B9" w:rsidP="00AC4FD2">
      <w:pPr>
        <w:pStyle w:val="NormalWeb"/>
        <w:jc w:val="both"/>
        <w:rPr>
          <w:rFonts w:asciiTheme="minorHAnsi" w:hAnsiTheme="minorHAnsi"/>
        </w:rPr>
      </w:pPr>
      <w:r w:rsidRPr="00AC4FD2">
        <w:rPr>
          <w:rFonts w:asciiTheme="minorHAnsi" w:hAnsiTheme="minorHAnsi"/>
        </w:rPr>
        <w:t>Le premier Consul décide de rétablir l'esclavage aboli depuis 1794 dans les colonies françaises.</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LA REVOLTE DE DELGRES</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proofErr w:type="spellStart"/>
      <w:r w:rsidRPr="00AC4FD2">
        <w:rPr>
          <w:rFonts w:asciiTheme="minorHAnsi" w:hAnsiTheme="minorHAnsi"/>
        </w:rPr>
        <w:t>Richepance</w:t>
      </w:r>
      <w:proofErr w:type="spellEnd"/>
      <w:r w:rsidRPr="00AC4FD2">
        <w:rPr>
          <w:rFonts w:asciiTheme="minorHAnsi" w:hAnsiTheme="minorHAnsi"/>
        </w:rPr>
        <w:t xml:space="preserve"> : bras armés de Bonaparte est envoyé en Guadeloupe.</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Le colonel </w:t>
      </w:r>
      <w:proofErr w:type="spellStart"/>
      <w:proofErr w:type="gramStart"/>
      <w:r w:rsidRPr="00AC4FD2">
        <w:rPr>
          <w:rFonts w:asciiTheme="minorHAnsi" w:hAnsiTheme="minorHAnsi"/>
        </w:rPr>
        <w:t>Delgrès</w:t>
      </w:r>
      <w:proofErr w:type="spellEnd"/>
      <w:r w:rsidRPr="00AC4FD2">
        <w:rPr>
          <w:rFonts w:asciiTheme="minorHAnsi" w:hAnsiTheme="minorHAnsi"/>
        </w:rPr>
        <w:t xml:space="preserve"> ,</w:t>
      </w:r>
      <w:proofErr w:type="gramEnd"/>
      <w:r w:rsidRPr="00AC4FD2">
        <w:rPr>
          <w:rFonts w:asciiTheme="minorHAnsi" w:hAnsiTheme="minorHAnsi"/>
        </w:rPr>
        <w:t xml:space="preserve"> commandant à la Basse -Terre, convaincu du fait qu'il vient pour y rétablir l'esclavage , va déserter l'armée française et organiser la résistance . Il a définitivement perdu toute confiance dans cette France qu'il </w:t>
      </w:r>
      <w:proofErr w:type="gramStart"/>
      <w:r w:rsidRPr="00AC4FD2">
        <w:rPr>
          <w:rFonts w:asciiTheme="minorHAnsi" w:hAnsiTheme="minorHAnsi"/>
        </w:rPr>
        <w:t>avait ,</w:t>
      </w:r>
      <w:proofErr w:type="gramEnd"/>
      <w:r w:rsidRPr="00AC4FD2">
        <w:rPr>
          <w:rFonts w:asciiTheme="minorHAnsi" w:hAnsiTheme="minorHAnsi"/>
        </w:rPr>
        <w:t xml:space="preserve"> jusque là, servie avec dévouement et qui exige maintenant de ses militaires noirs et mulâtres , qu'ils remettent leurs armes aux autorités militaires françaises dès leur arrivée .</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SON COMBAT POUR LA LIBERTE</w:t>
      </w:r>
    </w:p>
    <w:p w:rsidR="00AC4FD2" w:rsidRDefault="003759B9" w:rsidP="00AC4FD2">
      <w:pPr>
        <w:pStyle w:val="NormalWeb"/>
        <w:jc w:val="both"/>
        <w:rPr>
          <w:rFonts w:asciiTheme="minorHAnsi" w:hAnsiTheme="minorHAnsi"/>
        </w:rPr>
      </w:pPr>
      <w:r w:rsidRPr="00AC4FD2">
        <w:rPr>
          <w:rFonts w:asciiTheme="minorHAnsi" w:hAnsiTheme="minorHAnsi"/>
        </w:rPr>
        <w:t> Il va donc devenir rebelle et prendre la tête d'un groupe d'hommes armés , bien décidés à lutter pour conserver cette liberté durement acquise après quatre siècles de déportations et d'avilissements .</w:t>
      </w:r>
    </w:p>
    <w:p w:rsidR="003759B9" w:rsidRPr="00AC4FD2" w:rsidRDefault="003759B9" w:rsidP="00AC4FD2">
      <w:pPr>
        <w:pStyle w:val="NormalWeb"/>
        <w:jc w:val="both"/>
        <w:rPr>
          <w:rFonts w:asciiTheme="minorHAnsi" w:hAnsiTheme="minorHAnsi"/>
        </w:rPr>
      </w:pPr>
      <w:r w:rsidRPr="00AC4FD2">
        <w:rPr>
          <w:rStyle w:val="lev"/>
          <w:rFonts w:asciiTheme="minorHAnsi" w:hAnsiTheme="minorHAnsi"/>
        </w:rPr>
        <w:t>L'ORGANISATION DE LA RESISTANCE</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 Le matin du 06 mai </w:t>
      </w:r>
      <w:proofErr w:type="gramStart"/>
      <w:r w:rsidRPr="00AC4FD2">
        <w:rPr>
          <w:rFonts w:asciiTheme="minorHAnsi" w:hAnsiTheme="minorHAnsi"/>
        </w:rPr>
        <w:t>1802 ,</w:t>
      </w:r>
      <w:proofErr w:type="gramEnd"/>
      <w:r w:rsidRPr="00AC4FD2">
        <w:rPr>
          <w:rFonts w:asciiTheme="minorHAnsi" w:hAnsiTheme="minorHAnsi"/>
        </w:rPr>
        <w:t xml:space="preserve"> les Guadeloupéens aperçoivent au large de leurs côtes</w:t>
      </w:r>
      <w:r w:rsidR="009E72B7">
        <w:rPr>
          <w:rFonts w:asciiTheme="minorHAnsi" w:hAnsiTheme="minorHAnsi"/>
        </w:rPr>
        <w:t xml:space="preserve"> une flotte forte de 14 navires</w:t>
      </w:r>
      <w:r w:rsidRPr="00AC4FD2">
        <w:rPr>
          <w:rFonts w:asciiTheme="minorHAnsi" w:hAnsiTheme="minorHAnsi"/>
        </w:rPr>
        <w:t xml:space="preserve">, qui se dirige vers eux . </w:t>
      </w:r>
      <w:proofErr w:type="spellStart"/>
      <w:r w:rsidRPr="00AC4FD2">
        <w:rPr>
          <w:rFonts w:asciiTheme="minorHAnsi" w:hAnsiTheme="minorHAnsi"/>
        </w:rPr>
        <w:t>Richepance</w:t>
      </w:r>
      <w:proofErr w:type="spellEnd"/>
      <w:r w:rsidRPr="00AC4FD2">
        <w:rPr>
          <w:rFonts w:asciiTheme="minorHAnsi" w:hAnsiTheme="minorHAnsi"/>
        </w:rPr>
        <w:t xml:space="preserve"> est à leur </w:t>
      </w:r>
      <w:proofErr w:type="gramStart"/>
      <w:r w:rsidRPr="00AC4FD2">
        <w:rPr>
          <w:rFonts w:asciiTheme="minorHAnsi" w:hAnsiTheme="minorHAnsi"/>
        </w:rPr>
        <w:t>tête .</w:t>
      </w:r>
      <w:proofErr w:type="gramEnd"/>
    </w:p>
    <w:p w:rsidR="003759B9" w:rsidRPr="00AC4FD2" w:rsidRDefault="009E72B7" w:rsidP="00AC4FD2">
      <w:pPr>
        <w:pStyle w:val="NormalWeb"/>
        <w:jc w:val="both"/>
        <w:rPr>
          <w:rFonts w:asciiTheme="minorHAnsi" w:hAnsiTheme="minorHAnsi"/>
        </w:rPr>
      </w:pPr>
      <w:r>
        <w:rPr>
          <w:rFonts w:asciiTheme="minorHAnsi" w:hAnsiTheme="minorHAnsi"/>
        </w:rPr>
        <w:lastRenderedPageBreak/>
        <w:t>Décidé à résister</w:t>
      </w:r>
      <w:r w:rsidR="003759B9" w:rsidRPr="00AC4FD2">
        <w:rPr>
          <w:rFonts w:asciiTheme="minorHAnsi" w:hAnsiTheme="minorHAnsi"/>
        </w:rPr>
        <w:t xml:space="preserve">, Louis </w:t>
      </w:r>
      <w:proofErr w:type="spellStart"/>
      <w:r w:rsidR="003759B9" w:rsidRPr="00AC4FD2">
        <w:rPr>
          <w:rFonts w:asciiTheme="minorHAnsi" w:hAnsiTheme="minorHAnsi"/>
        </w:rPr>
        <w:t>Delgrès</w:t>
      </w:r>
      <w:proofErr w:type="spellEnd"/>
      <w:r w:rsidR="003759B9" w:rsidRPr="00AC4FD2">
        <w:rPr>
          <w:rFonts w:asciiTheme="minorHAnsi" w:hAnsiTheme="minorHAnsi"/>
        </w:rPr>
        <w:t xml:space="preserve"> et son ami Joseph Ignace parviennent à </w:t>
      </w:r>
      <w:proofErr w:type="gramStart"/>
      <w:r w:rsidR="003759B9" w:rsidRPr="00AC4FD2">
        <w:rPr>
          <w:rFonts w:asciiTheme="minorHAnsi" w:hAnsiTheme="minorHAnsi"/>
        </w:rPr>
        <w:t>convainc</w:t>
      </w:r>
      <w:r>
        <w:rPr>
          <w:rFonts w:asciiTheme="minorHAnsi" w:hAnsiTheme="minorHAnsi"/>
        </w:rPr>
        <w:t>re ,</w:t>
      </w:r>
      <w:proofErr w:type="gramEnd"/>
      <w:r>
        <w:rPr>
          <w:rFonts w:asciiTheme="minorHAnsi" w:hAnsiTheme="minorHAnsi"/>
        </w:rPr>
        <w:t xml:space="preserve"> en quelques heures à peine</w:t>
      </w:r>
      <w:r w:rsidR="003759B9" w:rsidRPr="00AC4FD2">
        <w:rPr>
          <w:rFonts w:asciiTheme="minorHAnsi" w:hAnsiTheme="minorHAnsi"/>
        </w:rPr>
        <w:t>, 200 hommes qui vont les rejoindre dans un combat  inégal , pour la défense de leur liberté .</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C'est avec ses compagnons </w:t>
      </w:r>
      <w:proofErr w:type="gramStart"/>
      <w:r w:rsidRPr="00AC4FD2">
        <w:rPr>
          <w:rFonts w:asciiTheme="minorHAnsi" w:hAnsiTheme="minorHAnsi"/>
        </w:rPr>
        <w:t>d'armes ,</w:t>
      </w:r>
      <w:proofErr w:type="gramEnd"/>
      <w:r w:rsidRPr="00AC4FD2">
        <w:rPr>
          <w:rFonts w:asciiTheme="minorHAnsi" w:hAnsiTheme="minorHAnsi"/>
        </w:rPr>
        <w:t xml:space="preserve"> Palerme , </w:t>
      </w:r>
      <w:proofErr w:type="spellStart"/>
      <w:r w:rsidRPr="00AC4FD2">
        <w:rPr>
          <w:rFonts w:asciiTheme="minorHAnsi" w:hAnsiTheme="minorHAnsi"/>
        </w:rPr>
        <w:t>Massoteau</w:t>
      </w:r>
      <w:proofErr w:type="spellEnd"/>
      <w:r w:rsidRPr="00AC4FD2">
        <w:rPr>
          <w:rFonts w:asciiTheme="minorHAnsi" w:hAnsiTheme="minorHAnsi"/>
        </w:rPr>
        <w:t xml:space="preserve"> , </w:t>
      </w:r>
      <w:proofErr w:type="spellStart"/>
      <w:r w:rsidRPr="00AC4FD2">
        <w:rPr>
          <w:rFonts w:asciiTheme="minorHAnsi" w:hAnsiTheme="minorHAnsi"/>
        </w:rPr>
        <w:t>Codou</w:t>
      </w:r>
      <w:proofErr w:type="spellEnd"/>
      <w:r w:rsidRPr="00AC4FD2">
        <w:rPr>
          <w:rFonts w:asciiTheme="minorHAnsi" w:hAnsiTheme="minorHAnsi"/>
        </w:rPr>
        <w:t xml:space="preserve"> et  Jacquet , ainsi qu'une foule de civils , qu'ils rallient Basse -Terre .</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LA PROCLAMATION DU 10 MAI 1802 (Extrait)</w:t>
      </w:r>
    </w:p>
    <w:p w:rsidR="003759B9" w:rsidRPr="00AC4FD2" w:rsidRDefault="009E72B7" w:rsidP="00AC4FD2">
      <w:pPr>
        <w:pStyle w:val="NormalWeb"/>
        <w:jc w:val="both"/>
        <w:rPr>
          <w:rFonts w:asciiTheme="minorHAnsi" w:hAnsiTheme="minorHAnsi"/>
        </w:rPr>
      </w:pPr>
      <w:r>
        <w:rPr>
          <w:rFonts w:asciiTheme="minorHAnsi" w:hAnsiTheme="minorHAnsi"/>
        </w:rPr>
        <w:t> Quatre jours plus tard</w:t>
      </w:r>
      <w:r w:rsidR="003759B9" w:rsidRPr="00AC4FD2">
        <w:rPr>
          <w:rFonts w:asciiTheme="minorHAnsi" w:hAnsiTheme="minorHAnsi"/>
        </w:rPr>
        <w:t>, Louis</w:t>
      </w:r>
      <w:r>
        <w:rPr>
          <w:rFonts w:asciiTheme="minorHAnsi" w:hAnsiTheme="minorHAnsi"/>
        </w:rPr>
        <w:t xml:space="preserve"> </w:t>
      </w:r>
      <w:proofErr w:type="spellStart"/>
      <w:r>
        <w:rPr>
          <w:rFonts w:asciiTheme="minorHAnsi" w:hAnsiTheme="minorHAnsi"/>
        </w:rPr>
        <w:t>Delgrès</w:t>
      </w:r>
      <w:proofErr w:type="spellEnd"/>
      <w:r>
        <w:rPr>
          <w:rFonts w:asciiTheme="minorHAnsi" w:hAnsiTheme="minorHAnsi"/>
        </w:rPr>
        <w:t xml:space="preserve"> publie une déclaration</w:t>
      </w:r>
      <w:r w:rsidR="003759B9" w:rsidRPr="00AC4FD2">
        <w:rPr>
          <w:rFonts w:asciiTheme="minorHAnsi" w:hAnsiTheme="minorHAnsi"/>
        </w:rPr>
        <w:t xml:space="preserve">, dans laquelle il annonce qu'il ne sera pas question de reddition face à la </w:t>
      </w:r>
      <w:proofErr w:type="gramStart"/>
      <w:r w:rsidR="003759B9" w:rsidRPr="00AC4FD2">
        <w:rPr>
          <w:rFonts w:asciiTheme="minorHAnsi" w:hAnsiTheme="minorHAnsi"/>
        </w:rPr>
        <w:t>tyrannie .</w:t>
      </w:r>
      <w:proofErr w:type="gramEnd"/>
      <w:r w:rsidR="003759B9" w:rsidRPr="00AC4FD2">
        <w:rPr>
          <w:rFonts w:asciiTheme="minorHAnsi" w:hAnsiTheme="minorHAnsi"/>
        </w:rPr>
        <w:t xml:space="preserve"> On y lit :</w:t>
      </w:r>
      <w:proofErr w:type="gramStart"/>
      <w:r w:rsidR="003759B9" w:rsidRPr="00AC4FD2">
        <w:rPr>
          <w:rFonts w:asciiTheme="minorHAnsi" w:hAnsiTheme="minorHAnsi"/>
        </w:rPr>
        <w:t>  "</w:t>
      </w:r>
      <w:proofErr w:type="gramEnd"/>
      <w:r w:rsidR="003759B9" w:rsidRPr="00AC4FD2">
        <w:rPr>
          <w:rFonts w:asciiTheme="minorHAnsi" w:hAnsiTheme="minorHAnsi"/>
        </w:rPr>
        <w:t>puisque le système d'une mort lente dans les cachots continue à être suivi , eh bien ! Nous choisissons de mo</w:t>
      </w:r>
      <w:r>
        <w:rPr>
          <w:rFonts w:asciiTheme="minorHAnsi" w:hAnsiTheme="minorHAnsi"/>
        </w:rPr>
        <w:t>urir plus promptement." Résolu</w:t>
      </w:r>
      <w:r w:rsidR="003759B9" w:rsidRPr="00AC4FD2">
        <w:rPr>
          <w:rFonts w:asciiTheme="minorHAnsi" w:hAnsiTheme="minorHAnsi"/>
        </w:rPr>
        <w:t xml:space="preserve">, il dénonce aussi les sombres desseins de Bonaparte et de </w:t>
      </w:r>
      <w:proofErr w:type="spellStart"/>
      <w:r w:rsidR="003759B9" w:rsidRPr="00AC4FD2">
        <w:rPr>
          <w:rFonts w:asciiTheme="minorHAnsi" w:hAnsiTheme="minorHAnsi"/>
        </w:rPr>
        <w:t>Richepance</w:t>
      </w:r>
      <w:proofErr w:type="spellEnd"/>
      <w:r w:rsidR="003759B9" w:rsidRPr="00AC4FD2">
        <w:rPr>
          <w:rFonts w:asciiTheme="minorHAnsi" w:hAnsiTheme="minorHAnsi"/>
        </w:rPr>
        <w:t xml:space="preserve"> :</w:t>
      </w:r>
      <w:proofErr w:type="gramStart"/>
      <w:r w:rsidR="003759B9" w:rsidRPr="00AC4FD2">
        <w:rPr>
          <w:rFonts w:asciiTheme="minorHAnsi" w:hAnsiTheme="minorHAnsi"/>
        </w:rPr>
        <w:t>  "</w:t>
      </w:r>
      <w:proofErr w:type="gramEnd"/>
      <w:r w:rsidR="003759B9" w:rsidRPr="00AC4FD2">
        <w:rPr>
          <w:rFonts w:asciiTheme="minorHAnsi" w:hAnsiTheme="minorHAnsi"/>
        </w:rPr>
        <w:t>Il existe des hommes malheureusement trop puissants par leur éloignement de l'autorité dont ils émanent , qui ne veulent voir d'hommes noirs , ou tirant leur origine de cette couleur , que dans les fers de l'Esclavage" .</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LES PREMIERS COMBATS</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 Le jour de la publication de cette Déclaration sans appel, les premiers combats s'engagent. 600 soldats de </w:t>
      </w:r>
      <w:proofErr w:type="spellStart"/>
      <w:r w:rsidRPr="00AC4FD2">
        <w:rPr>
          <w:rFonts w:asciiTheme="minorHAnsi" w:hAnsiTheme="minorHAnsi"/>
        </w:rPr>
        <w:t>Richepance</w:t>
      </w:r>
      <w:proofErr w:type="spellEnd"/>
      <w:r w:rsidRPr="00AC4FD2">
        <w:rPr>
          <w:rFonts w:asciiTheme="minorHAnsi" w:hAnsiTheme="minorHAnsi"/>
        </w:rPr>
        <w:t xml:space="preserve"> sont repoussés par les hommes de Louis </w:t>
      </w:r>
      <w:proofErr w:type="spellStart"/>
      <w:r w:rsidRPr="00AC4FD2">
        <w:rPr>
          <w:rFonts w:asciiTheme="minorHAnsi" w:hAnsiTheme="minorHAnsi"/>
        </w:rPr>
        <w:t>Delgrès</w:t>
      </w:r>
      <w:proofErr w:type="spellEnd"/>
      <w:r w:rsidRPr="00AC4FD2">
        <w:rPr>
          <w:rFonts w:asciiTheme="minorHAnsi" w:hAnsiTheme="minorHAnsi"/>
        </w:rPr>
        <w:t xml:space="preserve"> au morne Soldat, à Trois Rivières.</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L'ENGAGEMENT DES FEMMES</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00AC4FD2">
        <w:rPr>
          <w:rFonts w:asciiTheme="minorHAnsi" w:hAnsiTheme="minorHAnsi"/>
        </w:rPr>
        <w:t>Deux jours plus tard</w:t>
      </w:r>
      <w:r w:rsidRPr="00AC4FD2">
        <w:rPr>
          <w:rFonts w:asciiTheme="minorHAnsi" w:hAnsiTheme="minorHAnsi"/>
        </w:rPr>
        <w:t xml:space="preserve">, les femmes Guadeloupéennes s'engagent à leur tour dans la bataille et infligent de lourdes pertes aux soldats </w:t>
      </w:r>
      <w:proofErr w:type="gramStart"/>
      <w:r w:rsidRPr="00AC4FD2">
        <w:rPr>
          <w:rFonts w:asciiTheme="minorHAnsi" w:hAnsiTheme="minorHAnsi"/>
        </w:rPr>
        <w:t>français ,</w:t>
      </w:r>
      <w:proofErr w:type="gramEnd"/>
      <w:r w:rsidRPr="00AC4FD2">
        <w:rPr>
          <w:rFonts w:asciiTheme="minorHAnsi" w:hAnsiTheme="minorHAnsi"/>
        </w:rPr>
        <w:t xml:space="preserve"> qui ne sont pas portés par les mêmes convictions . Malgré cette opiniâtreté à défendre une liberté déjà difficilement acquise, la loi du nombre aura rapidement raison des Guadeloupéens regroupés autour de </w:t>
      </w:r>
      <w:proofErr w:type="spellStart"/>
      <w:proofErr w:type="gramStart"/>
      <w:r w:rsidRPr="00AC4FD2">
        <w:rPr>
          <w:rFonts w:asciiTheme="minorHAnsi" w:hAnsiTheme="minorHAnsi"/>
        </w:rPr>
        <w:t>Delgrès</w:t>
      </w:r>
      <w:proofErr w:type="spellEnd"/>
      <w:r w:rsidRPr="00AC4FD2">
        <w:rPr>
          <w:rFonts w:asciiTheme="minorHAnsi" w:hAnsiTheme="minorHAnsi"/>
        </w:rPr>
        <w:t xml:space="preserve"> .</w:t>
      </w:r>
      <w:proofErr w:type="gramEnd"/>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LE SIEGE DU FORT SAINT CHARLES</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 Le 14 mai </w:t>
      </w:r>
      <w:proofErr w:type="gramStart"/>
      <w:r w:rsidRPr="00AC4FD2">
        <w:rPr>
          <w:rFonts w:asciiTheme="minorHAnsi" w:hAnsiTheme="minorHAnsi"/>
        </w:rPr>
        <w:t>1802 ,</w:t>
      </w:r>
      <w:proofErr w:type="gramEnd"/>
      <w:r w:rsidRPr="00AC4FD2">
        <w:rPr>
          <w:rFonts w:asciiTheme="minorHAnsi" w:hAnsiTheme="minorHAnsi"/>
        </w:rPr>
        <w:t xml:space="preserve"> </w:t>
      </w:r>
      <w:proofErr w:type="spellStart"/>
      <w:r w:rsidRPr="00AC4FD2">
        <w:rPr>
          <w:rFonts w:asciiTheme="minorHAnsi" w:hAnsiTheme="minorHAnsi"/>
        </w:rPr>
        <w:t>Richepance</w:t>
      </w:r>
      <w:proofErr w:type="spellEnd"/>
      <w:r w:rsidRPr="00AC4FD2">
        <w:rPr>
          <w:rFonts w:asciiTheme="minorHAnsi" w:hAnsiTheme="minorHAnsi"/>
        </w:rPr>
        <w:t xml:space="preserve"> débute le siège du Fort Saint Charles où </w:t>
      </w:r>
      <w:proofErr w:type="spellStart"/>
      <w:r w:rsidRPr="00AC4FD2">
        <w:rPr>
          <w:rFonts w:asciiTheme="minorHAnsi" w:hAnsiTheme="minorHAnsi"/>
        </w:rPr>
        <w:t>Delgrès</w:t>
      </w:r>
      <w:proofErr w:type="spellEnd"/>
      <w:r w:rsidRPr="00AC4FD2">
        <w:rPr>
          <w:rFonts w:asciiTheme="minorHAnsi" w:hAnsiTheme="minorHAnsi"/>
        </w:rPr>
        <w:t xml:space="preserve"> s'est retranché avec ses hommes . Après 10 jours de combats </w:t>
      </w:r>
      <w:proofErr w:type="gramStart"/>
      <w:r w:rsidRPr="00AC4FD2">
        <w:rPr>
          <w:rFonts w:asciiTheme="minorHAnsi" w:hAnsiTheme="minorHAnsi"/>
        </w:rPr>
        <w:t>acharnés ,</w:t>
      </w:r>
      <w:proofErr w:type="gramEnd"/>
      <w:r w:rsidRPr="00AC4FD2">
        <w:rPr>
          <w:rFonts w:asciiTheme="minorHAnsi" w:hAnsiTheme="minorHAnsi"/>
        </w:rPr>
        <w:t xml:space="preserve"> </w:t>
      </w:r>
      <w:proofErr w:type="spellStart"/>
      <w:r w:rsidRPr="00AC4FD2">
        <w:rPr>
          <w:rFonts w:asciiTheme="minorHAnsi" w:hAnsiTheme="minorHAnsi"/>
        </w:rPr>
        <w:t>Delgrès</w:t>
      </w:r>
      <w:proofErr w:type="spellEnd"/>
      <w:r w:rsidRPr="00AC4FD2">
        <w:rPr>
          <w:rFonts w:asciiTheme="minorHAnsi" w:hAnsiTheme="minorHAnsi"/>
        </w:rPr>
        <w:t xml:space="preserve"> , Ignace et les autres officiers rebelles , à cours de munitions , quittent le fort avec le reste de leur troupe par la poterne du Galion . Ils se regroupent alors en plusieurs bataillons </w:t>
      </w:r>
      <w:proofErr w:type="gramStart"/>
      <w:r w:rsidRPr="00AC4FD2">
        <w:rPr>
          <w:rFonts w:asciiTheme="minorHAnsi" w:hAnsiTheme="minorHAnsi"/>
        </w:rPr>
        <w:t>distincts . </w:t>
      </w:r>
      <w:proofErr w:type="gramEnd"/>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Ignace se déplace avec ses troupes près de Pointe - à - </w:t>
      </w:r>
      <w:proofErr w:type="gramStart"/>
      <w:r w:rsidRPr="00AC4FD2">
        <w:rPr>
          <w:rFonts w:asciiTheme="minorHAnsi" w:hAnsiTheme="minorHAnsi"/>
        </w:rPr>
        <w:t>Pitre .</w:t>
      </w:r>
      <w:proofErr w:type="gramEnd"/>
    </w:p>
    <w:p w:rsidR="003759B9" w:rsidRPr="00AC4FD2" w:rsidRDefault="003759B9" w:rsidP="00AC4FD2">
      <w:pPr>
        <w:pStyle w:val="NormalWeb"/>
        <w:jc w:val="both"/>
        <w:rPr>
          <w:rFonts w:asciiTheme="minorHAnsi" w:hAnsiTheme="minorHAnsi"/>
        </w:rPr>
      </w:pPr>
      <w:proofErr w:type="spellStart"/>
      <w:r w:rsidRPr="00AC4FD2">
        <w:rPr>
          <w:rFonts w:asciiTheme="minorHAnsi" w:hAnsiTheme="minorHAnsi"/>
        </w:rPr>
        <w:t>Delgrès</w:t>
      </w:r>
      <w:proofErr w:type="spellEnd"/>
      <w:r w:rsidRPr="00AC4FD2">
        <w:rPr>
          <w:rFonts w:asciiTheme="minorHAnsi" w:hAnsiTheme="minorHAnsi"/>
        </w:rPr>
        <w:t xml:space="preserve"> se retranche sur les hauteurs de la Basse -Terre, au </w:t>
      </w:r>
      <w:proofErr w:type="spellStart"/>
      <w:proofErr w:type="gramStart"/>
      <w:r w:rsidRPr="00AC4FD2">
        <w:rPr>
          <w:rFonts w:asciiTheme="minorHAnsi" w:hAnsiTheme="minorHAnsi"/>
        </w:rPr>
        <w:t>Matouba</w:t>
      </w:r>
      <w:proofErr w:type="spellEnd"/>
      <w:r w:rsidRPr="00AC4FD2">
        <w:rPr>
          <w:rFonts w:asciiTheme="minorHAnsi" w:hAnsiTheme="minorHAnsi"/>
        </w:rPr>
        <w:t xml:space="preserve"> .</w:t>
      </w:r>
      <w:proofErr w:type="gramEnd"/>
    </w:p>
    <w:p w:rsid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LE REFUGE  DE MATOUBA</w:t>
      </w:r>
    </w:p>
    <w:p w:rsidR="003759B9" w:rsidRPr="00AC4FD2" w:rsidRDefault="003759B9" w:rsidP="00AC4FD2">
      <w:pPr>
        <w:pStyle w:val="NormalWeb"/>
        <w:jc w:val="both"/>
        <w:rPr>
          <w:rFonts w:asciiTheme="minorHAnsi" w:hAnsiTheme="minorHAnsi"/>
        </w:rPr>
      </w:pPr>
      <w:r w:rsidRPr="00AC4FD2">
        <w:rPr>
          <w:rFonts w:asciiTheme="minorHAnsi" w:hAnsiTheme="minorHAnsi"/>
        </w:rPr>
        <w:t xml:space="preserve">Louis </w:t>
      </w:r>
      <w:proofErr w:type="spellStart"/>
      <w:r w:rsidRPr="00AC4FD2">
        <w:rPr>
          <w:rFonts w:asciiTheme="minorHAnsi" w:hAnsiTheme="minorHAnsi"/>
        </w:rPr>
        <w:t>Delgrès</w:t>
      </w:r>
      <w:proofErr w:type="spellEnd"/>
      <w:r w:rsidRPr="00AC4FD2">
        <w:rPr>
          <w:rFonts w:asciiTheme="minorHAnsi" w:hAnsiTheme="minorHAnsi"/>
        </w:rPr>
        <w:t xml:space="preserve"> réfugié avec les 300 hommes qui lui reste sur les hauteurs du </w:t>
      </w:r>
      <w:proofErr w:type="spellStart"/>
      <w:r w:rsidRPr="00AC4FD2">
        <w:rPr>
          <w:rFonts w:asciiTheme="minorHAnsi" w:hAnsiTheme="minorHAnsi"/>
        </w:rPr>
        <w:t>Matouba</w:t>
      </w:r>
      <w:proofErr w:type="spellEnd"/>
      <w:r w:rsidRPr="00AC4FD2">
        <w:rPr>
          <w:rFonts w:asciiTheme="minorHAnsi" w:hAnsiTheme="minorHAnsi"/>
        </w:rPr>
        <w:t xml:space="preserve"> fait face à 1.800 soldats  de </w:t>
      </w:r>
      <w:proofErr w:type="spellStart"/>
      <w:r w:rsidRPr="00AC4FD2">
        <w:rPr>
          <w:rFonts w:asciiTheme="minorHAnsi" w:hAnsiTheme="minorHAnsi"/>
        </w:rPr>
        <w:t>Richepance</w:t>
      </w:r>
      <w:proofErr w:type="spellEnd"/>
      <w:r w:rsidRPr="00AC4FD2">
        <w:rPr>
          <w:rFonts w:asciiTheme="minorHAnsi" w:hAnsiTheme="minorHAnsi"/>
        </w:rPr>
        <w:t xml:space="preserve"> qui </w:t>
      </w:r>
      <w:proofErr w:type="gramStart"/>
      <w:r w:rsidRPr="00AC4FD2">
        <w:rPr>
          <w:rFonts w:asciiTheme="minorHAnsi" w:hAnsiTheme="minorHAnsi"/>
        </w:rPr>
        <w:t>l'attaquent .</w:t>
      </w:r>
      <w:proofErr w:type="gramEnd"/>
      <w:r w:rsidRPr="00AC4FD2">
        <w:rPr>
          <w:rFonts w:asciiTheme="minorHAnsi" w:hAnsiTheme="minorHAnsi"/>
        </w:rPr>
        <w:t xml:space="preserve"> Les Guadeloupéens résisteront malgré tout et </w:t>
      </w:r>
      <w:proofErr w:type="gramStart"/>
      <w:r w:rsidRPr="00AC4FD2">
        <w:rPr>
          <w:rFonts w:asciiTheme="minorHAnsi" w:hAnsiTheme="minorHAnsi"/>
        </w:rPr>
        <w:t>parviendront ,</w:t>
      </w:r>
      <w:proofErr w:type="gramEnd"/>
      <w:r w:rsidRPr="00AC4FD2">
        <w:rPr>
          <w:rFonts w:asciiTheme="minorHAnsi" w:hAnsiTheme="minorHAnsi"/>
        </w:rPr>
        <w:t xml:space="preserve"> à se déplacer jusqu'à l'Habitation </w:t>
      </w:r>
      <w:proofErr w:type="spellStart"/>
      <w:r w:rsidRPr="00AC4FD2">
        <w:rPr>
          <w:rFonts w:asciiTheme="minorHAnsi" w:hAnsiTheme="minorHAnsi"/>
        </w:rPr>
        <w:t>Danglemont</w:t>
      </w:r>
      <w:proofErr w:type="spellEnd"/>
      <w:r w:rsidRPr="00AC4FD2">
        <w:rPr>
          <w:rFonts w:asciiTheme="minorHAnsi" w:hAnsiTheme="minorHAnsi"/>
        </w:rPr>
        <w:t xml:space="preserve"> située à quelques kilomètres de là.</w:t>
      </w:r>
    </w:p>
    <w:p w:rsidR="003759B9" w:rsidRPr="00AC4FD2" w:rsidRDefault="003759B9" w:rsidP="00AC4FD2">
      <w:pPr>
        <w:pStyle w:val="NormalWeb"/>
        <w:jc w:val="both"/>
        <w:rPr>
          <w:rFonts w:asciiTheme="minorHAnsi" w:hAnsiTheme="minorHAnsi"/>
        </w:rPr>
      </w:pPr>
      <w:r w:rsidRPr="00AC4FD2">
        <w:rPr>
          <w:rFonts w:asciiTheme="minorHAnsi" w:hAnsiTheme="minorHAnsi"/>
        </w:rPr>
        <w:t> </w:t>
      </w:r>
      <w:r w:rsidRPr="00AC4FD2">
        <w:rPr>
          <w:rStyle w:val="lev"/>
          <w:rFonts w:asciiTheme="minorHAnsi" w:hAnsiTheme="minorHAnsi"/>
        </w:rPr>
        <w:t>LA MORT PLUTÔT QUE L'ESCLAVAGE</w:t>
      </w:r>
    </w:p>
    <w:p w:rsidR="00F6783B" w:rsidRDefault="003759B9" w:rsidP="00AC4FD2">
      <w:pPr>
        <w:pStyle w:val="NormalWeb"/>
        <w:jc w:val="both"/>
        <w:rPr>
          <w:rFonts w:asciiTheme="minorHAnsi" w:hAnsiTheme="minorHAnsi"/>
        </w:rPr>
      </w:pPr>
      <w:r w:rsidRPr="00AC4FD2">
        <w:rPr>
          <w:rFonts w:asciiTheme="minorHAnsi" w:hAnsiTheme="minorHAnsi"/>
        </w:rPr>
        <w:t xml:space="preserve"> Se sachant perdu, </w:t>
      </w:r>
      <w:proofErr w:type="spellStart"/>
      <w:r w:rsidRPr="00AC4FD2">
        <w:rPr>
          <w:rFonts w:asciiTheme="minorHAnsi" w:hAnsiTheme="minorHAnsi"/>
        </w:rPr>
        <w:t>Delgrès</w:t>
      </w:r>
      <w:proofErr w:type="spellEnd"/>
      <w:r w:rsidRPr="00AC4FD2">
        <w:rPr>
          <w:rFonts w:asciiTheme="minorHAnsi" w:hAnsiTheme="minorHAnsi"/>
        </w:rPr>
        <w:t xml:space="preserve"> propose au reste de ses combattants de s'en tenir à l'engagement pris quelques jours plus tôt et décide, en accord avec tous, de mourir plutôt que de se </w:t>
      </w:r>
    </w:p>
    <w:p w:rsidR="00F6783B" w:rsidRDefault="00F6783B" w:rsidP="00AC4FD2">
      <w:pPr>
        <w:pStyle w:val="NormalWeb"/>
        <w:jc w:val="both"/>
        <w:rPr>
          <w:rFonts w:asciiTheme="minorHAnsi" w:hAnsiTheme="minorHAnsi"/>
        </w:rPr>
      </w:pPr>
    </w:p>
    <w:p w:rsidR="00F6783B" w:rsidRDefault="00F6783B" w:rsidP="00AC4FD2">
      <w:pPr>
        <w:pStyle w:val="NormalWeb"/>
        <w:jc w:val="both"/>
        <w:rPr>
          <w:rFonts w:asciiTheme="minorHAnsi" w:hAnsiTheme="minorHAnsi"/>
        </w:rPr>
      </w:pPr>
    </w:p>
    <w:p w:rsidR="003759B9" w:rsidRPr="00AC4FD2" w:rsidRDefault="003759B9" w:rsidP="00AC4FD2">
      <w:pPr>
        <w:pStyle w:val="NormalWeb"/>
        <w:jc w:val="both"/>
        <w:rPr>
          <w:rFonts w:asciiTheme="minorHAnsi" w:hAnsiTheme="minorHAnsi"/>
        </w:rPr>
      </w:pPr>
      <w:proofErr w:type="gramStart"/>
      <w:r w:rsidRPr="00AC4FD2">
        <w:rPr>
          <w:rFonts w:asciiTheme="minorHAnsi" w:hAnsiTheme="minorHAnsi"/>
        </w:rPr>
        <w:t>rendre</w:t>
      </w:r>
      <w:proofErr w:type="gramEnd"/>
      <w:r w:rsidRPr="00AC4FD2">
        <w:rPr>
          <w:rFonts w:asciiTheme="minorHAnsi" w:hAnsiTheme="minorHAnsi"/>
        </w:rPr>
        <w:t>! Ils installent alors des barils de poudre autour d'eux et attendent l'arrivée des soldats français pour les faire exploser afin d'en emporter encore quelques uns avec eux dans la mort.</w:t>
      </w:r>
    </w:p>
    <w:p w:rsidR="003759B9" w:rsidRPr="00AC4FD2" w:rsidRDefault="009E72B7" w:rsidP="00AC4FD2">
      <w:pPr>
        <w:pStyle w:val="NormalWeb"/>
        <w:jc w:val="both"/>
        <w:rPr>
          <w:rFonts w:asciiTheme="minorHAnsi" w:hAnsiTheme="minorHAnsi"/>
        </w:rPr>
      </w:pPr>
      <w:r>
        <w:rPr>
          <w:rFonts w:asciiTheme="minorHAnsi" w:hAnsiTheme="minorHAnsi"/>
        </w:rPr>
        <w:t>Le 28 mai 1802</w:t>
      </w:r>
      <w:r w:rsidR="003759B9" w:rsidRPr="00AC4FD2">
        <w:rPr>
          <w:rFonts w:asciiTheme="minorHAnsi" w:hAnsiTheme="minorHAnsi"/>
        </w:rPr>
        <w:t>, Grand parc (Saint Claude)</w:t>
      </w:r>
    </w:p>
    <w:p w:rsidR="003759B9" w:rsidRPr="00AC4FD2" w:rsidRDefault="003759B9" w:rsidP="00AC4FD2">
      <w:pPr>
        <w:pStyle w:val="NormalWeb"/>
        <w:jc w:val="both"/>
        <w:rPr>
          <w:rFonts w:asciiTheme="minorHAnsi" w:hAnsiTheme="minorHAnsi"/>
        </w:rPr>
      </w:pPr>
      <w:r w:rsidRPr="00AC4FD2">
        <w:rPr>
          <w:rStyle w:val="lev"/>
          <w:rFonts w:asciiTheme="minorHAnsi" w:hAnsiTheme="minorHAnsi"/>
        </w:rPr>
        <w:t>LES COMBATTANTS DE LA LIBERTE NE SE RENDRONT PAS !</w:t>
      </w:r>
      <w:r w:rsidRPr="00AC4FD2">
        <w:rPr>
          <w:rFonts w:asciiTheme="minorHAnsi" w:hAnsiTheme="minorHAnsi"/>
        </w:rPr>
        <w:t> </w:t>
      </w:r>
    </w:p>
    <w:p w:rsidR="003759B9" w:rsidRDefault="003759B9" w:rsidP="00AC4FD2">
      <w:pPr>
        <w:pStyle w:val="NormalWeb"/>
        <w:jc w:val="both"/>
        <w:rPr>
          <w:rFonts w:asciiTheme="minorHAnsi" w:hAnsiTheme="minorHAnsi"/>
        </w:rPr>
      </w:pPr>
      <w:r w:rsidRPr="00AC4FD2">
        <w:rPr>
          <w:rFonts w:asciiTheme="minorHAnsi" w:hAnsiTheme="minorHAnsi"/>
        </w:rPr>
        <w:t>(In Histoire de la Guadeloupe</w:t>
      </w:r>
      <w:r w:rsidR="00AC4FD2" w:rsidRPr="00AC4FD2">
        <w:rPr>
          <w:rFonts w:asciiTheme="minorHAnsi" w:hAnsiTheme="minorHAnsi"/>
        </w:rPr>
        <w:t>)</w:t>
      </w:r>
    </w:p>
    <w:p w:rsidR="000E0FF3" w:rsidRDefault="000E0FF3" w:rsidP="00AC4FD2">
      <w:pPr>
        <w:pStyle w:val="NormalWeb"/>
        <w:jc w:val="both"/>
        <w:rPr>
          <w:rFonts w:asciiTheme="minorHAnsi" w:hAnsiTheme="minorHAnsi"/>
        </w:rPr>
      </w:pPr>
    </w:p>
    <w:p w:rsidR="000E0FF3" w:rsidRDefault="000E0FF3" w:rsidP="00AC4FD2">
      <w:pPr>
        <w:pStyle w:val="NormalWeb"/>
        <w:jc w:val="both"/>
        <w:rPr>
          <w:rFonts w:asciiTheme="minorHAnsi" w:hAnsiTheme="minorHAnsi"/>
        </w:rPr>
      </w:pPr>
    </w:p>
    <w:p w:rsidR="00786994" w:rsidRPr="00AC4FD2" w:rsidRDefault="00786994" w:rsidP="00786994">
      <w:pPr>
        <w:pStyle w:val="NormalWeb"/>
        <w:jc w:val="center"/>
        <w:rPr>
          <w:rFonts w:asciiTheme="minorHAnsi" w:hAnsiTheme="minorHAnsi"/>
        </w:rPr>
      </w:pPr>
      <w:r>
        <w:rPr>
          <w:rFonts w:asciiTheme="minorHAnsi" w:hAnsiTheme="minorHAnsi"/>
          <w:noProof/>
        </w:rPr>
        <w:drawing>
          <wp:inline distT="0" distB="0" distL="0" distR="0">
            <wp:extent cx="5086350" cy="3814644"/>
            <wp:effectExtent l="19050" t="0" r="0" b="0"/>
            <wp:docPr id="14" name="Image 5" descr="C:\Users\DANIEL\Pictures\2017-01-01 RUES SENTESPRI\2017-01-05\DSC0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Pictures\2017-01-01 RUES SENTESPRI\2017-01-05\DSC01710.JPG"/>
                    <pic:cNvPicPr>
                      <a:picLocks noChangeAspect="1" noChangeArrowheads="1"/>
                    </pic:cNvPicPr>
                  </pic:nvPicPr>
                  <pic:blipFill>
                    <a:blip r:embed="rId17" cstate="print"/>
                    <a:srcRect/>
                    <a:stretch>
                      <a:fillRect/>
                    </a:stretch>
                  </pic:blipFill>
                  <pic:spPr bwMode="auto">
                    <a:xfrm>
                      <a:off x="0" y="0"/>
                      <a:ext cx="5085869" cy="3814283"/>
                    </a:xfrm>
                    <a:prstGeom prst="rect">
                      <a:avLst/>
                    </a:prstGeom>
                    <a:noFill/>
                    <a:ln w="9525">
                      <a:noFill/>
                      <a:miter lim="800000"/>
                      <a:headEnd/>
                      <a:tailEnd/>
                    </a:ln>
                  </pic:spPr>
                </pic:pic>
              </a:graphicData>
            </a:graphic>
          </wp:inline>
        </w:drawing>
      </w:r>
    </w:p>
    <w:p w:rsidR="003759B9" w:rsidRDefault="003759B9" w:rsidP="003759B9">
      <w:pPr>
        <w:pStyle w:val="NormalWeb"/>
      </w:pPr>
    </w:p>
    <w:p w:rsidR="00AC4FD2" w:rsidRDefault="00AC4FD2"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0657C8" w:rsidRDefault="000657C8" w:rsidP="003759B9">
      <w:pPr>
        <w:rPr>
          <w:rFonts w:ascii="Verdana" w:eastAsia="Times New Roman" w:hAnsi="Verdana" w:cs="Times New Roman"/>
          <w:color w:val="6B6B6B"/>
          <w:sz w:val="17"/>
          <w:szCs w:val="17"/>
          <w:lang w:eastAsia="fr-FR"/>
        </w:rPr>
      </w:pPr>
    </w:p>
    <w:p w:rsidR="003759B9" w:rsidRDefault="00C1196F" w:rsidP="003759B9">
      <w:pPr>
        <w:rPr>
          <w:rFonts w:ascii="Verdana" w:eastAsia="Times New Roman" w:hAnsi="Verdana" w:cs="Times New Roman"/>
          <w:color w:val="6B6B6B"/>
          <w:sz w:val="17"/>
          <w:szCs w:val="17"/>
          <w:lang w:eastAsia="fr-FR"/>
        </w:rPr>
      </w:pPr>
      <w:r w:rsidRPr="004954F2">
        <w:rPr>
          <w:rFonts w:ascii="Verdana" w:eastAsia="Times New Roman" w:hAnsi="Verdana" w:cs="Times New Roman"/>
          <w:color w:val="6B6B6B"/>
          <w:sz w:val="17"/>
          <w:szCs w:val="17"/>
          <w:highlight w:val="yellow"/>
          <w:lang w:eastAsia="fr-FR"/>
        </w:rPr>
        <w:lastRenderedPageBreak/>
        <w:t xml:space="preserve">Rue </w:t>
      </w:r>
      <w:proofErr w:type="spellStart"/>
      <w:r w:rsidRPr="004954F2">
        <w:rPr>
          <w:rFonts w:ascii="Verdana" w:eastAsia="Times New Roman" w:hAnsi="Verdana" w:cs="Times New Roman"/>
          <w:color w:val="6B6B6B"/>
          <w:sz w:val="17"/>
          <w:szCs w:val="17"/>
          <w:highlight w:val="yellow"/>
          <w:lang w:eastAsia="fr-FR"/>
        </w:rPr>
        <w:t>Gueydon</w:t>
      </w:r>
      <w:proofErr w:type="spellEnd"/>
    </w:p>
    <w:p w:rsidR="00C1196F" w:rsidRPr="000E0FF3" w:rsidRDefault="00AC4FD2" w:rsidP="000E0FF3">
      <w:pPr>
        <w:jc w:val="center"/>
        <w:rPr>
          <w:rFonts w:ascii="Verdana" w:eastAsia="Times New Roman" w:hAnsi="Verdana" w:cs="Times New Roman"/>
          <w:b/>
          <w:color w:val="FF0000"/>
          <w:sz w:val="36"/>
          <w:szCs w:val="36"/>
          <w:lang w:eastAsia="fr-FR"/>
        </w:rPr>
      </w:pPr>
      <w:r>
        <w:rPr>
          <w:rFonts w:ascii="Verdana" w:eastAsia="Times New Roman" w:hAnsi="Verdana" w:cs="Times New Roman"/>
          <w:b/>
          <w:color w:val="FF0000"/>
          <w:sz w:val="36"/>
          <w:szCs w:val="36"/>
          <w:lang w:eastAsia="fr-FR"/>
        </w:rPr>
        <w:t xml:space="preserve">Louis Henri de </w:t>
      </w:r>
      <w:proofErr w:type="spellStart"/>
      <w:r w:rsidR="00C1196F" w:rsidRPr="00C1196F">
        <w:rPr>
          <w:rFonts w:ascii="Verdana" w:eastAsia="Times New Roman" w:hAnsi="Verdana" w:cs="Times New Roman"/>
          <w:b/>
          <w:color w:val="FF0000"/>
          <w:sz w:val="36"/>
          <w:szCs w:val="36"/>
          <w:lang w:eastAsia="fr-FR"/>
        </w:rPr>
        <w:t>Gueydon</w:t>
      </w:r>
      <w:proofErr w:type="spellEnd"/>
    </w:p>
    <w:p w:rsidR="00C1196F" w:rsidRPr="00AC4FD2" w:rsidRDefault="00C1196F" w:rsidP="00AC4FD2">
      <w:pPr>
        <w:jc w:val="center"/>
      </w:pPr>
      <w:r w:rsidRPr="00AC4FD2">
        <w:rPr>
          <w:noProof/>
          <w:color w:val="0000FF"/>
          <w:lang w:eastAsia="fr-FR"/>
        </w:rPr>
        <w:drawing>
          <wp:inline distT="0" distB="0" distL="0" distR="0">
            <wp:extent cx="1921510" cy="2857500"/>
            <wp:effectExtent l="19050" t="0" r="2540" b="0"/>
            <wp:docPr id="20" name="Image 20" descr="Amiraldegueydon.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iraldegueydon.jpg">
                      <a:hlinkClick r:id="rId18"/>
                    </pic:cNvPr>
                    <pic:cNvPicPr>
                      <a:picLocks noChangeAspect="1" noChangeArrowheads="1"/>
                    </pic:cNvPicPr>
                  </pic:nvPicPr>
                  <pic:blipFill>
                    <a:blip r:embed="rId19" cstate="print"/>
                    <a:srcRect/>
                    <a:stretch>
                      <a:fillRect/>
                    </a:stretch>
                  </pic:blipFill>
                  <pic:spPr bwMode="auto">
                    <a:xfrm>
                      <a:off x="0" y="0"/>
                      <a:ext cx="1921510" cy="2857500"/>
                    </a:xfrm>
                    <a:prstGeom prst="rect">
                      <a:avLst/>
                    </a:prstGeom>
                    <a:noFill/>
                    <a:ln w="9525">
                      <a:noFill/>
                      <a:miter lim="800000"/>
                      <a:headEnd/>
                      <a:tailEnd/>
                    </a:ln>
                  </pic:spPr>
                </pic:pic>
              </a:graphicData>
            </a:graphic>
          </wp:inline>
        </w:drawing>
      </w:r>
    </w:p>
    <w:p w:rsidR="00C1196F" w:rsidRPr="00AC4FD2" w:rsidRDefault="00C1196F" w:rsidP="00AC4FD2">
      <w:pPr>
        <w:jc w:val="both"/>
      </w:pPr>
    </w:p>
    <w:p w:rsidR="00C1196F" w:rsidRPr="003735B9" w:rsidRDefault="00C1196F" w:rsidP="00AC4FD2">
      <w:pPr>
        <w:pStyle w:val="NormalWeb"/>
        <w:jc w:val="both"/>
        <w:rPr>
          <w:rFonts w:asciiTheme="minorHAnsi" w:hAnsiTheme="minorHAnsi"/>
        </w:rPr>
      </w:pPr>
      <w:r w:rsidRPr="003735B9">
        <w:rPr>
          <w:rFonts w:asciiTheme="minorHAnsi" w:hAnsiTheme="minorHAnsi"/>
          <w:b/>
          <w:bCs/>
        </w:rPr>
        <w:t xml:space="preserve">Louis Henri, comte de </w:t>
      </w:r>
      <w:proofErr w:type="spellStart"/>
      <w:r w:rsidRPr="003735B9">
        <w:rPr>
          <w:rFonts w:asciiTheme="minorHAnsi" w:hAnsiTheme="minorHAnsi"/>
          <w:b/>
          <w:bCs/>
        </w:rPr>
        <w:t>Gueydon</w:t>
      </w:r>
      <w:proofErr w:type="spellEnd"/>
      <w:r w:rsidRPr="003735B9">
        <w:rPr>
          <w:rFonts w:asciiTheme="minorHAnsi" w:hAnsiTheme="minorHAnsi"/>
        </w:rPr>
        <w:t xml:space="preserve">, né le </w:t>
      </w:r>
      <w:hyperlink r:id="rId20" w:tooltip="22 novembre" w:history="1">
        <w:r w:rsidRPr="003735B9">
          <w:rPr>
            <w:rStyle w:val="Lienhypertexte"/>
            <w:rFonts w:asciiTheme="minorHAnsi" w:hAnsiTheme="minorHAnsi"/>
            <w:color w:val="auto"/>
            <w:u w:val="none"/>
          </w:rPr>
          <w:t>22</w:t>
        </w:r>
      </w:hyperlink>
      <w:r w:rsidRPr="003735B9">
        <w:rPr>
          <w:rFonts w:asciiTheme="minorHAnsi" w:hAnsiTheme="minorHAnsi"/>
        </w:rPr>
        <w:t> </w:t>
      </w:r>
      <w:hyperlink r:id="rId21" w:tooltip="Novembre 1809" w:history="1">
        <w:r w:rsidRPr="003735B9">
          <w:rPr>
            <w:rStyle w:val="Lienhypertexte"/>
            <w:rFonts w:asciiTheme="minorHAnsi" w:hAnsiTheme="minorHAnsi"/>
            <w:color w:val="auto"/>
            <w:u w:val="none"/>
          </w:rPr>
          <w:t>novembre</w:t>
        </w:r>
      </w:hyperlink>
      <w:r w:rsidRPr="003735B9">
        <w:rPr>
          <w:rFonts w:asciiTheme="minorHAnsi" w:hAnsiTheme="minorHAnsi"/>
        </w:rPr>
        <w:t> </w:t>
      </w:r>
      <w:hyperlink r:id="rId22" w:tooltip="1809" w:history="1">
        <w:r w:rsidRPr="003735B9">
          <w:rPr>
            <w:rStyle w:val="Lienhypertexte"/>
            <w:rFonts w:asciiTheme="minorHAnsi" w:hAnsiTheme="minorHAnsi"/>
            <w:color w:val="auto"/>
            <w:u w:val="none"/>
          </w:rPr>
          <w:t>1809</w:t>
        </w:r>
      </w:hyperlink>
      <w:r w:rsidRPr="003735B9">
        <w:rPr>
          <w:rFonts w:asciiTheme="minorHAnsi" w:hAnsiTheme="minorHAnsi"/>
        </w:rPr>
        <w:t xml:space="preserve"> à </w:t>
      </w:r>
      <w:hyperlink r:id="rId23" w:tooltip="Granville" w:history="1">
        <w:r w:rsidRPr="003735B9">
          <w:rPr>
            <w:rStyle w:val="Lienhypertexte"/>
            <w:rFonts w:asciiTheme="minorHAnsi" w:hAnsiTheme="minorHAnsi"/>
            <w:color w:val="auto"/>
            <w:u w:val="none"/>
          </w:rPr>
          <w:t>Granville</w:t>
        </w:r>
      </w:hyperlink>
      <w:r w:rsidRPr="003735B9">
        <w:rPr>
          <w:rFonts w:asciiTheme="minorHAnsi" w:hAnsiTheme="minorHAnsi"/>
        </w:rPr>
        <w:t xml:space="preserve"> et décédé le </w:t>
      </w:r>
      <w:hyperlink r:id="rId24" w:tooltip="1er décembre" w:history="1">
        <w:r w:rsidRPr="003735B9">
          <w:rPr>
            <w:rStyle w:val="Lienhypertexte"/>
            <w:rFonts w:asciiTheme="minorHAnsi" w:hAnsiTheme="minorHAnsi"/>
            <w:color w:val="auto"/>
            <w:u w:val="none"/>
          </w:rPr>
          <w:t>1</w:t>
        </w:r>
        <w:r w:rsidRPr="003735B9">
          <w:rPr>
            <w:rStyle w:val="Lienhypertexte"/>
            <w:rFonts w:asciiTheme="minorHAnsi" w:hAnsiTheme="minorHAnsi"/>
            <w:color w:val="auto"/>
            <w:u w:val="none"/>
            <w:vertAlign w:val="superscript"/>
          </w:rPr>
          <w:t>er</w:t>
        </w:r>
      </w:hyperlink>
      <w:r w:rsidRPr="003735B9">
        <w:rPr>
          <w:rFonts w:asciiTheme="minorHAnsi" w:hAnsiTheme="minorHAnsi"/>
        </w:rPr>
        <w:t> </w:t>
      </w:r>
      <w:hyperlink r:id="rId25" w:tooltip="Décembre 1886" w:history="1">
        <w:r w:rsidRPr="003735B9">
          <w:rPr>
            <w:rStyle w:val="Lienhypertexte"/>
            <w:rFonts w:asciiTheme="minorHAnsi" w:hAnsiTheme="minorHAnsi"/>
            <w:color w:val="auto"/>
            <w:u w:val="none"/>
          </w:rPr>
          <w:t>décembre</w:t>
        </w:r>
      </w:hyperlink>
      <w:r w:rsidRPr="003735B9">
        <w:rPr>
          <w:rFonts w:asciiTheme="minorHAnsi" w:hAnsiTheme="minorHAnsi"/>
        </w:rPr>
        <w:t> </w:t>
      </w:r>
      <w:hyperlink r:id="rId26" w:tooltip="1886" w:history="1">
        <w:r w:rsidRPr="003735B9">
          <w:rPr>
            <w:rStyle w:val="Lienhypertexte"/>
            <w:rFonts w:asciiTheme="minorHAnsi" w:hAnsiTheme="minorHAnsi"/>
            <w:color w:val="auto"/>
            <w:u w:val="none"/>
          </w:rPr>
          <w:t>1886</w:t>
        </w:r>
      </w:hyperlink>
      <w:r w:rsidRPr="003735B9">
        <w:rPr>
          <w:rFonts w:asciiTheme="minorHAnsi" w:hAnsiTheme="minorHAnsi"/>
        </w:rPr>
        <w:t xml:space="preserve"> à </w:t>
      </w:r>
      <w:hyperlink r:id="rId27" w:tooltip="Landerneau" w:history="1">
        <w:r w:rsidRPr="003735B9">
          <w:rPr>
            <w:rStyle w:val="Lienhypertexte"/>
            <w:rFonts w:asciiTheme="minorHAnsi" w:hAnsiTheme="minorHAnsi"/>
            <w:color w:val="auto"/>
            <w:u w:val="none"/>
          </w:rPr>
          <w:t>Landerneau</w:t>
        </w:r>
      </w:hyperlink>
      <w:r w:rsidRPr="003735B9">
        <w:rPr>
          <w:rFonts w:asciiTheme="minorHAnsi" w:hAnsiTheme="minorHAnsi"/>
        </w:rPr>
        <w:t xml:space="preserve">, est un amiral </w:t>
      </w:r>
      <w:hyperlink r:id="rId28" w:tooltip="France" w:history="1">
        <w:r w:rsidRPr="003735B9">
          <w:rPr>
            <w:rStyle w:val="Lienhypertexte"/>
            <w:rFonts w:asciiTheme="minorHAnsi" w:hAnsiTheme="minorHAnsi"/>
            <w:color w:val="auto"/>
            <w:u w:val="none"/>
          </w:rPr>
          <w:t>français</w:t>
        </w:r>
      </w:hyperlink>
      <w:r w:rsidRPr="003735B9">
        <w:rPr>
          <w:rFonts w:asciiTheme="minorHAnsi" w:hAnsiTheme="minorHAnsi"/>
        </w:rPr>
        <w:t xml:space="preserve">. Il a été le premier </w:t>
      </w:r>
      <w:hyperlink r:id="rId29" w:tooltip="Gouverneur général de l'Algérie" w:history="1">
        <w:r w:rsidRPr="003735B9">
          <w:rPr>
            <w:rStyle w:val="Lienhypertexte"/>
            <w:rFonts w:asciiTheme="minorHAnsi" w:hAnsiTheme="minorHAnsi"/>
            <w:color w:val="auto"/>
            <w:u w:val="none"/>
          </w:rPr>
          <w:t>gouverneur général de l'Algérie</w:t>
        </w:r>
      </w:hyperlink>
      <w:r w:rsidRPr="003735B9">
        <w:rPr>
          <w:rFonts w:asciiTheme="minorHAnsi" w:hAnsiTheme="minorHAnsi"/>
        </w:rPr>
        <w:t xml:space="preserve"> sous </w:t>
      </w:r>
      <w:proofErr w:type="gramStart"/>
      <w:r w:rsidRPr="003735B9">
        <w:rPr>
          <w:rFonts w:asciiTheme="minorHAnsi" w:hAnsiTheme="minorHAnsi"/>
        </w:rPr>
        <w:t xml:space="preserve">la </w:t>
      </w:r>
      <w:hyperlink r:id="rId30" w:tooltip="Troisième République (France)" w:history="1">
        <w:r w:rsidRPr="003735B9">
          <w:rPr>
            <w:rStyle w:val="Lienhypertexte"/>
            <w:rFonts w:asciiTheme="minorHAnsi" w:hAnsiTheme="minorHAnsi"/>
            <w:color w:val="auto"/>
            <w:u w:val="none"/>
          </w:rPr>
          <w:t>III</w:t>
        </w:r>
        <w:r w:rsidRPr="003735B9">
          <w:rPr>
            <w:rStyle w:val="Lienhypertexte"/>
            <w:rFonts w:asciiTheme="minorHAnsi" w:hAnsiTheme="minorHAnsi"/>
            <w:color w:val="auto"/>
            <w:u w:val="none"/>
            <w:vertAlign w:val="superscript"/>
          </w:rPr>
          <w:t>e</w:t>
        </w:r>
        <w:proofErr w:type="gramEnd"/>
        <w:r w:rsidRPr="003735B9">
          <w:rPr>
            <w:rStyle w:val="Lienhypertexte"/>
            <w:rFonts w:asciiTheme="minorHAnsi" w:hAnsiTheme="minorHAnsi"/>
            <w:color w:val="auto"/>
            <w:u w:val="none"/>
          </w:rPr>
          <w:t xml:space="preserve"> République</w:t>
        </w:r>
      </w:hyperlink>
      <w:r w:rsidRPr="003735B9">
        <w:rPr>
          <w:rFonts w:asciiTheme="minorHAnsi" w:hAnsiTheme="minorHAnsi"/>
        </w:rPr>
        <w:t>.</w:t>
      </w:r>
    </w:p>
    <w:p w:rsidR="00C1196F" w:rsidRPr="003735B9" w:rsidRDefault="00C1196F" w:rsidP="003735B9">
      <w:pPr>
        <w:spacing w:before="100" w:beforeAutospacing="1" w:after="100" w:afterAutospacing="1"/>
        <w:jc w:val="both"/>
        <w:outlineLvl w:val="2"/>
        <w:rPr>
          <w:b/>
          <w:bCs/>
          <w:sz w:val="36"/>
          <w:szCs w:val="36"/>
        </w:rPr>
      </w:pPr>
      <w:r w:rsidRPr="003735B9">
        <w:t xml:space="preserve">Issu d’une noble famille d’origine italienne et neveu de l'amiral </w:t>
      </w:r>
      <w:hyperlink r:id="rId31" w:tooltip="Louis-Jean-Baptiste Le Coupé" w:history="1">
        <w:r w:rsidRPr="003735B9">
          <w:rPr>
            <w:rStyle w:val="Lienhypertexte"/>
            <w:color w:val="auto"/>
            <w:u w:val="none"/>
          </w:rPr>
          <w:t>Le Coupé</w:t>
        </w:r>
      </w:hyperlink>
      <w:r w:rsidRPr="003735B9">
        <w:t xml:space="preserve">, le comte de </w:t>
      </w:r>
      <w:proofErr w:type="spellStart"/>
      <w:r w:rsidRPr="003735B9">
        <w:t>Gueydon</w:t>
      </w:r>
      <w:proofErr w:type="spellEnd"/>
      <w:r w:rsidRPr="003735B9">
        <w:t xml:space="preserve"> entre à l’</w:t>
      </w:r>
      <w:hyperlink r:id="rId32" w:tooltip="École navale d’Angoulême (page inexistante)" w:history="1">
        <w:r w:rsidRPr="003735B9">
          <w:rPr>
            <w:rStyle w:val="Lienhypertexte"/>
            <w:color w:val="auto"/>
            <w:u w:val="none"/>
          </w:rPr>
          <w:t>école navale d’Angoulême</w:t>
        </w:r>
      </w:hyperlink>
      <w:r w:rsidRPr="003735B9">
        <w:t xml:space="preserve"> en 1825 avec le numéro 3, en sort avec le numéro 1. Il est aspirant le 23 septembre 1827 et participe à l'expédition d'Alger en 1830 sur l'</w:t>
      </w:r>
      <w:r w:rsidRPr="003735B9">
        <w:rPr>
          <w:i/>
          <w:iCs/>
        </w:rPr>
        <w:t>Émulation</w:t>
      </w:r>
      <w:r w:rsidRPr="003735B9">
        <w:t xml:space="preserve">. Il obtient le grade d’enseigne de vaisseau le 31 décembre 1830, à bord du brick </w:t>
      </w:r>
      <w:r w:rsidRPr="003735B9">
        <w:rPr>
          <w:i/>
          <w:iCs/>
        </w:rPr>
        <w:t>le Faucon</w:t>
      </w:r>
      <w:r w:rsidRPr="003735B9">
        <w:t xml:space="preserve">, sur la côte du </w:t>
      </w:r>
      <w:r w:rsidRPr="003735B9">
        <w:rPr>
          <w:i/>
          <w:iCs/>
        </w:rPr>
        <w:t>Brésil</w:t>
      </w:r>
      <w:r w:rsidRPr="003735B9">
        <w:t>.</w:t>
      </w:r>
    </w:p>
    <w:p w:rsidR="00C1196F" w:rsidRPr="003735B9" w:rsidRDefault="00C1196F" w:rsidP="00AC4FD2">
      <w:pPr>
        <w:pStyle w:val="NormalWeb"/>
        <w:jc w:val="both"/>
        <w:rPr>
          <w:rFonts w:asciiTheme="minorHAnsi" w:hAnsiTheme="minorHAnsi"/>
        </w:rPr>
      </w:pPr>
      <w:r w:rsidRPr="003735B9">
        <w:rPr>
          <w:rFonts w:asciiTheme="minorHAnsi" w:hAnsiTheme="minorHAnsi"/>
        </w:rPr>
        <w:t xml:space="preserve">Il commande le </w:t>
      </w:r>
      <w:r w:rsidRPr="003735B9">
        <w:rPr>
          <w:rFonts w:asciiTheme="minorHAnsi" w:hAnsiTheme="minorHAnsi"/>
          <w:i/>
          <w:iCs/>
        </w:rPr>
        <w:t>Dunois</w:t>
      </w:r>
      <w:r w:rsidRPr="003735B9">
        <w:rPr>
          <w:rFonts w:asciiTheme="minorHAnsi" w:hAnsiTheme="minorHAnsi"/>
        </w:rPr>
        <w:t xml:space="preserve"> et participe à l'</w:t>
      </w:r>
      <w:hyperlink r:id="rId33" w:tooltip="Intervention française au Mexique" w:history="1">
        <w:r w:rsidRPr="003735B9">
          <w:rPr>
            <w:rStyle w:val="Lienhypertexte"/>
            <w:rFonts w:asciiTheme="minorHAnsi" w:hAnsiTheme="minorHAnsi"/>
            <w:color w:val="auto"/>
            <w:u w:val="none"/>
          </w:rPr>
          <w:t>expédition du Mexique</w:t>
        </w:r>
      </w:hyperlink>
      <w:r w:rsidRPr="003735B9">
        <w:rPr>
          <w:rFonts w:asciiTheme="minorHAnsi" w:hAnsiTheme="minorHAnsi"/>
        </w:rPr>
        <w:t>. Il se fait remarquer par le prince de Joinville à l'</w:t>
      </w:r>
      <w:hyperlink r:id="rId34" w:tooltip="Bataille de San Juan de Ulúa" w:history="1">
        <w:r w:rsidRPr="003735B9">
          <w:rPr>
            <w:rStyle w:val="Lienhypertexte"/>
            <w:rFonts w:asciiTheme="minorHAnsi" w:hAnsiTheme="minorHAnsi"/>
            <w:color w:val="auto"/>
            <w:u w:val="none"/>
          </w:rPr>
          <w:t xml:space="preserve">attaque de </w:t>
        </w:r>
        <w:proofErr w:type="spellStart"/>
        <w:r w:rsidRPr="003735B9">
          <w:rPr>
            <w:rStyle w:val="Lienhypertexte"/>
            <w:rFonts w:asciiTheme="minorHAnsi" w:hAnsiTheme="minorHAnsi"/>
            <w:color w:val="auto"/>
            <w:u w:val="none"/>
          </w:rPr>
          <w:t>Saint-Jean-d'Ulloa</w:t>
        </w:r>
        <w:proofErr w:type="spellEnd"/>
      </w:hyperlink>
      <w:r w:rsidRPr="003735B9">
        <w:rPr>
          <w:rFonts w:asciiTheme="minorHAnsi" w:hAnsiTheme="minorHAnsi"/>
        </w:rPr>
        <w:t xml:space="preserve"> puis à celle de </w:t>
      </w:r>
      <w:hyperlink r:id="rId35" w:tooltip="Veracruz (Veracruz)" w:history="1">
        <w:r w:rsidRPr="003735B9">
          <w:rPr>
            <w:rStyle w:val="Lienhypertexte"/>
            <w:rFonts w:asciiTheme="minorHAnsi" w:hAnsiTheme="minorHAnsi"/>
            <w:color w:val="auto"/>
            <w:u w:val="none"/>
          </w:rPr>
          <w:t>Veracruz</w:t>
        </w:r>
      </w:hyperlink>
      <w:r w:rsidRPr="003735B9">
        <w:rPr>
          <w:rFonts w:asciiTheme="minorHAnsi" w:hAnsiTheme="minorHAnsi"/>
        </w:rPr>
        <w:t xml:space="preserve">. Nommé capitaine de vaisseau en 1847, il commande le </w:t>
      </w:r>
      <w:r w:rsidRPr="003735B9">
        <w:rPr>
          <w:rFonts w:asciiTheme="minorHAnsi" w:hAnsiTheme="minorHAnsi"/>
          <w:i/>
          <w:iCs/>
        </w:rPr>
        <w:t>Henri IV</w:t>
      </w:r>
      <w:r w:rsidRPr="003735B9">
        <w:rPr>
          <w:rFonts w:asciiTheme="minorHAnsi" w:hAnsiTheme="minorHAnsi"/>
        </w:rPr>
        <w:t xml:space="preserve"> en escadre d’évolutions et participe au </w:t>
      </w:r>
      <w:hyperlink r:id="rId36" w:tooltip="Bombardement de Salé" w:history="1">
        <w:r w:rsidRPr="003735B9">
          <w:rPr>
            <w:rStyle w:val="Lienhypertexte"/>
            <w:rFonts w:asciiTheme="minorHAnsi" w:hAnsiTheme="minorHAnsi"/>
            <w:color w:val="auto"/>
            <w:u w:val="none"/>
          </w:rPr>
          <w:t>bombardement de Salé</w:t>
        </w:r>
      </w:hyperlink>
      <w:r w:rsidRPr="003735B9">
        <w:rPr>
          <w:rFonts w:asciiTheme="minorHAnsi" w:hAnsiTheme="minorHAnsi"/>
        </w:rPr>
        <w:t xml:space="preserve"> en </w:t>
      </w:r>
      <w:hyperlink r:id="rId37" w:tooltip="1851" w:history="1">
        <w:r w:rsidRPr="003735B9">
          <w:rPr>
            <w:rStyle w:val="Lienhypertexte"/>
            <w:rFonts w:asciiTheme="minorHAnsi" w:hAnsiTheme="minorHAnsi"/>
            <w:color w:val="auto"/>
            <w:u w:val="none"/>
          </w:rPr>
          <w:t>1851</w:t>
        </w:r>
      </w:hyperlink>
      <w:r w:rsidRPr="003735B9">
        <w:rPr>
          <w:rFonts w:asciiTheme="minorHAnsi" w:hAnsiTheme="minorHAnsi"/>
        </w:rPr>
        <w:t>.</w:t>
      </w:r>
    </w:p>
    <w:p w:rsidR="00C1196F" w:rsidRPr="003735B9" w:rsidRDefault="00C1196F" w:rsidP="00AC4FD2">
      <w:pPr>
        <w:pStyle w:val="NormalWeb"/>
        <w:jc w:val="both"/>
        <w:rPr>
          <w:rFonts w:asciiTheme="minorHAnsi" w:hAnsiTheme="minorHAnsi"/>
        </w:rPr>
      </w:pPr>
      <w:r w:rsidRPr="003735B9">
        <w:rPr>
          <w:rFonts w:asciiTheme="minorHAnsi" w:hAnsiTheme="minorHAnsi"/>
        </w:rPr>
        <w:t xml:space="preserve">Il est </w:t>
      </w:r>
      <w:hyperlink r:id="rId38" w:tooltip="Gouverneur de la Martinique" w:history="1">
        <w:r w:rsidRPr="003735B9">
          <w:rPr>
            <w:rStyle w:val="Lienhypertexte"/>
            <w:rFonts w:asciiTheme="minorHAnsi" w:hAnsiTheme="minorHAnsi"/>
            <w:color w:val="auto"/>
            <w:u w:val="none"/>
          </w:rPr>
          <w:t>gouverneur de la Martinique</w:t>
        </w:r>
      </w:hyperlink>
      <w:r w:rsidRPr="003735B9">
        <w:rPr>
          <w:rFonts w:asciiTheme="minorHAnsi" w:hAnsiTheme="minorHAnsi"/>
        </w:rPr>
        <w:t xml:space="preserve"> de 1853 à 1856, et y est promu contre-amiral en 1854, préfet maritime de </w:t>
      </w:r>
      <w:hyperlink r:id="rId39" w:tooltip="Lorient" w:history="1">
        <w:r w:rsidRPr="003735B9">
          <w:rPr>
            <w:rStyle w:val="Lienhypertexte"/>
            <w:rFonts w:asciiTheme="minorHAnsi" w:hAnsiTheme="minorHAnsi"/>
            <w:color w:val="auto"/>
            <w:u w:val="none"/>
          </w:rPr>
          <w:t>Lorient</w:t>
        </w:r>
      </w:hyperlink>
      <w:r w:rsidRPr="003735B9">
        <w:rPr>
          <w:rFonts w:asciiTheme="minorHAnsi" w:hAnsiTheme="minorHAnsi"/>
        </w:rPr>
        <w:t xml:space="preserve"> en 1858 et </w:t>
      </w:r>
      <w:hyperlink r:id="rId40" w:tooltip="Préfet maritime de Brest" w:history="1">
        <w:r w:rsidRPr="003735B9">
          <w:rPr>
            <w:rStyle w:val="Lienhypertexte"/>
            <w:rFonts w:asciiTheme="minorHAnsi" w:hAnsiTheme="minorHAnsi"/>
            <w:color w:val="auto"/>
            <w:u w:val="none"/>
          </w:rPr>
          <w:t>de Brest</w:t>
        </w:r>
      </w:hyperlink>
      <w:r w:rsidRPr="003735B9">
        <w:rPr>
          <w:rFonts w:asciiTheme="minorHAnsi" w:hAnsiTheme="minorHAnsi"/>
        </w:rPr>
        <w:t xml:space="preserve"> en 1859. Il est promu en 1861 vice-amiral et prend le commandement en chef de l’escadre d’évolutions en remplacement du vice-amiral </w:t>
      </w:r>
      <w:hyperlink r:id="rId41" w:tooltip="Bouet-Willaumez" w:history="1">
        <w:proofErr w:type="spellStart"/>
        <w:r w:rsidRPr="003735B9">
          <w:rPr>
            <w:rStyle w:val="Lienhypertexte"/>
            <w:rFonts w:asciiTheme="minorHAnsi" w:hAnsiTheme="minorHAnsi"/>
            <w:color w:val="auto"/>
            <w:u w:val="none"/>
          </w:rPr>
          <w:t>Bouet</w:t>
        </w:r>
        <w:proofErr w:type="spellEnd"/>
        <w:r w:rsidRPr="003735B9">
          <w:rPr>
            <w:rStyle w:val="Lienhypertexte"/>
            <w:rFonts w:asciiTheme="minorHAnsi" w:hAnsiTheme="minorHAnsi"/>
            <w:color w:val="auto"/>
            <w:u w:val="none"/>
          </w:rPr>
          <w:t>-</w:t>
        </w:r>
        <w:proofErr w:type="spellStart"/>
        <w:r w:rsidRPr="003735B9">
          <w:rPr>
            <w:rStyle w:val="Lienhypertexte"/>
            <w:rFonts w:asciiTheme="minorHAnsi" w:hAnsiTheme="minorHAnsi"/>
            <w:color w:val="auto"/>
            <w:u w:val="none"/>
          </w:rPr>
          <w:t>Willaumez</w:t>
        </w:r>
        <w:proofErr w:type="spellEnd"/>
      </w:hyperlink>
      <w:r w:rsidRPr="003735B9">
        <w:rPr>
          <w:rFonts w:asciiTheme="minorHAnsi" w:hAnsiTheme="minorHAnsi"/>
        </w:rPr>
        <w:t>.</w:t>
      </w:r>
    </w:p>
    <w:p w:rsidR="00C1196F" w:rsidRPr="003735B9" w:rsidRDefault="00C1196F" w:rsidP="00AC4FD2">
      <w:pPr>
        <w:pStyle w:val="NormalWeb"/>
        <w:jc w:val="both"/>
        <w:rPr>
          <w:rFonts w:asciiTheme="minorHAnsi" w:hAnsiTheme="minorHAnsi"/>
        </w:rPr>
      </w:pPr>
      <w:r w:rsidRPr="003735B9">
        <w:rPr>
          <w:rFonts w:asciiTheme="minorHAnsi" w:hAnsiTheme="minorHAnsi"/>
        </w:rPr>
        <w:t xml:space="preserve">En 1863, il est vice-président du comité consultatif des colonies, puis membre et président du </w:t>
      </w:r>
      <w:hyperlink r:id="rId42" w:tooltip="Conseil d'Amirauté" w:history="1">
        <w:r w:rsidRPr="003735B9">
          <w:rPr>
            <w:rStyle w:val="Lienhypertexte"/>
            <w:rFonts w:asciiTheme="minorHAnsi" w:hAnsiTheme="minorHAnsi"/>
            <w:color w:val="auto"/>
            <w:u w:val="none"/>
          </w:rPr>
          <w:t>conseil d'Amirauté</w:t>
        </w:r>
      </w:hyperlink>
      <w:r w:rsidRPr="003735B9">
        <w:rPr>
          <w:rFonts w:asciiTheme="minorHAnsi" w:hAnsiTheme="minorHAnsi"/>
        </w:rPr>
        <w:t xml:space="preserve">. Après la révolution du 4 septembre, l'amiral </w:t>
      </w:r>
      <w:hyperlink r:id="rId43" w:tooltip="Martin Fourichon" w:history="1">
        <w:r w:rsidRPr="003735B9">
          <w:rPr>
            <w:rStyle w:val="Lienhypertexte"/>
            <w:rFonts w:asciiTheme="minorHAnsi" w:hAnsiTheme="minorHAnsi"/>
            <w:color w:val="auto"/>
            <w:u w:val="none"/>
          </w:rPr>
          <w:t xml:space="preserve">Martin </w:t>
        </w:r>
        <w:proofErr w:type="spellStart"/>
        <w:r w:rsidRPr="003735B9">
          <w:rPr>
            <w:rStyle w:val="Lienhypertexte"/>
            <w:rFonts w:asciiTheme="minorHAnsi" w:hAnsiTheme="minorHAnsi"/>
            <w:color w:val="auto"/>
            <w:u w:val="none"/>
          </w:rPr>
          <w:t>Fourichon</w:t>
        </w:r>
        <w:proofErr w:type="spellEnd"/>
      </w:hyperlink>
      <w:r w:rsidRPr="003735B9">
        <w:rPr>
          <w:rFonts w:asciiTheme="minorHAnsi" w:hAnsiTheme="minorHAnsi"/>
        </w:rPr>
        <w:t xml:space="preserve">, devenu ministre de la marine, partage la flotte de la mer du Nord en deux escadres et nomme l'amiral de </w:t>
      </w:r>
      <w:proofErr w:type="spellStart"/>
      <w:r w:rsidRPr="003735B9">
        <w:rPr>
          <w:rFonts w:asciiTheme="minorHAnsi" w:hAnsiTheme="minorHAnsi"/>
        </w:rPr>
        <w:t>Gueydon</w:t>
      </w:r>
      <w:proofErr w:type="spellEnd"/>
      <w:r w:rsidRPr="003735B9">
        <w:rPr>
          <w:rFonts w:asciiTheme="minorHAnsi" w:hAnsiTheme="minorHAnsi"/>
        </w:rPr>
        <w:t xml:space="preserve"> commandant en chef de l’une d’elles.</w:t>
      </w:r>
    </w:p>
    <w:p w:rsidR="00C1196F" w:rsidRPr="003735B9" w:rsidRDefault="00C1196F" w:rsidP="00AC4FD2">
      <w:pPr>
        <w:pStyle w:val="NormalWeb"/>
        <w:jc w:val="both"/>
        <w:rPr>
          <w:rFonts w:asciiTheme="minorHAnsi" w:hAnsiTheme="minorHAnsi"/>
        </w:rPr>
      </w:pPr>
      <w:r w:rsidRPr="003735B9">
        <w:rPr>
          <w:rFonts w:asciiTheme="minorHAnsi" w:hAnsiTheme="minorHAnsi"/>
        </w:rPr>
        <w:t xml:space="preserve">Il est nommé le 29 mars 1871 </w:t>
      </w:r>
      <w:hyperlink r:id="rId44" w:tooltip="Gouverneur général de l'Algérie" w:history="1">
        <w:r w:rsidRPr="003735B9">
          <w:rPr>
            <w:rStyle w:val="Lienhypertexte"/>
            <w:rFonts w:asciiTheme="minorHAnsi" w:hAnsiTheme="minorHAnsi"/>
            <w:color w:val="auto"/>
            <w:u w:val="none"/>
          </w:rPr>
          <w:t>gouverneur général de l'Algérie</w:t>
        </w:r>
      </w:hyperlink>
      <w:r w:rsidRPr="003735B9">
        <w:rPr>
          <w:rFonts w:asciiTheme="minorHAnsi" w:hAnsiTheme="minorHAnsi"/>
        </w:rPr>
        <w:t xml:space="preserve"> (premier gouverneur de la </w:t>
      </w:r>
      <w:hyperlink r:id="rId45" w:tooltip="Troisième République (France)" w:history="1">
        <w:r w:rsidRPr="003735B9">
          <w:rPr>
            <w:rStyle w:val="Lienhypertexte"/>
            <w:rFonts w:asciiTheme="minorHAnsi" w:hAnsiTheme="minorHAnsi"/>
            <w:color w:val="auto"/>
            <w:u w:val="none"/>
          </w:rPr>
          <w:t>III</w:t>
        </w:r>
        <w:r w:rsidRPr="003735B9">
          <w:rPr>
            <w:rStyle w:val="Lienhypertexte"/>
            <w:rFonts w:asciiTheme="minorHAnsi" w:hAnsiTheme="minorHAnsi"/>
            <w:color w:val="auto"/>
            <w:u w:val="none"/>
            <w:vertAlign w:val="superscript"/>
          </w:rPr>
          <w:t>e</w:t>
        </w:r>
        <w:r w:rsidRPr="003735B9">
          <w:rPr>
            <w:rStyle w:val="Lienhypertexte"/>
            <w:rFonts w:asciiTheme="minorHAnsi" w:hAnsiTheme="minorHAnsi"/>
            <w:color w:val="auto"/>
            <w:u w:val="none"/>
          </w:rPr>
          <w:t xml:space="preserve"> République</w:t>
        </w:r>
      </w:hyperlink>
      <w:r w:rsidRPr="003735B9">
        <w:rPr>
          <w:rFonts w:asciiTheme="minorHAnsi" w:hAnsiTheme="minorHAnsi"/>
        </w:rPr>
        <w:t xml:space="preserve">), où depuis quelques mois avait éclaté une grave insurrection. Il met en état de siège la plus grande partie des communes de la colonie et travaille énergiquement à la répression de la révolte. Assimilant les </w:t>
      </w:r>
      <w:hyperlink r:id="rId46" w:tooltip="Kabyles" w:history="1">
        <w:r w:rsidRPr="003735B9">
          <w:rPr>
            <w:rStyle w:val="Lienhypertexte"/>
            <w:rFonts w:asciiTheme="minorHAnsi" w:hAnsiTheme="minorHAnsi"/>
            <w:color w:val="auto"/>
            <w:u w:val="none"/>
          </w:rPr>
          <w:t>Kabyles</w:t>
        </w:r>
      </w:hyperlink>
      <w:r w:rsidRPr="003735B9">
        <w:rPr>
          <w:rFonts w:asciiTheme="minorHAnsi" w:hAnsiTheme="minorHAnsi"/>
        </w:rPr>
        <w:t xml:space="preserve"> aux insurgés de la </w:t>
      </w:r>
      <w:hyperlink r:id="rId47" w:tooltip="Commune de Paris (1871)" w:history="1">
        <w:r w:rsidRPr="003735B9">
          <w:rPr>
            <w:rStyle w:val="Lienhypertexte"/>
            <w:rFonts w:asciiTheme="minorHAnsi" w:hAnsiTheme="minorHAnsi"/>
            <w:color w:val="auto"/>
            <w:u w:val="none"/>
          </w:rPr>
          <w:t>Commune</w:t>
        </w:r>
      </w:hyperlink>
      <w:r w:rsidRPr="003735B9">
        <w:rPr>
          <w:rFonts w:asciiTheme="minorHAnsi" w:hAnsiTheme="minorHAnsi"/>
        </w:rPr>
        <w:t>, il donne comme consigne : « Agir comme à Paris ; on juge et on désarme ».</w:t>
      </w:r>
    </w:p>
    <w:p w:rsidR="009E72B7" w:rsidRDefault="009E72B7" w:rsidP="00AC4FD2">
      <w:pPr>
        <w:pStyle w:val="NormalWeb"/>
        <w:jc w:val="both"/>
        <w:rPr>
          <w:rFonts w:asciiTheme="minorHAnsi" w:hAnsiTheme="minorHAnsi"/>
        </w:rPr>
      </w:pPr>
    </w:p>
    <w:p w:rsidR="009E72B7" w:rsidRDefault="009E72B7" w:rsidP="00AC4FD2">
      <w:pPr>
        <w:pStyle w:val="NormalWeb"/>
        <w:jc w:val="both"/>
        <w:rPr>
          <w:rFonts w:asciiTheme="minorHAnsi" w:hAnsiTheme="minorHAnsi"/>
        </w:rPr>
      </w:pPr>
    </w:p>
    <w:p w:rsidR="00C1196F" w:rsidRPr="003735B9" w:rsidRDefault="00C1196F" w:rsidP="00AC4FD2">
      <w:pPr>
        <w:pStyle w:val="NormalWeb"/>
        <w:jc w:val="both"/>
        <w:rPr>
          <w:rFonts w:asciiTheme="minorHAnsi" w:hAnsiTheme="minorHAnsi"/>
        </w:rPr>
      </w:pPr>
      <w:r w:rsidRPr="003735B9">
        <w:rPr>
          <w:rFonts w:asciiTheme="minorHAnsi" w:hAnsiTheme="minorHAnsi"/>
        </w:rPr>
        <w:t>Un arrêté du 14 septembre supprime en partie les « </w:t>
      </w:r>
      <w:hyperlink r:id="rId48" w:tooltip="Bureaux arabes" w:history="1">
        <w:r w:rsidRPr="003735B9">
          <w:rPr>
            <w:rStyle w:val="Lienhypertexte"/>
            <w:rFonts w:asciiTheme="minorHAnsi" w:hAnsiTheme="minorHAnsi"/>
            <w:color w:val="auto"/>
            <w:u w:val="none"/>
          </w:rPr>
          <w:t>bureaux arabes</w:t>
        </w:r>
      </w:hyperlink>
      <w:r w:rsidRPr="003735B9">
        <w:rPr>
          <w:rFonts w:asciiTheme="minorHAnsi" w:hAnsiTheme="minorHAnsi"/>
        </w:rPr>
        <w:t xml:space="preserve"> », reconstitue l’administration de la </w:t>
      </w:r>
      <w:hyperlink r:id="rId49" w:tooltip="Kabylie" w:history="1">
        <w:r w:rsidRPr="003735B9">
          <w:rPr>
            <w:rStyle w:val="Lienhypertexte"/>
            <w:rFonts w:asciiTheme="minorHAnsi" w:hAnsiTheme="minorHAnsi"/>
            <w:color w:val="auto"/>
            <w:u w:val="none"/>
          </w:rPr>
          <w:t>Grande-Kabylie</w:t>
        </w:r>
      </w:hyperlink>
      <w:r w:rsidRPr="003735B9">
        <w:rPr>
          <w:rFonts w:asciiTheme="minorHAnsi" w:hAnsiTheme="minorHAnsi"/>
        </w:rPr>
        <w:t>, et crée des circonscriptions cantonales qui ont donné ensuite naissance aux communes mixtes.</w:t>
      </w:r>
    </w:p>
    <w:p w:rsidR="00C1196F" w:rsidRPr="003735B9" w:rsidRDefault="00C1196F" w:rsidP="00AC4FD2">
      <w:pPr>
        <w:pStyle w:val="NormalWeb"/>
        <w:jc w:val="both"/>
        <w:rPr>
          <w:rFonts w:asciiTheme="minorHAnsi" w:hAnsiTheme="minorHAnsi"/>
        </w:rPr>
      </w:pPr>
      <w:r w:rsidRPr="003735B9">
        <w:rPr>
          <w:rFonts w:asciiTheme="minorHAnsi" w:hAnsiTheme="minorHAnsi"/>
        </w:rPr>
        <w:t xml:space="preserve">Louis de </w:t>
      </w:r>
      <w:proofErr w:type="spellStart"/>
      <w:r w:rsidRPr="003735B9">
        <w:rPr>
          <w:rFonts w:asciiTheme="minorHAnsi" w:hAnsiTheme="minorHAnsi"/>
        </w:rPr>
        <w:t>Gueydon</w:t>
      </w:r>
      <w:proofErr w:type="spellEnd"/>
      <w:r w:rsidRPr="003735B9">
        <w:rPr>
          <w:rFonts w:asciiTheme="minorHAnsi" w:hAnsiTheme="minorHAnsi"/>
        </w:rPr>
        <w:t xml:space="preserve"> travaille sur la future constitution de l’Algérie, et regagne son poste au moment de la réunion des conseils généraux (15 octobre 1871). Il crée une vingtaine de centres de population, pour répondre à la loi du 21 juin 1871 (révisée par décrets des 15 juillet 1874 et 30 septembre 1878) attribuant 100 000 hectares de terres en Algérie aux immigrants d’</w:t>
      </w:r>
      <w:hyperlink r:id="rId50" w:tooltip="Alsace-Lorraine" w:history="1">
        <w:r w:rsidRPr="003735B9">
          <w:rPr>
            <w:rStyle w:val="Lienhypertexte"/>
            <w:rFonts w:asciiTheme="minorHAnsi" w:hAnsiTheme="minorHAnsi"/>
            <w:color w:val="auto"/>
            <w:u w:val="none"/>
          </w:rPr>
          <w:t>Alsace-Lorraine</w:t>
        </w:r>
      </w:hyperlink>
      <w:r w:rsidRPr="003735B9">
        <w:rPr>
          <w:rFonts w:asciiTheme="minorHAnsi" w:hAnsiTheme="minorHAnsi"/>
        </w:rPr>
        <w:t>.</w:t>
      </w:r>
    </w:p>
    <w:p w:rsidR="00C1196F" w:rsidRPr="003735B9" w:rsidRDefault="00C1196F" w:rsidP="00AC4FD2">
      <w:pPr>
        <w:pStyle w:val="NormalWeb"/>
        <w:jc w:val="both"/>
        <w:rPr>
          <w:rFonts w:asciiTheme="minorHAnsi" w:hAnsiTheme="minorHAnsi"/>
        </w:rPr>
      </w:pPr>
      <w:r w:rsidRPr="003735B9">
        <w:rPr>
          <w:rFonts w:asciiTheme="minorHAnsi" w:hAnsiTheme="minorHAnsi"/>
        </w:rPr>
        <w:t xml:space="preserve">Sur la proposition de l’amiral de </w:t>
      </w:r>
      <w:proofErr w:type="spellStart"/>
      <w:r w:rsidRPr="003735B9">
        <w:rPr>
          <w:rFonts w:asciiTheme="minorHAnsi" w:hAnsiTheme="minorHAnsi"/>
        </w:rPr>
        <w:t>Gueydon</w:t>
      </w:r>
      <w:proofErr w:type="spellEnd"/>
      <w:r w:rsidRPr="003735B9">
        <w:rPr>
          <w:rFonts w:asciiTheme="minorHAnsi" w:hAnsiTheme="minorHAnsi"/>
        </w:rPr>
        <w:t>, le président de la République décrète le 16 octobre 1871 un nouveau mode d’attribution des terres. Le titre Il dispose qu’on devient propriétaire en Algérie en prenant l’engagement de résider pendant neuf ans sur la terre concédée.</w:t>
      </w:r>
    </w:p>
    <w:p w:rsidR="00C1196F" w:rsidRPr="003735B9" w:rsidRDefault="00C1196F" w:rsidP="00AC4FD2">
      <w:pPr>
        <w:pStyle w:val="NormalWeb"/>
        <w:jc w:val="both"/>
        <w:rPr>
          <w:rFonts w:asciiTheme="minorHAnsi" w:hAnsiTheme="minorHAnsi"/>
        </w:rPr>
      </w:pPr>
      <w:r w:rsidRPr="003735B9">
        <w:rPr>
          <w:rFonts w:asciiTheme="minorHAnsi" w:hAnsiTheme="minorHAnsi"/>
        </w:rPr>
        <w:t>En janvier 1872 il résume la situation : « Il ne faut pas se le dissimuler : ce que veulent les politiciens, et avec eux la grande majorité des colons, c'est la souveraineté des élus de la population française et l'écrasement, j'ose dire le servage, de la population indigène ».</w:t>
      </w:r>
    </w:p>
    <w:p w:rsidR="00C1196F" w:rsidRDefault="00C1196F" w:rsidP="00AC4FD2">
      <w:pPr>
        <w:pStyle w:val="NormalWeb"/>
        <w:jc w:val="both"/>
        <w:rPr>
          <w:rFonts w:asciiTheme="minorHAnsi" w:hAnsiTheme="minorHAnsi"/>
        </w:rPr>
      </w:pPr>
      <w:r w:rsidRPr="003735B9">
        <w:rPr>
          <w:rFonts w:asciiTheme="minorHAnsi" w:hAnsiTheme="minorHAnsi"/>
        </w:rPr>
        <w:t xml:space="preserve">Il se présente en 1885 aux élections sénatoriales dans la Manche, sans succès, mais est élu député de la Manche aux élections de novembre 1885 (conservateur), 3e sur 8, par 54 007 voix sur 109 795 votants. Il vote avec la droite royaliste. Il décède au manoir de </w:t>
      </w:r>
      <w:proofErr w:type="spellStart"/>
      <w:r w:rsidRPr="003735B9">
        <w:rPr>
          <w:rFonts w:asciiTheme="minorHAnsi" w:hAnsiTheme="minorHAnsi"/>
        </w:rPr>
        <w:t>Kerlaran</w:t>
      </w:r>
      <w:proofErr w:type="spellEnd"/>
      <w:r w:rsidRPr="003735B9">
        <w:rPr>
          <w:rFonts w:asciiTheme="minorHAnsi" w:hAnsiTheme="minorHAnsi"/>
        </w:rPr>
        <w:t xml:space="preserve"> à Landerneau</w:t>
      </w:r>
      <w:hyperlink r:id="rId51" w:anchor="cite_note-1" w:history="1">
        <w:r w:rsidRPr="003735B9">
          <w:rPr>
            <w:rStyle w:val="citecrochet1"/>
            <w:rFonts w:asciiTheme="minorHAnsi" w:hAnsiTheme="minorHAnsi"/>
            <w:sz w:val="19"/>
            <w:szCs w:val="19"/>
            <w:vertAlign w:val="superscript"/>
          </w:rPr>
          <w:t>[</w:t>
        </w:r>
      </w:hyperlink>
      <w:r w:rsidR="00F6783B">
        <w:rPr>
          <w:rFonts w:asciiTheme="minorHAnsi" w:hAnsiTheme="minorHAnsi"/>
        </w:rPr>
        <w:t>.</w:t>
      </w:r>
      <w:r w:rsidR="000E0FF3">
        <w:rPr>
          <w:rFonts w:asciiTheme="minorHAnsi" w:hAnsiTheme="minorHAnsi"/>
        </w:rPr>
        <w:t xml:space="preserve"> </w:t>
      </w:r>
      <w:r w:rsidRPr="003735B9">
        <w:rPr>
          <w:rFonts w:asciiTheme="minorHAnsi" w:hAnsiTheme="minorHAnsi"/>
        </w:rPr>
        <w:t>(</w:t>
      </w:r>
      <w:proofErr w:type="gramStart"/>
      <w:r w:rsidRPr="003735B9">
        <w:rPr>
          <w:rFonts w:asciiTheme="minorHAnsi" w:hAnsiTheme="minorHAnsi"/>
        </w:rPr>
        <w:t>in</w:t>
      </w:r>
      <w:proofErr w:type="gramEnd"/>
      <w:r w:rsidRPr="003735B9">
        <w:rPr>
          <w:rFonts w:asciiTheme="minorHAnsi" w:hAnsiTheme="minorHAnsi"/>
        </w:rPr>
        <w:t xml:space="preserve"> </w:t>
      </w:r>
      <w:proofErr w:type="spellStart"/>
      <w:r w:rsidR="00F6783B">
        <w:rPr>
          <w:rFonts w:asciiTheme="minorHAnsi" w:hAnsiTheme="minorHAnsi"/>
        </w:rPr>
        <w:t>W</w:t>
      </w:r>
      <w:r w:rsidRPr="003735B9">
        <w:rPr>
          <w:rFonts w:asciiTheme="minorHAnsi" w:hAnsiTheme="minorHAnsi"/>
        </w:rPr>
        <w:t>ikipédia</w:t>
      </w:r>
      <w:proofErr w:type="spellEnd"/>
      <w:r w:rsidRPr="003735B9">
        <w:rPr>
          <w:rFonts w:asciiTheme="minorHAnsi" w:hAnsiTheme="minorHAnsi"/>
        </w:rPr>
        <w:t>)</w:t>
      </w:r>
    </w:p>
    <w:p w:rsidR="000E0FF3" w:rsidRDefault="000E0FF3" w:rsidP="00AC4FD2">
      <w:pPr>
        <w:pStyle w:val="NormalWeb"/>
        <w:jc w:val="both"/>
        <w:rPr>
          <w:rFonts w:asciiTheme="minorHAnsi" w:hAnsiTheme="minorHAnsi"/>
        </w:rPr>
      </w:pPr>
    </w:p>
    <w:p w:rsidR="00065AC3" w:rsidRPr="003735B9" w:rsidRDefault="00065AC3" w:rsidP="00065AC3">
      <w:pPr>
        <w:pStyle w:val="NormalWeb"/>
        <w:jc w:val="center"/>
        <w:rPr>
          <w:rFonts w:asciiTheme="minorHAnsi" w:hAnsiTheme="minorHAnsi"/>
        </w:rPr>
      </w:pPr>
      <w:r>
        <w:rPr>
          <w:rFonts w:asciiTheme="minorHAnsi" w:hAnsiTheme="minorHAnsi"/>
          <w:noProof/>
        </w:rPr>
        <w:drawing>
          <wp:inline distT="0" distB="0" distL="0" distR="0">
            <wp:extent cx="5178879" cy="3884038"/>
            <wp:effectExtent l="19050" t="0" r="2721" b="0"/>
            <wp:docPr id="22" name="Image 11" descr="C:\Users\DANIEL\Pictures\2017-01-01 RUES SENTESPRI\2017-01-05\DSC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L\Pictures\2017-01-01 RUES SENTESPRI\2017-01-05\DSC01742.JPG"/>
                    <pic:cNvPicPr>
                      <a:picLocks noChangeAspect="1" noChangeArrowheads="1"/>
                    </pic:cNvPicPr>
                  </pic:nvPicPr>
                  <pic:blipFill>
                    <a:blip r:embed="rId52" cstate="print"/>
                    <a:srcRect/>
                    <a:stretch>
                      <a:fillRect/>
                    </a:stretch>
                  </pic:blipFill>
                  <pic:spPr bwMode="auto">
                    <a:xfrm>
                      <a:off x="0" y="0"/>
                      <a:ext cx="5178389" cy="3883671"/>
                    </a:xfrm>
                    <a:prstGeom prst="rect">
                      <a:avLst/>
                    </a:prstGeom>
                    <a:noFill/>
                    <a:ln w="9525">
                      <a:noFill/>
                      <a:miter lim="800000"/>
                      <a:headEnd/>
                      <a:tailEnd/>
                    </a:ln>
                  </pic:spPr>
                </pic:pic>
              </a:graphicData>
            </a:graphic>
          </wp:inline>
        </w:drawing>
      </w:r>
    </w:p>
    <w:p w:rsidR="00C1196F" w:rsidRDefault="00C1196F" w:rsidP="00C1196F">
      <w:pPr>
        <w:pStyle w:val="NormalWeb"/>
      </w:pPr>
    </w:p>
    <w:p w:rsidR="00F6783B" w:rsidRDefault="00F6783B" w:rsidP="00C1196F">
      <w:pPr>
        <w:spacing w:after="0" w:line="240" w:lineRule="auto"/>
        <w:rPr>
          <w:rFonts w:ascii="Verdana" w:eastAsia="Times New Roman" w:hAnsi="Verdana" w:cs="Times New Roman"/>
          <w:color w:val="6B6B6B"/>
          <w:sz w:val="17"/>
          <w:szCs w:val="17"/>
          <w:highlight w:val="yellow"/>
          <w:lang w:eastAsia="fr-FR"/>
        </w:rPr>
      </w:pPr>
    </w:p>
    <w:p w:rsidR="00F6783B" w:rsidRDefault="00F6783B" w:rsidP="00C1196F">
      <w:pPr>
        <w:spacing w:after="0" w:line="240" w:lineRule="auto"/>
        <w:rPr>
          <w:rFonts w:ascii="Verdana" w:eastAsia="Times New Roman" w:hAnsi="Verdana" w:cs="Times New Roman"/>
          <w:color w:val="6B6B6B"/>
          <w:sz w:val="17"/>
          <w:szCs w:val="17"/>
          <w:highlight w:val="yellow"/>
          <w:lang w:eastAsia="fr-FR"/>
        </w:rPr>
      </w:pPr>
    </w:p>
    <w:p w:rsidR="00F6783B" w:rsidRDefault="00F6783B" w:rsidP="00C1196F">
      <w:pPr>
        <w:spacing w:after="0" w:line="240" w:lineRule="auto"/>
        <w:rPr>
          <w:rFonts w:ascii="Verdana" w:eastAsia="Times New Roman" w:hAnsi="Verdana" w:cs="Times New Roman"/>
          <w:color w:val="6B6B6B"/>
          <w:sz w:val="17"/>
          <w:szCs w:val="17"/>
          <w:highlight w:val="yellow"/>
          <w:lang w:eastAsia="fr-FR"/>
        </w:rPr>
      </w:pPr>
    </w:p>
    <w:p w:rsidR="00F6783B" w:rsidRDefault="00F6783B" w:rsidP="00C1196F">
      <w:pPr>
        <w:spacing w:after="0" w:line="240" w:lineRule="auto"/>
        <w:rPr>
          <w:rFonts w:ascii="Verdana" w:eastAsia="Times New Roman" w:hAnsi="Verdana" w:cs="Times New Roman"/>
          <w:color w:val="6B6B6B"/>
          <w:sz w:val="17"/>
          <w:szCs w:val="17"/>
          <w:highlight w:val="yellow"/>
          <w:lang w:eastAsia="fr-FR"/>
        </w:rPr>
      </w:pPr>
    </w:p>
    <w:p w:rsidR="00F6783B" w:rsidRDefault="00F6783B" w:rsidP="00C1196F">
      <w:pPr>
        <w:spacing w:after="0" w:line="240" w:lineRule="auto"/>
        <w:rPr>
          <w:rFonts w:ascii="Verdana" w:eastAsia="Times New Roman" w:hAnsi="Verdana" w:cs="Times New Roman"/>
          <w:color w:val="6B6B6B"/>
          <w:sz w:val="17"/>
          <w:szCs w:val="17"/>
          <w:highlight w:val="yellow"/>
          <w:lang w:eastAsia="fr-FR"/>
        </w:rPr>
      </w:pPr>
    </w:p>
    <w:p w:rsidR="00C1196F" w:rsidRDefault="00C1196F" w:rsidP="00C1196F">
      <w:pPr>
        <w:spacing w:after="0" w:line="240" w:lineRule="auto"/>
        <w:rPr>
          <w:rFonts w:ascii="Verdana" w:eastAsia="Times New Roman" w:hAnsi="Verdana" w:cs="Times New Roman"/>
          <w:color w:val="6B6B6B"/>
          <w:sz w:val="17"/>
          <w:szCs w:val="17"/>
          <w:lang w:eastAsia="fr-FR"/>
        </w:rPr>
      </w:pPr>
      <w:r w:rsidRPr="004954F2">
        <w:rPr>
          <w:rFonts w:ascii="Verdana" w:eastAsia="Times New Roman" w:hAnsi="Verdana" w:cs="Times New Roman"/>
          <w:color w:val="6B6B6B"/>
          <w:sz w:val="17"/>
          <w:szCs w:val="17"/>
          <w:highlight w:val="yellow"/>
          <w:lang w:eastAsia="fr-FR"/>
        </w:rPr>
        <w:t xml:space="preserve">Rue </w:t>
      </w:r>
      <w:proofErr w:type="spellStart"/>
      <w:r w:rsidRPr="004954F2">
        <w:rPr>
          <w:rFonts w:ascii="Verdana" w:eastAsia="Times New Roman" w:hAnsi="Verdana" w:cs="Times New Roman"/>
          <w:color w:val="6B6B6B"/>
          <w:sz w:val="17"/>
          <w:szCs w:val="17"/>
          <w:highlight w:val="yellow"/>
          <w:lang w:eastAsia="fr-FR"/>
        </w:rPr>
        <w:t>Joliot</w:t>
      </w:r>
      <w:proofErr w:type="spellEnd"/>
      <w:r w:rsidRPr="004954F2">
        <w:rPr>
          <w:rFonts w:ascii="Verdana" w:eastAsia="Times New Roman" w:hAnsi="Verdana" w:cs="Times New Roman"/>
          <w:color w:val="6B6B6B"/>
          <w:sz w:val="17"/>
          <w:szCs w:val="17"/>
          <w:highlight w:val="yellow"/>
          <w:lang w:eastAsia="fr-FR"/>
        </w:rPr>
        <w:t xml:space="preserve"> Curie</w:t>
      </w:r>
    </w:p>
    <w:p w:rsidR="003735B9" w:rsidRPr="00AC1CD3" w:rsidRDefault="003735B9" w:rsidP="00C1196F">
      <w:pPr>
        <w:spacing w:after="0" w:line="240" w:lineRule="auto"/>
        <w:rPr>
          <w:rFonts w:ascii="Verdana" w:eastAsia="Times New Roman" w:hAnsi="Verdana" w:cs="Times New Roman"/>
          <w:color w:val="6B6B6B"/>
          <w:sz w:val="17"/>
          <w:szCs w:val="17"/>
          <w:lang w:eastAsia="fr-FR"/>
        </w:rPr>
      </w:pPr>
    </w:p>
    <w:p w:rsidR="00C1196F" w:rsidRDefault="003735B9" w:rsidP="00C1196F">
      <w:pPr>
        <w:spacing w:after="0" w:line="240" w:lineRule="auto"/>
        <w:jc w:val="center"/>
        <w:rPr>
          <w:rFonts w:ascii="Verdana" w:eastAsia="Times New Roman" w:hAnsi="Verdana" w:cs="Times New Roman"/>
          <w:b/>
          <w:color w:val="FF0000"/>
          <w:sz w:val="36"/>
          <w:szCs w:val="36"/>
          <w:lang w:eastAsia="fr-FR"/>
        </w:rPr>
      </w:pPr>
      <w:r>
        <w:rPr>
          <w:rFonts w:ascii="Verdana" w:eastAsia="Times New Roman" w:hAnsi="Verdana" w:cs="Times New Roman"/>
          <w:b/>
          <w:color w:val="FF0000"/>
          <w:sz w:val="36"/>
          <w:szCs w:val="36"/>
          <w:lang w:eastAsia="fr-FR"/>
        </w:rPr>
        <w:t xml:space="preserve">Frédéric </w:t>
      </w:r>
      <w:proofErr w:type="spellStart"/>
      <w:r w:rsidR="00C1196F" w:rsidRPr="00C1196F">
        <w:rPr>
          <w:rFonts w:ascii="Verdana" w:eastAsia="Times New Roman" w:hAnsi="Verdana" w:cs="Times New Roman"/>
          <w:b/>
          <w:color w:val="FF0000"/>
          <w:sz w:val="36"/>
          <w:szCs w:val="36"/>
          <w:lang w:eastAsia="fr-FR"/>
        </w:rPr>
        <w:t>Joliot</w:t>
      </w:r>
      <w:proofErr w:type="spellEnd"/>
      <w:r w:rsidR="00C1196F" w:rsidRPr="00C1196F">
        <w:rPr>
          <w:rFonts w:ascii="Verdana" w:eastAsia="Times New Roman" w:hAnsi="Verdana" w:cs="Times New Roman"/>
          <w:b/>
          <w:color w:val="FF0000"/>
          <w:sz w:val="36"/>
          <w:szCs w:val="36"/>
          <w:lang w:eastAsia="fr-FR"/>
        </w:rPr>
        <w:t xml:space="preserve"> Curie</w:t>
      </w:r>
    </w:p>
    <w:p w:rsidR="003735B9" w:rsidRDefault="003735B9" w:rsidP="00C1196F">
      <w:pPr>
        <w:spacing w:after="0" w:line="240" w:lineRule="auto"/>
        <w:jc w:val="center"/>
        <w:rPr>
          <w:rFonts w:ascii="Verdana" w:eastAsia="Times New Roman" w:hAnsi="Verdana" w:cs="Times New Roman"/>
          <w:b/>
          <w:color w:val="FF0000"/>
          <w:sz w:val="36"/>
          <w:szCs w:val="36"/>
          <w:lang w:eastAsia="fr-FR"/>
        </w:rPr>
      </w:pPr>
    </w:p>
    <w:p w:rsidR="003735B9" w:rsidRDefault="003735B9" w:rsidP="00C1196F">
      <w:pPr>
        <w:spacing w:after="0" w:line="240" w:lineRule="auto"/>
        <w:jc w:val="center"/>
        <w:rPr>
          <w:rFonts w:ascii="Verdana" w:eastAsia="Times New Roman" w:hAnsi="Verdana" w:cs="Times New Roman"/>
          <w:b/>
          <w:color w:val="FF0000"/>
          <w:sz w:val="36"/>
          <w:szCs w:val="36"/>
          <w:lang w:eastAsia="fr-FR"/>
        </w:rPr>
      </w:pPr>
      <w:r w:rsidRPr="003735B9">
        <w:rPr>
          <w:rFonts w:ascii="Verdana" w:eastAsia="Times New Roman" w:hAnsi="Verdana" w:cs="Times New Roman"/>
          <w:b/>
          <w:noProof/>
          <w:color w:val="FF0000"/>
          <w:sz w:val="36"/>
          <w:szCs w:val="36"/>
          <w:lang w:eastAsia="fr-FR"/>
        </w:rPr>
        <w:drawing>
          <wp:inline distT="0" distB="0" distL="0" distR="0">
            <wp:extent cx="2022021" cy="2820413"/>
            <wp:effectExtent l="19050" t="0" r="0" b="0"/>
            <wp:docPr id="8" name="Image 31" descr="http://upload.wikimedia.org/wikipedia/commons/thumb/d/d7/Joliot-fred.jpg/220px-Joliot-fred.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upload.wikimedia.org/wikipedia/commons/thumb/d/d7/Joliot-fred.jpg/220px-Joliot-fred.jpg">
                      <a:hlinkClick r:id="rId53"/>
                    </pic:cNvPr>
                    <pic:cNvPicPr>
                      <a:picLocks noChangeAspect="1" noChangeArrowheads="1"/>
                    </pic:cNvPicPr>
                  </pic:nvPicPr>
                  <pic:blipFill>
                    <a:blip r:embed="rId54" cstate="print"/>
                    <a:srcRect/>
                    <a:stretch>
                      <a:fillRect/>
                    </a:stretch>
                  </pic:blipFill>
                  <pic:spPr bwMode="auto">
                    <a:xfrm>
                      <a:off x="0" y="0"/>
                      <a:ext cx="2022084" cy="2820501"/>
                    </a:xfrm>
                    <a:prstGeom prst="rect">
                      <a:avLst/>
                    </a:prstGeom>
                    <a:noFill/>
                    <a:ln w="9525">
                      <a:noFill/>
                      <a:miter lim="800000"/>
                      <a:headEnd/>
                      <a:tailEnd/>
                    </a:ln>
                  </pic:spPr>
                </pic:pic>
              </a:graphicData>
            </a:graphic>
          </wp:inline>
        </w:drawing>
      </w:r>
    </w:p>
    <w:p w:rsidR="003735B9" w:rsidRPr="00C1196F" w:rsidRDefault="003735B9" w:rsidP="00C1196F">
      <w:pPr>
        <w:spacing w:after="0" w:line="240" w:lineRule="auto"/>
        <w:jc w:val="center"/>
        <w:rPr>
          <w:rFonts w:ascii="Verdana" w:eastAsia="Times New Roman" w:hAnsi="Verdana" w:cs="Times New Roman"/>
          <w:b/>
          <w:color w:val="FF0000"/>
          <w:sz w:val="36"/>
          <w:szCs w:val="36"/>
          <w:lang w:eastAsia="fr-FR"/>
        </w:rPr>
      </w:pPr>
    </w:p>
    <w:p w:rsidR="003735B9" w:rsidRDefault="00C1196F" w:rsidP="003735B9">
      <w:pPr>
        <w:pStyle w:val="NormalWeb"/>
        <w:jc w:val="both"/>
        <w:rPr>
          <w:rFonts w:asciiTheme="minorHAnsi" w:hAnsiTheme="minorHAnsi"/>
        </w:rPr>
      </w:pPr>
      <w:r w:rsidRPr="003735B9">
        <w:rPr>
          <w:rFonts w:asciiTheme="minorHAnsi" w:hAnsiTheme="minorHAnsi"/>
        </w:rPr>
        <w:t xml:space="preserve">Jean Frédéric </w:t>
      </w:r>
      <w:proofErr w:type="spellStart"/>
      <w:r w:rsidRPr="003735B9">
        <w:rPr>
          <w:rFonts w:asciiTheme="minorHAnsi" w:hAnsiTheme="minorHAnsi"/>
        </w:rPr>
        <w:t>Joliot</w:t>
      </w:r>
      <w:proofErr w:type="spellEnd"/>
      <w:r w:rsidRPr="003735B9">
        <w:rPr>
          <w:rFonts w:asciiTheme="minorHAnsi" w:hAnsiTheme="minorHAnsi"/>
        </w:rPr>
        <w:t xml:space="preserve">, dit </w:t>
      </w:r>
      <w:r w:rsidRPr="003735B9">
        <w:rPr>
          <w:rFonts w:asciiTheme="minorHAnsi" w:hAnsiTheme="minorHAnsi"/>
          <w:b/>
          <w:bCs/>
        </w:rPr>
        <w:t>Frédéric Joliot-Curie</w:t>
      </w:r>
      <w:r w:rsidR="003735B9">
        <w:rPr>
          <w:rFonts w:asciiTheme="minorHAnsi" w:hAnsiTheme="minorHAnsi"/>
        </w:rPr>
        <w:t xml:space="preserve"> </w:t>
      </w:r>
      <w:r w:rsidRPr="003735B9">
        <w:rPr>
          <w:rFonts w:asciiTheme="minorHAnsi" w:hAnsiTheme="minorHAnsi"/>
        </w:rPr>
        <w:t xml:space="preserve">est un </w:t>
      </w:r>
      <w:hyperlink r:id="rId55" w:tooltip="Physicien" w:history="1">
        <w:r w:rsidRPr="003735B9">
          <w:rPr>
            <w:rStyle w:val="Lienhypertexte"/>
            <w:rFonts w:asciiTheme="minorHAnsi" w:hAnsiTheme="minorHAnsi"/>
            <w:color w:val="auto"/>
            <w:u w:val="none"/>
          </w:rPr>
          <w:t>physicien</w:t>
        </w:r>
      </w:hyperlink>
      <w:r w:rsidRPr="003735B9">
        <w:rPr>
          <w:rFonts w:asciiTheme="minorHAnsi" w:hAnsiTheme="minorHAnsi"/>
        </w:rPr>
        <w:t xml:space="preserve"> et </w:t>
      </w:r>
      <w:hyperlink r:id="rId56" w:tooltip="Chimiste" w:history="1">
        <w:r w:rsidRPr="003735B9">
          <w:rPr>
            <w:rStyle w:val="Lienhypertexte"/>
            <w:rFonts w:asciiTheme="minorHAnsi" w:hAnsiTheme="minorHAnsi"/>
            <w:color w:val="auto"/>
            <w:u w:val="none"/>
          </w:rPr>
          <w:t>chimiste</w:t>
        </w:r>
      </w:hyperlink>
      <w:r w:rsidRPr="003735B9">
        <w:rPr>
          <w:rFonts w:asciiTheme="minorHAnsi" w:hAnsiTheme="minorHAnsi"/>
        </w:rPr>
        <w:t xml:space="preserve"> </w:t>
      </w:r>
      <w:hyperlink r:id="rId57" w:tooltip="France" w:history="1">
        <w:r w:rsidRPr="003735B9">
          <w:rPr>
            <w:rStyle w:val="Lienhypertexte"/>
            <w:rFonts w:asciiTheme="minorHAnsi" w:hAnsiTheme="minorHAnsi"/>
            <w:color w:val="auto"/>
            <w:u w:val="none"/>
          </w:rPr>
          <w:t>français</w:t>
        </w:r>
      </w:hyperlink>
      <w:r w:rsidRPr="003735B9">
        <w:rPr>
          <w:rFonts w:asciiTheme="minorHAnsi" w:hAnsiTheme="minorHAnsi"/>
        </w:rPr>
        <w:t xml:space="preserve">. Il a obtenu le </w:t>
      </w:r>
      <w:hyperlink r:id="rId58" w:tooltip="Prix Nobel de chimie" w:history="1">
        <w:r w:rsidRPr="003735B9">
          <w:rPr>
            <w:rStyle w:val="Lienhypertexte"/>
            <w:rFonts w:asciiTheme="minorHAnsi" w:hAnsiTheme="minorHAnsi"/>
            <w:color w:val="auto"/>
            <w:u w:val="none"/>
          </w:rPr>
          <w:t>prix Nobel de chimie</w:t>
        </w:r>
      </w:hyperlink>
      <w:r w:rsidRPr="003735B9">
        <w:rPr>
          <w:rFonts w:asciiTheme="minorHAnsi" w:hAnsiTheme="minorHAnsi"/>
        </w:rPr>
        <w:t xml:space="preserve"> en 1935 avec son épouse </w:t>
      </w:r>
      <w:hyperlink r:id="rId59" w:tooltip="Irène Joliot-Curie" w:history="1">
        <w:r w:rsidRPr="003735B9">
          <w:rPr>
            <w:rStyle w:val="Lienhypertexte"/>
            <w:rFonts w:asciiTheme="minorHAnsi" w:hAnsiTheme="minorHAnsi"/>
            <w:color w:val="auto"/>
            <w:u w:val="none"/>
          </w:rPr>
          <w:t>Irène Joliot-Curie</w:t>
        </w:r>
      </w:hyperlink>
      <w:hyperlink r:id="rId60" w:anchor="cite_note-laureat_nobel_1935-1" w:history="1">
        <w:r w:rsidRPr="003735B9">
          <w:rPr>
            <w:rStyle w:val="citecrochet1"/>
            <w:rFonts w:asciiTheme="minorHAnsi" w:hAnsiTheme="minorHAnsi"/>
            <w:vertAlign w:val="superscript"/>
          </w:rPr>
          <w:t>[</w:t>
        </w:r>
      </w:hyperlink>
      <w:r w:rsidRPr="003735B9">
        <w:rPr>
          <w:rFonts w:asciiTheme="minorHAnsi" w:hAnsiTheme="minorHAnsi"/>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Né le 19 mars 1900, Frédéric </w:t>
      </w:r>
      <w:proofErr w:type="spellStart"/>
      <w:r w:rsidRPr="003735B9">
        <w:rPr>
          <w:rFonts w:asciiTheme="minorHAnsi" w:hAnsiTheme="minorHAnsi"/>
        </w:rPr>
        <w:t>Joliot</w:t>
      </w:r>
      <w:proofErr w:type="spellEnd"/>
      <w:r w:rsidRPr="003735B9">
        <w:rPr>
          <w:rFonts w:asciiTheme="minorHAnsi" w:hAnsiTheme="minorHAnsi"/>
        </w:rPr>
        <w:t xml:space="preserve"> est le sixième enfant d'une famille nombreuse. Son père, Henri </w:t>
      </w:r>
      <w:proofErr w:type="spellStart"/>
      <w:r w:rsidRPr="003735B9">
        <w:rPr>
          <w:rFonts w:asciiTheme="minorHAnsi" w:hAnsiTheme="minorHAnsi"/>
        </w:rPr>
        <w:t>Joliot</w:t>
      </w:r>
      <w:proofErr w:type="spellEnd"/>
      <w:r w:rsidRPr="003735B9">
        <w:rPr>
          <w:rFonts w:asciiTheme="minorHAnsi" w:hAnsiTheme="minorHAnsi"/>
        </w:rPr>
        <w:t xml:space="preserve">, employé, a fait la guerre de 1870 puis, après la défaite, a combattu dans les rangs de la </w:t>
      </w:r>
      <w:hyperlink r:id="rId61" w:tooltip="Commune de Paris (1871)" w:history="1">
        <w:r w:rsidRPr="003735B9">
          <w:rPr>
            <w:rStyle w:val="Lienhypertexte"/>
            <w:rFonts w:asciiTheme="minorHAnsi" w:hAnsiTheme="minorHAnsi"/>
            <w:color w:val="auto"/>
            <w:u w:val="none"/>
          </w:rPr>
          <w:t>Commune de Paris</w:t>
        </w:r>
      </w:hyperlink>
      <w:r w:rsidRPr="003735B9">
        <w:rPr>
          <w:rFonts w:asciiTheme="minorHAnsi" w:hAnsiTheme="minorHAnsi"/>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Frédéric entre au </w:t>
      </w:r>
      <w:hyperlink r:id="rId62" w:tooltip="Lycée Lakanal" w:history="1">
        <w:r w:rsidRPr="003735B9">
          <w:rPr>
            <w:rStyle w:val="Lienhypertexte"/>
            <w:rFonts w:asciiTheme="minorHAnsi" w:hAnsiTheme="minorHAnsi"/>
            <w:color w:val="auto"/>
            <w:u w:val="none"/>
          </w:rPr>
          <w:t>lycée Lakanal</w:t>
        </w:r>
      </w:hyperlink>
      <w:r w:rsidRPr="003735B9">
        <w:rPr>
          <w:rFonts w:asciiTheme="minorHAnsi" w:hAnsiTheme="minorHAnsi"/>
        </w:rPr>
        <w:t xml:space="preserve"> à </w:t>
      </w:r>
      <w:hyperlink r:id="rId63" w:tooltip="Sceaux" w:history="1">
        <w:r w:rsidRPr="003735B9">
          <w:rPr>
            <w:rStyle w:val="Lienhypertexte"/>
            <w:rFonts w:asciiTheme="minorHAnsi" w:hAnsiTheme="minorHAnsi"/>
            <w:color w:val="auto"/>
            <w:u w:val="none"/>
          </w:rPr>
          <w:t>Sceaux</w:t>
        </w:r>
      </w:hyperlink>
      <w:r w:rsidRPr="003735B9">
        <w:rPr>
          <w:rFonts w:asciiTheme="minorHAnsi" w:hAnsiTheme="minorHAnsi"/>
        </w:rPr>
        <w:t xml:space="preserve"> en 1908. Il y reste neuf ans, puis continue à l'école Lavoisier. À dix-neuf ans, il entre à l'école de Physique et de Chimie où il sera un excellent élève. Il se lie d'amitié avec </w:t>
      </w:r>
      <w:hyperlink r:id="rId64" w:tooltip="Pierre Biquard" w:history="1">
        <w:r w:rsidRPr="003735B9">
          <w:rPr>
            <w:rStyle w:val="Lienhypertexte"/>
            <w:rFonts w:asciiTheme="minorHAnsi" w:hAnsiTheme="minorHAnsi"/>
            <w:color w:val="auto"/>
            <w:u w:val="none"/>
          </w:rPr>
          <w:t xml:space="preserve">Pierre </w:t>
        </w:r>
        <w:proofErr w:type="spellStart"/>
        <w:r w:rsidRPr="003735B9">
          <w:rPr>
            <w:rStyle w:val="Lienhypertexte"/>
            <w:rFonts w:asciiTheme="minorHAnsi" w:hAnsiTheme="minorHAnsi"/>
            <w:color w:val="auto"/>
            <w:u w:val="none"/>
          </w:rPr>
          <w:t>Biquard</w:t>
        </w:r>
        <w:proofErr w:type="spellEnd"/>
      </w:hyperlink>
      <w:r w:rsidRPr="003735B9">
        <w:rPr>
          <w:rFonts w:asciiTheme="minorHAnsi" w:hAnsiTheme="minorHAnsi"/>
        </w:rPr>
        <w:t>. En 1918, il est mobilisé quelque temps avant l'</w:t>
      </w:r>
      <w:hyperlink r:id="rId65" w:tooltip="Armistice de 1918" w:history="1">
        <w:r w:rsidRPr="003735B9">
          <w:rPr>
            <w:rStyle w:val="Lienhypertexte"/>
            <w:rFonts w:asciiTheme="minorHAnsi" w:hAnsiTheme="minorHAnsi"/>
            <w:color w:val="auto"/>
            <w:u w:val="none"/>
          </w:rPr>
          <w:t>Armistice de 1918</w:t>
        </w:r>
      </w:hyperlink>
      <w:r w:rsidRPr="003735B9">
        <w:rPr>
          <w:rFonts w:asciiTheme="minorHAnsi" w:hAnsiTheme="minorHAnsi"/>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En 1923, le jeune étudiant sort premier de l'</w:t>
      </w:r>
      <w:hyperlink r:id="rId66" w:tooltip="École supérieure de physique et de chimie industrielles de la ville de Paris" w:history="1">
        <w:r w:rsidRPr="003735B9">
          <w:rPr>
            <w:rStyle w:val="Lienhypertexte"/>
            <w:rFonts w:asciiTheme="minorHAnsi" w:hAnsiTheme="minorHAnsi"/>
            <w:color w:val="auto"/>
            <w:u w:val="none"/>
          </w:rPr>
          <w:t>École supérieure de physique et de chimie industrielles de la ville de Paris</w:t>
        </w:r>
      </w:hyperlink>
      <w:r w:rsidRPr="003735B9">
        <w:rPr>
          <w:rFonts w:asciiTheme="minorHAnsi" w:hAnsiTheme="minorHAnsi"/>
        </w:rPr>
        <w:t xml:space="preserve"> (39</w:t>
      </w:r>
      <w:r w:rsidRPr="003735B9">
        <w:rPr>
          <w:rFonts w:asciiTheme="minorHAnsi" w:hAnsiTheme="minorHAnsi"/>
          <w:vertAlign w:val="superscript"/>
        </w:rPr>
        <w:t>e</w:t>
      </w:r>
      <w:r w:rsidRPr="003735B9">
        <w:rPr>
          <w:rFonts w:asciiTheme="minorHAnsi" w:hAnsiTheme="minorHAnsi"/>
        </w:rPr>
        <w:t xml:space="preserve"> promotion)</w:t>
      </w:r>
      <w:hyperlink r:id="rId67" w:anchor="cite_note-2" w:history="1">
        <w:r w:rsidRPr="003735B9">
          <w:rPr>
            <w:rStyle w:val="citecrochet1"/>
            <w:rFonts w:asciiTheme="minorHAnsi" w:hAnsiTheme="minorHAnsi"/>
            <w:vertAlign w:val="superscript"/>
          </w:rPr>
          <w:t>[</w:t>
        </w:r>
      </w:hyperlink>
      <w:r w:rsidRPr="003735B9">
        <w:rPr>
          <w:rFonts w:asciiTheme="minorHAnsi" w:hAnsiTheme="minorHAnsi"/>
        </w:rPr>
        <w:t xml:space="preserve">, avec le titre d'ingénieur. Il a eu comme professeur </w:t>
      </w:r>
      <w:hyperlink r:id="rId68" w:tooltip="Paul Langevin" w:history="1">
        <w:r w:rsidRPr="003735B9">
          <w:rPr>
            <w:rStyle w:val="Lienhypertexte"/>
            <w:rFonts w:asciiTheme="minorHAnsi" w:hAnsiTheme="minorHAnsi"/>
            <w:color w:val="auto"/>
            <w:u w:val="none"/>
          </w:rPr>
          <w:t>Paul Langevin</w:t>
        </w:r>
      </w:hyperlink>
      <w:r w:rsidRPr="003735B9">
        <w:rPr>
          <w:rFonts w:asciiTheme="minorHAnsi" w:hAnsiTheme="minorHAnsi"/>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Il devient ingénieur à l'usine A.R.B.E.D., au Luxembourg, puis le service militaire l'appelle à l'École d'artillerie de Poitiers, d'où il sortira sous-lieutenant</w:t>
      </w:r>
      <w:r w:rsidRPr="003735B9">
        <w:rPr>
          <w:rStyle w:val="citecrochet1"/>
          <w:rFonts w:asciiTheme="minorHAnsi" w:hAnsiTheme="minorHAnsi"/>
          <w:vertAlign w:val="superscript"/>
        </w:rPr>
        <w:t>[</w:t>
      </w:r>
      <w:r w:rsidR="003735B9">
        <w:rPr>
          <w:rStyle w:val="citecrochet1"/>
          <w:rFonts w:asciiTheme="minorHAnsi" w:hAnsiTheme="minorHAnsi"/>
          <w:vertAlign w:val="superscript"/>
        </w:rPr>
        <w:t xml:space="preserve"> .</w:t>
      </w:r>
      <w:r w:rsidRPr="003735B9">
        <w:rPr>
          <w:rStyle w:val="citecrochet1"/>
          <w:rFonts w:asciiTheme="minorHAnsi" w:hAnsiTheme="minorHAnsi"/>
          <w:vertAlign w:val="superscript"/>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Grâce à son professeur Paul Langevin, il devient préparateur particulier de </w:t>
      </w:r>
      <w:hyperlink r:id="rId69" w:tooltip="Marie Curie" w:history="1">
        <w:r w:rsidRPr="003735B9">
          <w:rPr>
            <w:rStyle w:val="Lienhypertexte"/>
            <w:rFonts w:asciiTheme="minorHAnsi" w:hAnsiTheme="minorHAnsi"/>
            <w:color w:val="auto"/>
            <w:u w:val="none"/>
          </w:rPr>
          <w:t>Marie Curie</w:t>
        </w:r>
      </w:hyperlink>
      <w:r w:rsidRPr="003735B9">
        <w:rPr>
          <w:rFonts w:asciiTheme="minorHAnsi" w:hAnsiTheme="minorHAnsi"/>
        </w:rPr>
        <w:t xml:space="preserve"> à l'</w:t>
      </w:r>
      <w:hyperlink r:id="rId70" w:tooltip="Institut du Radium" w:history="1">
        <w:r w:rsidRPr="003735B9">
          <w:rPr>
            <w:rFonts w:asciiTheme="minorHAnsi" w:hAnsiTheme="minorHAnsi"/>
          </w:rPr>
          <w:t>Institut du Radium</w:t>
        </w:r>
      </w:hyperlink>
      <w:r w:rsidRPr="003735B9">
        <w:rPr>
          <w:rFonts w:asciiTheme="minorHAnsi" w:hAnsiTheme="minorHAnsi"/>
        </w:rPr>
        <w:t xml:space="preserve">. En 1926, il épouse </w:t>
      </w:r>
      <w:hyperlink r:id="rId71" w:tooltip="Irène Joliot-Curie" w:history="1">
        <w:r w:rsidRPr="003735B9">
          <w:rPr>
            <w:rStyle w:val="Lienhypertexte"/>
            <w:rFonts w:asciiTheme="minorHAnsi" w:hAnsiTheme="minorHAnsi"/>
            <w:color w:val="auto"/>
            <w:u w:val="none"/>
          </w:rPr>
          <w:t>Irène Curie</w:t>
        </w:r>
      </w:hyperlink>
      <w:r w:rsidRPr="003735B9">
        <w:rPr>
          <w:rFonts w:asciiTheme="minorHAnsi" w:hAnsiTheme="minorHAnsi"/>
        </w:rPr>
        <w:t xml:space="preserve">, la fille de </w:t>
      </w:r>
      <w:hyperlink r:id="rId72" w:tooltip="Pierre Curie" w:history="1">
        <w:r w:rsidRPr="003735B9">
          <w:rPr>
            <w:rStyle w:val="Lienhypertexte"/>
            <w:rFonts w:asciiTheme="minorHAnsi" w:hAnsiTheme="minorHAnsi"/>
            <w:color w:val="auto"/>
            <w:u w:val="none"/>
          </w:rPr>
          <w:t>Pierre</w:t>
        </w:r>
      </w:hyperlink>
      <w:r w:rsidRPr="003735B9">
        <w:rPr>
          <w:rFonts w:asciiTheme="minorHAnsi" w:hAnsiTheme="minorHAnsi"/>
        </w:rPr>
        <w:t xml:space="preserve"> et </w:t>
      </w:r>
      <w:hyperlink r:id="rId73" w:tooltip="Marie Curie" w:history="1">
        <w:r w:rsidRPr="003735B9">
          <w:rPr>
            <w:rStyle w:val="Lienhypertexte"/>
            <w:rFonts w:asciiTheme="minorHAnsi" w:hAnsiTheme="minorHAnsi"/>
            <w:color w:val="auto"/>
            <w:u w:val="none"/>
          </w:rPr>
          <w:t>Marie Curie</w:t>
        </w:r>
      </w:hyperlink>
      <w:r w:rsidRPr="003735B9">
        <w:rPr>
          <w:rFonts w:asciiTheme="minorHAnsi" w:hAnsiTheme="minorHAnsi"/>
        </w:rPr>
        <w:t xml:space="preserve">. Frédéric </w:t>
      </w:r>
      <w:proofErr w:type="spellStart"/>
      <w:r w:rsidRPr="003735B9">
        <w:rPr>
          <w:rFonts w:asciiTheme="minorHAnsi" w:hAnsiTheme="minorHAnsi"/>
        </w:rPr>
        <w:t>Joliot</w:t>
      </w:r>
      <w:proofErr w:type="spellEnd"/>
      <w:r w:rsidRPr="003735B9">
        <w:rPr>
          <w:rFonts w:asciiTheme="minorHAnsi" w:hAnsiTheme="minorHAnsi"/>
        </w:rPr>
        <w:t xml:space="preserve"> obtient son </w:t>
      </w:r>
      <w:hyperlink r:id="rId74" w:tooltip="Doctorat (France)" w:history="1">
        <w:r w:rsidRPr="003735B9">
          <w:rPr>
            <w:rStyle w:val="Lienhypertexte"/>
            <w:rFonts w:asciiTheme="minorHAnsi" w:hAnsiTheme="minorHAnsi"/>
            <w:color w:val="auto"/>
            <w:u w:val="none"/>
          </w:rPr>
          <w:t>doctorat de sciences</w:t>
        </w:r>
      </w:hyperlink>
      <w:r w:rsidRPr="003735B9">
        <w:rPr>
          <w:rFonts w:asciiTheme="minorHAnsi" w:hAnsiTheme="minorHAnsi"/>
        </w:rPr>
        <w:t xml:space="preserve"> en 1930. Il mène ensuite une double carrière à la faculté des sciences de l'université de Paris et à la </w:t>
      </w:r>
      <w:hyperlink r:id="rId75" w:tooltip="Caisse nationale des sciences" w:history="1">
        <w:r w:rsidRPr="003735B9">
          <w:rPr>
            <w:rStyle w:val="Lienhypertexte"/>
            <w:rFonts w:asciiTheme="minorHAnsi" w:hAnsiTheme="minorHAnsi"/>
            <w:color w:val="auto"/>
            <w:u w:val="none"/>
          </w:rPr>
          <w:t>Caisse nationale des sciences</w:t>
        </w:r>
      </w:hyperlink>
      <w:r w:rsidRPr="003735B9">
        <w:rPr>
          <w:rFonts w:asciiTheme="minorHAnsi" w:hAnsiTheme="minorHAnsi"/>
        </w:rPr>
        <w:t xml:space="preserve"> (puis </w:t>
      </w:r>
      <w:hyperlink r:id="rId76" w:tooltip="Caisse nationale de la recherche scientifique" w:history="1">
        <w:r w:rsidRPr="003735B9">
          <w:rPr>
            <w:rStyle w:val="Lienhypertexte"/>
            <w:rFonts w:asciiTheme="minorHAnsi" w:hAnsiTheme="minorHAnsi"/>
            <w:color w:val="auto"/>
            <w:u w:val="none"/>
          </w:rPr>
          <w:t>Caisse nationale de la recherche scientifique</w:t>
        </w:r>
      </w:hyperlink>
      <w:r w:rsidRPr="003735B9">
        <w:rPr>
          <w:rFonts w:asciiTheme="minorHAnsi" w:hAnsiTheme="minorHAnsi"/>
        </w:rPr>
        <w:t xml:space="preserve">) : </w:t>
      </w:r>
      <w:hyperlink r:id="rId77" w:tooltip="Assistant de l'enseignement supérieur en France" w:history="1">
        <w:r w:rsidRPr="003735B9">
          <w:rPr>
            <w:rStyle w:val="Lienhypertexte"/>
            <w:rFonts w:asciiTheme="minorHAnsi" w:hAnsiTheme="minorHAnsi"/>
            <w:color w:val="auto"/>
            <w:u w:val="none"/>
          </w:rPr>
          <w:t>assistant</w:t>
        </w:r>
      </w:hyperlink>
      <w:r w:rsidRPr="003735B9">
        <w:rPr>
          <w:rFonts w:asciiTheme="minorHAnsi" w:hAnsiTheme="minorHAnsi"/>
        </w:rPr>
        <w:t xml:space="preserve"> à l'Institut du radium et chargé </w:t>
      </w:r>
      <w:r w:rsidR="003735B9">
        <w:rPr>
          <w:rFonts w:asciiTheme="minorHAnsi" w:hAnsiTheme="minorHAnsi"/>
        </w:rPr>
        <w:t xml:space="preserve">de </w:t>
      </w:r>
      <w:r w:rsidRPr="003735B9">
        <w:rPr>
          <w:rFonts w:asciiTheme="minorHAnsi" w:hAnsiTheme="minorHAnsi"/>
        </w:rPr>
        <w:t>recherche en 1932, maître de recherche en 1933, maître de conférences en 1935, directeur de recherche en 1936.</w:t>
      </w:r>
    </w:p>
    <w:p w:rsidR="000E0FF3" w:rsidRDefault="00C1196F" w:rsidP="003735B9">
      <w:pPr>
        <w:pStyle w:val="NormalWeb"/>
        <w:jc w:val="both"/>
        <w:rPr>
          <w:rFonts w:asciiTheme="minorHAnsi" w:hAnsiTheme="minorHAnsi"/>
        </w:rPr>
      </w:pPr>
      <w:r w:rsidRPr="003735B9">
        <w:rPr>
          <w:rFonts w:asciiTheme="minorHAnsi" w:hAnsiTheme="minorHAnsi"/>
        </w:rPr>
        <w:t>Il participe avec sa femme à des recherches sur la structure de l'</w:t>
      </w:r>
      <w:hyperlink r:id="rId78" w:tooltip="Atome" w:history="1">
        <w:r w:rsidRPr="003735B9">
          <w:rPr>
            <w:rStyle w:val="Lienhypertexte"/>
            <w:rFonts w:asciiTheme="minorHAnsi" w:hAnsiTheme="minorHAnsi"/>
            <w:color w:val="auto"/>
            <w:u w:val="none"/>
          </w:rPr>
          <w:t>atome</w:t>
        </w:r>
      </w:hyperlink>
      <w:r w:rsidRPr="003735B9">
        <w:rPr>
          <w:rFonts w:asciiTheme="minorHAnsi" w:hAnsiTheme="minorHAnsi"/>
        </w:rPr>
        <w:t xml:space="preserve">. En 1935, ils obtiennent le </w:t>
      </w:r>
      <w:hyperlink r:id="rId79" w:tooltip="Prix Nobel de chimie" w:history="1">
        <w:r w:rsidRPr="003735B9">
          <w:rPr>
            <w:rStyle w:val="Lienhypertexte"/>
            <w:rFonts w:asciiTheme="minorHAnsi" w:hAnsiTheme="minorHAnsi"/>
            <w:color w:val="auto"/>
            <w:u w:val="none"/>
          </w:rPr>
          <w:t>prix Nobel de chimie</w:t>
        </w:r>
      </w:hyperlink>
      <w:r w:rsidRPr="003735B9">
        <w:rPr>
          <w:rFonts w:asciiTheme="minorHAnsi" w:hAnsiTheme="minorHAnsi"/>
        </w:rPr>
        <w:t xml:space="preserve"> </w:t>
      </w:r>
      <w:r w:rsidRPr="003735B9">
        <w:rPr>
          <w:rStyle w:val="citation"/>
          <w:rFonts w:asciiTheme="minorHAnsi" w:hAnsiTheme="minorHAnsi"/>
        </w:rPr>
        <w:t xml:space="preserve">« en reconnaissance de leur </w:t>
      </w:r>
      <w:hyperlink r:id="rId80" w:anchor="Radioactivit.C3.A9_artificielle" w:tooltip="Radioactivité" w:history="1">
        <w:r w:rsidRPr="003735B9">
          <w:rPr>
            <w:rStyle w:val="Lienhypertexte"/>
            <w:rFonts w:asciiTheme="minorHAnsi" w:hAnsiTheme="minorHAnsi"/>
            <w:color w:val="auto"/>
            <w:u w:val="none"/>
          </w:rPr>
          <w:t>synthèse de nouveaux éléments radioactifs</w:t>
        </w:r>
      </w:hyperlink>
      <w:hyperlink r:id="rId81" w:anchor="cite_note-laureat_nobel_1935-1" w:history="1">
        <w:r w:rsidRPr="003735B9">
          <w:rPr>
            <w:rStyle w:val="citecrochet1"/>
            <w:rFonts w:asciiTheme="minorHAnsi" w:hAnsiTheme="minorHAnsi"/>
            <w:vertAlign w:val="superscript"/>
          </w:rPr>
          <w:t>[</w:t>
        </w:r>
      </w:hyperlink>
      <w:r w:rsidRPr="003735B9">
        <w:rPr>
          <w:rStyle w:val="citation"/>
          <w:rFonts w:asciiTheme="minorHAnsi" w:hAnsiTheme="minorHAnsi"/>
        </w:rPr>
        <w:t> »</w:t>
      </w:r>
      <w:r w:rsidRPr="003735B9">
        <w:rPr>
          <w:rFonts w:asciiTheme="minorHAnsi" w:hAnsiTheme="minorHAnsi"/>
        </w:rPr>
        <w:t xml:space="preserve">. </w:t>
      </w:r>
    </w:p>
    <w:p w:rsidR="000E0FF3" w:rsidRDefault="000E0FF3" w:rsidP="003735B9">
      <w:pPr>
        <w:pStyle w:val="NormalWeb"/>
        <w:jc w:val="both"/>
        <w:rPr>
          <w:rFonts w:asciiTheme="minorHAnsi" w:hAnsiTheme="minorHAnsi"/>
        </w:rPr>
      </w:pPr>
    </w:p>
    <w:p w:rsidR="009E72B7" w:rsidRDefault="009E72B7" w:rsidP="003735B9">
      <w:pPr>
        <w:pStyle w:val="NormalWeb"/>
        <w:jc w:val="both"/>
        <w:rPr>
          <w:rFonts w:asciiTheme="minorHAnsi" w:hAnsiTheme="minorHAnsi"/>
        </w:rPr>
      </w:pP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En 1937, il est nommé professeur de chimie nucléaire au </w:t>
      </w:r>
      <w:hyperlink r:id="rId82" w:tooltip="Collège de France" w:history="1">
        <w:r w:rsidRPr="003735B9">
          <w:rPr>
            <w:rStyle w:val="Lienhypertexte"/>
            <w:rFonts w:asciiTheme="minorHAnsi" w:hAnsiTheme="minorHAnsi"/>
            <w:color w:val="auto"/>
            <w:u w:val="none"/>
          </w:rPr>
          <w:t>Collège de France</w:t>
        </w:r>
      </w:hyperlink>
      <w:r w:rsidRPr="003735B9">
        <w:rPr>
          <w:rFonts w:asciiTheme="minorHAnsi" w:hAnsiTheme="minorHAnsi"/>
        </w:rPr>
        <w:t xml:space="preserve"> et directeur du laboratoire de synthèse atomique de la </w:t>
      </w:r>
      <w:hyperlink r:id="rId83" w:tooltip="Caisse nationale de la recherche scientifique" w:history="1">
        <w:r w:rsidRPr="003735B9">
          <w:rPr>
            <w:rStyle w:val="Lienhypertexte"/>
            <w:rFonts w:asciiTheme="minorHAnsi" w:hAnsiTheme="minorHAnsi"/>
            <w:color w:val="auto"/>
            <w:u w:val="none"/>
          </w:rPr>
          <w:t>Caisse nationale de la recherche scientifique</w:t>
        </w:r>
      </w:hyperlink>
      <w:r w:rsidR="00D934E9">
        <w:rPr>
          <w:rFonts w:asciiTheme="minorHAnsi" w:hAnsiTheme="minorHAnsi"/>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Il est directeur du </w:t>
      </w:r>
      <w:hyperlink r:id="rId84" w:tooltip="Centre national de la recherche scientifique" w:history="1">
        <w:r w:rsidRPr="003735B9">
          <w:rPr>
            <w:rStyle w:val="Lienhypertexte"/>
            <w:rFonts w:asciiTheme="minorHAnsi" w:hAnsiTheme="minorHAnsi"/>
            <w:color w:val="auto"/>
            <w:u w:val="none"/>
          </w:rPr>
          <w:t>CNRS</w:t>
        </w:r>
      </w:hyperlink>
      <w:r w:rsidRPr="003735B9">
        <w:rPr>
          <w:rFonts w:asciiTheme="minorHAnsi" w:hAnsiTheme="minorHAnsi"/>
        </w:rPr>
        <w:t xml:space="preserve"> du 20 août 1944 au 3 février 1946. En 1945, il participe à la fondation du </w:t>
      </w:r>
      <w:hyperlink r:id="rId85" w:tooltip="Commissariat à l'énergie atomique" w:history="1">
        <w:r w:rsidRPr="003735B9">
          <w:rPr>
            <w:rFonts w:asciiTheme="minorHAnsi" w:hAnsiTheme="minorHAnsi"/>
          </w:rPr>
          <w:t>Commissariat à l'énergie atomique</w:t>
        </w:r>
      </w:hyperlink>
      <w:r w:rsidRPr="003735B9">
        <w:rPr>
          <w:rFonts w:asciiTheme="minorHAnsi" w:hAnsiTheme="minorHAnsi"/>
        </w:rPr>
        <w:t xml:space="preserve"> (CEA), dont il est nommé haut-commissaire par le </w:t>
      </w:r>
      <w:hyperlink r:id="rId86" w:tooltip="Général de Gaulle" w:history="1">
        <w:r w:rsidRPr="003735B9">
          <w:rPr>
            <w:rFonts w:asciiTheme="minorHAnsi" w:hAnsiTheme="minorHAnsi"/>
          </w:rPr>
          <w:t>général de Gaulle</w:t>
        </w:r>
      </w:hyperlink>
      <w:r w:rsidRPr="003735B9">
        <w:rPr>
          <w:rFonts w:asciiTheme="minorHAnsi" w:hAnsiTheme="minorHAnsi"/>
        </w:rPr>
        <w:t xml:space="preserve">. En 1947, il devient membre étranger de la </w:t>
      </w:r>
      <w:hyperlink r:id="rId87" w:tooltip="Royal Society" w:history="1">
        <w:r w:rsidRPr="003735B9">
          <w:rPr>
            <w:rStyle w:val="Lienhypertexte"/>
            <w:rFonts w:asciiTheme="minorHAnsi" w:hAnsiTheme="minorHAnsi"/>
            <w:color w:val="auto"/>
            <w:u w:val="none"/>
          </w:rPr>
          <w:t>Royal Society</w:t>
        </w:r>
      </w:hyperlink>
      <w:r w:rsidRPr="003735B9">
        <w:rPr>
          <w:rFonts w:asciiTheme="minorHAnsi" w:hAnsiTheme="minorHAnsi"/>
        </w:rPr>
        <w:t xml:space="preserve"> qui lui décerne, l'année suivante, la </w:t>
      </w:r>
      <w:hyperlink r:id="rId88" w:tooltip="Médaille Hughes" w:history="1">
        <w:r w:rsidRPr="003735B9">
          <w:rPr>
            <w:rStyle w:val="Lienhypertexte"/>
            <w:rFonts w:asciiTheme="minorHAnsi" w:hAnsiTheme="minorHAnsi"/>
            <w:color w:val="auto"/>
            <w:u w:val="none"/>
          </w:rPr>
          <w:t>médaille Hughes</w:t>
        </w:r>
      </w:hyperlink>
      <w:r w:rsidRPr="003735B9">
        <w:rPr>
          <w:rFonts w:asciiTheme="minorHAnsi" w:hAnsiTheme="minorHAnsi"/>
        </w:rPr>
        <w:t xml:space="preserve">. En 1948, il supervise la construction du premier </w:t>
      </w:r>
      <w:hyperlink r:id="rId89" w:tooltip="Réacteur nucléaire" w:history="1">
        <w:r w:rsidRPr="003735B9">
          <w:rPr>
            <w:rStyle w:val="Lienhypertexte"/>
            <w:rFonts w:asciiTheme="minorHAnsi" w:hAnsiTheme="minorHAnsi"/>
            <w:color w:val="auto"/>
            <w:u w:val="none"/>
          </w:rPr>
          <w:t>réacteur nucléaire</w:t>
        </w:r>
      </w:hyperlink>
      <w:r w:rsidRPr="003735B9">
        <w:rPr>
          <w:rFonts w:asciiTheme="minorHAnsi" w:hAnsiTheme="minorHAnsi"/>
        </w:rPr>
        <w:t xml:space="preserve"> français, la </w:t>
      </w:r>
      <w:hyperlink r:id="rId90" w:tooltip="Pile Zoé" w:history="1">
        <w:r w:rsidRPr="003735B9">
          <w:rPr>
            <w:rStyle w:val="Lienhypertexte"/>
            <w:rFonts w:asciiTheme="minorHAnsi" w:hAnsiTheme="minorHAnsi"/>
            <w:color w:val="auto"/>
            <w:u w:val="none"/>
          </w:rPr>
          <w:t>pile Zoé</w:t>
        </w:r>
      </w:hyperlink>
      <w:r w:rsidRPr="003735B9">
        <w:rPr>
          <w:rFonts w:asciiTheme="minorHAnsi" w:hAnsiTheme="minorHAnsi"/>
        </w:rPr>
        <w:t>.</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À la mort de sa femme en 1956, il reprend la charge de sa chaire de physique nucléaire à la </w:t>
      </w:r>
      <w:hyperlink r:id="rId91" w:tooltip="Faculté des sciences de Paris" w:history="1">
        <w:r w:rsidRPr="003735B9">
          <w:rPr>
            <w:rStyle w:val="Lienhypertexte"/>
            <w:rFonts w:asciiTheme="minorHAnsi" w:hAnsiTheme="minorHAnsi"/>
            <w:color w:val="auto"/>
            <w:u w:val="none"/>
          </w:rPr>
          <w:t>Faculté des sciences de Paris</w:t>
        </w:r>
      </w:hyperlink>
      <w:r w:rsidRPr="003735B9">
        <w:rPr>
          <w:rFonts w:asciiTheme="minorHAnsi" w:hAnsiTheme="minorHAnsi"/>
        </w:rPr>
        <w:t xml:space="preserve"> ainsi que la direction de l'</w:t>
      </w:r>
      <w:hyperlink r:id="rId92" w:tooltip="Institut du Radium" w:history="1">
        <w:r w:rsidRPr="003735B9">
          <w:rPr>
            <w:rFonts w:asciiTheme="minorHAnsi" w:hAnsiTheme="minorHAnsi"/>
          </w:rPr>
          <w:t>Institut du Radium</w:t>
        </w:r>
      </w:hyperlink>
      <w:r w:rsidRPr="003735B9">
        <w:rPr>
          <w:rFonts w:asciiTheme="minorHAnsi" w:hAnsiTheme="minorHAnsi"/>
        </w:rPr>
        <w:t xml:space="preserve"> tout en conservant son poste au Collège de France. Il est élu membre de l'</w:t>
      </w:r>
      <w:hyperlink r:id="rId93" w:tooltip="Académie des sciences (France)" w:history="1">
        <w:r w:rsidRPr="003735B9">
          <w:rPr>
            <w:rStyle w:val="Lienhypertexte"/>
            <w:rFonts w:asciiTheme="minorHAnsi" w:hAnsiTheme="minorHAnsi"/>
            <w:color w:val="auto"/>
            <w:u w:val="none"/>
          </w:rPr>
          <w:t>Académie des sciences</w:t>
        </w:r>
      </w:hyperlink>
      <w:r w:rsidRPr="003735B9">
        <w:rPr>
          <w:rFonts w:asciiTheme="minorHAnsi" w:hAnsiTheme="minorHAnsi"/>
        </w:rPr>
        <w:t xml:space="preserve"> en 1958.</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Il mourut le 14 août 1958. Des obsèques nationales, comme deux ans auparavant pour Irène, furent décrétées ; son corps repose auprès de celui de sa femme au cimetière de Sceaux. </w:t>
      </w:r>
      <w:r w:rsidR="00D934E9">
        <w:rPr>
          <w:rFonts w:asciiTheme="minorHAnsi" w:hAnsiTheme="minorHAnsi"/>
        </w:rPr>
        <w:t xml:space="preserve"> </w:t>
      </w:r>
    </w:p>
    <w:p w:rsidR="00C1196F" w:rsidRPr="003735B9" w:rsidRDefault="00C1196F" w:rsidP="003735B9">
      <w:pPr>
        <w:pStyle w:val="NormalWeb"/>
        <w:jc w:val="both"/>
        <w:rPr>
          <w:rFonts w:asciiTheme="minorHAnsi" w:hAnsiTheme="minorHAnsi"/>
        </w:rPr>
      </w:pPr>
      <w:r w:rsidRPr="003735B9">
        <w:rPr>
          <w:rFonts w:asciiTheme="minorHAnsi" w:hAnsiTheme="minorHAnsi"/>
        </w:rPr>
        <w:t xml:space="preserve">Il était commandeur de la </w:t>
      </w:r>
      <w:hyperlink r:id="rId94" w:tooltip="Légion d'honneur" w:history="1">
        <w:r w:rsidRPr="003735B9">
          <w:rPr>
            <w:rFonts w:asciiTheme="minorHAnsi" w:hAnsiTheme="minorHAnsi"/>
          </w:rPr>
          <w:t>Légion d'honneur</w:t>
        </w:r>
      </w:hyperlink>
      <w:r w:rsidRPr="003735B9">
        <w:rPr>
          <w:rFonts w:asciiTheme="minorHAnsi" w:hAnsiTheme="minorHAnsi"/>
        </w:rPr>
        <w:t xml:space="preserve"> au titre de la </w:t>
      </w:r>
      <w:hyperlink r:id="rId95" w:tooltip="Résistance (politique)" w:history="1">
        <w:r w:rsidRPr="003735B9">
          <w:rPr>
            <w:rStyle w:val="Lienhypertexte"/>
            <w:rFonts w:asciiTheme="minorHAnsi" w:hAnsiTheme="minorHAnsi"/>
            <w:color w:val="auto"/>
            <w:u w:val="none"/>
          </w:rPr>
          <w:t>Résistance</w:t>
        </w:r>
      </w:hyperlink>
      <w:r w:rsidRPr="003735B9">
        <w:rPr>
          <w:rFonts w:asciiTheme="minorHAnsi" w:hAnsiTheme="minorHAnsi"/>
        </w:rPr>
        <w:t>. De 1946 à 1955 il a assumé aussi la présidence de l'</w:t>
      </w:r>
      <w:hyperlink r:id="rId96" w:tooltip="Union rationaliste" w:history="1">
        <w:r w:rsidRPr="003735B9">
          <w:rPr>
            <w:rStyle w:val="Lienhypertexte"/>
            <w:rFonts w:asciiTheme="minorHAnsi" w:hAnsiTheme="minorHAnsi"/>
            <w:color w:val="auto"/>
            <w:u w:val="none"/>
          </w:rPr>
          <w:t>Union rationaliste</w:t>
        </w:r>
      </w:hyperlink>
      <w:r w:rsidRPr="003735B9">
        <w:rPr>
          <w:rFonts w:asciiTheme="minorHAnsi" w:hAnsiTheme="minorHAnsi"/>
        </w:rPr>
        <w:t>.</w:t>
      </w:r>
    </w:p>
    <w:p w:rsidR="00C1196F" w:rsidRDefault="00C1196F" w:rsidP="003735B9">
      <w:pPr>
        <w:pStyle w:val="NormalWeb"/>
        <w:jc w:val="both"/>
        <w:rPr>
          <w:rFonts w:asciiTheme="minorHAnsi" w:hAnsiTheme="minorHAnsi"/>
        </w:rPr>
      </w:pPr>
      <w:r w:rsidRPr="003735B9">
        <w:rPr>
          <w:rFonts w:asciiTheme="minorHAnsi" w:hAnsiTheme="minorHAnsi"/>
        </w:rPr>
        <w:t>En 1961, l'</w:t>
      </w:r>
      <w:hyperlink r:id="rId97" w:tooltip="Union astronomique internationale" w:history="1">
        <w:r w:rsidRPr="003735B9">
          <w:rPr>
            <w:rStyle w:val="Lienhypertexte"/>
            <w:rFonts w:asciiTheme="minorHAnsi" w:hAnsiTheme="minorHAnsi"/>
            <w:color w:val="auto"/>
            <w:u w:val="none"/>
          </w:rPr>
          <w:t>union astronomique internationale</w:t>
        </w:r>
      </w:hyperlink>
      <w:r w:rsidRPr="003735B9">
        <w:rPr>
          <w:rFonts w:asciiTheme="minorHAnsi" w:hAnsiTheme="minorHAnsi"/>
        </w:rPr>
        <w:t xml:space="preserve"> a donné le nom de </w:t>
      </w:r>
      <w:hyperlink r:id="rId98" w:tooltip="Joliot (cratère)" w:history="1">
        <w:proofErr w:type="spellStart"/>
        <w:r w:rsidRPr="003735B9">
          <w:rPr>
            <w:rStyle w:val="Lienhypertexte"/>
            <w:rFonts w:asciiTheme="minorHAnsi" w:hAnsiTheme="minorHAnsi"/>
            <w:color w:val="auto"/>
            <w:u w:val="none"/>
          </w:rPr>
          <w:t>Joliot</w:t>
        </w:r>
        <w:proofErr w:type="spellEnd"/>
      </w:hyperlink>
      <w:r w:rsidRPr="003735B9">
        <w:rPr>
          <w:rFonts w:asciiTheme="minorHAnsi" w:hAnsiTheme="minorHAnsi"/>
        </w:rPr>
        <w:t xml:space="preserve"> à un </w:t>
      </w:r>
      <w:hyperlink r:id="rId99" w:tooltip="Cratère lunaire" w:history="1">
        <w:r w:rsidRPr="003735B9">
          <w:rPr>
            <w:rFonts w:asciiTheme="minorHAnsi" w:hAnsiTheme="minorHAnsi"/>
          </w:rPr>
          <w:t>cratère lunaire</w:t>
        </w:r>
      </w:hyperlink>
      <w:r w:rsidRPr="003735B9">
        <w:rPr>
          <w:rFonts w:asciiTheme="minorHAnsi" w:hAnsiTheme="minorHAnsi"/>
        </w:rPr>
        <w:t xml:space="preserve"> en son honneur.</w:t>
      </w:r>
      <w:r w:rsidR="000E0FF3">
        <w:rPr>
          <w:rFonts w:asciiTheme="minorHAnsi" w:hAnsiTheme="minorHAnsi"/>
        </w:rPr>
        <w:t xml:space="preserve"> </w:t>
      </w:r>
      <w:r w:rsidRPr="000E0FF3">
        <w:rPr>
          <w:rFonts w:asciiTheme="minorHAnsi" w:hAnsiTheme="minorHAnsi"/>
        </w:rPr>
        <w:t>(</w:t>
      </w:r>
      <w:proofErr w:type="gramStart"/>
      <w:r w:rsidRPr="000E0FF3">
        <w:rPr>
          <w:rFonts w:asciiTheme="minorHAnsi" w:hAnsiTheme="minorHAnsi"/>
        </w:rPr>
        <w:t>in</w:t>
      </w:r>
      <w:proofErr w:type="gramEnd"/>
      <w:r w:rsidRPr="000E0FF3">
        <w:rPr>
          <w:rFonts w:asciiTheme="minorHAnsi" w:hAnsiTheme="minorHAnsi"/>
        </w:rPr>
        <w:t xml:space="preserve"> </w:t>
      </w:r>
      <w:proofErr w:type="spellStart"/>
      <w:r w:rsidR="000E0FF3">
        <w:rPr>
          <w:rFonts w:asciiTheme="minorHAnsi" w:hAnsiTheme="minorHAnsi"/>
        </w:rPr>
        <w:t>W</w:t>
      </w:r>
      <w:r w:rsidRPr="000E0FF3">
        <w:rPr>
          <w:rFonts w:asciiTheme="minorHAnsi" w:hAnsiTheme="minorHAnsi"/>
        </w:rPr>
        <w:t>ikipédia</w:t>
      </w:r>
      <w:proofErr w:type="spellEnd"/>
      <w:r w:rsidRPr="000E0FF3">
        <w:rPr>
          <w:rFonts w:asciiTheme="minorHAnsi" w:hAnsiTheme="minorHAnsi"/>
        </w:rPr>
        <w:t>)</w:t>
      </w:r>
    </w:p>
    <w:p w:rsidR="000E0FF3" w:rsidRPr="000E0FF3" w:rsidRDefault="000E0FF3" w:rsidP="003735B9">
      <w:pPr>
        <w:pStyle w:val="NormalWeb"/>
        <w:jc w:val="both"/>
        <w:rPr>
          <w:rFonts w:asciiTheme="minorHAnsi" w:hAnsiTheme="minorHAnsi"/>
        </w:rPr>
      </w:pPr>
    </w:p>
    <w:p w:rsidR="00065AC3" w:rsidRPr="003735B9" w:rsidRDefault="00065AC3" w:rsidP="00065AC3">
      <w:pPr>
        <w:pStyle w:val="NormalWeb"/>
        <w:jc w:val="center"/>
        <w:rPr>
          <w:rFonts w:asciiTheme="minorHAnsi" w:hAnsiTheme="minorHAnsi"/>
          <w:lang w:val="en-US"/>
        </w:rPr>
      </w:pPr>
      <w:r>
        <w:rPr>
          <w:rFonts w:asciiTheme="minorHAnsi" w:hAnsiTheme="minorHAnsi"/>
          <w:noProof/>
        </w:rPr>
        <w:drawing>
          <wp:inline distT="0" distB="0" distL="0" distR="0">
            <wp:extent cx="4993822" cy="3745250"/>
            <wp:effectExtent l="19050" t="0" r="0" b="0"/>
            <wp:docPr id="21" name="Image 10" descr="C:\Users\DANIEL\Pictures\2017-01-01 RUES SENTESPRI\2017-01-05\DSC0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EL\Pictures\2017-01-01 RUES SENTESPRI\2017-01-05\DSC01738.JPG"/>
                    <pic:cNvPicPr>
                      <a:picLocks noChangeAspect="1" noChangeArrowheads="1"/>
                    </pic:cNvPicPr>
                  </pic:nvPicPr>
                  <pic:blipFill>
                    <a:blip r:embed="rId100" cstate="print"/>
                    <a:srcRect/>
                    <a:stretch>
                      <a:fillRect/>
                    </a:stretch>
                  </pic:blipFill>
                  <pic:spPr bwMode="auto">
                    <a:xfrm>
                      <a:off x="0" y="0"/>
                      <a:ext cx="4993350" cy="3744896"/>
                    </a:xfrm>
                    <a:prstGeom prst="rect">
                      <a:avLst/>
                    </a:prstGeom>
                    <a:noFill/>
                    <a:ln w="9525">
                      <a:noFill/>
                      <a:miter lim="800000"/>
                      <a:headEnd/>
                      <a:tailEnd/>
                    </a:ln>
                  </pic:spPr>
                </pic:pic>
              </a:graphicData>
            </a:graphic>
          </wp:inline>
        </w:drawing>
      </w:r>
    </w:p>
    <w:p w:rsidR="00FB4700" w:rsidRPr="007E4552" w:rsidRDefault="00FB4700" w:rsidP="00C1196F">
      <w:pPr>
        <w:pStyle w:val="NormalWeb"/>
        <w:rPr>
          <w:lang w:val="en-US"/>
        </w:rPr>
      </w:pPr>
    </w:p>
    <w:p w:rsidR="00D934E9" w:rsidRDefault="00C1196F" w:rsidP="00C1196F">
      <w:pPr>
        <w:spacing w:before="100" w:beforeAutospacing="1" w:after="100" w:afterAutospacing="1"/>
        <w:outlineLvl w:val="2"/>
        <w:rPr>
          <w:rStyle w:val="mw-headline"/>
          <w:b/>
          <w:bCs/>
          <w:sz w:val="36"/>
          <w:szCs w:val="36"/>
          <w:lang w:val="en-US"/>
        </w:rPr>
      </w:pPr>
      <w:r w:rsidRPr="007E4552">
        <w:rPr>
          <w:rStyle w:val="mw-headline"/>
          <w:b/>
          <w:bCs/>
          <w:sz w:val="36"/>
          <w:szCs w:val="36"/>
          <w:lang w:val="en-US"/>
        </w:rPr>
        <w:t xml:space="preserve"> </w:t>
      </w:r>
    </w:p>
    <w:p w:rsidR="00D934E9" w:rsidRDefault="00D934E9" w:rsidP="00C1196F">
      <w:pPr>
        <w:spacing w:before="100" w:beforeAutospacing="1" w:after="100" w:afterAutospacing="1"/>
        <w:outlineLvl w:val="2"/>
        <w:rPr>
          <w:rStyle w:val="mw-headline"/>
          <w:b/>
          <w:bCs/>
          <w:sz w:val="36"/>
          <w:szCs w:val="36"/>
          <w:lang w:val="en-US"/>
        </w:rPr>
      </w:pPr>
    </w:p>
    <w:p w:rsidR="00C1196F" w:rsidRPr="007E4552" w:rsidRDefault="00FB4700" w:rsidP="00C1196F">
      <w:pPr>
        <w:spacing w:before="100" w:beforeAutospacing="1" w:after="100" w:afterAutospacing="1"/>
        <w:outlineLvl w:val="2"/>
        <w:rPr>
          <w:rFonts w:ascii="Verdana" w:eastAsia="Times New Roman" w:hAnsi="Verdana" w:cs="Times New Roman"/>
          <w:color w:val="6B6B6B"/>
          <w:sz w:val="17"/>
          <w:szCs w:val="17"/>
          <w:lang w:val="en-US" w:eastAsia="fr-FR"/>
        </w:rPr>
      </w:pPr>
      <w:r w:rsidRPr="004954F2">
        <w:rPr>
          <w:rFonts w:ascii="Verdana" w:eastAsia="Times New Roman" w:hAnsi="Verdana" w:cs="Times New Roman"/>
          <w:color w:val="6B6B6B"/>
          <w:sz w:val="17"/>
          <w:szCs w:val="17"/>
          <w:highlight w:val="yellow"/>
          <w:lang w:val="en-US" w:eastAsia="fr-FR"/>
        </w:rPr>
        <w:lastRenderedPageBreak/>
        <w:t xml:space="preserve">Rue </w:t>
      </w:r>
      <w:proofErr w:type="spellStart"/>
      <w:r w:rsidRPr="004954F2">
        <w:rPr>
          <w:rFonts w:ascii="Verdana" w:eastAsia="Times New Roman" w:hAnsi="Verdana" w:cs="Times New Roman"/>
          <w:color w:val="6B6B6B"/>
          <w:sz w:val="17"/>
          <w:szCs w:val="17"/>
          <w:highlight w:val="yellow"/>
          <w:lang w:val="en-US" w:eastAsia="fr-FR"/>
        </w:rPr>
        <w:t>Perriolat</w:t>
      </w:r>
      <w:proofErr w:type="spellEnd"/>
    </w:p>
    <w:p w:rsidR="00FB4700" w:rsidRPr="007E4552" w:rsidRDefault="00FB4700" w:rsidP="00FB4700">
      <w:pPr>
        <w:spacing w:before="100" w:beforeAutospacing="1" w:after="100" w:afterAutospacing="1"/>
        <w:jc w:val="center"/>
        <w:outlineLvl w:val="2"/>
        <w:rPr>
          <w:rFonts w:ascii="Verdana" w:eastAsia="Times New Roman" w:hAnsi="Verdana" w:cs="Times New Roman"/>
          <w:b/>
          <w:color w:val="FF0000"/>
          <w:sz w:val="36"/>
          <w:szCs w:val="36"/>
          <w:lang w:val="en-US" w:eastAsia="fr-FR"/>
        </w:rPr>
      </w:pPr>
      <w:r w:rsidRPr="007E4552">
        <w:rPr>
          <w:rFonts w:ascii="Verdana" w:eastAsia="Times New Roman" w:hAnsi="Verdana" w:cs="Times New Roman"/>
          <w:color w:val="6B6B6B"/>
          <w:sz w:val="17"/>
          <w:szCs w:val="17"/>
          <w:lang w:val="en-US" w:eastAsia="fr-FR"/>
        </w:rPr>
        <w:t xml:space="preserve">    </w:t>
      </w:r>
      <w:proofErr w:type="spellStart"/>
      <w:r w:rsidR="00D934E9">
        <w:rPr>
          <w:rFonts w:ascii="Verdana" w:eastAsia="Times New Roman" w:hAnsi="Verdana" w:cs="Times New Roman"/>
          <w:b/>
          <w:color w:val="FF0000"/>
          <w:sz w:val="36"/>
          <w:szCs w:val="36"/>
          <w:lang w:val="en-US" w:eastAsia="fr-FR"/>
        </w:rPr>
        <w:t>Léonce</w:t>
      </w:r>
      <w:proofErr w:type="spellEnd"/>
      <w:r w:rsidR="00D934E9">
        <w:rPr>
          <w:rFonts w:ascii="Verdana" w:eastAsia="Times New Roman" w:hAnsi="Verdana" w:cs="Times New Roman"/>
          <w:b/>
          <w:color w:val="FF0000"/>
          <w:sz w:val="36"/>
          <w:szCs w:val="36"/>
          <w:lang w:val="en-US" w:eastAsia="fr-FR"/>
        </w:rPr>
        <w:t xml:space="preserve"> </w:t>
      </w:r>
      <w:proofErr w:type="spellStart"/>
      <w:r w:rsidR="00D934E9">
        <w:rPr>
          <w:rFonts w:ascii="Verdana" w:eastAsia="Times New Roman" w:hAnsi="Verdana" w:cs="Times New Roman"/>
          <w:b/>
          <w:color w:val="FF0000"/>
          <w:sz w:val="36"/>
          <w:szCs w:val="36"/>
          <w:lang w:val="en-US" w:eastAsia="fr-FR"/>
        </w:rPr>
        <w:t>P</w:t>
      </w:r>
      <w:r w:rsidRPr="007E4552">
        <w:rPr>
          <w:rFonts w:ascii="Verdana" w:eastAsia="Times New Roman" w:hAnsi="Verdana" w:cs="Times New Roman"/>
          <w:b/>
          <w:color w:val="FF0000"/>
          <w:sz w:val="36"/>
          <w:szCs w:val="36"/>
          <w:lang w:val="en-US" w:eastAsia="fr-FR"/>
        </w:rPr>
        <w:t>erriolat</w:t>
      </w:r>
      <w:proofErr w:type="spellEnd"/>
    </w:p>
    <w:p w:rsidR="00FB4700" w:rsidRPr="007E4552" w:rsidRDefault="007E4552" w:rsidP="00FB4700">
      <w:pPr>
        <w:spacing w:before="100" w:beforeAutospacing="1" w:after="100" w:afterAutospacing="1"/>
        <w:jc w:val="center"/>
        <w:outlineLvl w:val="2"/>
        <w:rPr>
          <w:rFonts w:ascii="Verdana" w:eastAsia="Times New Roman" w:hAnsi="Verdana" w:cs="Times New Roman"/>
          <w:b/>
          <w:color w:val="FF0000"/>
          <w:sz w:val="36"/>
          <w:szCs w:val="36"/>
          <w:lang w:val="en-US" w:eastAsia="fr-FR"/>
        </w:rPr>
      </w:pPr>
      <w:r>
        <w:rPr>
          <w:rFonts w:ascii="Verdana" w:eastAsia="Times New Roman" w:hAnsi="Verdana" w:cs="Times New Roman"/>
          <w:b/>
          <w:noProof/>
          <w:color w:val="FF0000"/>
          <w:sz w:val="36"/>
          <w:szCs w:val="36"/>
          <w:lang w:eastAsia="fr-FR"/>
        </w:rPr>
        <w:drawing>
          <wp:inline distT="0" distB="0" distL="0" distR="0">
            <wp:extent cx="3092203" cy="1872824"/>
            <wp:effectExtent l="0" t="609600" r="0" b="584626"/>
            <wp:docPr id="2" name="Image 1" descr="C:\Users\DANIEL\Pictures\2014-04-02 maires Sentespri\DSC0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4-04-02 maires Sentespri\DSC03567.JPG"/>
                    <pic:cNvPicPr>
                      <a:picLocks noChangeAspect="1" noChangeArrowheads="1"/>
                    </pic:cNvPicPr>
                  </pic:nvPicPr>
                  <pic:blipFill>
                    <a:blip r:embed="rId101" cstate="print"/>
                    <a:srcRect l="1155" t="22775" r="27185" b="19442"/>
                    <a:stretch>
                      <a:fillRect/>
                    </a:stretch>
                  </pic:blipFill>
                  <pic:spPr bwMode="auto">
                    <a:xfrm rot="5400000">
                      <a:off x="0" y="0"/>
                      <a:ext cx="3092089" cy="1872755"/>
                    </a:xfrm>
                    <a:prstGeom prst="rect">
                      <a:avLst/>
                    </a:prstGeom>
                    <a:noFill/>
                    <a:ln w="9525">
                      <a:noFill/>
                      <a:miter lim="800000"/>
                      <a:headEnd/>
                      <a:tailEnd/>
                    </a:ln>
                  </pic:spPr>
                </pic:pic>
              </a:graphicData>
            </a:graphic>
          </wp:inline>
        </w:drawing>
      </w:r>
    </w:p>
    <w:p w:rsidR="00D934E9" w:rsidRDefault="00D934E9" w:rsidP="007E4552">
      <w:pPr>
        <w:spacing w:before="100" w:beforeAutospacing="1" w:after="100" w:afterAutospacing="1"/>
        <w:outlineLvl w:val="2"/>
        <w:rPr>
          <w:bCs/>
          <w:sz w:val="24"/>
          <w:szCs w:val="24"/>
        </w:rPr>
      </w:pPr>
    </w:p>
    <w:p w:rsidR="00FB4700" w:rsidRDefault="007E4552" w:rsidP="007E4552">
      <w:pPr>
        <w:spacing w:before="100" w:beforeAutospacing="1" w:after="100" w:afterAutospacing="1"/>
        <w:outlineLvl w:val="2"/>
        <w:rPr>
          <w:bCs/>
          <w:sz w:val="24"/>
          <w:szCs w:val="24"/>
        </w:rPr>
      </w:pPr>
      <w:r w:rsidRPr="00D934E9">
        <w:rPr>
          <w:bCs/>
          <w:sz w:val="24"/>
          <w:szCs w:val="24"/>
        </w:rPr>
        <w:t xml:space="preserve">Léonce </w:t>
      </w:r>
      <w:proofErr w:type="spellStart"/>
      <w:r w:rsidRPr="00D934E9">
        <w:rPr>
          <w:bCs/>
          <w:sz w:val="24"/>
          <w:szCs w:val="24"/>
        </w:rPr>
        <w:t>Pérriolat</w:t>
      </w:r>
      <w:proofErr w:type="spellEnd"/>
      <w:r w:rsidRPr="00D934E9">
        <w:rPr>
          <w:bCs/>
          <w:sz w:val="24"/>
          <w:szCs w:val="24"/>
        </w:rPr>
        <w:t xml:space="preserve"> maire du St-Esprit </w:t>
      </w:r>
      <w:r w:rsidR="00D934E9" w:rsidRPr="00D934E9">
        <w:rPr>
          <w:bCs/>
          <w:sz w:val="24"/>
          <w:szCs w:val="24"/>
        </w:rPr>
        <w:t xml:space="preserve"> </w:t>
      </w:r>
      <w:r w:rsidR="00313046">
        <w:rPr>
          <w:bCs/>
          <w:sz w:val="24"/>
          <w:szCs w:val="24"/>
        </w:rPr>
        <w:t xml:space="preserve">de </w:t>
      </w:r>
      <w:r w:rsidRPr="00D934E9">
        <w:rPr>
          <w:bCs/>
          <w:sz w:val="24"/>
          <w:szCs w:val="24"/>
        </w:rPr>
        <w:t>1884</w:t>
      </w:r>
      <w:r w:rsidR="00313046">
        <w:rPr>
          <w:bCs/>
          <w:sz w:val="24"/>
          <w:szCs w:val="24"/>
        </w:rPr>
        <w:t xml:space="preserve"> à </w:t>
      </w:r>
      <w:r w:rsidRPr="00D934E9">
        <w:rPr>
          <w:bCs/>
          <w:sz w:val="24"/>
          <w:szCs w:val="24"/>
        </w:rPr>
        <w:t>1886</w:t>
      </w:r>
      <w:r w:rsidR="00313046">
        <w:rPr>
          <w:bCs/>
          <w:sz w:val="24"/>
          <w:szCs w:val="24"/>
        </w:rPr>
        <w:t xml:space="preserve"> </w:t>
      </w:r>
    </w:p>
    <w:p w:rsidR="00065AC3" w:rsidRDefault="00065AC3" w:rsidP="007E4552">
      <w:pPr>
        <w:spacing w:before="100" w:beforeAutospacing="1" w:after="100" w:afterAutospacing="1"/>
        <w:outlineLvl w:val="2"/>
        <w:rPr>
          <w:bCs/>
          <w:sz w:val="24"/>
          <w:szCs w:val="24"/>
        </w:rPr>
      </w:pPr>
    </w:p>
    <w:p w:rsidR="00065AC3" w:rsidRPr="00D934E9" w:rsidRDefault="00065AC3" w:rsidP="00065AC3">
      <w:pPr>
        <w:spacing w:before="100" w:beforeAutospacing="1" w:after="100" w:afterAutospacing="1"/>
        <w:jc w:val="center"/>
        <w:outlineLvl w:val="2"/>
        <w:rPr>
          <w:bCs/>
          <w:sz w:val="24"/>
          <w:szCs w:val="24"/>
        </w:rPr>
      </w:pPr>
      <w:r>
        <w:rPr>
          <w:bCs/>
          <w:noProof/>
          <w:sz w:val="24"/>
          <w:szCs w:val="24"/>
          <w:lang w:eastAsia="fr-FR"/>
        </w:rPr>
        <w:drawing>
          <wp:inline distT="0" distB="0" distL="0" distR="0">
            <wp:extent cx="5004708" cy="3753414"/>
            <wp:effectExtent l="19050" t="0" r="5442" b="0"/>
            <wp:docPr id="19" name="Image 9" descr="C:\Users\DANIEL\Pictures\2017-01-01 RUES SENTESPRI\2017-01-05\DSC0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L\Pictures\2017-01-01 RUES SENTESPRI\2017-01-05\DSC01727.JPG"/>
                    <pic:cNvPicPr>
                      <a:picLocks noChangeAspect="1" noChangeArrowheads="1"/>
                    </pic:cNvPicPr>
                  </pic:nvPicPr>
                  <pic:blipFill>
                    <a:blip r:embed="rId102" cstate="print"/>
                    <a:srcRect/>
                    <a:stretch>
                      <a:fillRect/>
                    </a:stretch>
                  </pic:blipFill>
                  <pic:spPr bwMode="auto">
                    <a:xfrm>
                      <a:off x="0" y="0"/>
                      <a:ext cx="5004235" cy="3753059"/>
                    </a:xfrm>
                    <a:prstGeom prst="rect">
                      <a:avLst/>
                    </a:prstGeom>
                    <a:noFill/>
                    <a:ln w="9525">
                      <a:noFill/>
                      <a:miter lim="800000"/>
                      <a:headEnd/>
                      <a:tailEnd/>
                    </a:ln>
                  </pic:spPr>
                </pic:pic>
              </a:graphicData>
            </a:graphic>
          </wp:inline>
        </w:drawing>
      </w:r>
    </w:p>
    <w:p w:rsidR="00D934E9" w:rsidRDefault="00D934E9" w:rsidP="00C1196F">
      <w:pPr>
        <w:rPr>
          <w:rFonts w:ascii="Verdana" w:eastAsia="Times New Roman" w:hAnsi="Verdana" w:cs="Times New Roman"/>
          <w:color w:val="6B6B6B"/>
          <w:sz w:val="17"/>
          <w:szCs w:val="17"/>
          <w:lang w:eastAsia="fr-FR"/>
        </w:rPr>
      </w:pPr>
    </w:p>
    <w:p w:rsidR="00D934E9" w:rsidRDefault="00D934E9" w:rsidP="00C1196F">
      <w:pPr>
        <w:rPr>
          <w:rFonts w:ascii="Verdana" w:eastAsia="Times New Roman" w:hAnsi="Verdana" w:cs="Times New Roman"/>
          <w:color w:val="6B6B6B"/>
          <w:sz w:val="17"/>
          <w:szCs w:val="17"/>
          <w:lang w:eastAsia="fr-FR"/>
        </w:rPr>
      </w:pPr>
    </w:p>
    <w:p w:rsidR="00D934E9" w:rsidRDefault="00D934E9" w:rsidP="00C1196F">
      <w:pPr>
        <w:rPr>
          <w:rFonts w:ascii="Verdana" w:eastAsia="Times New Roman" w:hAnsi="Verdana" w:cs="Times New Roman"/>
          <w:color w:val="6B6B6B"/>
          <w:sz w:val="17"/>
          <w:szCs w:val="17"/>
          <w:lang w:eastAsia="fr-FR"/>
        </w:rPr>
      </w:pPr>
    </w:p>
    <w:p w:rsidR="00C1196F" w:rsidRPr="007E4552" w:rsidRDefault="00FB4700" w:rsidP="00C1196F">
      <w:pPr>
        <w:rPr>
          <w:rFonts w:ascii="Verdana" w:eastAsia="Times New Roman" w:hAnsi="Verdana" w:cs="Times New Roman"/>
          <w:color w:val="6B6B6B"/>
          <w:sz w:val="17"/>
          <w:szCs w:val="17"/>
          <w:lang w:val="en-US" w:eastAsia="fr-FR"/>
        </w:rPr>
      </w:pPr>
      <w:r w:rsidRPr="004954F2">
        <w:rPr>
          <w:rFonts w:ascii="Verdana" w:eastAsia="Times New Roman" w:hAnsi="Verdana" w:cs="Times New Roman"/>
          <w:color w:val="6B6B6B"/>
          <w:sz w:val="17"/>
          <w:szCs w:val="17"/>
          <w:highlight w:val="yellow"/>
          <w:lang w:val="en-US" w:eastAsia="fr-FR"/>
        </w:rPr>
        <w:lastRenderedPageBreak/>
        <w:t xml:space="preserve">Rue </w:t>
      </w:r>
      <w:proofErr w:type="spellStart"/>
      <w:r w:rsidRPr="004954F2">
        <w:rPr>
          <w:rFonts w:ascii="Verdana" w:eastAsia="Times New Roman" w:hAnsi="Verdana" w:cs="Times New Roman"/>
          <w:color w:val="6B6B6B"/>
          <w:sz w:val="17"/>
          <w:szCs w:val="17"/>
          <w:highlight w:val="yellow"/>
          <w:lang w:val="en-US" w:eastAsia="fr-FR"/>
        </w:rPr>
        <w:t>Schoelcher</w:t>
      </w:r>
      <w:proofErr w:type="spellEnd"/>
    </w:p>
    <w:p w:rsidR="00D934E9" w:rsidRPr="00A51106" w:rsidRDefault="00FB4700" w:rsidP="00890871">
      <w:pPr>
        <w:jc w:val="center"/>
        <w:rPr>
          <w:rFonts w:ascii="Verdana" w:eastAsia="Times New Roman" w:hAnsi="Verdana" w:cs="Times New Roman"/>
          <w:b/>
          <w:color w:val="FF0000"/>
          <w:sz w:val="36"/>
          <w:szCs w:val="36"/>
          <w:lang w:val="en-US" w:eastAsia="fr-FR"/>
        </w:rPr>
      </w:pPr>
      <w:r w:rsidRPr="00A51106">
        <w:rPr>
          <w:rFonts w:ascii="Verdana" w:eastAsia="Times New Roman" w:hAnsi="Verdana" w:cs="Times New Roman"/>
          <w:b/>
          <w:color w:val="FF0000"/>
          <w:sz w:val="36"/>
          <w:szCs w:val="36"/>
          <w:lang w:val="en-US" w:eastAsia="fr-FR"/>
        </w:rPr>
        <w:t xml:space="preserve">Victor </w:t>
      </w:r>
      <w:proofErr w:type="spellStart"/>
      <w:r w:rsidRPr="00A51106">
        <w:rPr>
          <w:rFonts w:ascii="Verdana" w:eastAsia="Times New Roman" w:hAnsi="Verdana" w:cs="Times New Roman"/>
          <w:b/>
          <w:color w:val="FF0000"/>
          <w:sz w:val="36"/>
          <w:szCs w:val="36"/>
          <w:lang w:val="en-US" w:eastAsia="fr-FR"/>
        </w:rPr>
        <w:t>Schoelcher</w:t>
      </w:r>
      <w:proofErr w:type="spellEnd"/>
      <w:r w:rsidR="00D934E9">
        <w:rPr>
          <w:rFonts w:ascii="Verdana" w:eastAsia="Times New Roman" w:hAnsi="Verdana" w:cs="Times New Roman"/>
          <w:b/>
          <w:color w:val="FF0000"/>
          <w:sz w:val="36"/>
          <w:szCs w:val="36"/>
          <w:lang w:val="en-US" w:eastAsia="fr-FR"/>
        </w:rPr>
        <w:t xml:space="preserve"> </w:t>
      </w:r>
    </w:p>
    <w:p w:rsidR="00FB4700" w:rsidRDefault="00FB4700" w:rsidP="00D934E9">
      <w:pPr>
        <w:spacing w:line="336" w:lineRule="atLeast"/>
        <w:jc w:val="center"/>
      </w:pPr>
      <w:r>
        <w:rPr>
          <w:noProof/>
          <w:color w:val="0000FF"/>
          <w:lang w:eastAsia="fr-FR"/>
        </w:rPr>
        <w:drawing>
          <wp:inline distT="0" distB="0" distL="0" distR="0">
            <wp:extent cx="1563863" cy="2204357"/>
            <wp:effectExtent l="19050" t="0" r="0" b="0"/>
            <wp:docPr id="55" name="Image 55" descr="Description de l'image  Victor Schoelcher.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de l'image  Victor Schoelcher.jpg.">
                      <a:hlinkClick r:id="rId103"/>
                    </pic:cNvPr>
                    <pic:cNvPicPr>
                      <a:picLocks noChangeAspect="1" noChangeArrowheads="1"/>
                    </pic:cNvPicPr>
                  </pic:nvPicPr>
                  <pic:blipFill>
                    <a:blip r:embed="rId104" cstate="print"/>
                    <a:srcRect/>
                    <a:stretch>
                      <a:fillRect/>
                    </a:stretch>
                  </pic:blipFill>
                  <pic:spPr bwMode="auto">
                    <a:xfrm>
                      <a:off x="0" y="0"/>
                      <a:ext cx="1563945" cy="2204472"/>
                    </a:xfrm>
                    <a:prstGeom prst="rect">
                      <a:avLst/>
                    </a:prstGeom>
                    <a:noFill/>
                    <a:ln w="9525">
                      <a:noFill/>
                      <a:miter lim="800000"/>
                      <a:headEnd/>
                      <a:tailEnd/>
                    </a:ln>
                  </pic:spPr>
                </pic:pic>
              </a:graphicData>
            </a:graphic>
          </wp:inline>
        </w:drawing>
      </w:r>
    </w:p>
    <w:p w:rsidR="00DD1453" w:rsidRDefault="00DD1453" w:rsidP="00FB4700">
      <w:pPr>
        <w:spacing w:line="336" w:lineRule="atLeast"/>
      </w:pPr>
    </w:p>
    <w:p w:rsidR="00FB4700" w:rsidRDefault="00FB4700" w:rsidP="00FB4700">
      <w:pPr>
        <w:spacing w:line="336" w:lineRule="atLeast"/>
        <w:rPr>
          <w:vanish/>
        </w:rPr>
      </w:pPr>
      <w:r>
        <w:rPr>
          <w:noProof/>
          <w:vanish/>
          <w:color w:val="0000FF"/>
          <w:lang w:eastAsia="fr-FR"/>
        </w:rPr>
        <w:drawing>
          <wp:inline distT="0" distB="0" distL="0" distR="0">
            <wp:extent cx="141605" cy="103505"/>
            <wp:effectExtent l="19050" t="0" r="0" b="0"/>
            <wp:docPr id="56" name="Image 56" descr="http://bits.wikimedia.org/static-1.23wmf19/skins/common/images/magnify-clip.png">
              <a:hlinkClick xmlns:a="http://schemas.openxmlformats.org/drawingml/2006/main" r:id="rId105" tooltip="&quot;Agrand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bits.wikimedia.org/static-1.23wmf19/skins/common/images/magnify-clip.png">
                      <a:hlinkClick r:id="rId105" tooltip="&quot;Agrandir&quot;"/>
                    </pic:cNvPr>
                    <pic:cNvPicPr>
                      <a:picLocks noChangeAspect="1" noChangeArrowheads="1"/>
                    </pic:cNvPicPr>
                  </pic:nvPicPr>
                  <pic:blipFill>
                    <a:blip r:embed="rId106" cstate="print"/>
                    <a:srcRect/>
                    <a:stretch>
                      <a:fillRect/>
                    </a:stretch>
                  </pic:blipFill>
                  <pic:spPr bwMode="auto">
                    <a:xfrm>
                      <a:off x="0" y="0"/>
                      <a:ext cx="141605" cy="103505"/>
                    </a:xfrm>
                    <a:prstGeom prst="rect">
                      <a:avLst/>
                    </a:prstGeom>
                    <a:noFill/>
                    <a:ln w="9525">
                      <a:noFill/>
                      <a:miter lim="800000"/>
                      <a:headEnd/>
                      <a:tailEnd/>
                    </a:ln>
                  </pic:spPr>
                </pic:pic>
              </a:graphicData>
            </a:graphic>
          </wp:inline>
        </w:drawing>
      </w:r>
    </w:p>
    <w:p w:rsidR="00FB4700" w:rsidRPr="00D934E9" w:rsidRDefault="00FB4700" w:rsidP="00D934E9">
      <w:pPr>
        <w:pStyle w:val="NormalWeb"/>
        <w:jc w:val="both"/>
        <w:rPr>
          <w:rFonts w:asciiTheme="minorHAnsi" w:hAnsiTheme="minorHAnsi"/>
        </w:rPr>
      </w:pPr>
      <w:r w:rsidRPr="00D934E9">
        <w:rPr>
          <w:rFonts w:asciiTheme="minorHAnsi" w:hAnsiTheme="minorHAnsi"/>
          <w:b/>
          <w:bCs/>
        </w:rPr>
        <w:t>Victor Schœlcher</w:t>
      </w:r>
      <w:r w:rsidRPr="00D934E9">
        <w:rPr>
          <w:rFonts w:asciiTheme="minorHAnsi" w:hAnsiTheme="minorHAnsi"/>
        </w:rPr>
        <w:t xml:space="preserve"> </w:t>
      </w:r>
      <w:hyperlink r:id="rId107" w:tooltip="Liste des graphies des phonèmes du français" w:history="1"/>
      <w:r w:rsidRPr="00D934E9">
        <w:rPr>
          <w:rFonts w:asciiTheme="minorHAnsi" w:hAnsiTheme="minorHAnsi"/>
        </w:rPr>
        <w:t xml:space="preserve">est un homme politique </w:t>
      </w:r>
      <w:hyperlink r:id="rId108" w:tooltip="France" w:history="1">
        <w:r w:rsidRPr="00D934E9">
          <w:rPr>
            <w:rStyle w:val="Lienhypertexte"/>
            <w:rFonts w:asciiTheme="minorHAnsi" w:hAnsiTheme="minorHAnsi"/>
            <w:color w:val="auto"/>
            <w:u w:val="none"/>
          </w:rPr>
          <w:t>français</w:t>
        </w:r>
      </w:hyperlink>
      <w:r w:rsidRPr="00D934E9">
        <w:rPr>
          <w:rFonts w:asciiTheme="minorHAnsi" w:hAnsiTheme="minorHAnsi"/>
        </w:rPr>
        <w:t xml:space="preserve">, né à </w:t>
      </w:r>
      <w:hyperlink r:id="rId109" w:tooltip="Paris" w:history="1">
        <w:r w:rsidRPr="00D934E9">
          <w:rPr>
            <w:rStyle w:val="Lienhypertexte"/>
            <w:rFonts w:asciiTheme="minorHAnsi" w:hAnsiTheme="minorHAnsi"/>
            <w:color w:val="auto"/>
            <w:u w:val="none"/>
          </w:rPr>
          <w:t>Paris</w:t>
        </w:r>
      </w:hyperlink>
      <w:r w:rsidRPr="00D934E9">
        <w:rPr>
          <w:rFonts w:asciiTheme="minorHAnsi" w:hAnsiTheme="minorHAnsi"/>
        </w:rPr>
        <w:t xml:space="preserve"> le </w:t>
      </w:r>
      <w:hyperlink r:id="rId110" w:tooltip="22 juillet" w:history="1">
        <w:r w:rsidRPr="00D934E9">
          <w:rPr>
            <w:rStyle w:val="Lienhypertexte"/>
            <w:rFonts w:asciiTheme="minorHAnsi" w:hAnsiTheme="minorHAnsi"/>
            <w:color w:val="auto"/>
            <w:u w:val="none"/>
          </w:rPr>
          <w:t>22</w:t>
        </w:r>
      </w:hyperlink>
      <w:r w:rsidRPr="00D934E9">
        <w:rPr>
          <w:rFonts w:asciiTheme="minorHAnsi" w:hAnsiTheme="minorHAnsi"/>
        </w:rPr>
        <w:t> </w:t>
      </w:r>
      <w:hyperlink r:id="rId111" w:tooltip="Juillet 1804" w:history="1">
        <w:r w:rsidRPr="00D934E9">
          <w:rPr>
            <w:rStyle w:val="Lienhypertexte"/>
            <w:rFonts w:asciiTheme="minorHAnsi" w:hAnsiTheme="minorHAnsi"/>
            <w:color w:val="auto"/>
            <w:u w:val="none"/>
          </w:rPr>
          <w:t>juillet</w:t>
        </w:r>
      </w:hyperlink>
      <w:r w:rsidRPr="00D934E9">
        <w:rPr>
          <w:rFonts w:asciiTheme="minorHAnsi" w:hAnsiTheme="minorHAnsi"/>
        </w:rPr>
        <w:t> </w:t>
      </w:r>
      <w:hyperlink r:id="rId112" w:tooltip="1804" w:history="1">
        <w:r w:rsidRPr="00D934E9">
          <w:rPr>
            <w:rStyle w:val="Lienhypertexte"/>
            <w:rFonts w:asciiTheme="minorHAnsi" w:hAnsiTheme="minorHAnsi"/>
            <w:color w:val="auto"/>
            <w:u w:val="none"/>
          </w:rPr>
          <w:t>1804</w:t>
        </w:r>
      </w:hyperlink>
      <w:hyperlink r:id="rId113" w:anchor="cite_note-biosenat-1" w:history="1">
        <w:r w:rsidRPr="00D934E9">
          <w:rPr>
            <w:rStyle w:val="citecrochet1"/>
            <w:rFonts w:asciiTheme="minorHAnsi" w:hAnsiTheme="minorHAnsi"/>
            <w:sz w:val="19"/>
            <w:szCs w:val="19"/>
            <w:vertAlign w:val="superscript"/>
          </w:rPr>
          <w:t>[</w:t>
        </w:r>
      </w:hyperlink>
      <w:r w:rsidR="00DD1453">
        <w:rPr>
          <w:rFonts w:asciiTheme="minorHAnsi" w:hAnsiTheme="minorHAnsi"/>
        </w:rPr>
        <w:t xml:space="preserve"> </w:t>
      </w:r>
      <w:r w:rsidRPr="00D934E9">
        <w:rPr>
          <w:rFonts w:asciiTheme="minorHAnsi" w:hAnsiTheme="minorHAnsi"/>
        </w:rPr>
        <w:t xml:space="preserve"> et mort à </w:t>
      </w:r>
      <w:hyperlink r:id="rId114" w:tooltip="Houilles" w:history="1">
        <w:r w:rsidRPr="00D934E9">
          <w:rPr>
            <w:rStyle w:val="Lienhypertexte"/>
            <w:rFonts w:asciiTheme="minorHAnsi" w:hAnsiTheme="minorHAnsi"/>
            <w:color w:val="auto"/>
            <w:u w:val="none"/>
          </w:rPr>
          <w:t>Houilles</w:t>
        </w:r>
      </w:hyperlink>
      <w:r w:rsidRPr="00D934E9">
        <w:rPr>
          <w:rFonts w:asciiTheme="minorHAnsi" w:hAnsiTheme="minorHAnsi"/>
        </w:rPr>
        <w:t xml:space="preserve"> le </w:t>
      </w:r>
      <w:hyperlink r:id="rId115" w:tooltip="25 décembre" w:history="1">
        <w:r w:rsidRPr="00D934E9">
          <w:rPr>
            <w:rStyle w:val="Lienhypertexte"/>
            <w:rFonts w:asciiTheme="minorHAnsi" w:hAnsiTheme="minorHAnsi"/>
            <w:color w:val="auto"/>
            <w:u w:val="none"/>
          </w:rPr>
          <w:t>25</w:t>
        </w:r>
      </w:hyperlink>
      <w:r w:rsidRPr="00D934E9">
        <w:rPr>
          <w:rFonts w:asciiTheme="minorHAnsi" w:hAnsiTheme="minorHAnsi"/>
        </w:rPr>
        <w:t> </w:t>
      </w:r>
      <w:hyperlink r:id="rId116" w:tooltip="Décembre 1893" w:history="1">
        <w:r w:rsidRPr="00D934E9">
          <w:rPr>
            <w:rStyle w:val="Lienhypertexte"/>
            <w:rFonts w:asciiTheme="minorHAnsi" w:hAnsiTheme="minorHAnsi"/>
            <w:color w:val="auto"/>
            <w:u w:val="none"/>
          </w:rPr>
          <w:t>décembre</w:t>
        </w:r>
      </w:hyperlink>
      <w:r w:rsidRPr="00D934E9">
        <w:rPr>
          <w:rFonts w:asciiTheme="minorHAnsi" w:hAnsiTheme="minorHAnsi"/>
        </w:rPr>
        <w:t> </w:t>
      </w:r>
      <w:hyperlink r:id="rId117" w:tooltip="1893" w:history="1">
        <w:r w:rsidRPr="00D934E9">
          <w:rPr>
            <w:rStyle w:val="Lienhypertexte"/>
            <w:rFonts w:asciiTheme="minorHAnsi" w:hAnsiTheme="minorHAnsi"/>
            <w:color w:val="auto"/>
            <w:u w:val="none"/>
          </w:rPr>
          <w:t>1893</w:t>
        </w:r>
      </w:hyperlink>
      <w:hyperlink r:id="rId118" w:anchor="cite_note-biosenat-1" w:history="1">
        <w:r w:rsidRPr="00D934E9">
          <w:rPr>
            <w:rStyle w:val="citecrochet1"/>
            <w:rFonts w:asciiTheme="minorHAnsi" w:hAnsiTheme="minorHAnsi"/>
            <w:sz w:val="19"/>
            <w:szCs w:val="19"/>
            <w:vertAlign w:val="superscript"/>
          </w:rPr>
          <w:t>[</w:t>
        </w:r>
      </w:hyperlink>
      <w:r w:rsidRPr="00D934E9">
        <w:rPr>
          <w:rFonts w:asciiTheme="minorHAnsi" w:hAnsiTheme="minorHAnsi"/>
        </w:rPr>
        <w:t>. Il est connu pour avoir agi en faveur de l'</w:t>
      </w:r>
      <w:hyperlink r:id="rId119" w:tooltip="Abolition de l'esclavage" w:history="1">
        <w:r w:rsidRPr="00D934E9">
          <w:rPr>
            <w:rStyle w:val="Lienhypertexte"/>
            <w:rFonts w:asciiTheme="minorHAnsi" w:hAnsiTheme="minorHAnsi"/>
            <w:color w:val="auto"/>
            <w:u w:val="none"/>
          </w:rPr>
          <w:t>abolition</w:t>
        </w:r>
      </w:hyperlink>
      <w:r w:rsidRPr="00D934E9">
        <w:rPr>
          <w:rFonts w:asciiTheme="minorHAnsi" w:hAnsiTheme="minorHAnsi"/>
        </w:rPr>
        <w:t xml:space="preserve"> définitive de l'</w:t>
      </w:r>
      <w:hyperlink r:id="rId120" w:tooltip="Esclavage" w:history="1">
        <w:r w:rsidRPr="00D934E9">
          <w:rPr>
            <w:rStyle w:val="Lienhypertexte"/>
            <w:rFonts w:asciiTheme="minorHAnsi" w:hAnsiTheme="minorHAnsi"/>
            <w:color w:val="auto"/>
            <w:u w:val="none"/>
          </w:rPr>
          <w:t>esclavage</w:t>
        </w:r>
      </w:hyperlink>
      <w:r w:rsidRPr="00D934E9">
        <w:rPr>
          <w:rFonts w:asciiTheme="minorHAnsi" w:hAnsiTheme="minorHAnsi"/>
        </w:rPr>
        <w:t xml:space="preserve"> en France, </w:t>
      </w:r>
      <w:r w:rsidRPr="00D934E9">
        <w:rPr>
          <w:rFonts w:asciiTheme="minorHAnsi" w:hAnsiTheme="minorHAnsi"/>
          <w:i/>
          <w:iCs/>
        </w:rPr>
        <w:t>via</w:t>
      </w:r>
      <w:r w:rsidRPr="00D934E9">
        <w:rPr>
          <w:rFonts w:asciiTheme="minorHAnsi" w:hAnsiTheme="minorHAnsi"/>
        </w:rPr>
        <w:t xml:space="preserve"> le </w:t>
      </w:r>
      <w:hyperlink r:id="rId121" w:tooltip="Décret d'abolition de l'esclavage du 27 avril 1848" w:history="1">
        <w:r w:rsidRPr="00D934E9">
          <w:rPr>
            <w:rStyle w:val="Lienhypertexte"/>
            <w:rFonts w:asciiTheme="minorHAnsi" w:hAnsiTheme="minorHAnsi"/>
            <w:color w:val="auto"/>
            <w:u w:val="none"/>
          </w:rPr>
          <w:t>décret d'abolition de l'esclavage du 27 avril 1848</w:t>
        </w:r>
      </w:hyperlink>
      <w:r w:rsidRPr="00D934E9">
        <w:rPr>
          <w:rFonts w:asciiTheme="minorHAnsi" w:hAnsiTheme="minorHAnsi"/>
        </w:rPr>
        <w:t xml:space="preserve">, signé par le </w:t>
      </w:r>
      <w:hyperlink r:id="rId122" w:tooltip="Gouvernement provisoire de 1848" w:history="1">
        <w:r w:rsidRPr="00D934E9">
          <w:rPr>
            <w:rStyle w:val="Lienhypertexte"/>
            <w:rFonts w:asciiTheme="minorHAnsi" w:hAnsiTheme="minorHAnsi"/>
            <w:color w:val="auto"/>
            <w:u w:val="none"/>
          </w:rPr>
          <w:t>gouvernement provisoire de la deuxième République</w:t>
        </w:r>
      </w:hyperlink>
      <w:hyperlink r:id="rId123" w:anchor="cite_note-2" w:history="1">
        <w:r w:rsidRPr="00D934E9">
          <w:rPr>
            <w:rStyle w:val="citecrochet1"/>
            <w:rFonts w:asciiTheme="minorHAnsi" w:hAnsiTheme="minorHAnsi"/>
            <w:sz w:val="19"/>
            <w:szCs w:val="19"/>
            <w:vertAlign w:val="superscript"/>
          </w:rPr>
          <w:t>[</w:t>
        </w:r>
        <w:r w:rsidRPr="00D934E9">
          <w:rPr>
            <w:rStyle w:val="Lienhypertexte"/>
            <w:rFonts w:asciiTheme="minorHAnsi" w:hAnsiTheme="minorHAnsi"/>
            <w:color w:val="auto"/>
            <w:sz w:val="19"/>
            <w:szCs w:val="19"/>
            <w:u w:val="none"/>
            <w:vertAlign w:val="superscript"/>
          </w:rPr>
          <w:t>2</w:t>
        </w:r>
        <w:r w:rsidRPr="00D934E9">
          <w:rPr>
            <w:rStyle w:val="citecrochet1"/>
            <w:rFonts w:asciiTheme="minorHAnsi" w:hAnsiTheme="minorHAnsi"/>
            <w:sz w:val="19"/>
            <w:szCs w:val="19"/>
            <w:vertAlign w:val="superscript"/>
          </w:rPr>
          <w:t>]</w:t>
        </w:r>
      </w:hyperlink>
      <w:r w:rsidRPr="00D934E9">
        <w:rPr>
          <w:rFonts w:asciiTheme="minorHAnsi" w:hAnsiTheme="minorHAnsi"/>
        </w:rPr>
        <w:t xml:space="preserve"> le </w:t>
      </w:r>
      <w:hyperlink r:id="rId124" w:tooltip="27 avril" w:history="1">
        <w:r w:rsidRPr="00D934E9">
          <w:rPr>
            <w:rStyle w:val="Lienhypertexte"/>
            <w:rFonts w:asciiTheme="minorHAnsi" w:hAnsiTheme="minorHAnsi"/>
            <w:color w:val="auto"/>
            <w:u w:val="none"/>
          </w:rPr>
          <w:t>27</w:t>
        </w:r>
      </w:hyperlink>
      <w:r w:rsidRPr="00D934E9">
        <w:rPr>
          <w:rFonts w:asciiTheme="minorHAnsi" w:hAnsiTheme="minorHAnsi"/>
        </w:rPr>
        <w:t> </w:t>
      </w:r>
      <w:hyperlink r:id="rId125" w:tooltip="Avril 1848" w:history="1">
        <w:r w:rsidRPr="00D934E9">
          <w:rPr>
            <w:rStyle w:val="Lienhypertexte"/>
            <w:rFonts w:asciiTheme="minorHAnsi" w:hAnsiTheme="minorHAnsi"/>
            <w:color w:val="auto"/>
            <w:u w:val="none"/>
          </w:rPr>
          <w:t>avril</w:t>
        </w:r>
      </w:hyperlink>
      <w:r w:rsidRPr="00D934E9">
        <w:rPr>
          <w:rFonts w:asciiTheme="minorHAnsi" w:hAnsiTheme="minorHAnsi"/>
        </w:rPr>
        <w:t> </w:t>
      </w:r>
      <w:hyperlink r:id="rId126" w:tooltip="1848" w:history="1">
        <w:r w:rsidRPr="00D934E9">
          <w:rPr>
            <w:rStyle w:val="Lienhypertexte"/>
            <w:rFonts w:asciiTheme="minorHAnsi" w:hAnsiTheme="minorHAnsi"/>
            <w:color w:val="auto"/>
            <w:u w:val="none"/>
          </w:rPr>
          <w:t>1848</w:t>
        </w:r>
      </w:hyperlink>
      <w:r w:rsidRPr="00D934E9">
        <w:rPr>
          <w:rFonts w:asciiTheme="minorHAnsi" w:hAnsiTheme="minorHAnsi"/>
        </w:rPr>
        <w:t>.</w:t>
      </w:r>
    </w:p>
    <w:p w:rsidR="00FB4700" w:rsidRPr="00D934E9" w:rsidRDefault="00DD1453" w:rsidP="00D934E9">
      <w:pPr>
        <w:pStyle w:val="NormalWeb"/>
        <w:jc w:val="both"/>
        <w:rPr>
          <w:rFonts w:asciiTheme="minorHAnsi" w:hAnsiTheme="minorHAnsi"/>
        </w:rPr>
      </w:pPr>
      <w:r>
        <w:rPr>
          <w:rFonts w:asciiTheme="minorHAnsi" w:hAnsiTheme="minorHAnsi"/>
        </w:rPr>
        <w:t xml:space="preserve"> </w:t>
      </w:r>
      <w:r w:rsidR="00FB4700" w:rsidRPr="00D934E9">
        <w:rPr>
          <w:rFonts w:asciiTheme="minorHAnsi" w:hAnsiTheme="minorHAnsi"/>
        </w:rPr>
        <w:t xml:space="preserve">Il fait de courtes études au </w:t>
      </w:r>
      <w:hyperlink r:id="rId127" w:tooltip="Lycée Condorcet" w:history="1">
        <w:r w:rsidR="00FB4700" w:rsidRPr="00D934E9">
          <w:rPr>
            <w:rStyle w:val="Lienhypertexte"/>
            <w:rFonts w:asciiTheme="minorHAnsi" w:hAnsiTheme="minorHAnsi"/>
            <w:color w:val="auto"/>
            <w:u w:val="none"/>
          </w:rPr>
          <w:t>lycée Condorcet</w:t>
        </w:r>
      </w:hyperlink>
      <w:r w:rsidR="00FB4700" w:rsidRPr="00D934E9">
        <w:rPr>
          <w:rFonts w:asciiTheme="minorHAnsi" w:hAnsiTheme="minorHAnsi"/>
        </w:rPr>
        <w:t>, côtoyant les milieux littéraires et artistiques parisiens</w:t>
      </w:r>
      <w:hyperlink r:id="rId128" w:anchor="cite_note-biosenat-1" w:history="1">
        <w:r w:rsidR="00FB4700" w:rsidRPr="00D934E9">
          <w:rPr>
            <w:rStyle w:val="citecrochet1"/>
            <w:rFonts w:asciiTheme="minorHAnsi" w:hAnsiTheme="minorHAnsi"/>
            <w:sz w:val="19"/>
            <w:szCs w:val="19"/>
            <w:vertAlign w:val="superscript"/>
          </w:rPr>
          <w:t>[</w:t>
        </w:r>
      </w:hyperlink>
      <w:r w:rsidR="00FB4700" w:rsidRPr="00D934E9">
        <w:rPr>
          <w:rFonts w:asciiTheme="minorHAnsi" w:hAnsiTheme="minorHAnsi"/>
        </w:rPr>
        <w:t xml:space="preserve">, faisant connaissance avec </w:t>
      </w:r>
      <w:hyperlink r:id="rId129" w:tooltip="George Sand" w:history="1">
        <w:r w:rsidR="00FB4700" w:rsidRPr="00D934E9">
          <w:rPr>
            <w:rStyle w:val="Lienhypertexte"/>
            <w:rFonts w:asciiTheme="minorHAnsi" w:hAnsiTheme="minorHAnsi"/>
            <w:color w:val="auto"/>
            <w:u w:val="none"/>
          </w:rPr>
          <w:t>George Sand</w:t>
        </w:r>
      </w:hyperlink>
      <w:r w:rsidR="00FB4700" w:rsidRPr="00D934E9">
        <w:rPr>
          <w:rFonts w:asciiTheme="minorHAnsi" w:hAnsiTheme="minorHAnsi"/>
        </w:rPr>
        <w:t xml:space="preserve">, </w:t>
      </w:r>
      <w:hyperlink r:id="rId130" w:tooltip="Hector Berlioz" w:history="1">
        <w:r w:rsidR="00FB4700" w:rsidRPr="00D934E9">
          <w:rPr>
            <w:rStyle w:val="Lienhypertexte"/>
            <w:rFonts w:asciiTheme="minorHAnsi" w:hAnsiTheme="minorHAnsi"/>
            <w:color w:val="auto"/>
            <w:u w:val="none"/>
          </w:rPr>
          <w:t>Hector Berlioz</w:t>
        </w:r>
      </w:hyperlink>
      <w:r w:rsidR="00FB4700" w:rsidRPr="00D934E9">
        <w:rPr>
          <w:rFonts w:asciiTheme="minorHAnsi" w:hAnsiTheme="minorHAnsi"/>
        </w:rPr>
        <w:t xml:space="preserve"> et </w:t>
      </w:r>
      <w:hyperlink r:id="rId131" w:tooltip="Franz Liszt" w:history="1">
        <w:r w:rsidR="00FB4700" w:rsidRPr="00D934E9">
          <w:rPr>
            <w:rStyle w:val="Lienhypertexte"/>
            <w:rFonts w:asciiTheme="minorHAnsi" w:hAnsiTheme="minorHAnsi"/>
            <w:color w:val="auto"/>
            <w:u w:val="none"/>
          </w:rPr>
          <w:t>Franz Liszt</w:t>
        </w:r>
      </w:hyperlink>
      <w:hyperlink r:id="rId132" w:anchor="cite_note-chronosenat1-4" w:history="1">
        <w:r w:rsidR="00FB4700" w:rsidRPr="00D934E9">
          <w:rPr>
            <w:rStyle w:val="citecrochet1"/>
            <w:rFonts w:asciiTheme="minorHAnsi" w:hAnsiTheme="minorHAnsi"/>
            <w:sz w:val="19"/>
            <w:szCs w:val="19"/>
            <w:vertAlign w:val="superscript"/>
          </w:rPr>
          <w:t>[</w:t>
        </w:r>
      </w:hyperlink>
      <w:r w:rsidR="00FB4700" w:rsidRPr="00D934E9">
        <w:rPr>
          <w:rFonts w:asciiTheme="minorHAnsi" w:hAnsiTheme="minorHAnsi"/>
        </w:rPr>
        <w:t>.</w:t>
      </w:r>
    </w:p>
    <w:p w:rsidR="00FB4700" w:rsidRPr="00D934E9" w:rsidRDefault="00FB4700" w:rsidP="00D934E9">
      <w:pPr>
        <w:pStyle w:val="NormalWeb"/>
        <w:jc w:val="both"/>
        <w:rPr>
          <w:rFonts w:asciiTheme="minorHAnsi" w:hAnsiTheme="minorHAnsi"/>
        </w:rPr>
      </w:pPr>
      <w:r w:rsidRPr="00D934E9">
        <w:rPr>
          <w:rFonts w:asciiTheme="minorHAnsi" w:hAnsiTheme="minorHAnsi"/>
        </w:rPr>
        <w:t xml:space="preserve">Son père l'envoie au </w:t>
      </w:r>
      <w:hyperlink r:id="rId133" w:tooltip="Mexique" w:history="1">
        <w:r w:rsidRPr="00D934E9">
          <w:rPr>
            <w:rStyle w:val="Lienhypertexte"/>
            <w:rFonts w:asciiTheme="minorHAnsi" w:hAnsiTheme="minorHAnsi"/>
            <w:color w:val="auto"/>
            <w:u w:val="none"/>
          </w:rPr>
          <w:t>Mexique</w:t>
        </w:r>
      </w:hyperlink>
      <w:hyperlink r:id="rId134" w:anchor="cite_note-7" w:history="1">
        <w:r w:rsidRPr="00D934E9">
          <w:rPr>
            <w:rStyle w:val="citecrochet1"/>
            <w:rFonts w:asciiTheme="minorHAnsi" w:hAnsiTheme="minorHAnsi"/>
            <w:sz w:val="19"/>
            <w:szCs w:val="19"/>
            <w:vertAlign w:val="superscript"/>
          </w:rPr>
          <w:t>[</w:t>
        </w:r>
      </w:hyperlink>
      <w:r w:rsidRPr="00D934E9">
        <w:rPr>
          <w:rFonts w:asciiTheme="minorHAnsi" w:hAnsiTheme="minorHAnsi"/>
        </w:rPr>
        <w:t xml:space="preserve">, aux </w:t>
      </w:r>
      <w:hyperlink r:id="rId135" w:tooltip="États-Unis" w:history="1">
        <w:r w:rsidRPr="00D934E9">
          <w:rPr>
            <w:rStyle w:val="Lienhypertexte"/>
            <w:rFonts w:asciiTheme="minorHAnsi" w:hAnsiTheme="minorHAnsi"/>
            <w:color w:val="auto"/>
            <w:u w:val="none"/>
          </w:rPr>
          <w:t>États-Unis</w:t>
        </w:r>
      </w:hyperlink>
      <w:r w:rsidRPr="00D934E9">
        <w:rPr>
          <w:rFonts w:asciiTheme="minorHAnsi" w:hAnsiTheme="minorHAnsi"/>
        </w:rPr>
        <w:t xml:space="preserve"> et à </w:t>
      </w:r>
      <w:hyperlink r:id="rId136" w:tooltip="Cuba" w:history="1">
        <w:r w:rsidRPr="00D934E9">
          <w:rPr>
            <w:rStyle w:val="Lienhypertexte"/>
            <w:rFonts w:asciiTheme="minorHAnsi" w:hAnsiTheme="minorHAnsi"/>
            <w:color w:val="auto"/>
            <w:u w:val="none"/>
          </w:rPr>
          <w:t>Cuba</w:t>
        </w:r>
      </w:hyperlink>
      <w:r w:rsidRPr="00D934E9">
        <w:rPr>
          <w:rFonts w:asciiTheme="minorHAnsi" w:hAnsiTheme="minorHAnsi"/>
        </w:rPr>
        <w:t xml:space="preserve"> en </w:t>
      </w:r>
      <w:hyperlink r:id="rId137" w:tooltip="1828" w:history="1">
        <w:r w:rsidRPr="00D934E9">
          <w:rPr>
            <w:rStyle w:val="Lienhypertexte"/>
            <w:rFonts w:asciiTheme="minorHAnsi" w:hAnsiTheme="minorHAnsi"/>
            <w:color w:val="auto"/>
            <w:u w:val="none"/>
          </w:rPr>
          <w:t>1828</w:t>
        </w:r>
      </w:hyperlink>
      <w:r w:rsidRPr="00D934E9">
        <w:rPr>
          <w:rFonts w:asciiTheme="minorHAnsi" w:hAnsiTheme="minorHAnsi"/>
        </w:rPr>
        <w:t>-</w:t>
      </w:r>
      <w:hyperlink r:id="rId138" w:tooltip="1830" w:history="1">
        <w:r w:rsidRPr="00D934E9">
          <w:rPr>
            <w:rStyle w:val="Lienhypertexte"/>
            <w:rFonts w:asciiTheme="minorHAnsi" w:hAnsiTheme="minorHAnsi"/>
            <w:color w:val="auto"/>
            <w:u w:val="none"/>
          </w:rPr>
          <w:t>1830</w:t>
        </w:r>
      </w:hyperlink>
      <w:r w:rsidRPr="00D934E9">
        <w:rPr>
          <w:rFonts w:asciiTheme="minorHAnsi" w:hAnsiTheme="minorHAnsi"/>
        </w:rPr>
        <w:t xml:space="preserve"> en tant que représentant commercial de l'entreprise familiale</w:t>
      </w:r>
      <w:hyperlink r:id="rId139" w:anchor="cite_note-biosenat-1" w:history="1">
        <w:r w:rsidRPr="00D934E9">
          <w:rPr>
            <w:rStyle w:val="citecrochet1"/>
            <w:rFonts w:asciiTheme="minorHAnsi" w:hAnsiTheme="minorHAnsi"/>
            <w:sz w:val="19"/>
            <w:szCs w:val="19"/>
            <w:vertAlign w:val="superscript"/>
          </w:rPr>
          <w:t>[</w:t>
        </w:r>
      </w:hyperlink>
      <w:r w:rsidRPr="00D934E9">
        <w:rPr>
          <w:rFonts w:asciiTheme="minorHAnsi" w:hAnsiTheme="minorHAnsi"/>
        </w:rPr>
        <w:t xml:space="preserve">. Lorsqu'il est à </w:t>
      </w:r>
      <w:hyperlink r:id="rId140" w:tooltip="Cuba" w:history="1">
        <w:r w:rsidRPr="00D934E9">
          <w:rPr>
            <w:rStyle w:val="Lienhypertexte"/>
            <w:rFonts w:asciiTheme="minorHAnsi" w:hAnsiTheme="minorHAnsi"/>
            <w:color w:val="auto"/>
            <w:u w:val="none"/>
          </w:rPr>
          <w:t>Cuba</w:t>
        </w:r>
      </w:hyperlink>
      <w:r w:rsidRPr="00D934E9">
        <w:rPr>
          <w:rFonts w:asciiTheme="minorHAnsi" w:hAnsiTheme="minorHAnsi"/>
        </w:rPr>
        <w:t>, il y est révolté par l'</w:t>
      </w:r>
      <w:hyperlink r:id="rId141" w:tooltip="Esclavage" w:history="1">
        <w:r w:rsidRPr="00D934E9">
          <w:rPr>
            <w:rStyle w:val="Lienhypertexte"/>
            <w:rFonts w:asciiTheme="minorHAnsi" w:hAnsiTheme="minorHAnsi"/>
            <w:color w:val="auto"/>
            <w:u w:val="none"/>
          </w:rPr>
          <w:t>esclavage</w:t>
        </w:r>
      </w:hyperlink>
      <w:r w:rsidRPr="00D934E9">
        <w:rPr>
          <w:rFonts w:asciiTheme="minorHAnsi" w:hAnsiTheme="minorHAnsi"/>
        </w:rPr>
        <w:t xml:space="preserve"> </w:t>
      </w:r>
      <w:r w:rsidRPr="00D934E9">
        <w:rPr>
          <w:rStyle w:val="needref"/>
          <w:rFonts w:asciiTheme="minorHAnsi" w:hAnsiTheme="minorHAnsi"/>
        </w:rPr>
        <w:t xml:space="preserve">mais il ne </w:t>
      </w:r>
      <w:r w:rsidR="00DD1453">
        <w:rPr>
          <w:rStyle w:val="needref"/>
          <w:rFonts w:asciiTheme="minorHAnsi" w:hAnsiTheme="minorHAnsi"/>
        </w:rPr>
        <w:t>va pas exiger une abolition immé</w:t>
      </w:r>
      <w:r w:rsidRPr="00D934E9">
        <w:rPr>
          <w:rStyle w:val="needref"/>
          <w:rFonts w:asciiTheme="minorHAnsi" w:hAnsiTheme="minorHAnsi"/>
        </w:rPr>
        <w:t>diate</w:t>
      </w:r>
      <w:r w:rsidR="00DD1453">
        <w:rPr>
          <w:rFonts w:asciiTheme="minorHAnsi" w:hAnsiTheme="minorHAnsi"/>
          <w:vertAlign w:val="superscript"/>
        </w:rPr>
        <w:t xml:space="preserve"> </w:t>
      </w:r>
    </w:p>
    <w:p w:rsidR="00DD1453" w:rsidRDefault="00FB4700" w:rsidP="00DD1453">
      <w:pPr>
        <w:pBdr>
          <w:bottom w:val="dotted" w:sz="4" w:space="5" w:color="AAAAAA"/>
        </w:pBdr>
        <w:spacing w:before="100" w:beforeAutospacing="1" w:after="100" w:afterAutospacing="1"/>
        <w:jc w:val="both"/>
        <w:outlineLvl w:val="3"/>
      </w:pPr>
      <w:r w:rsidRPr="00D934E9">
        <w:t xml:space="preserve">De retour en France, il devient </w:t>
      </w:r>
      <w:hyperlink r:id="rId142" w:tooltip="Journaliste" w:history="1">
        <w:r w:rsidRPr="00D934E9">
          <w:rPr>
            <w:rStyle w:val="Lienhypertexte"/>
            <w:color w:val="auto"/>
            <w:u w:val="none"/>
          </w:rPr>
          <w:t>journaliste</w:t>
        </w:r>
      </w:hyperlink>
      <w:r w:rsidRPr="00D934E9">
        <w:t xml:space="preserve"> et critique artistique</w:t>
      </w:r>
      <w:hyperlink r:id="rId143" w:anchor="cite_note-biosenat-1" w:history="1">
        <w:r w:rsidRPr="00D934E9">
          <w:rPr>
            <w:rStyle w:val="citecrochet1"/>
            <w:sz w:val="19"/>
            <w:szCs w:val="19"/>
            <w:vertAlign w:val="superscript"/>
          </w:rPr>
          <w:t>[</w:t>
        </w:r>
      </w:hyperlink>
      <w:r w:rsidRPr="00D934E9">
        <w:t xml:space="preserve">, publiant des articles, des ouvrages, multipliant ses déplacements d'information. Il adhère à la </w:t>
      </w:r>
      <w:hyperlink r:id="rId144" w:tooltip="Franc-maçonnerie" w:history="1">
        <w:r w:rsidRPr="00D934E9">
          <w:rPr>
            <w:rStyle w:val="Lienhypertexte"/>
            <w:color w:val="auto"/>
            <w:u w:val="none"/>
          </w:rPr>
          <w:t>franc-maçonnerie</w:t>
        </w:r>
      </w:hyperlink>
      <w:r w:rsidRPr="00D934E9">
        <w:t xml:space="preserve">, à la loge « Les Amis de la Vérité » puis à « La Clémente Amitié ». En 1847, </w:t>
      </w:r>
      <w:r w:rsidRPr="00D934E9">
        <w:rPr>
          <w:rStyle w:val="needref"/>
        </w:rPr>
        <w:t>il reprend la cause des révolutionnaires abolitionnistes</w:t>
      </w:r>
      <w:hyperlink r:id="rId145" w:tooltip="Aide:Référence nécessaire" w:history="1"/>
      <w:r w:rsidRPr="00D934E9">
        <w:t xml:space="preserve"> en rédigeant, pour le compte de la Société pour l'abolition de l'esclavage, fondée en 1834, la </w:t>
      </w:r>
      <w:r w:rsidRPr="00D934E9">
        <w:rPr>
          <w:i/>
          <w:iCs/>
        </w:rPr>
        <w:t>Pétition pour l’abolition complète et immédiate de l’esclavage</w:t>
      </w:r>
      <w:r w:rsidRPr="00D934E9">
        <w:t xml:space="preserve"> adressée à MM. les membres de la Chambre des pairs et de la Chambre des députés. Il revend rapidement la manufacture dont il </w:t>
      </w:r>
      <w:r w:rsidR="00DD1453" w:rsidRPr="00D934E9">
        <w:t>h</w:t>
      </w:r>
      <w:r w:rsidR="00DD1453">
        <w:t>é</w:t>
      </w:r>
      <w:r w:rsidR="00DD1453" w:rsidRPr="00D934E9">
        <w:t>rite de so</w:t>
      </w:r>
      <w:r w:rsidRPr="00D934E9">
        <w:t xml:space="preserve">n père en </w:t>
      </w:r>
      <w:hyperlink r:id="rId146" w:tooltip="1832" w:history="1">
        <w:r w:rsidRPr="00D934E9">
          <w:rPr>
            <w:rStyle w:val="Lienhypertexte"/>
            <w:color w:val="auto"/>
            <w:u w:val="none"/>
          </w:rPr>
          <w:t>1832</w:t>
        </w:r>
      </w:hyperlink>
      <w:r w:rsidRPr="00D934E9">
        <w:t xml:space="preserve"> pour se consacrer à sa carrière politiqu</w:t>
      </w:r>
      <w:r w:rsidR="00DD1453">
        <w:t>e</w:t>
      </w:r>
      <w:r w:rsidRPr="00D934E9">
        <w:rPr>
          <w:rStyle w:val="citecrochet1"/>
          <w:sz w:val="19"/>
          <w:szCs w:val="19"/>
          <w:vertAlign w:val="superscript"/>
        </w:rPr>
        <w:t>[</w:t>
      </w:r>
      <w:r w:rsidRPr="00D934E9">
        <w:t>.</w:t>
      </w:r>
    </w:p>
    <w:p w:rsidR="00DD1453" w:rsidRDefault="00FB4700" w:rsidP="00DD1453">
      <w:pPr>
        <w:pBdr>
          <w:bottom w:val="dotted" w:sz="4" w:space="5" w:color="AAAAAA"/>
        </w:pBdr>
        <w:spacing w:before="100" w:beforeAutospacing="1" w:after="100" w:afterAutospacing="1"/>
        <w:jc w:val="both"/>
        <w:outlineLvl w:val="3"/>
      </w:pPr>
      <w:r w:rsidRPr="00D934E9">
        <w:t xml:space="preserve">Le discours abolitionniste de Schœlcher évolue au cours de sa vie. En effet, au début de son engagement, il s'oppose à l'abolition immédiate de l'esclavage. En </w:t>
      </w:r>
      <w:hyperlink r:id="rId147" w:tooltip="1830" w:history="1">
        <w:r w:rsidRPr="00D934E9">
          <w:rPr>
            <w:rStyle w:val="Lienhypertexte"/>
            <w:color w:val="auto"/>
            <w:u w:val="none"/>
          </w:rPr>
          <w:t>1830</w:t>
        </w:r>
      </w:hyperlink>
      <w:r w:rsidRPr="00D934E9">
        <w:t xml:space="preserve">, dans un article de la </w:t>
      </w:r>
      <w:r w:rsidRPr="00D934E9">
        <w:rPr>
          <w:i/>
          <w:iCs/>
        </w:rPr>
        <w:t>Revue de Paris</w:t>
      </w:r>
      <w:r w:rsidRPr="00D934E9">
        <w:t xml:space="preserve">, « Des Noirs », il demande ouvertement de laisser du temps aux choses. Cette vision de l'abolition se retrouve en </w:t>
      </w:r>
      <w:hyperlink r:id="rId148" w:tooltip="1833" w:history="1">
        <w:r w:rsidRPr="00D934E9">
          <w:rPr>
            <w:rStyle w:val="Lienhypertexte"/>
            <w:color w:val="auto"/>
            <w:u w:val="none"/>
          </w:rPr>
          <w:t>1833</w:t>
        </w:r>
      </w:hyperlink>
      <w:r w:rsidRPr="00D934E9">
        <w:t xml:space="preserve">, dans son premier grand ouvrage sur les colonies : </w:t>
      </w:r>
      <w:r w:rsidRPr="00D934E9">
        <w:rPr>
          <w:i/>
          <w:iCs/>
        </w:rPr>
        <w:t>De l'esclavage des Noirs et de la législation coloniale</w:t>
      </w:r>
      <w:r w:rsidRPr="00D934E9">
        <w:t>. Pour lui, il serait dangereux de rendre instantanément la liberté aux noirs, parce que les esclaves ne sont pas préparés à la recevoir. Il souhaite même le maintien de la peine du fouet, sans laquelle les maîtres ne pourraient plus travailler dans les plantations. Il faut attendre un nouveau voyage dans les colonies pour qu'il se tourne vers une abolition immédiate.</w:t>
      </w:r>
      <w:r w:rsidR="00DD1453">
        <w:t xml:space="preserve"> </w:t>
      </w:r>
      <w:r w:rsidRPr="00D934E9">
        <w:t xml:space="preserve">Nommé </w:t>
      </w:r>
      <w:hyperlink r:id="rId149" w:tooltip="Sous-secrétaire d'État" w:history="1">
        <w:r w:rsidRPr="00D934E9">
          <w:rPr>
            <w:rStyle w:val="Lienhypertexte"/>
            <w:color w:val="auto"/>
            <w:u w:val="none"/>
          </w:rPr>
          <w:t>sous-secrétaire d'État</w:t>
        </w:r>
      </w:hyperlink>
      <w:r w:rsidRPr="00D934E9">
        <w:t xml:space="preserve"> à la Marine et aux colonies dans le </w:t>
      </w:r>
      <w:hyperlink r:id="rId150" w:tooltip="Gouvernement provisoire de 1848" w:history="1">
        <w:r w:rsidRPr="00D934E9">
          <w:rPr>
            <w:rStyle w:val="Lienhypertexte"/>
            <w:color w:val="auto"/>
            <w:u w:val="none"/>
          </w:rPr>
          <w:t>gouvernement provisoire de 1848</w:t>
        </w:r>
      </w:hyperlink>
      <w:r w:rsidRPr="00D934E9">
        <w:t xml:space="preserve"> par le ministre </w:t>
      </w:r>
      <w:hyperlink r:id="rId151" w:tooltip="François Arago" w:history="1">
        <w:r w:rsidRPr="00D934E9">
          <w:rPr>
            <w:rStyle w:val="Lienhypertexte"/>
            <w:color w:val="auto"/>
            <w:u w:val="none"/>
          </w:rPr>
          <w:t>François Arago</w:t>
        </w:r>
      </w:hyperlink>
      <w:r w:rsidRPr="00D934E9">
        <w:t xml:space="preserve">, il contribue à faire adopter le décret sur l'abolition de l'esclavage dans les Colonies. Le décret signé par tous les membres du gouvernement paraît au </w:t>
      </w:r>
      <w:r w:rsidRPr="00D934E9">
        <w:rPr>
          <w:i/>
          <w:iCs/>
        </w:rPr>
        <w:t>Moniteur</w:t>
      </w:r>
      <w:r w:rsidRPr="00D934E9">
        <w:t xml:space="preserve"> le 5 mars.</w:t>
      </w:r>
    </w:p>
    <w:p w:rsidR="00890871" w:rsidRDefault="00FB4700" w:rsidP="00DD1453">
      <w:pPr>
        <w:pBdr>
          <w:bottom w:val="dotted" w:sz="4" w:space="5" w:color="AAAAAA"/>
        </w:pBdr>
        <w:spacing w:before="100" w:beforeAutospacing="1" w:after="100" w:afterAutospacing="1"/>
        <w:jc w:val="both"/>
        <w:outlineLvl w:val="3"/>
      </w:pPr>
      <w:r w:rsidRPr="00D934E9">
        <w:t xml:space="preserve">À la fin de sa vie, comme il ne s'était jamais marié et qu'il n'avait pas eu d'enfant, il décida de donner </w:t>
      </w:r>
    </w:p>
    <w:p w:rsidR="00890871" w:rsidRDefault="00890871" w:rsidP="00DD1453">
      <w:pPr>
        <w:pBdr>
          <w:bottom w:val="dotted" w:sz="4" w:space="5" w:color="AAAAAA"/>
        </w:pBdr>
        <w:spacing w:before="100" w:beforeAutospacing="1" w:after="100" w:afterAutospacing="1"/>
        <w:jc w:val="both"/>
        <w:outlineLvl w:val="3"/>
      </w:pPr>
    </w:p>
    <w:p w:rsidR="00890871" w:rsidRDefault="00890871" w:rsidP="00DD1453">
      <w:pPr>
        <w:pBdr>
          <w:bottom w:val="dotted" w:sz="4" w:space="5" w:color="AAAAAA"/>
        </w:pBdr>
        <w:spacing w:before="100" w:beforeAutospacing="1" w:after="100" w:afterAutospacing="1"/>
        <w:jc w:val="both"/>
        <w:outlineLvl w:val="3"/>
      </w:pPr>
    </w:p>
    <w:p w:rsidR="00DD1453" w:rsidRDefault="00FB4700" w:rsidP="00DD1453">
      <w:pPr>
        <w:pBdr>
          <w:bottom w:val="dotted" w:sz="4" w:space="5" w:color="AAAAAA"/>
        </w:pBdr>
        <w:spacing w:before="100" w:beforeAutospacing="1" w:after="100" w:afterAutospacing="1"/>
        <w:jc w:val="both"/>
        <w:outlineLvl w:val="3"/>
      </w:pPr>
      <w:proofErr w:type="gramStart"/>
      <w:r w:rsidRPr="00D934E9">
        <w:t>tout</w:t>
      </w:r>
      <w:proofErr w:type="gramEnd"/>
      <w:r w:rsidRPr="00D934E9">
        <w:t xml:space="preserve"> ce qu'il possédait ; il a notamment fait don d'une collection d'objets au </w:t>
      </w:r>
      <w:hyperlink r:id="rId152" w:tooltip="Conseil général de la Guadeloupe" w:history="1">
        <w:r w:rsidRPr="00D934E9">
          <w:rPr>
            <w:rStyle w:val="Lienhypertexte"/>
            <w:color w:val="auto"/>
            <w:u w:val="none"/>
          </w:rPr>
          <w:t>Conseil général de la Guadeloupe</w:t>
        </w:r>
      </w:hyperlink>
      <w:r w:rsidRPr="00D934E9">
        <w:t xml:space="preserve">, aujourd'hui hébergée au </w:t>
      </w:r>
      <w:hyperlink r:id="rId153" w:tooltip="Musée Schœlcher" w:history="1">
        <w:r w:rsidRPr="00D934E9">
          <w:rPr>
            <w:rStyle w:val="Lienhypertexte"/>
            <w:color w:val="auto"/>
            <w:u w:val="none"/>
          </w:rPr>
          <w:t>Musée Schœlcher</w:t>
        </w:r>
      </w:hyperlink>
      <w:r w:rsidRPr="00D934E9">
        <w:t xml:space="preserve">. Victor Schœlcher est mort le </w:t>
      </w:r>
      <w:hyperlink r:id="rId154" w:tooltip="25 décembre" w:history="1">
        <w:r w:rsidRPr="00D934E9">
          <w:rPr>
            <w:rStyle w:val="Lienhypertexte"/>
            <w:color w:val="auto"/>
            <w:u w:val="none"/>
          </w:rPr>
          <w:t>25</w:t>
        </w:r>
      </w:hyperlink>
      <w:r w:rsidRPr="00D934E9">
        <w:t> </w:t>
      </w:r>
      <w:hyperlink r:id="rId155" w:tooltip="Décembre 1893" w:history="1">
        <w:r w:rsidRPr="00D934E9">
          <w:rPr>
            <w:rStyle w:val="Lienhypertexte"/>
            <w:color w:val="auto"/>
            <w:u w:val="none"/>
          </w:rPr>
          <w:t>décembre</w:t>
        </w:r>
      </w:hyperlink>
      <w:r w:rsidRPr="00D934E9">
        <w:t> </w:t>
      </w:r>
      <w:hyperlink r:id="rId156" w:tooltip="1893" w:history="1">
        <w:r w:rsidRPr="00D934E9">
          <w:rPr>
            <w:rStyle w:val="Lienhypertexte"/>
            <w:color w:val="auto"/>
            <w:u w:val="none"/>
          </w:rPr>
          <w:t>1893</w:t>
        </w:r>
      </w:hyperlink>
      <w:r w:rsidRPr="00D934E9">
        <w:t xml:space="preserve"> à l'âge de 89 ans dans sa maison qu'il louait depuis 1876 au 26 rue d'Argenteuil</w:t>
      </w:r>
      <w:hyperlink r:id="rId157" w:anchor="cite_note-11" w:history="1">
        <w:r w:rsidRPr="00D934E9">
          <w:rPr>
            <w:rStyle w:val="citecrochet1"/>
            <w:sz w:val="19"/>
            <w:szCs w:val="19"/>
            <w:vertAlign w:val="superscript"/>
          </w:rPr>
          <w:t>[</w:t>
        </w:r>
      </w:hyperlink>
      <w:r w:rsidRPr="00D934E9">
        <w:t xml:space="preserve">, devenue depuis l'avenue Schœlcher, à </w:t>
      </w:r>
      <w:hyperlink r:id="rId158" w:tooltip="Houilles" w:history="1">
        <w:r w:rsidRPr="00D934E9">
          <w:rPr>
            <w:rStyle w:val="Lienhypertexte"/>
            <w:color w:val="auto"/>
            <w:u w:val="none"/>
          </w:rPr>
          <w:t>Houilles</w:t>
        </w:r>
      </w:hyperlink>
      <w:r w:rsidRPr="00D934E9">
        <w:t xml:space="preserve"> dans les </w:t>
      </w:r>
      <w:hyperlink r:id="rId159" w:tooltip="Yvelines" w:history="1">
        <w:r w:rsidRPr="00D934E9">
          <w:rPr>
            <w:rStyle w:val="Lienhypertexte"/>
            <w:color w:val="auto"/>
            <w:u w:val="none"/>
          </w:rPr>
          <w:t>Yvelines</w:t>
        </w:r>
      </w:hyperlink>
      <w:r w:rsidRPr="00D934E9">
        <w:t xml:space="preserve">. Enterré à Paris au </w:t>
      </w:r>
      <w:hyperlink r:id="rId160" w:tooltip="Cimetière du Père-Lachaise" w:history="1">
        <w:r w:rsidRPr="00D934E9">
          <w:rPr>
            <w:rStyle w:val="Lienhypertexte"/>
            <w:color w:val="auto"/>
            <w:u w:val="none"/>
          </w:rPr>
          <w:t>cimetière du Père-Lachaise</w:t>
        </w:r>
      </w:hyperlink>
      <w:r w:rsidRPr="00D934E9">
        <w:t xml:space="preserve">, ses cendres furent transférées par décision de l'Assemblée nationale et du Président du Conseil de la République, </w:t>
      </w:r>
      <w:hyperlink r:id="rId161" w:tooltip="Gaston Monnerville" w:history="1">
        <w:r w:rsidRPr="00D934E9">
          <w:rPr>
            <w:rStyle w:val="Lienhypertexte"/>
            <w:color w:val="auto"/>
            <w:u w:val="none"/>
          </w:rPr>
          <w:t>Gaston Monnerville</w:t>
        </w:r>
      </w:hyperlink>
      <w:r w:rsidRPr="00D934E9">
        <w:t xml:space="preserve"> au </w:t>
      </w:r>
      <w:hyperlink r:id="rId162" w:tooltip="Panthéon de Paris" w:history="1">
        <w:r w:rsidRPr="00D934E9">
          <w:rPr>
            <w:rStyle w:val="Lienhypertexte"/>
            <w:color w:val="auto"/>
            <w:u w:val="none"/>
          </w:rPr>
          <w:t>Panthéon</w:t>
        </w:r>
      </w:hyperlink>
      <w:r w:rsidRPr="00D934E9">
        <w:t xml:space="preserve"> le </w:t>
      </w:r>
      <w:hyperlink r:id="rId163" w:tooltip="20 mai" w:history="1">
        <w:r w:rsidRPr="00D934E9">
          <w:rPr>
            <w:rStyle w:val="Lienhypertexte"/>
            <w:color w:val="auto"/>
            <w:u w:val="none"/>
          </w:rPr>
          <w:t>20</w:t>
        </w:r>
      </w:hyperlink>
      <w:r w:rsidRPr="00D934E9">
        <w:t> </w:t>
      </w:r>
      <w:hyperlink r:id="rId164" w:tooltip="Mai 1949" w:history="1">
        <w:r w:rsidRPr="00D934E9">
          <w:rPr>
            <w:rStyle w:val="Lienhypertexte"/>
            <w:color w:val="auto"/>
            <w:u w:val="none"/>
          </w:rPr>
          <w:t>mai</w:t>
        </w:r>
      </w:hyperlink>
      <w:r w:rsidRPr="00D934E9">
        <w:t> </w:t>
      </w:r>
      <w:hyperlink r:id="rId165" w:tooltip="1949" w:history="1">
        <w:r w:rsidRPr="00D934E9">
          <w:rPr>
            <w:rStyle w:val="Lienhypertexte"/>
            <w:color w:val="auto"/>
            <w:u w:val="none"/>
          </w:rPr>
          <w:t>1949</w:t>
        </w:r>
      </w:hyperlink>
      <w:r w:rsidRPr="00D934E9">
        <w:t xml:space="preserve"> en même temps que celles du </w:t>
      </w:r>
      <w:hyperlink r:id="rId166" w:tooltip="Guyane" w:history="1">
        <w:r w:rsidRPr="00D934E9">
          <w:rPr>
            <w:rStyle w:val="Lienhypertexte"/>
            <w:color w:val="auto"/>
            <w:u w:val="none"/>
          </w:rPr>
          <w:t>Guyanais</w:t>
        </w:r>
      </w:hyperlink>
      <w:r w:rsidRPr="00D934E9">
        <w:t xml:space="preserve"> </w:t>
      </w:r>
      <w:hyperlink r:id="rId167" w:tooltip="Félix Éboué" w:history="1">
        <w:r w:rsidRPr="00D934E9">
          <w:rPr>
            <w:rStyle w:val="Lienhypertexte"/>
            <w:color w:val="auto"/>
            <w:u w:val="none"/>
          </w:rPr>
          <w:t>Félix Éboué</w:t>
        </w:r>
      </w:hyperlink>
      <w:r w:rsidRPr="00D934E9">
        <w:t xml:space="preserve"> (premier noir à y être inhumé).</w:t>
      </w:r>
    </w:p>
    <w:p w:rsidR="00BA06F2" w:rsidRPr="00F6783B" w:rsidRDefault="00FB4700" w:rsidP="00BA06F2">
      <w:pPr>
        <w:pBdr>
          <w:bottom w:val="dotted" w:sz="4" w:space="5" w:color="AAAAAA"/>
        </w:pBdr>
        <w:spacing w:before="100" w:beforeAutospacing="1" w:after="100" w:afterAutospacing="1"/>
        <w:jc w:val="both"/>
        <w:outlineLvl w:val="3"/>
        <w:rPr>
          <w:rStyle w:val="CitationHTML"/>
          <w:i w:val="0"/>
          <w:iCs w:val="0"/>
        </w:rPr>
      </w:pPr>
      <w:r w:rsidRPr="00D934E9">
        <w:t>« </w:t>
      </w:r>
      <w:r w:rsidRPr="00D934E9">
        <w:rPr>
          <w:i/>
          <w:iCs/>
        </w:rPr>
        <w:t>Évoquer Schœlcher, ce n'est pas invoquer un vain fantôme, c'est rappeler à sa vraie fonction un homme dont chaque mot est encore une balle explosive... Schœlcher dépasse l'abolitionnisme et rejoint la lignée de l'homme révolutionnaire : celui qui se situe résolument dans le réel et oriente l'histoire vers sa fin.</w:t>
      </w:r>
      <w:r w:rsidRPr="00D934E9">
        <w:t> </w:t>
      </w:r>
      <w:proofErr w:type="gramStart"/>
      <w:r w:rsidR="00F6783B">
        <w:t>(</w:t>
      </w:r>
      <w:r w:rsidRPr="00D934E9">
        <w:t> </w:t>
      </w:r>
      <w:proofErr w:type="gramEnd"/>
      <w:r w:rsidR="00666BED">
        <w:fldChar w:fldCharType="begin"/>
      </w:r>
      <w:r w:rsidR="005C5CCB">
        <w:instrText>HYPERLINK "http://fr.wikipedia.org/wiki/Aim%C3%A9_C%C3%A9saire" \o "Aimé Césaire"</w:instrText>
      </w:r>
      <w:r w:rsidR="00666BED">
        <w:fldChar w:fldCharType="separate"/>
      </w:r>
      <w:r w:rsidRPr="00D934E9">
        <w:rPr>
          <w:rStyle w:val="Lienhypertexte"/>
          <w:color w:val="auto"/>
          <w:u w:val="none"/>
        </w:rPr>
        <w:t>Aimé Césaire</w:t>
      </w:r>
      <w:r w:rsidR="00666BED">
        <w:fldChar w:fldCharType="end"/>
      </w:r>
      <w:r w:rsidRPr="00D934E9">
        <w:t xml:space="preserve">, </w:t>
      </w:r>
      <w:r w:rsidRPr="00D934E9">
        <w:rPr>
          <w:rStyle w:val="CitationHTML"/>
          <w:sz w:val="20"/>
          <w:szCs w:val="20"/>
        </w:rPr>
        <w:t>Extrait de l'Introduction de Esclavage et colonisation, recueil de textes de Victor Schœlcher, 1948</w:t>
      </w:r>
      <w:r w:rsidR="00FD0935" w:rsidRPr="00FD0935">
        <w:rPr>
          <w:rStyle w:val="CitationHTML"/>
          <w:i w:val="0"/>
          <w:sz w:val="20"/>
          <w:szCs w:val="20"/>
        </w:rPr>
        <w:t>)</w:t>
      </w:r>
    </w:p>
    <w:p w:rsidR="000657C8" w:rsidRDefault="000657C8" w:rsidP="00BA06F2">
      <w:pPr>
        <w:pBdr>
          <w:bottom w:val="dotted" w:sz="4" w:space="5" w:color="AAAAAA"/>
        </w:pBdr>
        <w:spacing w:before="100" w:beforeAutospacing="1" w:after="100" w:afterAutospacing="1"/>
        <w:jc w:val="both"/>
        <w:outlineLvl w:val="3"/>
        <w:rPr>
          <w:rStyle w:val="CitationHTML"/>
          <w:sz w:val="20"/>
          <w:szCs w:val="20"/>
        </w:rPr>
      </w:pPr>
    </w:p>
    <w:p w:rsidR="000657C8" w:rsidRDefault="000657C8" w:rsidP="00BA06F2">
      <w:pPr>
        <w:pBdr>
          <w:bottom w:val="dotted" w:sz="4" w:space="5" w:color="AAAAAA"/>
        </w:pBdr>
        <w:spacing w:before="100" w:beforeAutospacing="1" w:after="100" w:afterAutospacing="1"/>
        <w:jc w:val="both"/>
        <w:outlineLvl w:val="3"/>
        <w:rPr>
          <w:rStyle w:val="CitationHTML"/>
          <w:sz w:val="20"/>
          <w:szCs w:val="20"/>
        </w:rPr>
      </w:pPr>
    </w:p>
    <w:p w:rsidR="00BA06F2" w:rsidRDefault="000657C8" w:rsidP="000657C8">
      <w:pPr>
        <w:pBdr>
          <w:bottom w:val="dotted" w:sz="4" w:space="5" w:color="AAAAAA"/>
        </w:pBdr>
        <w:spacing w:before="100" w:beforeAutospacing="1" w:after="100" w:afterAutospacing="1"/>
        <w:jc w:val="center"/>
        <w:outlineLvl w:val="3"/>
      </w:pPr>
      <w:r>
        <w:rPr>
          <w:noProof/>
          <w:lang w:eastAsia="fr-FR"/>
        </w:rPr>
        <w:drawing>
          <wp:inline distT="0" distB="0" distL="0" distR="0">
            <wp:extent cx="4905981" cy="3679371"/>
            <wp:effectExtent l="19050" t="0" r="8919" b="0"/>
            <wp:docPr id="7" name="Image 1" descr="C:\Users\DANIEL\Pictures\2017-01-01 RUES SENTESPRI\DSC0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Pictures\2017-01-01 RUES SENTESPRI\DSC01698.JPG"/>
                    <pic:cNvPicPr>
                      <a:picLocks noChangeAspect="1" noChangeArrowheads="1"/>
                    </pic:cNvPicPr>
                  </pic:nvPicPr>
                  <pic:blipFill>
                    <a:blip r:embed="rId168" cstate="print"/>
                    <a:srcRect/>
                    <a:stretch>
                      <a:fillRect/>
                    </a:stretch>
                  </pic:blipFill>
                  <pic:spPr bwMode="auto">
                    <a:xfrm>
                      <a:off x="0" y="0"/>
                      <a:ext cx="4905517" cy="3679023"/>
                    </a:xfrm>
                    <a:prstGeom prst="rect">
                      <a:avLst/>
                    </a:prstGeom>
                    <a:noFill/>
                    <a:ln w="9525">
                      <a:noFill/>
                      <a:miter lim="800000"/>
                      <a:headEnd/>
                      <a:tailEnd/>
                    </a:ln>
                  </pic:spPr>
                </pic:pic>
              </a:graphicData>
            </a:graphic>
          </wp:inline>
        </w:drawing>
      </w:r>
    </w:p>
    <w:p w:rsidR="000657C8" w:rsidRPr="000657C8" w:rsidRDefault="000657C8" w:rsidP="000657C8">
      <w:pPr>
        <w:pBdr>
          <w:bottom w:val="dotted" w:sz="4" w:space="5" w:color="AAAAAA"/>
        </w:pBdr>
        <w:spacing w:before="100" w:beforeAutospacing="1" w:after="100" w:afterAutospacing="1"/>
        <w:jc w:val="center"/>
        <w:outlineLvl w:val="3"/>
      </w:pPr>
    </w:p>
    <w:p w:rsidR="000657C8" w:rsidRDefault="000657C8"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0657C8" w:rsidRDefault="000657C8"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0657C8" w:rsidRDefault="000657C8"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0657C8" w:rsidRDefault="000657C8"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0657C8" w:rsidRDefault="000657C8"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0657C8" w:rsidRDefault="000657C8"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FD0935" w:rsidRDefault="00FD0935"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FD0935" w:rsidRDefault="00FD0935"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highlight w:val="yellow"/>
          <w:lang w:eastAsia="fr-FR"/>
        </w:rPr>
      </w:pPr>
    </w:p>
    <w:p w:rsidR="00BA06F2" w:rsidRDefault="00B86FA4" w:rsidP="00BA06F2">
      <w:pPr>
        <w:pBdr>
          <w:bottom w:val="dotted" w:sz="4" w:space="5" w:color="AAAAAA"/>
        </w:pBdr>
        <w:spacing w:before="100" w:beforeAutospacing="1" w:after="100" w:afterAutospacing="1"/>
        <w:jc w:val="both"/>
        <w:outlineLvl w:val="3"/>
        <w:rPr>
          <w:rFonts w:ascii="Verdana" w:eastAsia="Times New Roman" w:hAnsi="Verdana" w:cs="Times New Roman"/>
          <w:color w:val="6B6B6B"/>
          <w:sz w:val="17"/>
          <w:szCs w:val="17"/>
          <w:lang w:eastAsia="fr-FR"/>
        </w:rPr>
      </w:pPr>
      <w:r>
        <w:rPr>
          <w:rFonts w:ascii="Verdana" w:eastAsia="Times New Roman" w:hAnsi="Verdana" w:cs="Times New Roman"/>
          <w:color w:val="6B6B6B"/>
          <w:sz w:val="17"/>
          <w:szCs w:val="17"/>
          <w:highlight w:val="yellow"/>
          <w:lang w:eastAsia="fr-FR"/>
        </w:rPr>
        <w:t xml:space="preserve">Rue </w:t>
      </w:r>
      <w:proofErr w:type="spellStart"/>
      <w:r>
        <w:rPr>
          <w:rFonts w:ascii="Verdana" w:eastAsia="Times New Roman" w:hAnsi="Verdana" w:cs="Times New Roman"/>
          <w:color w:val="6B6B6B"/>
          <w:sz w:val="17"/>
          <w:szCs w:val="17"/>
          <w:highlight w:val="yellow"/>
          <w:lang w:eastAsia="fr-FR"/>
        </w:rPr>
        <w:t>Euph</w:t>
      </w:r>
      <w:r w:rsidR="00FB4700" w:rsidRPr="004954F2">
        <w:rPr>
          <w:rFonts w:ascii="Verdana" w:eastAsia="Times New Roman" w:hAnsi="Verdana" w:cs="Times New Roman"/>
          <w:color w:val="6B6B6B"/>
          <w:sz w:val="17"/>
          <w:szCs w:val="17"/>
          <w:highlight w:val="yellow"/>
          <w:lang w:eastAsia="fr-FR"/>
        </w:rPr>
        <w:t>ate</w:t>
      </w:r>
      <w:proofErr w:type="spellEnd"/>
      <w:r w:rsidR="00FB4700" w:rsidRPr="004954F2">
        <w:rPr>
          <w:rFonts w:ascii="Verdana" w:eastAsia="Times New Roman" w:hAnsi="Verdana" w:cs="Times New Roman"/>
          <w:color w:val="6B6B6B"/>
          <w:sz w:val="17"/>
          <w:szCs w:val="17"/>
          <w:highlight w:val="yellow"/>
          <w:lang w:eastAsia="fr-FR"/>
        </w:rPr>
        <w:t xml:space="preserve"> </w:t>
      </w:r>
      <w:proofErr w:type="spellStart"/>
      <w:r w:rsidR="00FB4700" w:rsidRPr="004954F2">
        <w:rPr>
          <w:rFonts w:ascii="Verdana" w:eastAsia="Times New Roman" w:hAnsi="Verdana" w:cs="Times New Roman"/>
          <w:color w:val="6B6B6B"/>
          <w:sz w:val="17"/>
          <w:szCs w:val="17"/>
          <w:highlight w:val="yellow"/>
          <w:lang w:eastAsia="fr-FR"/>
        </w:rPr>
        <w:t>Celma</w:t>
      </w:r>
      <w:proofErr w:type="spellEnd"/>
      <w:r w:rsidR="005D221F">
        <w:rPr>
          <w:rFonts w:ascii="Verdana" w:eastAsia="Times New Roman" w:hAnsi="Verdana" w:cs="Times New Roman"/>
          <w:color w:val="6B6B6B"/>
          <w:sz w:val="17"/>
          <w:szCs w:val="17"/>
          <w:lang w:eastAsia="fr-FR"/>
        </w:rPr>
        <w:t xml:space="preserve"> </w:t>
      </w:r>
    </w:p>
    <w:p w:rsidR="00EA078B" w:rsidRDefault="000466CE" w:rsidP="00890871">
      <w:pPr>
        <w:pBdr>
          <w:bottom w:val="dotted" w:sz="4" w:space="5" w:color="AAAAAA"/>
        </w:pBdr>
        <w:spacing w:before="100" w:beforeAutospacing="1" w:after="100" w:afterAutospacing="1"/>
        <w:jc w:val="center"/>
        <w:outlineLvl w:val="3"/>
        <w:rPr>
          <w:rFonts w:ascii="Verdana" w:eastAsia="Times New Roman" w:hAnsi="Verdana" w:cs="Times New Roman"/>
          <w:b/>
          <w:color w:val="FF0000"/>
          <w:sz w:val="36"/>
          <w:szCs w:val="36"/>
          <w:lang w:eastAsia="fr-FR"/>
        </w:rPr>
      </w:pPr>
      <w:proofErr w:type="spellStart"/>
      <w:r>
        <w:rPr>
          <w:rFonts w:ascii="Verdana" w:eastAsia="Times New Roman" w:hAnsi="Verdana" w:cs="Times New Roman"/>
          <w:b/>
          <w:color w:val="FF0000"/>
          <w:sz w:val="36"/>
          <w:szCs w:val="36"/>
          <w:lang w:eastAsia="fr-FR"/>
        </w:rPr>
        <w:t>Euph</w:t>
      </w:r>
      <w:r w:rsidR="00FB4700" w:rsidRPr="00FB4700">
        <w:rPr>
          <w:rFonts w:ascii="Verdana" w:eastAsia="Times New Roman" w:hAnsi="Verdana" w:cs="Times New Roman"/>
          <w:b/>
          <w:color w:val="FF0000"/>
          <w:sz w:val="36"/>
          <w:szCs w:val="36"/>
          <w:lang w:eastAsia="fr-FR"/>
        </w:rPr>
        <w:t>ate</w:t>
      </w:r>
      <w:proofErr w:type="spellEnd"/>
      <w:r w:rsidR="00FB4700" w:rsidRPr="00FB4700">
        <w:rPr>
          <w:rFonts w:ascii="Verdana" w:eastAsia="Times New Roman" w:hAnsi="Verdana" w:cs="Times New Roman"/>
          <w:b/>
          <w:color w:val="FF0000"/>
          <w:sz w:val="36"/>
          <w:szCs w:val="36"/>
          <w:lang w:eastAsia="fr-FR"/>
        </w:rPr>
        <w:t xml:space="preserve"> </w:t>
      </w:r>
      <w:proofErr w:type="spellStart"/>
      <w:r w:rsidR="00FB4700" w:rsidRPr="00FB4700">
        <w:rPr>
          <w:rFonts w:ascii="Verdana" w:eastAsia="Times New Roman" w:hAnsi="Verdana" w:cs="Times New Roman"/>
          <w:b/>
          <w:color w:val="FF0000"/>
          <w:sz w:val="36"/>
          <w:szCs w:val="36"/>
          <w:lang w:eastAsia="fr-FR"/>
        </w:rPr>
        <w:t>Celma</w:t>
      </w:r>
      <w:proofErr w:type="spellEnd"/>
    </w:p>
    <w:p w:rsidR="00EA078B" w:rsidRDefault="00EA078B" w:rsidP="00BA06F2">
      <w:pPr>
        <w:pBdr>
          <w:bottom w:val="dotted" w:sz="4" w:space="5" w:color="AAAAAA"/>
        </w:pBdr>
        <w:spacing w:before="100" w:beforeAutospacing="1" w:after="100" w:afterAutospacing="1"/>
        <w:jc w:val="center"/>
        <w:outlineLvl w:val="3"/>
        <w:rPr>
          <w:rFonts w:ascii="Verdana" w:eastAsia="Times New Roman" w:hAnsi="Verdana" w:cs="Times New Roman"/>
          <w:b/>
          <w:color w:val="FF0000"/>
          <w:sz w:val="36"/>
          <w:szCs w:val="36"/>
          <w:lang w:eastAsia="fr-FR"/>
        </w:rPr>
      </w:pPr>
      <w:r w:rsidRPr="00EA078B">
        <w:rPr>
          <w:rFonts w:ascii="Verdana" w:eastAsia="Times New Roman" w:hAnsi="Verdana" w:cs="Times New Roman"/>
          <w:b/>
          <w:noProof/>
          <w:color w:val="FF0000"/>
          <w:sz w:val="36"/>
          <w:szCs w:val="36"/>
          <w:lang w:eastAsia="fr-FR"/>
        </w:rPr>
        <w:drawing>
          <wp:inline distT="0" distB="0" distL="0" distR="0">
            <wp:extent cx="2704395" cy="1877872"/>
            <wp:effectExtent l="0" t="419100" r="0" b="389078"/>
            <wp:docPr id="1" name="Image 7" descr="C:\Users\DANIEL\Pictures\2014-04-02 maires Sentespri\DSC0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4-04-02 maires Sentespri\DSC03575.JPG"/>
                    <pic:cNvPicPr>
                      <a:picLocks noChangeAspect="1" noChangeArrowheads="1"/>
                    </pic:cNvPicPr>
                  </pic:nvPicPr>
                  <pic:blipFill>
                    <a:blip r:embed="rId169" cstate="print"/>
                    <a:srcRect t="5865" r="11937" b="13004"/>
                    <a:stretch>
                      <a:fillRect/>
                    </a:stretch>
                  </pic:blipFill>
                  <pic:spPr bwMode="auto">
                    <a:xfrm rot="5400000">
                      <a:off x="0" y="0"/>
                      <a:ext cx="2703618" cy="1877332"/>
                    </a:xfrm>
                    <a:prstGeom prst="rect">
                      <a:avLst/>
                    </a:prstGeom>
                    <a:noFill/>
                    <a:ln w="9525">
                      <a:noFill/>
                      <a:miter lim="800000"/>
                      <a:headEnd/>
                      <a:tailEnd/>
                    </a:ln>
                  </pic:spPr>
                </pic:pic>
              </a:graphicData>
            </a:graphic>
          </wp:inline>
        </w:drawing>
      </w:r>
    </w:p>
    <w:p w:rsidR="00890871" w:rsidRDefault="00890871" w:rsidP="00786994">
      <w:pPr>
        <w:pBdr>
          <w:bottom w:val="dotted" w:sz="4" w:space="5" w:color="AAAAAA"/>
        </w:pBdr>
        <w:spacing w:before="100" w:beforeAutospacing="1" w:after="100" w:afterAutospacing="1"/>
        <w:outlineLvl w:val="3"/>
        <w:rPr>
          <w:rFonts w:eastAsia="Times New Roman" w:cs="Times New Roman"/>
          <w:lang w:eastAsia="fr-FR"/>
        </w:rPr>
      </w:pPr>
    </w:p>
    <w:p w:rsidR="00786994" w:rsidRPr="00786994" w:rsidRDefault="00786994" w:rsidP="00786994">
      <w:pPr>
        <w:pBdr>
          <w:bottom w:val="dotted" w:sz="4" w:space="5" w:color="AAAAAA"/>
        </w:pBdr>
        <w:spacing w:before="100" w:beforeAutospacing="1" w:after="100" w:afterAutospacing="1"/>
        <w:outlineLvl w:val="3"/>
        <w:rPr>
          <w:rFonts w:eastAsia="Times New Roman" w:cs="Times New Roman"/>
          <w:lang w:eastAsia="fr-FR"/>
        </w:rPr>
      </w:pPr>
      <w:r w:rsidRPr="00786994">
        <w:rPr>
          <w:rFonts w:eastAsia="Times New Roman" w:cs="Times New Roman"/>
          <w:lang w:eastAsia="fr-FR"/>
        </w:rPr>
        <w:t>Maire du Saint-Esprit du 1</w:t>
      </w:r>
      <w:r w:rsidR="00065AC3">
        <w:rPr>
          <w:rFonts w:eastAsia="Times New Roman" w:cs="Times New Roman"/>
          <w:lang w:eastAsia="fr-FR"/>
        </w:rPr>
        <w:t>6 Septembre 1945 au 22 Mars 1946</w:t>
      </w:r>
    </w:p>
    <w:p w:rsidR="00786994" w:rsidRPr="00786994" w:rsidRDefault="00786994" w:rsidP="00786994">
      <w:pPr>
        <w:pBdr>
          <w:bottom w:val="dotted" w:sz="4" w:space="5" w:color="AAAAAA"/>
        </w:pBdr>
        <w:spacing w:before="100" w:beforeAutospacing="1" w:after="100" w:afterAutospacing="1"/>
        <w:outlineLvl w:val="3"/>
        <w:rPr>
          <w:rFonts w:ascii="Verdana" w:eastAsia="Times New Roman" w:hAnsi="Verdana" w:cs="Times New Roman"/>
          <w:b/>
          <w:sz w:val="24"/>
          <w:szCs w:val="24"/>
          <w:lang w:eastAsia="fr-FR"/>
        </w:rPr>
      </w:pPr>
    </w:p>
    <w:tbl>
      <w:tblPr>
        <w:tblpPr w:leftFromText="141" w:rightFromText="141" w:vertAnchor="text" w:horzAnchor="margin" w:tblpY="829"/>
        <w:tblW w:w="0" w:type="auto"/>
        <w:tblCellSpacing w:w="15" w:type="dxa"/>
        <w:tblCellMar>
          <w:top w:w="15" w:type="dxa"/>
          <w:left w:w="15" w:type="dxa"/>
          <w:bottom w:w="15" w:type="dxa"/>
          <w:right w:w="15" w:type="dxa"/>
        </w:tblCellMar>
        <w:tblLook w:val="04A0"/>
      </w:tblPr>
      <w:tblGrid>
        <w:gridCol w:w="81"/>
        <w:gridCol w:w="66"/>
        <w:gridCol w:w="81"/>
      </w:tblGrid>
      <w:tr w:rsidR="00786994" w:rsidRPr="00BA06F2" w:rsidTr="00786994">
        <w:trPr>
          <w:tblCellSpacing w:w="15" w:type="dxa"/>
        </w:trPr>
        <w:tc>
          <w:tcPr>
            <w:tcW w:w="0" w:type="auto"/>
            <w:hideMark/>
          </w:tcPr>
          <w:p w:rsidR="00786994" w:rsidRPr="00BA06F2" w:rsidRDefault="00786994" w:rsidP="00786994">
            <w:pPr>
              <w:rPr>
                <w:sz w:val="24"/>
                <w:szCs w:val="24"/>
              </w:rPr>
            </w:pPr>
          </w:p>
        </w:tc>
        <w:tc>
          <w:tcPr>
            <w:tcW w:w="0" w:type="auto"/>
            <w:hideMark/>
          </w:tcPr>
          <w:p w:rsidR="00786994" w:rsidRPr="00BA06F2" w:rsidRDefault="00786994" w:rsidP="00786994">
            <w:pPr>
              <w:rPr>
                <w:sz w:val="24"/>
                <w:szCs w:val="24"/>
              </w:rPr>
            </w:pPr>
          </w:p>
        </w:tc>
        <w:tc>
          <w:tcPr>
            <w:tcW w:w="0" w:type="auto"/>
            <w:hideMark/>
          </w:tcPr>
          <w:p w:rsidR="00786994" w:rsidRPr="00BA06F2" w:rsidRDefault="00786994" w:rsidP="00786994">
            <w:pPr>
              <w:rPr>
                <w:sz w:val="24"/>
                <w:szCs w:val="24"/>
              </w:rPr>
            </w:pPr>
          </w:p>
        </w:tc>
      </w:tr>
      <w:tr w:rsidR="00786994" w:rsidRPr="00BA06F2" w:rsidTr="00786994">
        <w:trPr>
          <w:tblCellSpacing w:w="15" w:type="dxa"/>
        </w:trPr>
        <w:tc>
          <w:tcPr>
            <w:tcW w:w="0" w:type="auto"/>
            <w:hideMark/>
          </w:tcPr>
          <w:p w:rsidR="00786994" w:rsidRPr="00BA06F2" w:rsidRDefault="00786994" w:rsidP="00786994"/>
        </w:tc>
        <w:tc>
          <w:tcPr>
            <w:tcW w:w="0" w:type="auto"/>
            <w:hideMark/>
          </w:tcPr>
          <w:p w:rsidR="00786994" w:rsidRDefault="00786994" w:rsidP="00786994"/>
        </w:tc>
        <w:tc>
          <w:tcPr>
            <w:tcW w:w="0" w:type="auto"/>
            <w:hideMark/>
          </w:tcPr>
          <w:p w:rsidR="00786994" w:rsidRDefault="00786994" w:rsidP="00786994"/>
        </w:tc>
      </w:tr>
      <w:tr w:rsidR="00786994" w:rsidRPr="00BA06F2" w:rsidTr="00786994">
        <w:trPr>
          <w:tblCellSpacing w:w="15" w:type="dxa"/>
        </w:trPr>
        <w:tc>
          <w:tcPr>
            <w:tcW w:w="0" w:type="auto"/>
            <w:hideMark/>
          </w:tcPr>
          <w:p w:rsidR="00786994" w:rsidRPr="00BA06F2" w:rsidRDefault="00786994" w:rsidP="00786994"/>
        </w:tc>
        <w:tc>
          <w:tcPr>
            <w:tcW w:w="0" w:type="auto"/>
            <w:hideMark/>
          </w:tcPr>
          <w:p w:rsidR="00786994" w:rsidRPr="00BA06F2" w:rsidRDefault="00786994" w:rsidP="00786994"/>
        </w:tc>
        <w:tc>
          <w:tcPr>
            <w:tcW w:w="0" w:type="auto"/>
            <w:hideMark/>
          </w:tcPr>
          <w:p w:rsidR="00786994" w:rsidRPr="00BA06F2" w:rsidRDefault="00786994" w:rsidP="00786994"/>
        </w:tc>
      </w:tr>
    </w:tbl>
    <w:p w:rsidR="00EA078B" w:rsidRDefault="00786994" w:rsidP="00BA06F2">
      <w:pPr>
        <w:pBdr>
          <w:bottom w:val="dotted" w:sz="4" w:space="5" w:color="AAAAAA"/>
        </w:pBdr>
        <w:spacing w:before="100" w:beforeAutospacing="1" w:after="100" w:afterAutospacing="1"/>
        <w:jc w:val="center"/>
        <w:outlineLvl w:val="3"/>
        <w:rPr>
          <w:rFonts w:ascii="Verdana" w:eastAsia="Times New Roman" w:hAnsi="Verdana" w:cs="Times New Roman"/>
          <w:b/>
          <w:color w:val="FF0000"/>
          <w:sz w:val="36"/>
          <w:szCs w:val="36"/>
          <w:lang w:eastAsia="fr-FR"/>
        </w:rPr>
      </w:pPr>
      <w:r w:rsidRPr="00786994">
        <w:rPr>
          <w:rFonts w:ascii="Verdana" w:eastAsia="Times New Roman" w:hAnsi="Verdana" w:cs="Times New Roman"/>
          <w:b/>
          <w:noProof/>
          <w:color w:val="FF0000"/>
          <w:sz w:val="36"/>
          <w:szCs w:val="36"/>
          <w:lang w:eastAsia="fr-FR"/>
        </w:rPr>
        <w:drawing>
          <wp:inline distT="0" distB="0" distL="0" distR="0">
            <wp:extent cx="5029357" cy="3771900"/>
            <wp:effectExtent l="19050" t="0" r="0" b="0"/>
            <wp:docPr id="18" name="Image 8" descr="C:\Users\DANIEL\Pictures\2017-01-01 RUES SENTESPRI\2017-01-05\DSC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Pictures\2017-01-01 RUES SENTESPRI\2017-01-05\DSC01715.JPG"/>
                    <pic:cNvPicPr>
                      <a:picLocks noChangeAspect="1" noChangeArrowheads="1"/>
                    </pic:cNvPicPr>
                  </pic:nvPicPr>
                  <pic:blipFill>
                    <a:blip r:embed="rId170" cstate="print"/>
                    <a:srcRect/>
                    <a:stretch>
                      <a:fillRect/>
                    </a:stretch>
                  </pic:blipFill>
                  <pic:spPr bwMode="auto">
                    <a:xfrm>
                      <a:off x="0" y="0"/>
                      <a:ext cx="5028882" cy="3771544"/>
                    </a:xfrm>
                    <a:prstGeom prst="rect">
                      <a:avLst/>
                    </a:prstGeom>
                    <a:noFill/>
                    <a:ln w="9525">
                      <a:noFill/>
                      <a:miter lim="800000"/>
                      <a:headEnd/>
                      <a:tailEnd/>
                    </a:ln>
                  </pic:spPr>
                </pic:pic>
              </a:graphicData>
            </a:graphic>
          </wp:inline>
        </w:drawing>
      </w:r>
    </w:p>
    <w:p w:rsidR="00786994" w:rsidRDefault="00786994" w:rsidP="00786994">
      <w:pPr>
        <w:pBdr>
          <w:bottom w:val="dotted" w:sz="4" w:space="5" w:color="AAAAAA"/>
        </w:pBdr>
        <w:spacing w:before="100" w:beforeAutospacing="1" w:after="100" w:afterAutospacing="1"/>
        <w:jc w:val="center"/>
        <w:outlineLvl w:val="3"/>
        <w:rPr>
          <w:rFonts w:ascii="Verdana" w:eastAsia="Times New Roman" w:hAnsi="Verdana" w:cs="Times New Roman"/>
          <w:b/>
          <w:color w:val="FF0000"/>
          <w:sz w:val="36"/>
          <w:szCs w:val="36"/>
          <w:lang w:eastAsia="fr-FR"/>
        </w:rPr>
      </w:pPr>
    </w:p>
    <w:tbl>
      <w:tblPr>
        <w:tblpPr w:leftFromText="141" w:rightFromText="141" w:vertAnchor="text" w:horzAnchor="margin" w:tblpY="829"/>
        <w:tblW w:w="0" w:type="auto"/>
        <w:tblCellSpacing w:w="15" w:type="dxa"/>
        <w:tblCellMar>
          <w:top w:w="15" w:type="dxa"/>
          <w:left w:w="15" w:type="dxa"/>
          <w:bottom w:w="15" w:type="dxa"/>
          <w:right w:w="15" w:type="dxa"/>
        </w:tblCellMar>
        <w:tblLook w:val="04A0"/>
      </w:tblPr>
      <w:tblGrid>
        <w:gridCol w:w="96"/>
      </w:tblGrid>
      <w:tr w:rsidR="00786994" w:rsidRPr="00BA06F2" w:rsidTr="00AA50E4">
        <w:trPr>
          <w:tblCellSpacing w:w="15" w:type="dxa"/>
        </w:trPr>
        <w:tc>
          <w:tcPr>
            <w:tcW w:w="0" w:type="auto"/>
            <w:hideMark/>
          </w:tcPr>
          <w:p w:rsidR="00786994" w:rsidRDefault="00786994" w:rsidP="00AA50E4"/>
          <w:p w:rsidR="00786994" w:rsidRDefault="00786994" w:rsidP="00AA50E4"/>
          <w:p w:rsidR="00786994" w:rsidRPr="00BA06F2" w:rsidRDefault="00786994" w:rsidP="00AA50E4">
            <w:pPr>
              <w:rPr>
                <w:sz w:val="24"/>
                <w:szCs w:val="24"/>
              </w:rPr>
            </w:pPr>
            <w:r w:rsidRPr="00BA06F2">
              <w:t xml:space="preserve"> </w:t>
            </w:r>
          </w:p>
        </w:tc>
      </w:tr>
    </w:tbl>
    <w:p w:rsidR="005D221F" w:rsidRDefault="005D221F" w:rsidP="005D221F">
      <w:pPr>
        <w:rPr>
          <w:rFonts w:ascii="Verdana" w:eastAsia="Times New Roman" w:hAnsi="Verdana" w:cs="Times New Roman"/>
          <w:color w:val="6B6B6B"/>
          <w:sz w:val="17"/>
          <w:szCs w:val="17"/>
          <w:lang w:eastAsia="fr-FR"/>
        </w:rPr>
      </w:pPr>
      <w:r w:rsidRPr="004954F2">
        <w:rPr>
          <w:rFonts w:ascii="Verdana" w:eastAsia="Times New Roman" w:hAnsi="Verdana" w:cs="Times New Roman"/>
          <w:color w:val="6B6B6B"/>
          <w:sz w:val="17"/>
          <w:szCs w:val="17"/>
          <w:highlight w:val="yellow"/>
          <w:lang w:eastAsia="fr-FR"/>
        </w:rPr>
        <w:t>Rue Stalingrad</w:t>
      </w:r>
    </w:p>
    <w:p w:rsidR="00BA06F2" w:rsidRDefault="001C78D1" w:rsidP="00890871">
      <w:pPr>
        <w:jc w:val="center"/>
        <w:rPr>
          <w:rFonts w:ascii="Verdana" w:eastAsia="Times New Roman" w:hAnsi="Verdana" w:cs="Times New Roman"/>
          <w:b/>
          <w:color w:val="FF0000"/>
          <w:sz w:val="36"/>
          <w:szCs w:val="36"/>
          <w:lang w:eastAsia="fr-FR"/>
        </w:rPr>
      </w:pPr>
      <w:r w:rsidRPr="001C78D1">
        <w:rPr>
          <w:rFonts w:ascii="Verdana" w:eastAsia="Times New Roman" w:hAnsi="Verdana" w:cs="Times New Roman"/>
          <w:b/>
          <w:color w:val="FF0000"/>
          <w:sz w:val="36"/>
          <w:szCs w:val="36"/>
          <w:lang w:eastAsia="fr-FR"/>
        </w:rPr>
        <w:t>Stalingrad</w:t>
      </w:r>
    </w:p>
    <w:p w:rsidR="00BA06F2" w:rsidRDefault="00BA06F2" w:rsidP="001C78D1">
      <w:pPr>
        <w:jc w:val="center"/>
        <w:rPr>
          <w:rFonts w:ascii="Verdana" w:eastAsia="Times New Roman" w:hAnsi="Verdana" w:cs="Times New Roman"/>
          <w:b/>
          <w:color w:val="FF0000"/>
          <w:sz w:val="36"/>
          <w:szCs w:val="36"/>
          <w:lang w:eastAsia="fr-FR"/>
        </w:rPr>
      </w:pPr>
      <w:r w:rsidRPr="00BA06F2">
        <w:rPr>
          <w:rFonts w:ascii="Verdana" w:eastAsia="Times New Roman" w:hAnsi="Verdana" w:cs="Times New Roman"/>
          <w:b/>
          <w:noProof/>
          <w:color w:val="FF0000"/>
          <w:sz w:val="36"/>
          <w:szCs w:val="36"/>
          <w:lang w:eastAsia="fr-FR"/>
        </w:rPr>
        <w:drawing>
          <wp:inline distT="0" distB="0" distL="0" distR="0">
            <wp:extent cx="2607310" cy="1752600"/>
            <wp:effectExtent l="19050" t="0" r="2540" b="0"/>
            <wp:docPr id="10" name="Image 74" descr="https://encrypted-tbn3.gstatic.com/images?q=tbn:ANd9GcRduQgCIZY67c7wumvKSZFZgUmN2uMMHJKd0N0RPWDzpCw_uUB9mA">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encrypted-tbn3.gstatic.com/images?q=tbn:ANd9GcRduQgCIZY67c7wumvKSZFZgUmN2uMMHJKd0N0RPWDzpCw_uUB9mA">
                      <a:hlinkClick r:id="rId171"/>
                    </pic:cNvPr>
                    <pic:cNvPicPr>
                      <a:picLocks noChangeAspect="1" noChangeArrowheads="1"/>
                    </pic:cNvPicPr>
                  </pic:nvPicPr>
                  <pic:blipFill>
                    <a:blip r:embed="rId172" cstate="print"/>
                    <a:srcRect/>
                    <a:stretch>
                      <a:fillRect/>
                    </a:stretch>
                  </pic:blipFill>
                  <pic:spPr bwMode="auto">
                    <a:xfrm>
                      <a:off x="0" y="0"/>
                      <a:ext cx="2607310" cy="1752600"/>
                    </a:xfrm>
                    <a:prstGeom prst="rect">
                      <a:avLst/>
                    </a:prstGeom>
                    <a:noFill/>
                    <a:ln w="9525">
                      <a:noFill/>
                      <a:miter lim="800000"/>
                      <a:headEnd/>
                      <a:tailEnd/>
                    </a:ln>
                  </pic:spPr>
                </pic:pic>
              </a:graphicData>
            </a:graphic>
          </wp:inline>
        </w:drawing>
      </w:r>
    </w:p>
    <w:p w:rsidR="00890871" w:rsidRDefault="00890871" w:rsidP="00BA06F2">
      <w:pPr>
        <w:pStyle w:val="NormalWeb"/>
        <w:jc w:val="both"/>
        <w:rPr>
          <w:rFonts w:asciiTheme="minorHAnsi" w:hAnsiTheme="minorHAnsi"/>
        </w:rPr>
      </w:pPr>
    </w:p>
    <w:p w:rsidR="001C78D1" w:rsidRPr="00BA06F2" w:rsidRDefault="001C78D1" w:rsidP="00BA06F2">
      <w:pPr>
        <w:pStyle w:val="NormalWeb"/>
        <w:jc w:val="both"/>
        <w:rPr>
          <w:rFonts w:asciiTheme="minorHAnsi" w:hAnsiTheme="minorHAnsi"/>
        </w:rPr>
      </w:pPr>
      <w:r w:rsidRPr="00BA06F2">
        <w:rPr>
          <w:rFonts w:asciiTheme="minorHAnsi" w:hAnsiTheme="minorHAnsi"/>
        </w:rPr>
        <w:t xml:space="preserve">La </w:t>
      </w:r>
      <w:r w:rsidRPr="00BA06F2">
        <w:rPr>
          <w:rFonts w:asciiTheme="minorHAnsi" w:hAnsiTheme="minorHAnsi"/>
          <w:b/>
          <w:bCs/>
        </w:rPr>
        <w:t>bataille de Stalingrad</w:t>
      </w:r>
      <w:r w:rsidRPr="00BA06F2">
        <w:rPr>
          <w:rFonts w:asciiTheme="minorHAnsi" w:hAnsiTheme="minorHAnsi"/>
        </w:rPr>
        <w:t xml:space="preserve"> désigne les combats du </w:t>
      </w:r>
      <w:hyperlink r:id="rId173" w:tooltip="17 juillet" w:history="1">
        <w:r w:rsidRPr="00BA06F2">
          <w:rPr>
            <w:rStyle w:val="Lienhypertexte"/>
            <w:rFonts w:asciiTheme="minorHAnsi" w:hAnsiTheme="minorHAnsi"/>
            <w:color w:val="auto"/>
            <w:u w:val="none"/>
          </w:rPr>
          <w:t>17</w:t>
        </w:r>
      </w:hyperlink>
      <w:r w:rsidRPr="00BA06F2">
        <w:rPr>
          <w:rFonts w:asciiTheme="minorHAnsi" w:hAnsiTheme="minorHAnsi"/>
        </w:rPr>
        <w:t> </w:t>
      </w:r>
      <w:hyperlink r:id="rId174" w:tooltip="Juillet 1942" w:history="1">
        <w:r w:rsidRPr="00BA06F2">
          <w:rPr>
            <w:rStyle w:val="Lienhypertexte"/>
            <w:rFonts w:asciiTheme="minorHAnsi" w:hAnsiTheme="minorHAnsi"/>
            <w:color w:val="auto"/>
            <w:u w:val="none"/>
          </w:rPr>
          <w:t>juillet</w:t>
        </w:r>
      </w:hyperlink>
      <w:r w:rsidRPr="00BA06F2">
        <w:rPr>
          <w:rFonts w:asciiTheme="minorHAnsi" w:hAnsiTheme="minorHAnsi"/>
        </w:rPr>
        <w:t> </w:t>
      </w:r>
      <w:hyperlink r:id="rId175" w:tooltip="1942" w:history="1">
        <w:r w:rsidRPr="00BA06F2">
          <w:rPr>
            <w:rStyle w:val="Lienhypertexte"/>
            <w:rFonts w:asciiTheme="minorHAnsi" w:hAnsiTheme="minorHAnsi"/>
            <w:color w:val="auto"/>
            <w:u w:val="none"/>
          </w:rPr>
          <w:t>1942</w:t>
        </w:r>
      </w:hyperlink>
      <w:r w:rsidRPr="00BA06F2">
        <w:rPr>
          <w:rFonts w:asciiTheme="minorHAnsi" w:hAnsiTheme="minorHAnsi"/>
        </w:rPr>
        <w:t xml:space="preserve"> au </w:t>
      </w:r>
      <w:hyperlink r:id="rId176" w:tooltip="2 février" w:history="1">
        <w:r w:rsidRPr="00BA06F2">
          <w:rPr>
            <w:rStyle w:val="Lienhypertexte"/>
            <w:rFonts w:asciiTheme="minorHAnsi" w:hAnsiTheme="minorHAnsi"/>
            <w:color w:val="auto"/>
            <w:u w:val="none"/>
          </w:rPr>
          <w:t>2</w:t>
        </w:r>
      </w:hyperlink>
      <w:r w:rsidRPr="00BA06F2">
        <w:rPr>
          <w:rFonts w:asciiTheme="minorHAnsi" w:hAnsiTheme="minorHAnsi"/>
        </w:rPr>
        <w:t> </w:t>
      </w:r>
      <w:hyperlink r:id="rId177" w:tooltip="Février 1943" w:history="1">
        <w:r w:rsidRPr="00BA06F2">
          <w:rPr>
            <w:rStyle w:val="Lienhypertexte"/>
            <w:rFonts w:asciiTheme="minorHAnsi" w:hAnsiTheme="minorHAnsi"/>
            <w:color w:val="auto"/>
            <w:u w:val="none"/>
          </w:rPr>
          <w:t>février</w:t>
        </w:r>
      </w:hyperlink>
      <w:r w:rsidRPr="00BA06F2">
        <w:rPr>
          <w:rFonts w:asciiTheme="minorHAnsi" w:hAnsiTheme="minorHAnsi"/>
        </w:rPr>
        <w:t> </w:t>
      </w:r>
      <w:hyperlink r:id="rId178" w:tooltip="1943" w:history="1">
        <w:r w:rsidRPr="00BA06F2">
          <w:rPr>
            <w:rStyle w:val="Lienhypertexte"/>
            <w:rFonts w:asciiTheme="minorHAnsi" w:hAnsiTheme="minorHAnsi"/>
            <w:color w:val="auto"/>
            <w:u w:val="none"/>
          </w:rPr>
          <w:t>1943</w:t>
        </w:r>
      </w:hyperlink>
      <w:r w:rsidRPr="00BA06F2">
        <w:rPr>
          <w:rFonts w:asciiTheme="minorHAnsi" w:hAnsiTheme="minorHAnsi"/>
        </w:rPr>
        <w:t xml:space="preserve">, pour le contrôle de la ville, aujourd'hui </w:t>
      </w:r>
      <w:hyperlink r:id="rId179" w:tooltip="Volgograd" w:history="1">
        <w:r w:rsidRPr="00BA06F2">
          <w:rPr>
            <w:rStyle w:val="Lienhypertexte"/>
            <w:rFonts w:asciiTheme="minorHAnsi" w:hAnsiTheme="minorHAnsi"/>
            <w:b/>
            <w:bCs/>
            <w:color w:val="auto"/>
            <w:u w:val="none"/>
          </w:rPr>
          <w:t>Volgograd</w:t>
        </w:r>
      </w:hyperlink>
      <w:r w:rsidRPr="00BA06F2">
        <w:rPr>
          <w:rFonts w:asciiTheme="minorHAnsi" w:hAnsiTheme="minorHAnsi"/>
        </w:rPr>
        <w:t>, entre les forces de l'</w:t>
      </w:r>
      <w:hyperlink r:id="rId180" w:tooltip="Union des républiques socialistes soviétiques" w:history="1">
        <w:r w:rsidRPr="00BA06F2">
          <w:rPr>
            <w:rStyle w:val="Lienhypertexte"/>
            <w:rFonts w:asciiTheme="minorHAnsi" w:hAnsiTheme="minorHAnsi"/>
            <w:color w:val="auto"/>
            <w:u w:val="none"/>
          </w:rPr>
          <w:t>Union des républiques socialistes soviétiques</w:t>
        </w:r>
      </w:hyperlink>
      <w:r w:rsidRPr="00BA06F2">
        <w:rPr>
          <w:rFonts w:asciiTheme="minorHAnsi" w:hAnsiTheme="minorHAnsi"/>
        </w:rPr>
        <w:t xml:space="preserve"> et celles du </w:t>
      </w:r>
      <w:hyperlink r:id="rId181" w:tooltip="Troisième Reich" w:history="1">
        <w:r w:rsidRPr="00BA06F2">
          <w:rPr>
            <w:rStyle w:val="Lienhypertexte"/>
            <w:rFonts w:asciiTheme="minorHAnsi" w:hAnsiTheme="minorHAnsi"/>
            <w:color w:val="auto"/>
            <w:u w:val="none"/>
          </w:rPr>
          <w:t>Troisième Reich</w:t>
        </w:r>
      </w:hyperlink>
      <w:r w:rsidRPr="00BA06F2">
        <w:rPr>
          <w:rFonts w:asciiTheme="minorHAnsi" w:hAnsiTheme="minorHAnsi"/>
        </w:rPr>
        <w:t xml:space="preserve"> et de ses alliés. Ils incluent l'approche de la ville par les armées de l’</w:t>
      </w:r>
      <w:hyperlink r:id="rId182" w:tooltip="Axe Rome-Berlin-Tokyo" w:history="1">
        <w:r w:rsidRPr="00BA06F2">
          <w:rPr>
            <w:rStyle w:val="Lienhypertexte"/>
            <w:rFonts w:asciiTheme="minorHAnsi" w:hAnsiTheme="minorHAnsi"/>
            <w:color w:val="auto"/>
            <w:u w:val="none"/>
          </w:rPr>
          <w:t>Axe</w:t>
        </w:r>
      </w:hyperlink>
      <w:r w:rsidRPr="00BA06F2">
        <w:rPr>
          <w:rFonts w:asciiTheme="minorHAnsi" w:hAnsiTheme="minorHAnsi"/>
        </w:rPr>
        <w:t xml:space="preserve">, les combats urbains pour sa conquête à partir de septembre, puis la contre-offensive soviétique, jusqu'à l'encerclement et la reddition des troupes allemandes. L'ensemble de ces combats, dans et hors de la ville, se sont étendus sur un peu plus de six mois et ont coûté la vie à environ </w:t>
      </w:r>
      <w:r w:rsidRPr="00BA06F2">
        <w:rPr>
          <w:rStyle w:val="nowrap1"/>
          <w:rFonts w:asciiTheme="minorHAnsi" w:hAnsiTheme="minorHAnsi"/>
        </w:rPr>
        <w:t>750 000</w:t>
      </w:r>
      <w:r w:rsidRPr="00BA06F2">
        <w:rPr>
          <w:rFonts w:asciiTheme="minorHAnsi" w:hAnsiTheme="minorHAnsi"/>
        </w:rPr>
        <w:t xml:space="preserve"> combattants</w:t>
      </w:r>
      <w:hyperlink r:id="rId183" w:anchor="cite_note-1" w:history="1">
        <w:r w:rsidRPr="00BA06F2">
          <w:rPr>
            <w:rStyle w:val="citecrochet1"/>
            <w:rFonts w:asciiTheme="minorHAnsi" w:hAnsiTheme="minorHAnsi"/>
            <w:vertAlign w:val="superscript"/>
          </w:rPr>
          <w:t>[</w:t>
        </w:r>
        <w:r w:rsidRPr="00BA06F2">
          <w:rPr>
            <w:rStyle w:val="Lienhypertexte"/>
            <w:rFonts w:asciiTheme="minorHAnsi" w:hAnsiTheme="minorHAnsi"/>
            <w:color w:val="auto"/>
            <w:u w:val="none"/>
            <w:vertAlign w:val="superscript"/>
          </w:rPr>
          <w:t>1</w:t>
        </w:r>
        <w:r w:rsidRPr="00BA06F2">
          <w:rPr>
            <w:rStyle w:val="citecrochet1"/>
            <w:rFonts w:asciiTheme="minorHAnsi" w:hAnsiTheme="minorHAnsi"/>
            <w:vertAlign w:val="superscript"/>
          </w:rPr>
          <w:t>]</w:t>
        </w:r>
      </w:hyperlink>
      <w:r w:rsidRPr="00BA06F2">
        <w:rPr>
          <w:rFonts w:asciiTheme="minorHAnsi" w:hAnsiTheme="minorHAnsi"/>
        </w:rPr>
        <w:t xml:space="preserve"> et à 250 000 civils parmi six nations, ce qui en fait une des batailles les plus meurtrières de l'histoire.</w:t>
      </w:r>
    </w:p>
    <w:p w:rsidR="001C78D1" w:rsidRDefault="001C78D1" w:rsidP="00BA06F2">
      <w:pPr>
        <w:pStyle w:val="NormalWeb"/>
        <w:jc w:val="both"/>
        <w:rPr>
          <w:rFonts w:asciiTheme="minorHAnsi" w:hAnsiTheme="minorHAnsi"/>
        </w:rPr>
      </w:pPr>
      <w:r w:rsidRPr="00BA06F2">
        <w:rPr>
          <w:rFonts w:asciiTheme="minorHAnsi" w:hAnsiTheme="minorHAnsi"/>
        </w:rPr>
        <w:t xml:space="preserve">Avec la </w:t>
      </w:r>
      <w:hyperlink r:id="rId184" w:tooltip="Bataille de Moscou" w:history="1">
        <w:r w:rsidRPr="00BA06F2">
          <w:rPr>
            <w:rStyle w:val="Lienhypertexte"/>
            <w:rFonts w:asciiTheme="minorHAnsi" w:hAnsiTheme="minorHAnsi"/>
            <w:color w:val="auto"/>
            <w:u w:val="none"/>
          </w:rPr>
          <w:t>bataille de Moscou</w:t>
        </w:r>
      </w:hyperlink>
      <w:r w:rsidRPr="00BA06F2">
        <w:rPr>
          <w:rFonts w:asciiTheme="minorHAnsi" w:hAnsiTheme="minorHAnsi"/>
        </w:rPr>
        <w:t xml:space="preserve">, en </w:t>
      </w:r>
      <w:hyperlink r:id="rId185" w:tooltip="Décembre 1941" w:history="1">
        <w:r w:rsidRPr="00BA06F2">
          <w:rPr>
            <w:rStyle w:val="Lienhypertexte"/>
            <w:rFonts w:asciiTheme="minorHAnsi" w:hAnsiTheme="minorHAnsi"/>
            <w:color w:val="auto"/>
            <w:u w:val="none"/>
          </w:rPr>
          <w:t>décembre</w:t>
        </w:r>
      </w:hyperlink>
      <w:r w:rsidRPr="00BA06F2">
        <w:rPr>
          <w:rFonts w:asciiTheme="minorHAnsi" w:hAnsiTheme="minorHAnsi"/>
        </w:rPr>
        <w:t> </w:t>
      </w:r>
      <w:hyperlink r:id="rId186" w:tooltip="1941" w:history="1">
        <w:r w:rsidRPr="00BA06F2">
          <w:rPr>
            <w:rStyle w:val="Lienhypertexte"/>
            <w:rFonts w:asciiTheme="minorHAnsi" w:hAnsiTheme="minorHAnsi"/>
            <w:color w:val="auto"/>
            <w:u w:val="none"/>
          </w:rPr>
          <w:t>1941</w:t>
        </w:r>
      </w:hyperlink>
      <w:r w:rsidRPr="00BA06F2">
        <w:rPr>
          <w:rFonts w:asciiTheme="minorHAnsi" w:hAnsiTheme="minorHAnsi"/>
        </w:rPr>
        <w:t xml:space="preserve">, et la </w:t>
      </w:r>
      <w:hyperlink r:id="rId187" w:tooltip="Bataille de Koursk" w:history="1">
        <w:r w:rsidRPr="00BA06F2">
          <w:rPr>
            <w:rStyle w:val="Lienhypertexte"/>
            <w:rFonts w:asciiTheme="minorHAnsi" w:hAnsiTheme="minorHAnsi"/>
            <w:color w:val="auto"/>
            <w:u w:val="none"/>
          </w:rPr>
          <w:t>bataille de Koursk</w:t>
        </w:r>
      </w:hyperlink>
      <w:r w:rsidRPr="00BA06F2">
        <w:rPr>
          <w:rFonts w:asciiTheme="minorHAnsi" w:hAnsiTheme="minorHAnsi"/>
        </w:rPr>
        <w:t xml:space="preserve">, en </w:t>
      </w:r>
      <w:hyperlink r:id="rId188" w:tooltip="Juillet 1943" w:history="1">
        <w:r w:rsidRPr="00BA06F2">
          <w:rPr>
            <w:rStyle w:val="Lienhypertexte"/>
            <w:rFonts w:asciiTheme="minorHAnsi" w:hAnsiTheme="minorHAnsi"/>
            <w:color w:val="auto"/>
            <w:u w:val="none"/>
          </w:rPr>
          <w:t>juillet</w:t>
        </w:r>
      </w:hyperlink>
      <w:r w:rsidRPr="00BA06F2">
        <w:rPr>
          <w:rFonts w:asciiTheme="minorHAnsi" w:hAnsiTheme="minorHAnsi"/>
        </w:rPr>
        <w:t> </w:t>
      </w:r>
      <w:hyperlink r:id="rId189" w:tooltip="1943" w:history="1">
        <w:r w:rsidRPr="00BA06F2">
          <w:rPr>
            <w:rStyle w:val="Lienhypertexte"/>
            <w:rFonts w:asciiTheme="minorHAnsi" w:hAnsiTheme="minorHAnsi"/>
            <w:color w:val="auto"/>
            <w:u w:val="none"/>
          </w:rPr>
          <w:t>1943</w:t>
        </w:r>
      </w:hyperlink>
      <w:r w:rsidRPr="00BA06F2">
        <w:rPr>
          <w:rFonts w:asciiTheme="minorHAnsi" w:hAnsiTheme="minorHAnsi"/>
        </w:rPr>
        <w:t xml:space="preserve">, elle constitue l'une des grandes défaites de l'armée allemande et est considérée comme un tournant stratégique majeur de la </w:t>
      </w:r>
      <w:hyperlink r:id="rId190" w:tooltip="Seconde Guerre mondiale" w:history="1">
        <w:r w:rsidRPr="00BA06F2">
          <w:rPr>
            <w:rStyle w:val="Lienhypertexte"/>
            <w:rFonts w:asciiTheme="minorHAnsi" w:hAnsiTheme="minorHAnsi"/>
            <w:color w:val="auto"/>
            <w:u w:val="none"/>
          </w:rPr>
          <w:t>Seconde Guerre mondiale</w:t>
        </w:r>
      </w:hyperlink>
      <w:r w:rsidRPr="00BA06F2">
        <w:rPr>
          <w:rFonts w:asciiTheme="minorHAnsi" w:hAnsiTheme="minorHAnsi"/>
        </w:rPr>
        <w:t>. Elle reste dans les mémoires pour l'âpreté des combats urbains, n'épargnant ni civils ni militaires, ainsi que pour son impact psychologique et symbolique.</w:t>
      </w:r>
    </w:p>
    <w:p w:rsidR="00890871" w:rsidRDefault="00890871" w:rsidP="00BA06F2">
      <w:pPr>
        <w:pStyle w:val="NormalWeb"/>
        <w:jc w:val="both"/>
        <w:rPr>
          <w:rFonts w:asciiTheme="minorHAnsi" w:hAnsiTheme="minorHAnsi"/>
        </w:rPr>
      </w:pPr>
    </w:p>
    <w:p w:rsidR="000657C8" w:rsidRPr="00BA06F2" w:rsidRDefault="000657C8" w:rsidP="000657C8">
      <w:pPr>
        <w:pStyle w:val="NormalWeb"/>
        <w:jc w:val="center"/>
        <w:rPr>
          <w:rFonts w:asciiTheme="minorHAnsi" w:hAnsiTheme="minorHAnsi"/>
        </w:rPr>
      </w:pPr>
      <w:r>
        <w:rPr>
          <w:rFonts w:asciiTheme="minorHAnsi" w:hAnsiTheme="minorHAnsi"/>
          <w:noProof/>
        </w:rPr>
        <w:drawing>
          <wp:inline distT="0" distB="0" distL="0" distR="0">
            <wp:extent cx="4672693" cy="3504410"/>
            <wp:effectExtent l="19050" t="0" r="0" b="0"/>
            <wp:docPr id="11" name="Image 2" descr="C:\Users\DANIEL\Pictures\2017-01-01 RUES SENTESPRI\DSC0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Pictures\2017-01-01 RUES SENTESPRI\DSC01691.JPG"/>
                    <pic:cNvPicPr>
                      <a:picLocks noChangeAspect="1" noChangeArrowheads="1"/>
                    </pic:cNvPicPr>
                  </pic:nvPicPr>
                  <pic:blipFill>
                    <a:blip r:embed="rId191" cstate="print"/>
                    <a:srcRect/>
                    <a:stretch>
                      <a:fillRect/>
                    </a:stretch>
                  </pic:blipFill>
                  <pic:spPr bwMode="auto">
                    <a:xfrm>
                      <a:off x="0" y="0"/>
                      <a:ext cx="4672251" cy="3504078"/>
                    </a:xfrm>
                    <a:prstGeom prst="rect">
                      <a:avLst/>
                    </a:prstGeom>
                    <a:noFill/>
                    <a:ln w="9525">
                      <a:noFill/>
                      <a:miter lim="800000"/>
                      <a:headEnd/>
                      <a:tailEnd/>
                    </a:ln>
                  </pic:spPr>
                </pic:pic>
              </a:graphicData>
            </a:graphic>
          </wp:inline>
        </w:drawing>
      </w:r>
    </w:p>
    <w:p w:rsidR="001C78D1" w:rsidRDefault="001C78D1" w:rsidP="001C78D1">
      <w:pPr>
        <w:pStyle w:val="NormalWeb"/>
      </w:pPr>
    </w:p>
    <w:p w:rsidR="00BA06F2" w:rsidRDefault="00BA06F2" w:rsidP="001C78D1">
      <w:pPr>
        <w:pStyle w:val="NormalWeb"/>
        <w:rPr>
          <w:rFonts w:ascii="Verdana" w:hAnsi="Verdana"/>
          <w:color w:val="6B6B6B"/>
          <w:sz w:val="17"/>
          <w:szCs w:val="17"/>
        </w:rPr>
      </w:pPr>
    </w:p>
    <w:p w:rsidR="007804BC" w:rsidRDefault="00BA06F2" w:rsidP="001C78D1">
      <w:pPr>
        <w:pStyle w:val="NormalWeb"/>
      </w:pPr>
      <w:r w:rsidRPr="004954F2">
        <w:rPr>
          <w:rFonts w:ascii="Verdana" w:hAnsi="Verdana"/>
          <w:color w:val="6B6B6B"/>
          <w:sz w:val="17"/>
          <w:szCs w:val="17"/>
          <w:highlight w:val="yellow"/>
        </w:rPr>
        <w:t xml:space="preserve">Rue </w:t>
      </w:r>
      <w:r w:rsidR="00E54D75">
        <w:rPr>
          <w:rFonts w:ascii="Verdana" w:hAnsi="Verdana"/>
          <w:color w:val="6B6B6B"/>
          <w:sz w:val="17"/>
          <w:szCs w:val="17"/>
          <w:highlight w:val="yellow"/>
        </w:rPr>
        <w:t xml:space="preserve"> </w:t>
      </w:r>
      <w:proofErr w:type="spellStart"/>
      <w:r w:rsidRPr="004954F2">
        <w:rPr>
          <w:rFonts w:ascii="Verdana" w:hAnsi="Verdana"/>
          <w:color w:val="6B6B6B"/>
          <w:sz w:val="17"/>
          <w:szCs w:val="17"/>
          <w:highlight w:val="yellow"/>
        </w:rPr>
        <w:t>Guiguette</w:t>
      </w:r>
      <w:proofErr w:type="spellEnd"/>
    </w:p>
    <w:p w:rsidR="00786994" w:rsidRDefault="00E54D75" w:rsidP="00890871">
      <w:pPr>
        <w:pStyle w:val="NormalWeb"/>
        <w:jc w:val="center"/>
        <w:rPr>
          <w:rFonts w:ascii="Verdana" w:hAnsi="Verdana"/>
          <w:b/>
          <w:color w:val="FF0000"/>
          <w:sz w:val="36"/>
          <w:szCs w:val="36"/>
        </w:rPr>
      </w:pPr>
      <w:r>
        <w:rPr>
          <w:rFonts w:ascii="Verdana" w:hAnsi="Verdana"/>
          <w:b/>
          <w:color w:val="FF0000"/>
          <w:sz w:val="36"/>
          <w:szCs w:val="36"/>
        </w:rPr>
        <w:t xml:space="preserve"> </w:t>
      </w:r>
      <w:r w:rsidR="007804BC">
        <w:rPr>
          <w:rFonts w:ascii="Verdana" w:hAnsi="Verdana"/>
          <w:b/>
          <w:color w:val="FF0000"/>
          <w:sz w:val="36"/>
          <w:szCs w:val="36"/>
        </w:rPr>
        <w:t xml:space="preserve"> Guinguet</w:t>
      </w:r>
      <w:r w:rsidR="00890871">
        <w:rPr>
          <w:rFonts w:ascii="Verdana" w:hAnsi="Verdana"/>
          <w:b/>
          <w:color w:val="FF0000"/>
          <w:sz w:val="36"/>
          <w:szCs w:val="36"/>
        </w:rPr>
        <w:t>te</w:t>
      </w:r>
    </w:p>
    <w:p w:rsidR="00786994" w:rsidRDefault="00786994" w:rsidP="007804BC">
      <w:pPr>
        <w:pStyle w:val="NormalWeb"/>
        <w:jc w:val="center"/>
        <w:rPr>
          <w:rFonts w:ascii="Verdana" w:hAnsi="Verdana"/>
          <w:b/>
          <w:color w:val="FF0000"/>
          <w:sz w:val="36"/>
          <w:szCs w:val="36"/>
        </w:rPr>
      </w:pPr>
      <w:r>
        <w:rPr>
          <w:rFonts w:ascii="Verdana" w:hAnsi="Verdana"/>
          <w:b/>
          <w:noProof/>
          <w:color w:val="FF0000"/>
          <w:sz w:val="36"/>
          <w:szCs w:val="36"/>
        </w:rPr>
        <w:drawing>
          <wp:inline distT="0" distB="0" distL="0" distR="0">
            <wp:extent cx="2441121" cy="1830784"/>
            <wp:effectExtent l="19050" t="0" r="0" b="0"/>
            <wp:docPr id="16" name="Image 7" descr="C:\Users\DANIEL\Pictures\2017-01-01 RUES SENTESPRI\2017-01-05\DSC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Pictures\2017-01-01 RUES SENTESPRI\2017-01-05\DSC01713.JPG"/>
                    <pic:cNvPicPr>
                      <a:picLocks noChangeAspect="1" noChangeArrowheads="1"/>
                    </pic:cNvPicPr>
                  </pic:nvPicPr>
                  <pic:blipFill>
                    <a:blip r:embed="rId192" cstate="print"/>
                    <a:srcRect/>
                    <a:stretch>
                      <a:fillRect/>
                    </a:stretch>
                  </pic:blipFill>
                  <pic:spPr bwMode="auto">
                    <a:xfrm>
                      <a:off x="0" y="0"/>
                      <a:ext cx="2440890" cy="1830611"/>
                    </a:xfrm>
                    <a:prstGeom prst="rect">
                      <a:avLst/>
                    </a:prstGeom>
                    <a:noFill/>
                    <a:ln w="9525">
                      <a:noFill/>
                      <a:miter lim="800000"/>
                      <a:headEnd/>
                      <a:tailEnd/>
                    </a:ln>
                  </pic:spPr>
                </pic:pic>
              </a:graphicData>
            </a:graphic>
          </wp:inline>
        </w:drawing>
      </w:r>
    </w:p>
    <w:p w:rsidR="00890871" w:rsidRDefault="00890871" w:rsidP="007804BC">
      <w:pPr>
        <w:pStyle w:val="NormalWeb"/>
        <w:jc w:val="center"/>
        <w:rPr>
          <w:rFonts w:ascii="Verdana" w:hAnsi="Verdana"/>
          <w:b/>
          <w:color w:val="FF0000"/>
          <w:sz w:val="36"/>
          <w:szCs w:val="36"/>
        </w:rPr>
      </w:pPr>
    </w:p>
    <w:p w:rsidR="00890871" w:rsidRDefault="00890871" w:rsidP="00890871">
      <w:pPr>
        <w:pStyle w:val="NormalWeb"/>
        <w:rPr>
          <w:rFonts w:asciiTheme="minorHAnsi" w:hAnsiTheme="minorHAnsi"/>
          <w:sz w:val="22"/>
          <w:szCs w:val="22"/>
        </w:rPr>
      </w:pPr>
      <w:r w:rsidRPr="00B86FA4">
        <w:rPr>
          <w:rFonts w:asciiTheme="minorHAnsi" w:hAnsiTheme="minorHAnsi"/>
          <w:sz w:val="22"/>
          <w:szCs w:val="22"/>
        </w:rPr>
        <w:t>C’est la plus courte rue de la commune</w:t>
      </w:r>
      <w:r w:rsidR="00B86FA4">
        <w:rPr>
          <w:rFonts w:asciiTheme="minorHAnsi" w:hAnsiTheme="minorHAnsi"/>
          <w:sz w:val="22"/>
          <w:szCs w:val="22"/>
        </w:rPr>
        <w:t>.</w:t>
      </w:r>
    </w:p>
    <w:p w:rsidR="009E2350" w:rsidRDefault="009E2350" w:rsidP="009E2350">
      <w:pPr>
        <w:pStyle w:val="NormalWeb"/>
        <w:jc w:val="both"/>
        <w:rPr>
          <w:rFonts w:asciiTheme="minorHAnsi" w:hAnsiTheme="minorHAnsi"/>
          <w:sz w:val="22"/>
          <w:szCs w:val="22"/>
        </w:rPr>
      </w:pPr>
      <w:r>
        <w:rPr>
          <w:rFonts w:asciiTheme="minorHAnsi" w:hAnsiTheme="minorHAnsi"/>
          <w:sz w:val="22"/>
          <w:szCs w:val="22"/>
        </w:rPr>
        <w:t xml:space="preserve">Nos recherches ne nous ont pas permis de déterminer l’origine du nom de cette rue. Il existe des familles Guinguette en France, mais pas en Martinique à notre connaissance. </w:t>
      </w:r>
    </w:p>
    <w:p w:rsidR="00786994" w:rsidRPr="009E2350" w:rsidRDefault="009E2350" w:rsidP="009E2350">
      <w:pPr>
        <w:pStyle w:val="NormalWeb"/>
        <w:jc w:val="both"/>
        <w:rPr>
          <w:rFonts w:asciiTheme="minorHAnsi" w:hAnsiTheme="minorHAnsi"/>
          <w:sz w:val="22"/>
          <w:szCs w:val="22"/>
        </w:rPr>
      </w:pPr>
      <w:r w:rsidRPr="009E2350">
        <w:rPr>
          <w:rStyle w:val="tgc"/>
          <w:rFonts w:asciiTheme="minorHAnsi" w:hAnsiTheme="minorHAnsi" w:cs="Arial"/>
          <w:color w:val="222222"/>
          <w:sz w:val="22"/>
          <w:szCs w:val="22"/>
        </w:rPr>
        <w:t xml:space="preserve">Une </w:t>
      </w:r>
      <w:r w:rsidRPr="009E2350">
        <w:rPr>
          <w:rStyle w:val="tgc"/>
          <w:rFonts w:asciiTheme="minorHAnsi" w:hAnsiTheme="minorHAnsi" w:cs="Arial"/>
          <w:b/>
          <w:bCs/>
          <w:color w:val="222222"/>
          <w:sz w:val="22"/>
          <w:szCs w:val="22"/>
        </w:rPr>
        <w:t>guinguette</w:t>
      </w:r>
      <w:r w:rsidRPr="009E2350">
        <w:rPr>
          <w:rStyle w:val="tgc"/>
          <w:rFonts w:asciiTheme="minorHAnsi" w:hAnsiTheme="minorHAnsi" w:cs="Arial"/>
          <w:color w:val="222222"/>
          <w:sz w:val="22"/>
          <w:szCs w:val="22"/>
        </w:rPr>
        <w:t xml:space="preserve"> est, à l'origine, un cabaret populaire de banlieue parisienne officiant aussi comme restaurant et, souvent, comme lieu de bal. Ce type d'établissement se développa par la suite, un peu partout en France.</w:t>
      </w:r>
    </w:p>
    <w:p w:rsidR="00786994" w:rsidRDefault="00786994" w:rsidP="007804BC">
      <w:pPr>
        <w:pStyle w:val="NormalWeb"/>
        <w:jc w:val="center"/>
        <w:rPr>
          <w:rFonts w:ascii="Verdana" w:hAnsi="Verdana"/>
          <w:b/>
          <w:color w:val="FF0000"/>
          <w:sz w:val="36"/>
          <w:szCs w:val="36"/>
        </w:rPr>
      </w:pPr>
    </w:p>
    <w:p w:rsidR="00786994" w:rsidRDefault="00786994" w:rsidP="007804BC">
      <w:pPr>
        <w:pStyle w:val="NormalWeb"/>
        <w:jc w:val="center"/>
        <w:rPr>
          <w:rFonts w:ascii="Verdana" w:hAnsi="Verdana"/>
          <w:b/>
          <w:color w:val="FF0000"/>
          <w:sz w:val="36"/>
          <w:szCs w:val="36"/>
        </w:rPr>
      </w:pPr>
      <w:r>
        <w:rPr>
          <w:rFonts w:ascii="Verdana" w:hAnsi="Verdana"/>
          <w:b/>
          <w:noProof/>
          <w:color w:val="FF0000"/>
          <w:sz w:val="36"/>
          <w:szCs w:val="36"/>
        </w:rPr>
        <w:drawing>
          <wp:inline distT="0" distB="0" distL="0" distR="0">
            <wp:extent cx="5151665" cy="3863628"/>
            <wp:effectExtent l="19050" t="0" r="0" b="0"/>
            <wp:docPr id="15" name="Image 6" descr="C:\Users\DANIEL\Pictures\2017-01-01 RUES SENTESPRI\2017-01-05\DSC0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Pictures\2017-01-01 RUES SENTESPRI\2017-01-05\DSC01712.JPG"/>
                    <pic:cNvPicPr>
                      <a:picLocks noChangeAspect="1" noChangeArrowheads="1"/>
                    </pic:cNvPicPr>
                  </pic:nvPicPr>
                  <pic:blipFill>
                    <a:blip r:embed="rId193" cstate="print"/>
                    <a:srcRect/>
                    <a:stretch>
                      <a:fillRect/>
                    </a:stretch>
                  </pic:blipFill>
                  <pic:spPr bwMode="auto">
                    <a:xfrm>
                      <a:off x="0" y="0"/>
                      <a:ext cx="5151178" cy="3863263"/>
                    </a:xfrm>
                    <a:prstGeom prst="rect">
                      <a:avLst/>
                    </a:prstGeom>
                    <a:noFill/>
                    <a:ln w="9525">
                      <a:noFill/>
                      <a:miter lim="800000"/>
                      <a:headEnd/>
                      <a:tailEnd/>
                    </a:ln>
                  </pic:spPr>
                </pic:pic>
              </a:graphicData>
            </a:graphic>
          </wp:inline>
        </w:drawing>
      </w:r>
    </w:p>
    <w:p w:rsidR="00CA635E" w:rsidRDefault="00CA635E" w:rsidP="007804BC">
      <w:pPr>
        <w:pStyle w:val="NormalWeb"/>
        <w:jc w:val="center"/>
        <w:rPr>
          <w:rFonts w:ascii="Verdana" w:hAnsi="Verdana"/>
          <w:b/>
          <w:color w:val="FF0000"/>
          <w:sz w:val="36"/>
          <w:szCs w:val="36"/>
        </w:rPr>
      </w:pPr>
    </w:p>
    <w:p w:rsidR="00BA06F2" w:rsidRDefault="00BA06F2" w:rsidP="007804BC">
      <w:pPr>
        <w:pStyle w:val="NormalWeb"/>
        <w:jc w:val="center"/>
        <w:rPr>
          <w:rFonts w:ascii="Verdana" w:hAnsi="Verdana"/>
          <w:b/>
          <w:color w:val="FF0000"/>
          <w:sz w:val="36"/>
          <w:szCs w:val="36"/>
        </w:rPr>
      </w:pPr>
    </w:p>
    <w:p w:rsidR="00D22417" w:rsidRDefault="00D22417" w:rsidP="007804BC">
      <w:pPr>
        <w:pStyle w:val="NormalWeb"/>
        <w:jc w:val="center"/>
        <w:rPr>
          <w:rFonts w:ascii="Verdana" w:hAnsi="Verdana"/>
          <w:b/>
          <w:color w:val="FF0000"/>
          <w:sz w:val="36"/>
          <w:szCs w:val="36"/>
        </w:rPr>
      </w:pPr>
    </w:p>
    <w:p w:rsidR="00662DAC" w:rsidRDefault="00662DAC" w:rsidP="00E3529B">
      <w:pPr>
        <w:pStyle w:val="NormalWeb"/>
        <w:rPr>
          <w:rFonts w:ascii="Verdana" w:hAnsi="Verdana"/>
          <w:b/>
          <w:color w:val="FF0000"/>
          <w:sz w:val="36"/>
          <w:szCs w:val="36"/>
        </w:rPr>
      </w:pPr>
    </w:p>
    <w:p w:rsidR="00662DAC" w:rsidRDefault="00662DAC" w:rsidP="007804BC">
      <w:pPr>
        <w:pStyle w:val="NormalWeb"/>
        <w:jc w:val="center"/>
        <w:rPr>
          <w:rFonts w:ascii="Verdana" w:hAnsi="Verdana"/>
          <w:b/>
          <w:color w:val="FF0000"/>
          <w:sz w:val="36"/>
          <w:szCs w:val="36"/>
        </w:rPr>
      </w:pPr>
    </w:p>
    <w:p w:rsidR="00D22417" w:rsidRDefault="00662DAC" w:rsidP="007804BC">
      <w:pPr>
        <w:pStyle w:val="NormalWeb"/>
        <w:jc w:val="center"/>
        <w:rPr>
          <w:rFonts w:ascii="Verdana" w:hAnsi="Verdana"/>
          <w:b/>
          <w:color w:val="FF0000"/>
          <w:sz w:val="36"/>
          <w:szCs w:val="36"/>
        </w:rPr>
      </w:pPr>
      <w:r>
        <w:rPr>
          <w:rFonts w:ascii="Verdana" w:hAnsi="Verdana"/>
          <w:b/>
          <w:noProof/>
          <w:color w:val="FF0000"/>
          <w:sz w:val="36"/>
          <w:szCs w:val="36"/>
        </w:rPr>
        <w:drawing>
          <wp:inline distT="0" distB="0" distL="0" distR="0">
            <wp:extent cx="5409290" cy="5328557"/>
            <wp:effectExtent l="19050" t="0" r="910" b="0"/>
            <wp:docPr id="25" name="Image 3" descr="C:\Users\DANIEL\Pictures\2017-01-16 Plan bourg Sentesprit\DSC0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7-01-16 Plan bourg Sentesprit\DSC01783.JPG"/>
                    <pic:cNvPicPr>
                      <a:picLocks noChangeAspect="1" noChangeArrowheads="1"/>
                    </pic:cNvPicPr>
                  </pic:nvPicPr>
                  <pic:blipFill>
                    <a:blip r:embed="rId194" cstate="print"/>
                    <a:srcRect l="19093" t="4288" r="12290" b="5653"/>
                    <a:stretch>
                      <a:fillRect/>
                    </a:stretch>
                  </pic:blipFill>
                  <pic:spPr bwMode="auto">
                    <a:xfrm>
                      <a:off x="0" y="0"/>
                      <a:ext cx="5409291" cy="5328558"/>
                    </a:xfrm>
                    <a:prstGeom prst="rect">
                      <a:avLst/>
                    </a:prstGeom>
                    <a:noFill/>
                    <a:ln w="9525">
                      <a:noFill/>
                      <a:miter lim="800000"/>
                      <a:headEnd/>
                      <a:tailEnd/>
                    </a:ln>
                  </pic:spPr>
                </pic:pic>
              </a:graphicData>
            </a:graphic>
          </wp:inline>
        </w:drawing>
      </w:r>
    </w:p>
    <w:p w:rsidR="00662DAC" w:rsidRDefault="00662DAC" w:rsidP="007804BC">
      <w:pPr>
        <w:pStyle w:val="NormalWeb"/>
        <w:jc w:val="center"/>
        <w:rPr>
          <w:rFonts w:ascii="Verdana" w:hAnsi="Verdana"/>
          <w:b/>
          <w:color w:val="FF0000"/>
          <w:sz w:val="36"/>
          <w:szCs w:val="36"/>
        </w:rPr>
      </w:pPr>
    </w:p>
    <w:p w:rsidR="00662DAC" w:rsidRDefault="00662DAC" w:rsidP="00662DAC">
      <w:pPr>
        <w:rPr>
          <w:sz w:val="24"/>
          <w:szCs w:val="24"/>
        </w:rPr>
      </w:pPr>
    </w:p>
    <w:p w:rsidR="00662DAC" w:rsidRPr="002071B2" w:rsidRDefault="00662DAC" w:rsidP="00662DAC">
      <w:pPr>
        <w:jc w:val="center"/>
        <w:rPr>
          <w:sz w:val="24"/>
          <w:szCs w:val="24"/>
        </w:rPr>
      </w:pPr>
      <w:r>
        <w:rPr>
          <w:sz w:val="24"/>
          <w:szCs w:val="24"/>
        </w:rPr>
        <w:t xml:space="preserve">(Carte extraite de </w:t>
      </w:r>
      <w:proofErr w:type="spellStart"/>
      <w:r>
        <w:rPr>
          <w:sz w:val="24"/>
          <w:szCs w:val="24"/>
        </w:rPr>
        <w:t>Itinéroute</w:t>
      </w:r>
      <w:proofErr w:type="spellEnd"/>
      <w:r>
        <w:rPr>
          <w:sz w:val="24"/>
          <w:szCs w:val="24"/>
        </w:rPr>
        <w:t xml:space="preserve"> des îles Martinique Edition 2008 Page 139)</w:t>
      </w:r>
    </w:p>
    <w:p w:rsidR="00662DAC" w:rsidRDefault="00662DAC" w:rsidP="007804BC">
      <w:pPr>
        <w:pStyle w:val="NormalWeb"/>
        <w:jc w:val="center"/>
        <w:rPr>
          <w:rFonts w:ascii="Verdana" w:hAnsi="Verdana"/>
          <w:b/>
          <w:color w:val="FF0000"/>
          <w:sz w:val="36"/>
          <w:szCs w:val="36"/>
        </w:rPr>
      </w:pPr>
    </w:p>
    <w:p w:rsidR="00662DAC" w:rsidRDefault="00662DAC" w:rsidP="007804BC">
      <w:pPr>
        <w:pStyle w:val="NormalWeb"/>
        <w:jc w:val="center"/>
        <w:rPr>
          <w:rFonts w:ascii="Verdana" w:hAnsi="Verdana"/>
          <w:b/>
          <w:color w:val="FF0000"/>
          <w:sz w:val="36"/>
          <w:szCs w:val="36"/>
        </w:rPr>
      </w:pPr>
    </w:p>
    <w:p w:rsidR="00662DAC" w:rsidRDefault="00662DAC" w:rsidP="007804BC">
      <w:pPr>
        <w:pStyle w:val="NormalWeb"/>
        <w:jc w:val="center"/>
        <w:rPr>
          <w:rFonts w:ascii="Verdana" w:hAnsi="Verdana"/>
          <w:b/>
          <w:color w:val="FF0000"/>
          <w:sz w:val="36"/>
          <w:szCs w:val="36"/>
        </w:rPr>
      </w:pPr>
    </w:p>
    <w:p w:rsidR="00662DAC" w:rsidRDefault="00662DAC" w:rsidP="007804BC">
      <w:pPr>
        <w:pStyle w:val="NormalWeb"/>
        <w:jc w:val="center"/>
        <w:rPr>
          <w:rFonts w:ascii="Verdana" w:hAnsi="Verdana"/>
          <w:b/>
          <w:color w:val="FF0000"/>
          <w:sz w:val="36"/>
          <w:szCs w:val="36"/>
        </w:rPr>
      </w:pPr>
    </w:p>
    <w:p w:rsidR="00BA06F2" w:rsidRDefault="00D22417" w:rsidP="007804BC">
      <w:pPr>
        <w:pStyle w:val="NormalWeb"/>
        <w:jc w:val="center"/>
        <w:rPr>
          <w:rFonts w:ascii="Verdana" w:hAnsi="Verdana"/>
          <w:b/>
          <w:color w:val="FF0000"/>
          <w:sz w:val="36"/>
          <w:szCs w:val="36"/>
        </w:rPr>
      </w:pPr>
      <w:r w:rsidRPr="00D57351">
        <w:rPr>
          <w:rFonts w:ascii="Verdana" w:hAnsi="Verdana"/>
          <w:b/>
          <w:color w:val="FF0000"/>
          <w:sz w:val="36"/>
          <w:szCs w:val="36"/>
        </w:rPr>
        <w:object w:dxaOrig="7152"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pt;height:576.85pt" o:ole="">
            <v:imagedata r:id="rId195" o:title=""/>
          </v:shape>
          <o:OLEObject Type="Embed" ProgID="AcroExch.Document.DC" ShapeID="_x0000_i1025" DrawAspect="Content" ObjectID="_1546245173" r:id="rId196"/>
        </w:object>
      </w:r>
    </w:p>
    <w:p w:rsidR="00D22417" w:rsidRDefault="00D22417" w:rsidP="00D22417">
      <w:pPr>
        <w:rPr>
          <w:sz w:val="24"/>
          <w:szCs w:val="24"/>
        </w:rPr>
      </w:pPr>
      <w:r>
        <w:rPr>
          <w:sz w:val="24"/>
          <w:szCs w:val="24"/>
        </w:rPr>
        <w:t xml:space="preserve"> </w:t>
      </w:r>
    </w:p>
    <w:p w:rsidR="00D22417" w:rsidRPr="002071B2" w:rsidRDefault="00D22417" w:rsidP="00D22417">
      <w:pPr>
        <w:jc w:val="center"/>
        <w:rPr>
          <w:sz w:val="24"/>
          <w:szCs w:val="24"/>
        </w:rPr>
      </w:pPr>
      <w:r>
        <w:rPr>
          <w:sz w:val="24"/>
          <w:szCs w:val="24"/>
        </w:rPr>
        <w:t xml:space="preserve">(Carte extraite de </w:t>
      </w:r>
      <w:proofErr w:type="spellStart"/>
      <w:r>
        <w:rPr>
          <w:sz w:val="24"/>
          <w:szCs w:val="24"/>
        </w:rPr>
        <w:t>Itinéroute</w:t>
      </w:r>
      <w:proofErr w:type="spellEnd"/>
      <w:r>
        <w:rPr>
          <w:sz w:val="24"/>
          <w:szCs w:val="24"/>
        </w:rPr>
        <w:t xml:space="preserve"> des îles Martinique Edition 2008 Page 139)</w:t>
      </w:r>
    </w:p>
    <w:p w:rsidR="00D22417" w:rsidRDefault="00D22417" w:rsidP="00D22417">
      <w:pPr>
        <w:rPr>
          <w:rFonts w:ascii="Verdana" w:eastAsia="Times New Roman" w:hAnsi="Verdana" w:cs="Times New Roman"/>
          <w:color w:val="6B6B6B"/>
          <w:sz w:val="17"/>
          <w:szCs w:val="17"/>
          <w:highlight w:val="yellow"/>
          <w:lang w:eastAsia="fr-FR"/>
        </w:rPr>
      </w:pPr>
    </w:p>
    <w:p w:rsidR="00D22417" w:rsidRDefault="00D22417" w:rsidP="00D22417">
      <w:pPr>
        <w:rPr>
          <w:rFonts w:ascii="Verdana" w:eastAsia="Times New Roman" w:hAnsi="Verdana" w:cs="Times New Roman"/>
          <w:color w:val="6B6B6B"/>
          <w:sz w:val="17"/>
          <w:szCs w:val="17"/>
          <w:highlight w:val="yellow"/>
          <w:lang w:eastAsia="fr-FR"/>
        </w:rPr>
      </w:pPr>
    </w:p>
    <w:p w:rsidR="006D002E" w:rsidRDefault="006D002E" w:rsidP="006D002E">
      <w:pPr>
        <w:pStyle w:val="Titre2"/>
        <w:jc w:val="center"/>
        <w:rPr>
          <w:rFonts w:asciiTheme="minorHAnsi" w:hAnsiTheme="minorHAnsi"/>
          <w:bCs w:val="0"/>
          <w:color w:val="FF0000"/>
          <w:spacing w:val="0"/>
          <w:sz w:val="36"/>
          <w:szCs w:val="36"/>
        </w:rPr>
      </w:pPr>
    </w:p>
    <w:p w:rsidR="00664DDA" w:rsidRDefault="00664DDA" w:rsidP="006D002E">
      <w:pPr>
        <w:pStyle w:val="Titre2"/>
        <w:jc w:val="center"/>
        <w:rPr>
          <w:rFonts w:asciiTheme="minorHAnsi" w:hAnsiTheme="minorHAnsi"/>
          <w:bCs w:val="0"/>
          <w:color w:val="FF0000"/>
          <w:spacing w:val="0"/>
          <w:sz w:val="36"/>
          <w:szCs w:val="36"/>
        </w:rPr>
      </w:pPr>
    </w:p>
    <w:p w:rsidR="00E3529B" w:rsidRDefault="00E3529B" w:rsidP="006D002E">
      <w:pPr>
        <w:pStyle w:val="Titre2"/>
        <w:jc w:val="center"/>
        <w:rPr>
          <w:rFonts w:asciiTheme="minorHAnsi" w:hAnsiTheme="minorHAnsi"/>
          <w:bCs w:val="0"/>
          <w:color w:val="FF0000"/>
          <w:spacing w:val="0"/>
          <w:sz w:val="36"/>
          <w:szCs w:val="36"/>
        </w:rPr>
      </w:pPr>
    </w:p>
    <w:p w:rsidR="00E3529B" w:rsidRDefault="00E3529B" w:rsidP="006D002E">
      <w:pPr>
        <w:pStyle w:val="Titre2"/>
        <w:jc w:val="center"/>
        <w:rPr>
          <w:rFonts w:asciiTheme="minorHAnsi" w:hAnsiTheme="minorHAnsi"/>
          <w:bCs w:val="0"/>
          <w:color w:val="FF0000"/>
          <w:spacing w:val="0"/>
          <w:sz w:val="36"/>
          <w:szCs w:val="36"/>
        </w:rPr>
      </w:pPr>
    </w:p>
    <w:p w:rsidR="00664DDA" w:rsidRDefault="00D22417" w:rsidP="006D002E">
      <w:pPr>
        <w:pStyle w:val="Titre2"/>
        <w:jc w:val="center"/>
        <w:rPr>
          <w:rFonts w:asciiTheme="minorHAnsi" w:hAnsiTheme="minorHAnsi"/>
          <w:bCs w:val="0"/>
          <w:color w:val="FF0000"/>
          <w:spacing w:val="0"/>
          <w:sz w:val="36"/>
          <w:szCs w:val="36"/>
        </w:rPr>
      </w:pPr>
      <w:r w:rsidRPr="00664DDA">
        <w:rPr>
          <w:rFonts w:asciiTheme="minorHAnsi" w:hAnsiTheme="minorHAnsi"/>
          <w:bCs w:val="0"/>
          <w:color w:val="FF0000"/>
          <w:spacing w:val="0"/>
          <w:sz w:val="36"/>
          <w:szCs w:val="36"/>
        </w:rPr>
        <w:object w:dxaOrig="7152" w:dyaOrig="10104">
          <v:shape id="_x0000_i1026" type="#_x0000_t75" style="width:402.85pt;height:568.7pt" o:ole="">
            <v:imagedata r:id="rId197" o:title=""/>
          </v:shape>
          <o:OLEObject Type="Embed" ProgID="AcroExch.Document.DC" ShapeID="_x0000_i1026" DrawAspect="Content" ObjectID="_1546245174" r:id="rId198"/>
        </w:object>
      </w:r>
    </w:p>
    <w:p w:rsidR="00D22417" w:rsidRDefault="00D22417" w:rsidP="00D22417">
      <w:pPr>
        <w:rPr>
          <w:sz w:val="24"/>
          <w:szCs w:val="24"/>
        </w:rPr>
      </w:pPr>
    </w:p>
    <w:p w:rsidR="00D22417" w:rsidRPr="002071B2" w:rsidRDefault="00D22417" w:rsidP="00D22417">
      <w:pPr>
        <w:jc w:val="center"/>
        <w:rPr>
          <w:sz w:val="24"/>
          <w:szCs w:val="24"/>
        </w:rPr>
      </w:pPr>
      <w:r>
        <w:rPr>
          <w:sz w:val="24"/>
          <w:szCs w:val="24"/>
        </w:rPr>
        <w:t xml:space="preserve">(Carte extraite de </w:t>
      </w:r>
      <w:proofErr w:type="spellStart"/>
      <w:r>
        <w:rPr>
          <w:sz w:val="24"/>
          <w:szCs w:val="24"/>
        </w:rPr>
        <w:t>Itinéroute</w:t>
      </w:r>
      <w:proofErr w:type="spellEnd"/>
      <w:r>
        <w:rPr>
          <w:sz w:val="24"/>
          <w:szCs w:val="24"/>
        </w:rPr>
        <w:t xml:space="preserve"> des îles Martinique Edition 2008 Page 138)</w:t>
      </w:r>
    </w:p>
    <w:p w:rsidR="00D22417" w:rsidRDefault="00D22417" w:rsidP="00D22417">
      <w:pPr>
        <w:rPr>
          <w:rFonts w:ascii="Verdana" w:eastAsia="Times New Roman" w:hAnsi="Verdana" w:cs="Times New Roman"/>
          <w:color w:val="6B6B6B"/>
          <w:sz w:val="17"/>
          <w:szCs w:val="17"/>
          <w:highlight w:val="yellow"/>
          <w:lang w:eastAsia="fr-FR"/>
        </w:rPr>
      </w:pPr>
    </w:p>
    <w:p w:rsidR="00D22417" w:rsidRDefault="00D22417" w:rsidP="00D22417">
      <w:pPr>
        <w:rPr>
          <w:rFonts w:ascii="Verdana" w:eastAsia="Times New Roman" w:hAnsi="Verdana" w:cs="Times New Roman"/>
          <w:color w:val="6B6B6B"/>
          <w:sz w:val="17"/>
          <w:szCs w:val="17"/>
          <w:highlight w:val="yellow"/>
          <w:lang w:eastAsia="fr-FR"/>
        </w:rPr>
      </w:pPr>
    </w:p>
    <w:p w:rsidR="00C077C8" w:rsidRDefault="00C077C8" w:rsidP="00D22417">
      <w:pPr>
        <w:rPr>
          <w:rFonts w:ascii="Verdana" w:eastAsia="Times New Roman" w:hAnsi="Verdana" w:cs="Times New Roman"/>
          <w:color w:val="6B6B6B"/>
          <w:sz w:val="17"/>
          <w:szCs w:val="17"/>
          <w:highlight w:val="yellow"/>
          <w:lang w:eastAsia="fr-FR"/>
        </w:rPr>
      </w:pPr>
    </w:p>
    <w:p w:rsidR="00C077C8" w:rsidRDefault="00C077C8" w:rsidP="00D22417">
      <w:pPr>
        <w:rPr>
          <w:rFonts w:ascii="Verdana" w:eastAsia="Times New Roman" w:hAnsi="Verdana" w:cs="Times New Roman"/>
          <w:color w:val="6B6B6B"/>
          <w:sz w:val="17"/>
          <w:szCs w:val="17"/>
          <w:highlight w:val="yellow"/>
          <w:lang w:eastAsia="fr-FR"/>
        </w:rPr>
      </w:pPr>
    </w:p>
    <w:p w:rsidR="00C077C8" w:rsidRDefault="00C077C8" w:rsidP="00D22417">
      <w:pPr>
        <w:rPr>
          <w:rFonts w:ascii="Verdana" w:eastAsia="Times New Roman" w:hAnsi="Verdana" w:cs="Times New Roman"/>
          <w:color w:val="6B6B6B"/>
          <w:sz w:val="17"/>
          <w:szCs w:val="17"/>
          <w:highlight w:val="yellow"/>
          <w:lang w:eastAsia="fr-FR"/>
        </w:rPr>
      </w:pPr>
    </w:p>
    <w:p w:rsidR="00D22417" w:rsidRDefault="00C077C8" w:rsidP="006D002E">
      <w:pPr>
        <w:pStyle w:val="Titre2"/>
        <w:jc w:val="center"/>
        <w:rPr>
          <w:rFonts w:asciiTheme="minorHAnsi" w:hAnsiTheme="minorHAnsi"/>
          <w:bCs w:val="0"/>
          <w:color w:val="FF0000"/>
          <w:spacing w:val="0"/>
          <w:sz w:val="36"/>
          <w:szCs w:val="36"/>
        </w:rPr>
      </w:pPr>
      <w:r>
        <w:rPr>
          <w:rFonts w:asciiTheme="minorHAnsi" w:hAnsiTheme="minorHAnsi"/>
          <w:bCs w:val="0"/>
          <w:noProof/>
          <w:color w:val="FF0000"/>
          <w:spacing w:val="0"/>
          <w:sz w:val="36"/>
          <w:szCs w:val="36"/>
        </w:rPr>
        <w:drawing>
          <wp:inline distT="0" distB="0" distL="0" distR="0">
            <wp:extent cx="5760720" cy="4320108"/>
            <wp:effectExtent l="19050" t="0" r="0" b="0"/>
            <wp:docPr id="17" name="Image 3" descr="C:\Users\DANIEL\Pictures\2014-05-02 Foto ansien Sentespri\DSC0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Pictures\2014-05-02 Foto ansien Sentespri\DSC03830.JPG"/>
                    <pic:cNvPicPr>
                      <a:picLocks noChangeAspect="1" noChangeArrowheads="1"/>
                    </pic:cNvPicPr>
                  </pic:nvPicPr>
                  <pic:blipFill>
                    <a:blip r:embed="rId199" cstate="print"/>
                    <a:srcRect/>
                    <a:stretch>
                      <a:fillRect/>
                    </a:stretch>
                  </pic:blipFill>
                  <pic:spPr bwMode="auto">
                    <a:xfrm>
                      <a:off x="0" y="0"/>
                      <a:ext cx="5760720" cy="4320108"/>
                    </a:xfrm>
                    <a:prstGeom prst="rect">
                      <a:avLst/>
                    </a:prstGeom>
                    <a:noFill/>
                    <a:ln w="9525">
                      <a:noFill/>
                      <a:miter lim="800000"/>
                      <a:headEnd/>
                      <a:tailEnd/>
                    </a:ln>
                  </pic:spPr>
                </pic:pic>
              </a:graphicData>
            </a:graphic>
          </wp:inline>
        </w:drawing>
      </w:r>
    </w:p>
    <w:p w:rsidR="00D22417" w:rsidRDefault="00C077C8" w:rsidP="006D002E">
      <w:pPr>
        <w:pStyle w:val="Titre2"/>
        <w:jc w:val="center"/>
        <w:rPr>
          <w:rFonts w:asciiTheme="minorHAnsi" w:hAnsiTheme="minorHAnsi"/>
          <w:b w:val="0"/>
          <w:bCs w:val="0"/>
          <w:color w:val="auto"/>
          <w:spacing w:val="0"/>
          <w:sz w:val="24"/>
          <w:szCs w:val="24"/>
        </w:rPr>
      </w:pPr>
      <w:r w:rsidRPr="00C077C8">
        <w:rPr>
          <w:rFonts w:asciiTheme="minorHAnsi" w:hAnsiTheme="minorHAnsi"/>
          <w:b w:val="0"/>
          <w:bCs w:val="0"/>
          <w:color w:val="auto"/>
          <w:spacing w:val="0"/>
          <w:sz w:val="24"/>
          <w:szCs w:val="24"/>
        </w:rPr>
        <w:t xml:space="preserve">La rue </w:t>
      </w:r>
      <w:proofErr w:type="spellStart"/>
      <w:r w:rsidRPr="00C077C8">
        <w:rPr>
          <w:rFonts w:asciiTheme="minorHAnsi" w:hAnsiTheme="minorHAnsi"/>
          <w:b w:val="0"/>
          <w:bCs w:val="0"/>
          <w:color w:val="auto"/>
          <w:spacing w:val="0"/>
          <w:sz w:val="24"/>
          <w:szCs w:val="24"/>
        </w:rPr>
        <w:t>Gueydon</w:t>
      </w:r>
      <w:proofErr w:type="spellEnd"/>
    </w:p>
    <w:p w:rsidR="00C077C8" w:rsidRPr="00C077C8" w:rsidRDefault="00C077C8" w:rsidP="006D002E">
      <w:pPr>
        <w:pStyle w:val="Titre2"/>
        <w:jc w:val="center"/>
        <w:rPr>
          <w:rFonts w:asciiTheme="minorHAnsi" w:hAnsiTheme="minorHAnsi"/>
          <w:b w:val="0"/>
          <w:bCs w:val="0"/>
          <w:color w:val="auto"/>
          <w:spacing w:val="0"/>
          <w:sz w:val="24"/>
          <w:szCs w:val="24"/>
        </w:rPr>
      </w:pPr>
    </w:p>
    <w:p w:rsidR="000C6BE2" w:rsidRDefault="000C6BE2" w:rsidP="00890871">
      <w:pPr>
        <w:pStyle w:val="Titre2"/>
        <w:jc w:val="center"/>
        <w:rPr>
          <w:rFonts w:asciiTheme="minorHAnsi" w:hAnsiTheme="minorHAnsi" w:cs="Arial"/>
          <w:color w:val="auto"/>
          <w:sz w:val="32"/>
          <w:szCs w:val="32"/>
        </w:rPr>
      </w:pPr>
      <w:r w:rsidRPr="000C6BE2">
        <w:rPr>
          <w:rFonts w:asciiTheme="minorHAnsi" w:hAnsiTheme="minorHAnsi" w:cs="Arial"/>
          <w:noProof/>
          <w:color w:val="auto"/>
          <w:sz w:val="32"/>
          <w:szCs w:val="32"/>
        </w:rPr>
        <w:drawing>
          <wp:inline distT="0" distB="0" distL="0" distR="0">
            <wp:extent cx="5760720" cy="3692771"/>
            <wp:effectExtent l="19050" t="0" r="0" b="0"/>
            <wp:docPr id="12" name="Image 1" descr="https://encrypted-tbn0.gstatic.com/images?q=tbn:ANd9GcQHGjpJkK9tl-jYzen7Fdmnmg2ymlH90OONn_1kF1g1wALbozh3">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HGjpJkK9tl-jYzen7Fdmnmg2ymlH90OONn_1kF1g1wALbozh3">
                      <a:hlinkClick r:id="rId200"/>
                    </pic:cNvPr>
                    <pic:cNvPicPr>
                      <a:picLocks noChangeAspect="1" noChangeArrowheads="1"/>
                    </pic:cNvPicPr>
                  </pic:nvPicPr>
                  <pic:blipFill>
                    <a:blip r:embed="rId201" cstate="print"/>
                    <a:srcRect/>
                    <a:stretch>
                      <a:fillRect/>
                    </a:stretch>
                  </pic:blipFill>
                  <pic:spPr bwMode="auto">
                    <a:xfrm>
                      <a:off x="0" y="0"/>
                      <a:ext cx="5760720" cy="3692771"/>
                    </a:xfrm>
                    <a:prstGeom prst="rect">
                      <a:avLst/>
                    </a:prstGeom>
                    <a:noFill/>
                    <a:ln w="9525">
                      <a:noFill/>
                      <a:miter lim="800000"/>
                      <a:headEnd/>
                      <a:tailEnd/>
                    </a:ln>
                  </pic:spPr>
                </pic:pic>
              </a:graphicData>
            </a:graphic>
          </wp:inline>
        </w:drawing>
      </w:r>
    </w:p>
    <w:p w:rsidR="000C6BE2" w:rsidRPr="000C6BE2" w:rsidRDefault="000C6BE2" w:rsidP="00890871">
      <w:pPr>
        <w:pStyle w:val="Titre2"/>
        <w:jc w:val="center"/>
        <w:rPr>
          <w:rFonts w:asciiTheme="minorHAnsi" w:hAnsiTheme="minorHAnsi" w:cs="Arial"/>
          <w:b w:val="0"/>
          <w:color w:val="auto"/>
          <w:sz w:val="24"/>
          <w:szCs w:val="24"/>
        </w:rPr>
      </w:pPr>
      <w:r w:rsidRPr="000C6BE2">
        <w:rPr>
          <w:rFonts w:asciiTheme="minorHAnsi" w:hAnsiTheme="minorHAnsi" w:cs="Arial"/>
          <w:b w:val="0"/>
          <w:color w:val="auto"/>
          <w:sz w:val="24"/>
          <w:szCs w:val="24"/>
        </w:rPr>
        <w:t>La rue Maillet, actuelle rue Capitaine Pierre-Rose</w:t>
      </w:r>
    </w:p>
    <w:p w:rsidR="000C6BE2" w:rsidRDefault="000C6BE2" w:rsidP="00890871">
      <w:pPr>
        <w:pStyle w:val="Titre2"/>
        <w:jc w:val="center"/>
        <w:rPr>
          <w:rFonts w:asciiTheme="minorHAnsi" w:hAnsiTheme="minorHAnsi" w:cs="Arial"/>
          <w:color w:val="auto"/>
          <w:sz w:val="32"/>
          <w:szCs w:val="32"/>
        </w:rPr>
      </w:pPr>
    </w:p>
    <w:p w:rsidR="000C6BE2" w:rsidRDefault="000C6BE2" w:rsidP="00890871">
      <w:pPr>
        <w:pStyle w:val="Titre2"/>
        <w:jc w:val="center"/>
        <w:rPr>
          <w:rFonts w:asciiTheme="minorHAnsi" w:hAnsiTheme="minorHAnsi" w:cs="Arial"/>
          <w:color w:val="auto"/>
          <w:sz w:val="32"/>
          <w:szCs w:val="32"/>
        </w:rPr>
      </w:pPr>
    </w:p>
    <w:p w:rsidR="00CA635E" w:rsidRPr="00D0598E" w:rsidRDefault="00FD0935" w:rsidP="00890871">
      <w:pPr>
        <w:pStyle w:val="Titre2"/>
        <w:jc w:val="center"/>
        <w:rPr>
          <w:rFonts w:asciiTheme="minorHAnsi" w:hAnsiTheme="minorHAnsi" w:cs="Arial"/>
          <w:color w:val="auto"/>
          <w:sz w:val="32"/>
          <w:szCs w:val="32"/>
        </w:rPr>
      </w:pPr>
      <w:r>
        <w:rPr>
          <w:rFonts w:asciiTheme="minorHAnsi" w:hAnsiTheme="minorHAnsi" w:cs="Arial"/>
          <w:color w:val="auto"/>
          <w:sz w:val="32"/>
          <w:szCs w:val="32"/>
        </w:rPr>
        <w:t>Quartiers et v</w:t>
      </w:r>
      <w:r w:rsidR="00CA635E" w:rsidRPr="00D0598E">
        <w:rPr>
          <w:rFonts w:asciiTheme="minorHAnsi" w:hAnsiTheme="minorHAnsi" w:cs="Arial"/>
          <w:color w:val="auto"/>
          <w:sz w:val="32"/>
          <w:szCs w:val="32"/>
        </w:rPr>
        <w:t xml:space="preserve">oies </w:t>
      </w:r>
      <w:r w:rsidR="00890871" w:rsidRPr="00D0598E">
        <w:rPr>
          <w:rFonts w:asciiTheme="minorHAnsi" w:hAnsiTheme="minorHAnsi" w:cs="Arial"/>
          <w:color w:val="auto"/>
          <w:sz w:val="32"/>
          <w:szCs w:val="32"/>
        </w:rPr>
        <w:t xml:space="preserve">de la commune </w:t>
      </w:r>
    </w:p>
    <w:p w:rsidR="00EA219A" w:rsidRPr="00D0598E" w:rsidRDefault="00EA219A" w:rsidP="00EA219A">
      <w:pPr>
        <w:pStyle w:val="Titre2"/>
        <w:jc w:val="center"/>
        <w:rPr>
          <w:rFonts w:asciiTheme="minorHAnsi" w:hAnsiTheme="minorHAnsi" w:cs="Arial"/>
          <w:color w:val="auto"/>
          <w:sz w:val="32"/>
          <w:szCs w:val="32"/>
        </w:rPr>
      </w:pPr>
    </w:p>
    <w:p w:rsidR="00CA635E" w:rsidRPr="00D0598E" w:rsidRDefault="00CA635E" w:rsidP="00CA635E">
      <w:pPr>
        <w:pStyle w:val="Titre3"/>
        <w:shd w:val="clear" w:color="auto" w:fill="FFFFFF"/>
        <w:rPr>
          <w:rFonts w:asciiTheme="minorHAnsi" w:hAnsiTheme="minorHAnsi" w:cs="Arial"/>
          <w:sz w:val="22"/>
          <w:szCs w:val="22"/>
        </w:rPr>
      </w:pPr>
      <w:r w:rsidRPr="00D0598E">
        <w:rPr>
          <w:rFonts w:asciiTheme="minorHAnsi" w:hAnsiTheme="minorHAnsi" w:cs="Arial"/>
          <w:sz w:val="22"/>
          <w:szCs w:val="22"/>
        </w:rPr>
        <w:t>Quartier</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2219"/>
        <w:gridCol w:w="1909"/>
        <w:gridCol w:w="1828"/>
        <w:gridCol w:w="1779"/>
        <w:gridCol w:w="1427"/>
      </w:tblGrid>
      <w:tr w:rsidR="00CA635E" w:rsidRPr="00D0598E" w:rsidTr="00CA635E">
        <w:trPr>
          <w:gridAfter w:val="1"/>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Quartier 7 </w:t>
            </w:r>
            <w:proofErr w:type="spellStart"/>
            <w:r w:rsidRPr="00D0598E">
              <w:rPr>
                <w:rFonts w:cs="Arial"/>
                <w:color w:val="6B6B6B"/>
              </w:rPr>
              <w:t>Croisees</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Baldara</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Beausejour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Bois Blanc</w:t>
            </w:r>
          </w:p>
        </w:tc>
      </w:tr>
      <w:tr w:rsidR="00CA635E" w:rsidRPr="00D0598E" w:rsidTr="00CA635E">
        <w:trPr>
          <w:gridAfter w:val="1"/>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Bontemps la Cour</w:t>
            </w:r>
          </w:p>
        </w:tc>
        <w:tc>
          <w:tcPr>
            <w:tcW w:w="0" w:type="auto"/>
            <w:vAlign w:val="center"/>
            <w:hideMark/>
          </w:tcPr>
          <w:p w:rsidR="00CA635E" w:rsidRPr="00D0598E" w:rsidRDefault="00CA635E">
            <w:pPr>
              <w:rPr>
                <w:rFonts w:cs="Arial"/>
                <w:color w:val="6B6B6B"/>
              </w:rPr>
            </w:pPr>
            <w:r w:rsidRPr="00D0598E">
              <w:rPr>
                <w:rFonts w:cs="Arial"/>
                <w:color w:val="6B6B6B"/>
              </w:rPr>
              <w:t>Quartier David</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Dieuzede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Duchatel</w:t>
            </w:r>
            <w:proofErr w:type="spellEnd"/>
          </w:p>
        </w:tc>
      </w:tr>
      <w:tr w:rsidR="00CA635E" w:rsidRPr="00D0598E" w:rsidTr="00CA635E">
        <w:trPr>
          <w:gridAfter w:val="1"/>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Firmin</w:t>
            </w:r>
          </w:p>
        </w:tc>
        <w:tc>
          <w:tcPr>
            <w:tcW w:w="0" w:type="auto"/>
            <w:vAlign w:val="center"/>
            <w:hideMark/>
          </w:tcPr>
          <w:p w:rsidR="00CA635E" w:rsidRPr="00D0598E" w:rsidRDefault="00CA635E">
            <w:pPr>
              <w:rPr>
                <w:rFonts w:cs="Arial"/>
                <w:color w:val="6B6B6B"/>
              </w:rPr>
            </w:pPr>
            <w:r w:rsidRPr="00D0598E">
              <w:rPr>
                <w:rFonts w:cs="Arial"/>
                <w:color w:val="6B6B6B"/>
              </w:rPr>
              <w:t>Quartier Fonds Coulisses</w:t>
            </w:r>
          </w:p>
        </w:tc>
        <w:tc>
          <w:tcPr>
            <w:tcW w:w="0" w:type="auto"/>
            <w:vAlign w:val="center"/>
            <w:hideMark/>
          </w:tcPr>
          <w:p w:rsidR="00CA635E" w:rsidRPr="00D0598E" w:rsidRDefault="00CA635E">
            <w:pPr>
              <w:rPr>
                <w:rFonts w:cs="Arial"/>
                <w:color w:val="6B6B6B"/>
              </w:rPr>
            </w:pPr>
            <w:r w:rsidRPr="00D0598E">
              <w:rPr>
                <w:rFonts w:cs="Arial"/>
                <w:color w:val="6B6B6B"/>
              </w:rPr>
              <w:t>Quartier Fontenay</w:t>
            </w:r>
          </w:p>
        </w:tc>
        <w:tc>
          <w:tcPr>
            <w:tcW w:w="0" w:type="auto"/>
            <w:vAlign w:val="center"/>
            <w:hideMark/>
          </w:tcPr>
          <w:p w:rsidR="00CA635E" w:rsidRPr="00D0598E" w:rsidRDefault="00CA635E">
            <w:pPr>
              <w:rPr>
                <w:rFonts w:cs="Arial"/>
                <w:color w:val="6B6B6B"/>
              </w:rPr>
            </w:pPr>
            <w:r w:rsidRPr="00D0598E">
              <w:rPr>
                <w:rFonts w:cs="Arial"/>
                <w:color w:val="6B6B6B"/>
              </w:rPr>
              <w:t>Quartier Four A Chaux</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Gd Bassin Grosse Roche</w:t>
            </w:r>
          </w:p>
        </w:tc>
        <w:tc>
          <w:tcPr>
            <w:tcW w:w="0" w:type="auto"/>
            <w:vAlign w:val="center"/>
            <w:hideMark/>
          </w:tcPr>
          <w:p w:rsidR="00CA635E" w:rsidRPr="00D0598E" w:rsidRDefault="00CA635E">
            <w:pPr>
              <w:rPr>
                <w:rFonts w:cs="Arial"/>
                <w:vanish/>
                <w:color w:val="6B6B6B"/>
              </w:rPr>
            </w:pPr>
            <w:r w:rsidRPr="00D0598E">
              <w:rPr>
                <w:rFonts w:cs="Arial"/>
                <w:vanish/>
                <w:color w:val="6B6B6B"/>
              </w:rPr>
              <w:t>Quartier Hptnidpusn</w:t>
            </w:r>
          </w:p>
        </w:tc>
        <w:tc>
          <w:tcPr>
            <w:tcW w:w="0" w:type="auto"/>
            <w:vAlign w:val="center"/>
            <w:hideMark/>
          </w:tcPr>
          <w:p w:rsidR="00CA635E" w:rsidRPr="00D0598E" w:rsidRDefault="00CA635E">
            <w:pPr>
              <w:rPr>
                <w:rFonts w:cs="Arial"/>
                <w:color w:val="6B6B6B"/>
              </w:rPr>
            </w:pPr>
            <w:r w:rsidRPr="00D0598E">
              <w:rPr>
                <w:rFonts w:cs="Arial"/>
                <w:color w:val="6B6B6B"/>
              </w:rPr>
              <w:t>Quartier Gogo</w:t>
            </w:r>
          </w:p>
        </w:tc>
        <w:tc>
          <w:tcPr>
            <w:tcW w:w="0" w:type="auto"/>
            <w:vAlign w:val="center"/>
            <w:hideMark/>
          </w:tcPr>
          <w:p w:rsidR="00CA635E" w:rsidRPr="00D0598E" w:rsidRDefault="00CA635E">
            <w:pPr>
              <w:rPr>
                <w:rFonts w:cs="Arial"/>
                <w:color w:val="6B6B6B"/>
              </w:rPr>
            </w:pPr>
            <w:r w:rsidRPr="00D0598E">
              <w:rPr>
                <w:rFonts w:cs="Arial"/>
                <w:color w:val="6B6B6B"/>
              </w:rPr>
              <w:t>Quartier Grand Bassin</w:t>
            </w:r>
          </w:p>
        </w:tc>
        <w:tc>
          <w:tcPr>
            <w:tcW w:w="0" w:type="auto"/>
            <w:vAlign w:val="center"/>
            <w:hideMark/>
          </w:tcPr>
          <w:p w:rsidR="00CA635E" w:rsidRPr="00D0598E" w:rsidRDefault="00CA635E">
            <w:pPr>
              <w:rPr>
                <w:rFonts w:cs="Arial"/>
                <w:color w:val="6B6B6B"/>
              </w:rPr>
            </w:pPr>
            <w:r w:rsidRPr="00D0598E">
              <w:rPr>
                <w:rFonts w:cs="Arial"/>
                <w:color w:val="6B6B6B"/>
              </w:rPr>
              <w:t>Quartier Grand Case</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l'Avenir</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la </w:t>
            </w:r>
            <w:proofErr w:type="spellStart"/>
            <w:r w:rsidRPr="00D0598E">
              <w:rPr>
                <w:rFonts w:cs="Arial"/>
                <w:color w:val="6B6B6B"/>
              </w:rPr>
              <w:t>Capoul</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la Carreau</w:t>
            </w:r>
          </w:p>
        </w:tc>
        <w:tc>
          <w:tcPr>
            <w:tcW w:w="0" w:type="auto"/>
            <w:vAlign w:val="center"/>
            <w:hideMark/>
          </w:tcPr>
          <w:p w:rsidR="00CA635E" w:rsidRPr="00D0598E" w:rsidRDefault="00CA635E">
            <w:pPr>
              <w:rPr>
                <w:rFonts w:cs="Arial"/>
                <w:color w:val="6B6B6B"/>
              </w:rPr>
            </w:pPr>
            <w:r w:rsidRPr="00D0598E">
              <w:rPr>
                <w:rFonts w:cs="Arial"/>
                <w:color w:val="6B6B6B"/>
              </w:rPr>
              <w:t>Quartier la Ferme</w:t>
            </w:r>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Quartier la </w:t>
            </w:r>
            <w:proofErr w:type="spellStart"/>
            <w:r w:rsidRPr="00D0598E">
              <w:rPr>
                <w:rFonts w:cs="Arial"/>
                <w:color w:val="6B6B6B"/>
              </w:rPr>
              <w:t>Nau</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la Robert</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la </w:t>
            </w:r>
            <w:proofErr w:type="spellStart"/>
            <w:r w:rsidRPr="00D0598E">
              <w:rPr>
                <w:rFonts w:cs="Arial"/>
                <w:color w:val="6B6B6B"/>
              </w:rPr>
              <w:t>Suin</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Laboissiere</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Lannuquette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Magdelonnette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Mathilde</w:t>
            </w:r>
          </w:p>
        </w:tc>
        <w:tc>
          <w:tcPr>
            <w:tcW w:w="0" w:type="auto"/>
            <w:vAlign w:val="center"/>
            <w:hideMark/>
          </w:tcPr>
          <w:p w:rsidR="00CA635E" w:rsidRPr="00D0598E" w:rsidRDefault="00CA635E">
            <w:pPr>
              <w:rPr>
                <w:rFonts w:cs="Arial"/>
                <w:color w:val="6B6B6B"/>
              </w:rPr>
            </w:pPr>
            <w:r w:rsidRPr="00D0598E">
              <w:rPr>
                <w:rFonts w:cs="Arial"/>
                <w:color w:val="6B6B6B"/>
              </w:rPr>
              <w:t>Quartier Morne Babet</w:t>
            </w:r>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Quartier Morne </w:t>
            </w:r>
            <w:proofErr w:type="spellStart"/>
            <w:r w:rsidRPr="00D0598E">
              <w:rPr>
                <w:rFonts w:cs="Arial"/>
                <w:color w:val="6B6B6B"/>
              </w:rPr>
              <w:t>Degras</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Morne </w:t>
            </w:r>
            <w:proofErr w:type="spellStart"/>
            <w:r w:rsidRPr="00D0598E">
              <w:rPr>
                <w:rFonts w:cs="Arial"/>
                <w:color w:val="6B6B6B"/>
              </w:rPr>
              <w:t>Lavaleur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Morne Vent</w:t>
            </w:r>
          </w:p>
        </w:tc>
        <w:tc>
          <w:tcPr>
            <w:tcW w:w="0" w:type="auto"/>
            <w:vAlign w:val="center"/>
            <w:hideMark/>
          </w:tcPr>
          <w:p w:rsidR="00CA635E" w:rsidRPr="00D0598E" w:rsidRDefault="00CA635E">
            <w:pPr>
              <w:rPr>
                <w:rFonts w:cs="Arial"/>
                <w:color w:val="6B6B6B"/>
              </w:rPr>
            </w:pPr>
            <w:r w:rsidRPr="00D0598E">
              <w:rPr>
                <w:rFonts w:cs="Arial"/>
                <w:color w:val="6B6B6B"/>
              </w:rPr>
              <w:t>Quartier Moulin A Vent</w:t>
            </w:r>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Nicolas</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Palmene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Peters Maillet</w:t>
            </w:r>
          </w:p>
        </w:tc>
        <w:tc>
          <w:tcPr>
            <w:tcW w:w="0" w:type="auto"/>
            <w:vAlign w:val="center"/>
            <w:hideMark/>
          </w:tcPr>
          <w:p w:rsidR="00CA635E" w:rsidRPr="00D0598E" w:rsidRDefault="00CA635E">
            <w:pPr>
              <w:rPr>
                <w:rFonts w:cs="Arial"/>
                <w:color w:val="6B6B6B"/>
              </w:rPr>
            </w:pPr>
            <w:r w:rsidRPr="00D0598E">
              <w:rPr>
                <w:rFonts w:cs="Arial"/>
                <w:color w:val="6B6B6B"/>
              </w:rPr>
              <w:t>Quartier Petit Paradis</w:t>
            </w:r>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Placide</w:t>
            </w:r>
          </w:p>
        </w:tc>
        <w:tc>
          <w:tcPr>
            <w:tcW w:w="0" w:type="auto"/>
            <w:vAlign w:val="center"/>
            <w:hideMark/>
          </w:tcPr>
          <w:p w:rsidR="00CA635E" w:rsidRPr="00D0598E" w:rsidRDefault="00CA635E">
            <w:pPr>
              <w:rPr>
                <w:rFonts w:cs="Arial"/>
                <w:color w:val="6B6B6B"/>
              </w:rPr>
            </w:pPr>
            <w:r w:rsidRPr="00D0598E">
              <w:rPr>
                <w:rFonts w:cs="Arial"/>
                <w:color w:val="6B6B6B"/>
              </w:rPr>
              <w:t>Quartier Providence</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Regale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Regale</w:t>
            </w:r>
            <w:proofErr w:type="spellEnd"/>
            <w:r w:rsidRPr="00D0598E">
              <w:rPr>
                <w:rFonts w:cs="Arial"/>
                <w:color w:val="6B6B6B"/>
              </w:rPr>
              <w:t xml:space="preserve"> </w:t>
            </w:r>
            <w:proofErr w:type="spellStart"/>
            <w:r w:rsidRPr="00D0598E">
              <w:rPr>
                <w:rFonts w:cs="Arial"/>
                <w:color w:val="6B6B6B"/>
              </w:rPr>
              <w:t>Beauplan</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Regale</w:t>
            </w:r>
            <w:proofErr w:type="spellEnd"/>
            <w:r w:rsidRPr="00D0598E">
              <w:rPr>
                <w:rFonts w:cs="Arial"/>
                <w:color w:val="6B6B6B"/>
              </w:rPr>
              <w:t xml:space="preserve"> Fond la Pierre</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Regale</w:t>
            </w:r>
            <w:proofErr w:type="spellEnd"/>
            <w:r w:rsidRPr="00D0598E">
              <w:rPr>
                <w:rFonts w:cs="Arial"/>
                <w:color w:val="6B6B6B"/>
              </w:rPr>
              <w:t xml:space="preserve"> </w:t>
            </w:r>
            <w:proofErr w:type="spellStart"/>
            <w:r w:rsidRPr="00D0598E">
              <w:rPr>
                <w:rFonts w:cs="Arial"/>
                <w:color w:val="6B6B6B"/>
              </w:rPr>
              <w:t>Modere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Rivière Moquette</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Roussane</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Saint Ange</w:t>
            </w:r>
          </w:p>
        </w:tc>
        <w:tc>
          <w:tcPr>
            <w:tcW w:w="0" w:type="auto"/>
            <w:vAlign w:val="center"/>
            <w:hideMark/>
          </w:tcPr>
          <w:p w:rsidR="00CA635E" w:rsidRPr="00D0598E" w:rsidRDefault="00CA635E">
            <w:pPr>
              <w:rPr>
                <w:rFonts w:cs="Arial"/>
                <w:color w:val="6B6B6B"/>
              </w:rPr>
            </w:pPr>
            <w:r w:rsidRPr="00D0598E">
              <w:rPr>
                <w:rFonts w:cs="Arial"/>
                <w:color w:val="6B6B6B"/>
              </w:rPr>
              <w:t>Quartier Solitude</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Suffin</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Quartier Terres </w:t>
            </w:r>
            <w:proofErr w:type="spellStart"/>
            <w:r w:rsidRPr="00D0598E">
              <w:rPr>
                <w:rFonts w:cs="Arial"/>
                <w:color w:val="6B6B6B"/>
              </w:rPr>
              <w:t>Gueydon</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Quartier Thibault</w:t>
            </w:r>
          </w:p>
        </w:tc>
        <w:tc>
          <w:tcPr>
            <w:tcW w:w="0" w:type="auto"/>
            <w:vAlign w:val="center"/>
            <w:hideMark/>
          </w:tcPr>
          <w:p w:rsidR="00CA635E" w:rsidRPr="00D0598E" w:rsidRDefault="00CA635E">
            <w:pPr>
              <w:rPr>
                <w:rFonts w:cs="Arial"/>
                <w:color w:val="6B6B6B"/>
              </w:rPr>
            </w:pPr>
            <w:r w:rsidRPr="00D0598E">
              <w:rPr>
                <w:rFonts w:cs="Arial"/>
                <w:color w:val="6B6B6B"/>
              </w:rPr>
              <w:t xml:space="preserve">Quartier </w:t>
            </w:r>
            <w:proofErr w:type="spellStart"/>
            <w:r w:rsidRPr="00D0598E">
              <w:rPr>
                <w:rFonts w:cs="Arial"/>
                <w:color w:val="6B6B6B"/>
              </w:rPr>
              <w:t>Valatte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Quartier Vieille Citerne</w:t>
            </w:r>
          </w:p>
        </w:tc>
        <w:tc>
          <w:tcPr>
            <w:tcW w:w="0" w:type="auto"/>
            <w:vAlign w:val="center"/>
            <w:hideMark/>
          </w:tcPr>
          <w:p w:rsidR="00CA635E" w:rsidRPr="00D0598E" w:rsidRDefault="00CA635E">
            <w:pPr>
              <w:rPr>
                <w:rFonts w:cs="Arial"/>
                <w:color w:val="6B6B6B"/>
              </w:rPr>
            </w:pPr>
            <w:r w:rsidRPr="00D0598E">
              <w:rPr>
                <w:rFonts w:cs="Arial"/>
                <w:color w:val="6B6B6B"/>
              </w:rPr>
              <w:t>Quartier Vieilles Terres</w:t>
            </w:r>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p>
        </w:tc>
        <w:tc>
          <w:tcPr>
            <w:tcW w:w="0" w:type="auto"/>
            <w:vAlign w:val="center"/>
            <w:hideMark/>
          </w:tcPr>
          <w:p w:rsidR="00CA635E" w:rsidRPr="00D0598E" w:rsidRDefault="00CA635E"/>
        </w:tc>
        <w:tc>
          <w:tcPr>
            <w:tcW w:w="0" w:type="auto"/>
            <w:vAlign w:val="center"/>
            <w:hideMark/>
          </w:tcPr>
          <w:p w:rsidR="00CA635E" w:rsidRPr="00D0598E" w:rsidRDefault="00CA635E"/>
        </w:tc>
        <w:tc>
          <w:tcPr>
            <w:tcW w:w="0" w:type="auto"/>
            <w:vAlign w:val="center"/>
            <w:hideMark/>
          </w:tcPr>
          <w:p w:rsidR="00CA635E" w:rsidRPr="00D0598E" w:rsidRDefault="00CA635E"/>
        </w:tc>
        <w:tc>
          <w:tcPr>
            <w:tcW w:w="0" w:type="auto"/>
            <w:vAlign w:val="center"/>
            <w:hideMark/>
          </w:tcPr>
          <w:p w:rsidR="00CA635E" w:rsidRPr="00D0598E" w:rsidRDefault="00CA635E"/>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Rue</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1773"/>
        <w:gridCol w:w="2094"/>
        <w:gridCol w:w="2040"/>
        <w:gridCol w:w="1764"/>
        <w:gridCol w:w="1491"/>
      </w:tblGrid>
      <w:tr w:rsidR="00CA635E" w:rsidRPr="00D0598E" w:rsidTr="00CA635E">
        <w:trPr>
          <w:gridAfter w:val="1"/>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Rue André </w:t>
            </w:r>
            <w:proofErr w:type="spellStart"/>
            <w:r w:rsidRPr="00D0598E">
              <w:rPr>
                <w:rFonts w:cs="Arial"/>
                <w:color w:val="6B6B6B"/>
              </w:rPr>
              <w:t>Aliker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Rue Capitaine Pierre Rose</w:t>
            </w:r>
          </w:p>
        </w:tc>
        <w:tc>
          <w:tcPr>
            <w:tcW w:w="0" w:type="auto"/>
            <w:vAlign w:val="center"/>
            <w:hideMark/>
          </w:tcPr>
          <w:p w:rsidR="00CA635E" w:rsidRPr="00D0598E" w:rsidRDefault="00CA635E">
            <w:pPr>
              <w:rPr>
                <w:rFonts w:cs="Arial"/>
                <w:color w:val="6B6B6B"/>
              </w:rPr>
            </w:pPr>
            <w:r w:rsidRPr="00D0598E">
              <w:rPr>
                <w:rFonts w:cs="Arial"/>
                <w:color w:val="6B6B6B"/>
              </w:rPr>
              <w:t>Rue Cassien Sainte Claire</w:t>
            </w:r>
          </w:p>
        </w:tc>
        <w:tc>
          <w:tcPr>
            <w:tcW w:w="0" w:type="auto"/>
            <w:vAlign w:val="center"/>
            <w:hideMark/>
          </w:tcPr>
          <w:p w:rsidR="00CA635E" w:rsidRPr="00D0598E" w:rsidRDefault="00CA635E">
            <w:pPr>
              <w:rPr>
                <w:rFonts w:cs="Arial"/>
                <w:color w:val="6B6B6B"/>
              </w:rPr>
            </w:pPr>
            <w:r w:rsidRPr="00D0598E">
              <w:rPr>
                <w:rFonts w:cs="Arial"/>
                <w:color w:val="6B6B6B"/>
              </w:rPr>
              <w:t xml:space="preserve">Rue Colonel </w:t>
            </w:r>
            <w:proofErr w:type="spellStart"/>
            <w:r w:rsidRPr="00D0598E">
              <w:rPr>
                <w:rFonts w:cs="Arial"/>
                <w:color w:val="6B6B6B"/>
              </w:rPr>
              <w:t>Delgres</w:t>
            </w:r>
            <w:proofErr w:type="spellEnd"/>
          </w:p>
        </w:tc>
      </w:tr>
      <w:tr w:rsidR="00CA635E" w:rsidRPr="00D0598E" w:rsidTr="00CA635E">
        <w:trPr>
          <w:gridAfter w:val="1"/>
          <w:tblCellSpacing w:w="15" w:type="dxa"/>
        </w:trPr>
        <w:tc>
          <w:tcPr>
            <w:tcW w:w="0" w:type="auto"/>
            <w:vAlign w:val="center"/>
            <w:hideMark/>
          </w:tcPr>
          <w:p w:rsidR="00890871" w:rsidRPr="00D0598E" w:rsidRDefault="00890871">
            <w:pPr>
              <w:rPr>
                <w:rFonts w:cs="Arial"/>
                <w:color w:val="6B6B6B"/>
              </w:rPr>
            </w:pPr>
          </w:p>
          <w:p w:rsidR="00CA635E" w:rsidRPr="00D0598E" w:rsidRDefault="00CA635E">
            <w:pPr>
              <w:rPr>
                <w:rFonts w:cs="Arial"/>
                <w:color w:val="6B6B6B"/>
              </w:rPr>
            </w:pPr>
            <w:r w:rsidRPr="00D0598E">
              <w:rPr>
                <w:rFonts w:cs="Arial"/>
                <w:color w:val="6B6B6B"/>
              </w:rPr>
              <w:t>Rue de l'Abricotier</w:t>
            </w:r>
          </w:p>
        </w:tc>
        <w:tc>
          <w:tcPr>
            <w:tcW w:w="0" w:type="auto"/>
            <w:vAlign w:val="center"/>
            <w:hideMark/>
          </w:tcPr>
          <w:p w:rsidR="00890871" w:rsidRPr="00D0598E" w:rsidRDefault="00890871">
            <w:pPr>
              <w:rPr>
                <w:rFonts w:cs="Arial"/>
                <w:color w:val="6B6B6B"/>
              </w:rPr>
            </w:pPr>
          </w:p>
          <w:p w:rsidR="00CA635E" w:rsidRPr="00D0598E" w:rsidRDefault="00CA635E">
            <w:pPr>
              <w:rPr>
                <w:rFonts w:cs="Arial"/>
                <w:color w:val="6B6B6B"/>
              </w:rPr>
            </w:pPr>
            <w:r w:rsidRPr="00D0598E">
              <w:rPr>
                <w:rFonts w:cs="Arial"/>
                <w:color w:val="6B6B6B"/>
              </w:rPr>
              <w:t>Rue de l'Amandier</w:t>
            </w:r>
          </w:p>
        </w:tc>
        <w:tc>
          <w:tcPr>
            <w:tcW w:w="0" w:type="auto"/>
            <w:vAlign w:val="center"/>
            <w:hideMark/>
          </w:tcPr>
          <w:p w:rsidR="00890871" w:rsidRPr="00D0598E" w:rsidRDefault="00890871">
            <w:pPr>
              <w:rPr>
                <w:rFonts w:cs="Arial"/>
                <w:color w:val="6B6B6B"/>
              </w:rPr>
            </w:pPr>
          </w:p>
          <w:p w:rsidR="00CA635E" w:rsidRPr="00D0598E" w:rsidRDefault="00CA635E">
            <w:pPr>
              <w:rPr>
                <w:rFonts w:cs="Arial"/>
                <w:color w:val="6B6B6B"/>
              </w:rPr>
            </w:pPr>
            <w:r w:rsidRPr="00D0598E">
              <w:rPr>
                <w:rFonts w:cs="Arial"/>
                <w:color w:val="6B6B6B"/>
              </w:rPr>
              <w:t>Rue de l'Anacardier</w:t>
            </w:r>
          </w:p>
        </w:tc>
        <w:tc>
          <w:tcPr>
            <w:tcW w:w="0" w:type="auto"/>
            <w:vAlign w:val="center"/>
            <w:hideMark/>
          </w:tcPr>
          <w:p w:rsidR="00CA635E" w:rsidRPr="00D0598E" w:rsidRDefault="00CA635E">
            <w:pPr>
              <w:rPr>
                <w:rFonts w:cs="Arial"/>
                <w:color w:val="6B6B6B"/>
              </w:rPr>
            </w:pPr>
            <w:r w:rsidRPr="00D0598E">
              <w:rPr>
                <w:rFonts w:cs="Arial"/>
                <w:color w:val="6B6B6B"/>
              </w:rPr>
              <w:t>Rue de l'</w:t>
            </w:r>
            <w:proofErr w:type="spellStart"/>
            <w:r w:rsidRPr="00D0598E">
              <w:rPr>
                <w:rFonts w:cs="Arial"/>
                <w:color w:val="6B6B6B"/>
              </w:rPr>
              <w:t>Ebenisterie</w:t>
            </w:r>
            <w:proofErr w:type="spellEnd"/>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Rue de l'Église</w:t>
            </w:r>
          </w:p>
        </w:tc>
        <w:tc>
          <w:tcPr>
            <w:tcW w:w="0" w:type="auto"/>
            <w:vAlign w:val="center"/>
            <w:hideMark/>
          </w:tcPr>
          <w:p w:rsidR="00CA635E" w:rsidRPr="00D0598E" w:rsidRDefault="00CA635E">
            <w:pPr>
              <w:rPr>
                <w:rFonts w:cs="Arial"/>
                <w:color w:val="6B6B6B"/>
              </w:rPr>
            </w:pPr>
            <w:r w:rsidRPr="00D0598E">
              <w:rPr>
                <w:rFonts w:cs="Arial"/>
                <w:color w:val="6B6B6B"/>
              </w:rPr>
              <w:t xml:space="preserve">Rue de la </w:t>
            </w:r>
            <w:proofErr w:type="spellStart"/>
            <w:r w:rsidRPr="00D0598E">
              <w:rPr>
                <w:rFonts w:cs="Arial"/>
                <w:color w:val="6B6B6B"/>
              </w:rPr>
              <w:t>Creche</w:t>
            </w:r>
            <w:proofErr w:type="spellEnd"/>
          </w:p>
        </w:tc>
        <w:tc>
          <w:tcPr>
            <w:tcW w:w="0" w:type="auto"/>
            <w:vAlign w:val="center"/>
            <w:hideMark/>
          </w:tcPr>
          <w:p w:rsidR="00CA635E" w:rsidRPr="00D0598E" w:rsidRDefault="00CA635E">
            <w:pPr>
              <w:rPr>
                <w:rFonts w:cs="Arial"/>
                <w:vanish/>
                <w:color w:val="6B6B6B"/>
              </w:rPr>
            </w:pPr>
            <w:r w:rsidRPr="00D0598E">
              <w:rPr>
                <w:rFonts w:cs="Arial"/>
                <w:vanish/>
                <w:color w:val="6B6B6B"/>
              </w:rPr>
              <w:t>Rue Hptnidpusn</w:t>
            </w:r>
          </w:p>
        </w:tc>
        <w:tc>
          <w:tcPr>
            <w:tcW w:w="0" w:type="auto"/>
            <w:vAlign w:val="center"/>
            <w:hideMark/>
          </w:tcPr>
          <w:p w:rsidR="00CA635E" w:rsidRPr="00D0598E" w:rsidRDefault="00CA635E">
            <w:pPr>
              <w:rPr>
                <w:rFonts w:cs="Arial"/>
                <w:color w:val="6B6B6B"/>
              </w:rPr>
            </w:pPr>
            <w:r w:rsidRPr="00D0598E">
              <w:rPr>
                <w:rFonts w:cs="Arial"/>
                <w:color w:val="6B6B6B"/>
              </w:rPr>
              <w:t>Rue de la Tourterelle</w:t>
            </w:r>
          </w:p>
        </w:tc>
        <w:tc>
          <w:tcPr>
            <w:tcW w:w="0" w:type="auto"/>
            <w:vAlign w:val="center"/>
            <w:hideMark/>
          </w:tcPr>
          <w:p w:rsidR="00CA635E" w:rsidRPr="00D0598E" w:rsidRDefault="00CA635E">
            <w:pPr>
              <w:rPr>
                <w:rFonts w:cs="Arial"/>
                <w:color w:val="6B6B6B"/>
              </w:rPr>
            </w:pPr>
            <w:r w:rsidRPr="00D0598E">
              <w:rPr>
                <w:rFonts w:cs="Arial"/>
                <w:color w:val="6B6B6B"/>
              </w:rPr>
              <w:t>Rue des 2 Sources</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Rue des Acacias</w:t>
            </w:r>
          </w:p>
        </w:tc>
        <w:tc>
          <w:tcPr>
            <w:tcW w:w="0" w:type="auto"/>
            <w:vAlign w:val="center"/>
            <w:hideMark/>
          </w:tcPr>
          <w:p w:rsidR="00CA635E" w:rsidRPr="00D0598E" w:rsidRDefault="00CA635E">
            <w:pPr>
              <w:rPr>
                <w:rFonts w:cs="Arial"/>
                <w:color w:val="6B6B6B"/>
              </w:rPr>
            </w:pPr>
            <w:r w:rsidRPr="00D0598E">
              <w:rPr>
                <w:rFonts w:cs="Arial"/>
                <w:color w:val="6B6B6B"/>
              </w:rPr>
              <w:t>Rue des Anthuriums</w:t>
            </w:r>
          </w:p>
        </w:tc>
        <w:tc>
          <w:tcPr>
            <w:tcW w:w="0" w:type="auto"/>
            <w:vAlign w:val="center"/>
            <w:hideMark/>
          </w:tcPr>
          <w:p w:rsidR="00CA635E" w:rsidRPr="00D0598E" w:rsidRDefault="00CA635E">
            <w:pPr>
              <w:rPr>
                <w:rFonts w:cs="Arial"/>
                <w:color w:val="6B6B6B"/>
              </w:rPr>
            </w:pPr>
            <w:r w:rsidRPr="00D0598E">
              <w:rPr>
                <w:rFonts w:cs="Arial"/>
                <w:color w:val="6B6B6B"/>
              </w:rPr>
              <w:t>Rue des Coquelicots</w:t>
            </w:r>
          </w:p>
        </w:tc>
        <w:tc>
          <w:tcPr>
            <w:tcW w:w="0" w:type="auto"/>
            <w:vAlign w:val="center"/>
            <w:hideMark/>
          </w:tcPr>
          <w:p w:rsidR="00CA635E" w:rsidRPr="00D0598E" w:rsidRDefault="00CA635E">
            <w:pPr>
              <w:rPr>
                <w:rFonts w:cs="Arial"/>
                <w:color w:val="6B6B6B"/>
              </w:rPr>
            </w:pPr>
            <w:r w:rsidRPr="00D0598E">
              <w:rPr>
                <w:rFonts w:cs="Arial"/>
                <w:color w:val="6B6B6B"/>
              </w:rPr>
              <w:t>Rue des Hibiscus</w:t>
            </w:r>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Rue des </w:t>
            </w:r>
            <w:proofErr w:type="spellStart"/>
            <w:r w:rsidRPr="00D0598E">
              <w:rPr>
                <w:rFonts w:cs="Arial"/>
                <w:color w:val="6B6B6B"/>
              </w:rPr>
              <w:t>Jastrams</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Rue du Bananier</w:t>
            </w:r>
          </w:p>
        </w:tc>
        <w:tc>
          <w:tcPr>
            <w:tcW w:w="0" w:type="auto"/>
            <w:vAlign w:val="center"/>
            <w:hideMark/>
          </w:tcPr>
          <w:p w:rsidR="00CA635E" w:rsidRPr="00D0598E" w:rsidRDefault="00CA635E">
            <w:pPr>
              <w:rPr>
                <w:rFonts w:cs="Arial"/>
                <w:color w:val="6B6B6B"/>
              </w:rPr>
            </w:pPr>
            <w:r w:rsidRPr="00D0598E">
              <w:rPr>
                <w:rFonts w:cs="Arial"/>
                <w:color w:val="6B6B6B"/>
              </w:rPr>
              <w:t>Rue du Colibri</w:t>
            </w:r>
          </w:p>
        </w:tc>
        <w:tc>
          <w:tcPr>
            <w:tcW w:w="0" w:type="auto"/>
            <w:vAlign w:val="center"/>
            <w:hideMark/>
          </w:tcPr>
          <w:p w:rsidR="00CA635E" w:rsidRPr="00D0598E" w:rsidRDefault="00CA635E">
            <w:pPr>
              <w:rPr>
                <w:rFonts w:cs="Arial"/>
                <w:color w:val="6B6B6B"/>
              </w:rPr>
            </w:pPr>
            <w:r w:rsidRPr="00D0598E">
              <w:rPr>
                <w:rFonts w:cs="Arial"/>
                <w:color w:val="6B6B6B"/>
              </w:rPr>
              <w:t xml:space="preserve">Rue du </w:t>
            </w:r>
            <w:proofErr w:type="spellStart"/>
            <w:r w:rsidRPr="00D0598E">
              <w:rPr>
                <w:rFonts w:cs="Arial"/>
                <w:color w:val="6B6B6B"/>
              </w:rPr>
              <w:t>Mansfenil</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Rue du Morne Rouge</w:t>
            </w:r>
          </w:p>
        </w:tc>
        <w:tc>
          <w:tcPr>
            <w:tcW w:w="0" w:type="auto"/>
            <w:vAlign w:val="center"/>
            <w:hideMark/>
          </w:tcPr>
          <w:p w:rsidR="00CA635E" w:rsidRPr="00D0598E" w:rsidRDefault="00CA635E">
            <w:pPr>
              <w:rPr>
                <w:rFonts w:cs="Arial"/>
                <w:color w:val="6B6B6B"/>
              </w:rPr>
            </w:pPr>
            <w:r w:rsidRPr="00D0598E">
              <w:rPr>
                <w:rFonts w:cs="Arial"/>
                <w:color w:val="6B6B6B"/>
              </w:rPr>
              <w:t>Rue du Muguet</w:t>
            </w:r>
          </w:p>
        </w:tc>
        <w:tc>
          <w:tcPr>
            <w:tcW w:w="0" w:type="auto"/>
            <w:vAlign w:val="center"/>
            <w:hideMark/>
          </w:tcPr>
          <w:p w:rsidR="00CA635E" w:rsidRPr="00D0598E" w:rsidRDefault="00CA635E">
            <w:pPr>
              <w:rPr>
                <w:rFonts w:cs="Arial"/>
                <w:color w:val="6B6B6B"/>
              </w:rPr>
            </w:pPr>
            <w:r w:rsidRPr="00D0598E">
              <w:rPr>
                <w:rFonts w:cs="Arial"/>
                <w:color w:val="6B6B6B"/>
              </w:rPr>
              <w:t>Rue du Sucre d'Orge</w:t>
            </w:r>
          </w:p>
        </w:tc>
        <w:tc>
          <w:tcPr>
            <w:tcW w:w="0" w:type="auto"/>
            <w:vAlign w:val="center"/>
            <w:hideMark/>
          </w:tcPr>
          <w:p w:rsidR="00CA635E" w:rsidRPr="00D0598E" w:rsidRDefault="00CA635E">
            <w:pPr>
              <w:rPr>
                <w:rFonts w:cs="Arial"/>
                <w:color w:val="6B6B6B"/>
              </w:rPr>
            </w:pPr>
            <w:r w:rsidRPr="00D0598E">
              <w:rPr>
                <w:rFonts w:cs="Arial"/>
                <w:color w:val="6B6B6B"/>
              </w:rPr>
              <w:t xml:space="preserve">Rue Euphrate </w:t>
            </w:r>
            <w:proofErr w:type="spellStart"/>
            <w:r w:rsidRPr="00D0598E">
              <w:rPr>
                <w:rFonts w:cs="Arial"/>
                <w:color w:val="6B6B6B"/>
              </w:rPr>
              <w:t>Celma</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Rue </w:t>
            </w:r>
            <w:proofErr w:type="spellStart"/>
            <w:r w:rsidRPr="00D0598E">
              <w:rPr>
                <w:rFonts w:cs="Arial"/>
                <w:color w:val="6B6B6B"/>
              </w:rPr>
              <w:t>Gueydon</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xml:space="preserve">Rue </w:t>
            </w:r>
            <w:proofErr w:type="spellStart"/>
            <w:r w:rsidRPr="00D0598E">
              <w:rPr>
                <w:rFonts w:cs="Arial"/>
                <w:color w:val="6B6B6B"/>
              </w:rPr>
              <w:t>Joliot</w:t>
            </w:r>
            <w:proofErr w:type="spellEnd"/>
            <w:r w:rsidRPr="00D0598E">
              <w:rPr>
                <w:rFonts w:cs="Arial"/>
                <w:color w:val="6B6B6B"/>
              </w:rPr>
              <w:t xml:space="preserve"> Curie</w:t>
            </w:r>
          </w:p>
        </w:tc>
        <w:tc>
          <w:tcPr>
            <w:tcW w:w="0" w:type="auto"/>
            <w:vAlign w:val="center"/>
            <w:hideMark/>
          </w:tcPr>
          <w:p w:rsidR="00CA635E" w:rsidRPr="00D0598E" w:rsidRDefault="00CA635E">
            <w:pPr>
              <w:rPr>
                <w:rFonts w:cs="Arial"/>
                <w:color w:val="6B6B6B"/>
              </w:rPr>
            </w:pPr>
            <w:r w:rsidRPr="00D0598E">
              <w:rPr>
                <w:rFonts w:cs="Arial"/>
                <w:color w:val="6B6B6B"/>
              </w:rPr>
              <w:t>Rue Jules Ferry</w:t>
            </w:r>
          </w:p>
        </w:tc>
        <w:tc>
          <w:tcPr>
            <w:tcW w:w="0" w:type="auto"/>
            <w:vAlign w:val="center"/>
            <w:hideMark/>
          </w:tcPr>
          <w:p w:rsidR="00CA635E" w:rsidRPr="00D0598E" w:rsidRDefault="00CA635E">
            <w:pPr>
              <w:rPr>
                <w:rFonts w:cs="Arial"/>
                <w:color w:val="6B6B6B"/>
              </w:rPr>
            </w:pPr>
            <w:r w:rsidRPr="00D0598E">
              <w:rPr>
                <w:rFonts w:cs="Arial"/>
                <w:color w:val="6B6B6B"/>
              </w:rPr>
              <w:t xml:space="preserve">Rue </w:t>
            </w:r>
            <w:proofErr w:type="spellStart"/>
            <w:r w:rsidRPr="00D0598E">
              <w:rPr>
                <w:rFonts w:cs="Arial"/>
                <w:color w:val="6B6B6B"/>
              </w:rPr>
              <w:t>Perriolat</w:t>
            </w:r>
            <w:proofErr w:type="spellEnd"/>
          </w:p>
        </w:tc>
        <w:tc>
          <w:tcPr>
            <w:tcW w:w="0" w:type="auto"/>
            <w:vAlign w:val="center"/>
            <w:hideMark/>
          </w:tcPr>
          <w:p w:rsidR="00CA635E" w:rsidRPr="00D0598E" w:rsidRDefault="00CA635E"/>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Rue </w:t>
            </w:r>
            <w:proofErr w:type="spellStart"/>
            <w:r w:rsidRPr="00D0598E">
              <w:rPr>
                <w:rFonts w:cs="Arial"/>
                <w:color w:val="6B6B6B"/>
              </w:rPr>
              <w:t>Schoelcher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Rue Stalingrad</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Chemin</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1993"/>
        <w:gridCol w:w="1878"/>
        <w:gridCol w:w="1805"/>
        <w:gridCol w:w="1951"/>
        <w:gridCol w:w="1535"/>
      </w:tblGrid>
      <w:tr w:rsidR="00CA635E" w:rsidRPr="00D0598E" w:rsidTr="00CA635E">
        <w:trPr>
          <w:gridAfter w:val="1"/>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Chemin Bois la Charles</w:t>
            </w:r>
          </w:p>
        </w:tc>
        <w:tc>
          <w:tcPr>
            <w:tcW w:w="0" w:type="auto"/>
            <w:vAlign w:val="center"/>
            <w:hideMark/>
          </w:tcPr>
          <w:p w:rsidR="00CA635E" w:rsidRPr="00D0598E" w:rsidRDefault="00CA635E">
            <w:pPr>
              <w:rPr>
                <w:rFonts w:cs="Arial"/>
                <w:color w:val="6B6B6B"/>
              </w:rPr>
            </w:pPr>
            <w:r w:rsidRPr="00D0598E">
              <w:rPr>
                <w:rFonts w:cs="Arial"/>
                <w:color w:val="6B6B6B"/>
              </w:rPr>
              <w:t>Chemin Bois Michel</w:t>
            </w:r>
          </w:p>
        </w:tc>
        <w:tc>
          <w:tcPr>
            <w:tcW w:w="0" w:type="auto"/>
            <w:vAlign w:val="center"/>
            <w:hideMark/>
          </w:tcPr>
          <w:p w:rsidR="00CA635E" w:rsidRPr="00D0598E" w:rsidRDefault="00CA635E">
            <w:pPr>
              <w:rPr>
                <w:rFonts w:cs="Arial"/>
                <w:color w:val="6B6B6B"/>
              </w:rPr>
            </w:pPr>
            <w:r w:rsidRPr="00D0598E">
              <w:rPr>
                <w:rFonts w:cs="Arial"/>
                <w:color w:val="6B6B6B"/>
              </w:rPr>
              <w:t>Chemin de l'Oranger</w:t>
            </w:r>
          </w:p>
        </w:tc>
        <w:tc>
          <w:tcPr>
            <w:tcW w:w="0" w:type="auto"/>
            <w:vAlign w:val="center"/>
            <w:hideMark/>
          </w:tcPr>
          <w:p w:rsidR="00CA635E" w:rsidRPr="00D0598E" w:rsidRDefault="00CA635E">
            <w:pPr>
              <w:rPr>
                <w:rFonts w:cs="Arial"/>
                <w:color w:val="6B6B6B"/>
              </w:rPr>
            </w:pPr>
            <w:r w:rsidRPr="00D0598E">
              <w:rPr>
                <w:rFonts w:cs="Arial"/>
                <w:color w:val="6B6B6B"/>
              </w:rPr>
              <w:t>Chemin des 3 Gares</w:t>
            </w:r>
          </w:p>
        </w:tc>
      </w:tr>
      <w:tr w:rsidR="00CA635E" w:rsidRPr="00D0598E" w:rsidTr="00CA635E">
        <w:trPr>
          <w:gridAfter w:val="1"/>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Chemin des Icaquiers</w:t>
            </w:r>
          </w:p>
        </w:tc>
        <w:tc>
          <w:tcPr>
            <w:tcW w:w="0" w:type="auto"/>
            <w:vAlign w:val="center"/>
            <w:hideMark/>
          </w:tcPr>
          <w:p w:rsidR="00CA635E" w:rsidRPr="00D0598E" w:rsidRDefault="00CA635E">
            <w:pPr>
              <w:rPr>
                <w:rFonts w:cs="Arial"/>
                <w:color w:val="6B6B6B"/>
              </w:rPr>
            </w:pPr>
            <w:r w:rsidRPr="00D0598E">
              <w:rPr>
                <w:rFonts w:cs="Arial"/>
                <w:color w:val="6B6B6B"/>
              </w:rPr>
              <w:t xml:space="preserve">Chemin du </w:t>
            </w:r>
            <w:proofErr w:type="spellStart"/>
            <w:r w:rsidRPr="00D0598E">
              <w:rPr>
                <w:rFonts w:cs="Arial"/>
                <w:color w:val="6B6B6B"/>
              </w:rPr>
              <w:t>Caimitier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Chemin du Cerisier</w:t>
            </w:r>
          </w:p>
        </w:tc>
        <w:tc>
          <w:tcPr>
            <w:tcW w:w="0" w:type="auto"/>
            <w:vAlign w:val="center"/>
            <w:hideMark/>
          </w:tcPr>
          <w:p w:rsidR="00CA635E" w:rsidRPr="00D0598E" w:rsidRDefault="00CA635E">
            <w:pPr>
              <w:rPr>
                <w:rFonts w:cs="Arial"/>
                <w:color w:val="6B6B6B"/>
              </w:rPr>
            </w:pPr>
            <w:r w:rsidRPr="00D0598E">
              <w:rPr>
                <w:rFonts w:cs="Arial"/>
                <w:color w:val="6B6B6B"/>
              </w:rPr>
              <w:t>Chemin du Goyavier</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Chemin du Manguier</w:t>
            </w:r>
          </w:p>
        </w:tc>
        <w:tc>
          <w:tcPr>
            <w:tcW w:w="0" w:type="auto"/>
            <w:vAlign w:val="center"/>
            <w:hideMark/>
          </w:tcPr>
          <w:p w:rsidR="00CA635E" w:rsidRPr="00D0598E" w:rsidRDefault="00CA635E">
            <w:pPr>
              <w:rPr>
                <w:rFonts w:cs="Arial"/>
                <w:color w:val="6B6B6B"/>
              </w:rPr>
            </w:pPr>
            <w:r w:rsidRPr="00D0598E">
              <w:rPr>
                <w:rFonts w:cs="Arial"/>
                <w:color w:val="6B6B6B"/>
              </w:rPr>
              <w:t>Chemin du Sapotillier</w:t>
            </w:r>
          </w:p>
        </w:tc>
        <w:tc>
          <w:tcPr>
            <w:tcW w:w="0" w:type="auto"/>
            <w:vAlign w:val="center"/>
            <w:hideMark/>
          </w:tcPr>
          <w:p w:rsidR="00CA635E" w:rsidRPr="00D0598E" w:rsidRDefault="00CA635E">
            <w:pPr>
              <w:rPr>
                <w:rFonts w:cs="Arial"/>
                <w:vanish/>
                <w:color w:val="6B6B6B"/>
              </w:rPr>
            </w:pPr>
            <w:r w:rsidRPr="00D0598E">
              <w:rPr>
                <w:rFonts w:cs="Arial"/>
                <w:vanish/>
                <w:color w:val="6B6B6B"/>
              </w:rPr>
              <w:t>Chemin Hptnidpusn</w:t>
            </w:r>
          </w:p>
        </w:tc>
        <w:tc>
          <w:tcPr>
            <w:tcW w:w="0" w:type="auto"/>
            <w:vAlign w:val="center"/>
            <w:hideMark/>
          </w:tcPr>
          <w:p w:rsidR="00CA635E" w:rsidRPr="00D0598E" w:rsidRDefault="00CA635E">
            <w:pPr>
              <w:rPr>
                <w:rFonts w:cs="Arial"/>
                <w:color w:val="6B6B6B"/>
              </w:rPr>
            </w:pPr>
            <w:r w:rsidRPr="00D0598E">
              <w:rPr>
                <w:rFonts w:cs="Arial"/>
                <w:color w:val="6B6B6B"/>
              </w:rPr>
              <w:t>Chemin du Tamarinier</w:t>
            </w:r>
          </w:p>
        </w:tc>
        <w:tc>
          <w:tcPr>
            <w:tcW w:w="0" w:type="auto"/>
            <w:vAlign w:val="center"/>
            <w:hideMark/>
          </w:tcPr>
          <w:p w:rsidR="00CA635E" w:rsidRPr="00D0598E" w:rsidRDefault="00CA635E">
            <w:pPr>
              <w:rPr>
                <w:rFonts w:cs="Arial"/>
                <w:color w:val="6B6B6B"/>
              </w:rPr>
            </w:pPr>
            <w:r w:rsidRPr="00D0598E">
              <w:rPr>
                <w:rFonts w:cs="Arial"/>
                <w:color w:val="6B6B6B"/>
              </w:rPr>
              <w:t xml:space="preserve">Chemin </w:t>
            </w:r>
            <w:proofErr w:type="spellStart"/>
            <w:r w:rsidRPr="00D0598E">
              <w:rPr>
                <w:rFonts w:cs="Arial"/>
                <w:color w:val="6B6B6B"/>
              </w:rPr>
              <w:t>Durivage</w:t>
            </w:r>
            <w:proofErr w:type="spellEnd"/>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Chemin </w:t>
            </w:r>
            <w:proofErr w:type="spellStart"/>
            <w:r w:rsidRPr="00D0598E">
              <w:rPr>
                <w:rFonts w:cs="Arial"/>
                <w:color w:val="6B6B6B"/>
              </w:rPr>
              <w:t>Montenor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Chemin Petit Paradis</w:t>
            </w:r>
          </w:p>
        </w:tc>
        <w:tc>
          <w:tcPr>
            <w:tcW w:w="0" w:type="auto"/>
            <w:vAlign w:val="center"/>
            <w:hideMark/>
          </w:tcPr>
          <w:p w:rsidR="00CA635E" w:rsidRPr="00D0598E" w:rsidRDefault="00CA635E">
            <w:pPr>
              <w:rPr>
                <w:rFonts w:cs="Arial"/>
                <w:color w:val="6B6B6B"/>
              </w:rPr>
            </w:pPr>
            <w:r w:rsidRPr="00D0598E">
              <w:rPr>
                <w:rFonts w:cs="Arial"/>
                <w:color w:val="6B6B6B"/>
              </w:rPr>
              <w:t xml:space="preserve">Chemin </w:t>
            </w:r>
            <w:proofErr w:type="spellStart"/>
            <w:r w:rsidRPr="00D0598E">
              <w:rPr>
                <w:rFonts w:cs="Arial"/>
                <w:color w:val="6B6B6B"/>
              </w:rPr>
              <w:t>Riboul</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Impasse</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2450"/>
        <w:gridCol w:w="2283"/>
        <w:gridCol w:w="2127"/>
        <w:gridCol w:w="2302"/>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Impasse de l'Abricotier</w:t>
            </w:r>
          </w:p>
        </w:tc>
        <w:tc>
          <w:tcPr>
            <w:tcW w:w="0" w:type="auto"/>
            <w:vAlign w:val="center"/>
            <w:hideMark/>
          </w:tcPr>
          <w:p w:rsidR="00CA635E" w:rsidRPr="00D0598E" w:rsidRDefault="00CA635E">
            <w:pPr>
              <w:rPr>
                <w:rFonts w:cs="Arial"/>
                <w:color w:val="6B6B6B"/>
              </w:rPr>
            </w:pPr>
            <w:r w:rsidRPr="00D0598E">
              <w:rPr>
                <w:rFonts w:cs="Arial"/>
                <w:color w:val="6B6B6B"/>
              </w:rPr>
              <w:t>Impasse de l'Amandier</w:t>
            </w:r>
          </w:p>
        </w:tc>
        <w:tc>
          <w:tcPr>
            <w:tcW w:w="0" w:type="auto"/>
            <w:vAlign w:val="center"/>
            <w:hideMark/>
          </w:tcPr>
          <w:p w:rsidR="00CA635E" w:rsidRPr="00D0598E" w:rsidRDefault="00CA635E">
            <w:pPr>
              <w:rPr>
                <w:rFonts w:cs="Arial"/>
                <w:color w:val="6B6B6B"/>
              </w:rPr>
            </w:pPr>
            <w:r w:rsidRPr="00D0598E">
              <w:rPr>
                <w:rFonts w:cs="Arial"/>
                <w:color w:val="6B6B6B"/>
              </w:rPr>
              <w:t>Impasse de l'Oranger</w:t>
            </w:r>
          </w:p>
        </w:tc>
        <w:tc>
          <w:tcPr>
            <w:tcW w:w="0" w:type="auto"/>
            <w:vAlign w:val="center"/>
            <w:hideMark/>
          </w:tcPr>
          <w:p w:rsidR="00CA635E" w:rsidRPr="00D0598E" w:rsidRDefault="00CA635E">
            <w:pPr>
              <w:rPr>
                <w:rFonts w:cs="Arial"/>
                <w:color w:val="6B6B6B"/>
              </w:rPr>
            </w:pPr>
            <w:r w:rsidRPr="00D0598E">
              <w:rPr>
                <w:rFonts w:cs="Arial"/>
                <w:color w:val="6B6B6B"/>
              </w:rPr>
              <w:t xml:space="preserve">Impasse de la </w:t>
            </w:r>
            <w:proofErr w:type="spellStart"/>
            <w:r w:rsidRPr="00D0598E">
              <w:rPr>
                <w:rFonts w:cs="Arial"/>
                <w:color w:val="6B6B6B"/>
              </w:rPr>
              <w:t>Creche</w:t>
            </w:r>
            <w:proofErr w:type="spellEnd"/>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Impasse des 2 Sources</w:t>
            </w:r>
          </w:p>
        </w:tc>
        <w:tc>
          <w:tcPr>
            <w:tcW w:w="0" w:type="auto"/>
            <w:vAlign w:val="center"/>
            <w:hideMark/>
          </w:tcPr>
          <w:p w:rsidR="00CA635E" w:rsidRPr="00D0598E" w:rsidRDefault="00CA635E">
            <w:pPr>
              <w:rPr>
                <w:rFonts w:cs="Arial"/>
                <w:color w:val="6B6B6B"/>
              </w:rPr>
            </w:pPr>
            <w:r w:rsidRPr="00D0598E">
              <w:rPr>
                <w:rFonts w:cs="Arial"/>
                <w:color w:val="6B6B6B"/>
              </w:rPr>
              <w:t>Impasse des Icaquiers</w:t>
            </w:r>
          </w:p>
        </w:tc>
        <w:tc>
          <w:tcPr>
            <w:tcW w:w="0" w:type="auto"/>
            <w:vAlign w:val="center"/>
            <w:hideMark/>
          </w:tcPr>
          <w:p w:rsidR="00CA635E" w:rsidRPr="00D0598E" w:rsidRDefault="00CA635E">
            <w:pPr>
              <w:rPr>
                <w:rFonts w:cs="Arial"/>
                <w:color w:val="6B6B6B"/>
              </w:rPr>
            </w:pPr>
            <w:r w:rsidRPr="00D0598E">
              <w:rPr>
                <w:rFonts w:cs="Arial"/>
                <w:color w:val="6B6B6B"/>
              </w:rPr>
              <w:t>Impasse du Bananier</w:t>
            </w:r>
          </w:p>
        </w:tc>
        <w:tc>
          <w:tcPr>
            <w:tcW w:w="0" w:type="auto"/>
            <w:vAlign w:val="center"/>
            <w:hideMark/>
          </w:tcPr>
          <w:p w:rsidR="00CA635E" w:rsidRPr="00D0598E" w:rsidRDefault="00CA635E">
            <w:pPr>
              <w:rPr>
                <w:rFonts w:cs="Arial"/>
                <w:color w:val="6B6B6B"/>
              </w:rPr>
            </w:pPr>
            <w:r w:rsidRPr="00D0598E">
              <w:rPr>
                <w:rFonts w:cs="Arial"/>
                <w:color w:val="6B6B6B"/>
              </w:rPr>
              <w:t>Impasse du Cerisier</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Impasse du Mandarinier</w:t>
            </w:r>
          </w:p>
        </w:tc>
        <w:tc>
          <w:tcPr>
            <w:tcW w:w="0" w:type="auto"/>
            <w:vAlign w:val="center"/>
            <w:hideMark/>
          </w:tcPr>
          <w:p w:rsidR="00CA635E" w:rsidRPr="00D0598E" w:rsidRDefault="00CA635E">
            <w:pPr>
              <w:rPr>
                <w:rFonts w:cs="Arial"/>
                <w:color w:val="6B6B6B"/>
              </w:rPr>
            </w:pPr>
            <w:r w:rsidRPr="00D0598E">
              <w:rPr>
                <w:rFonts w:cs="Arial"/>
                <w:color w:val="6B6B6B"/>
              </w:rPr>
              <w:t>Impasse du Muguet</w:t>
            </w:r>
          </w:p>
        </w:tc>
        <w:tc>
          <w:tcPr>
            <w:tcW w:w="0" w:type="auto"/>
            <w:vAlign w:val="center"/>
            <w:hideMark/>
          </w:tcPr>
          <w:p w:rsidR="00CA635E" w:rsidRPr="00D0598E" w:rsidRDefault="00CA635E">
            <w:pPr>
              <w:rPr>
                <w:rFonts w:cs="Arial"/>
                <w:color w:val="6B6B6B"/>
              </w:rPr>
            </w:pPr>
            <w:r w:rsidRPr="00D0598E">
              <w:rPr>
                <w:rFonts w:cs="Arial"/>
                <w:color w:val="6B6B6B"/>
              </w:rPr>
              <w:t>Impasse du Ramier</w:t>
            </w:r>
          </w:p>
        </w:tc>
        <w:tc>
          <w:tcPr>
            <w:tcW w:w="0" w:type="auto"/>
            <w:vAlign w:val="center"/>
            <w:hideMark/>
          </w:tcPr>
          <w:p w:rsidR="00CA635E" w:rsidRPr="00D0598E" w:rsidRDefault="00CA635E">
            <w:pPr>
              <w:rPr>
                <w:rFonts w:cs="Arial"/>
                <w:color w:val="6B6B6B"/>
              </w:rPr>
            </w:pPr>
            <w:r w:rsidRPr="00D0598E">
              <w:rPr>
                <w:rFonts w:cs="Arial"/>
                <w:color w:val="6B6B6B"/>
              </w:rPr>
              <w:t>Impasse du Tamarinier</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Impasse du </w:t>
            </w:r>
            <w:proofErr w:type="spellStart"/>
            <w:r w:rsidRPr="00D0598E">
              <w:rPr>
                <w:rFonts w:cs="Arial"/>
                <w:color w:val="6B6B6B"/>
              </w:rPr>
              <w:t>Vetiver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Impasse Petit Paradis</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Résidence</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2481"/>
        <w:gridCol w:w="2138"/>
        <w:gridCol w:w="2506"/>
        <w:gridCol w:w="2037"/>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Résidence Bas de l'École</w:t>
            </w:r>
          </w:p>
        </w:tc>
        <w:tc>
          <w:tcPr>
            <w:tcW w:w="0" w:type="auto"/>
            <w:vAlign w:val="center"/>
            <w:hideMark/>
          </w:tcPr>
          <w:p w:rsidR="00CA635E" w:rsidRPr="00D0598E" w:rsidRDefault="00CA635E">
            <w:pPr>
              <w:rPr>
                <w:rFonts w:cs="Arial"/>
                <w:color w:val="6B6B6B"/>
              </w:rPr>
            </w:pPr>
            <w:r w:rsidRPr="00D0598E">
              <w:rPr>
                <w:rFonts w:cs="Arial"/>
                <w:color w:val="6B6B6B"/>
              </w:rPr>
              <w:t xml:space="preserve">Résidence </w:t>
            </w:r>
            <w:proofErr w:type="spellStart"/>
            <w:r w:rsidRPr="00D0598E">
              <w:rPr>
                <w:rFonts w:cs="Arial"/>
                <w:color w:val="6B6B6B"/>
              </w:rPr>
              <w:t>Chaudiere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Résidence du Morne</w:t>
            </w:r>
          </w:p>
        </w:tc>
        <w:tc>
          <w:tcPr>
            <w:tcW w:w="0" w:type="auto"/>
            <w:vAlign w:val="center"/>
            <w:hideMark/>
          </w:tcPr>
          <w:p w:rsidR="00CA635E" w:rsidRPr="00D0598E" w:rsidRDefault="00CA635E">
            <w:pPr>
              <w:rPr>
                <w:rFonts w:cs="Arial"/>
                <w:color w:val="6B6B6B"/>
              </w:rPr>
            </w:pPr>
            <w:r w:rsidRPr="00D0598E">
              <w:rPr>
                <w:rFonts w:cs="Arial"/>
                <w:color w:val="6B6B6B"/>
              </w:rPr>
              <w:t xml:space="preserve">Résidence </w:t>
            </w:r>
            <w:proofErr w:type="spellStart"/>
            <w:r w:rsidRPr="00D0598E">
              <w:rPr>
                <w:rFonts w:cs="Arial"/>
                <w:color w:val="6B6B6B"/>
              </w:rPr>
              <w:t>Gueydon</w:t>
            </w:r>
            <w:proofErr w:type="spellEnd"/>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Résidence Ixoras</w:t>
            </w:r>
          </w:p>
        </w:tc>
        <w:tc>
          <w:tcPr>
            <w:tcW w:w="0" w:type="auto"/>
            <w:vAlign w:val="center"/>
            <w:hideMark/>
          </w:tcPr>
          <w:p w:rsidR="00CA635E" w:rsidRPr="00D0598E" w:rsidRDefault="00CA635E">
            <w:pPr>
              <w:rPr>
                <w:rFonts w:cs="Arial"/>
                <w:color w:val="6B6B6B"/>
              </w:rPr>
            </w:pPr>
            <w:r w:rsidRPr="00D0598E">
              <w:rPr>
                <w:rFonts w:cs="Arial"/>
                <w:color w:val="6B6B6B"/>
              </w:rPr>
              <w:t xml:space="preserve">Résidence </w:t>
            </w:r>
            <w:proofErr w:type="spellStart"/>
            <w:r w:rsidRPr="00D0598E">
              <w:rPr>
                <w:rFonts w:cs="Arial"/>
                <w:color w:val="6B6B6B"/>
              </w:rPr>
              <w:t>Kannik</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Résidence Peters Maillet</w:t>
            </w:r>
          </w:p>
        </w:tc>
        <w:tc>
          <w:tcPr>
            <w:tcW w:w="0" w:type="auto"/>
            <w:vAlign w:val="center"/>
            <w:hideMark/>
          </w:tcPr>
          <w:p w:rsidR="00CA635E" w:rsidRPr="00D0598E" w:rsidRDefault="00CA635E">
            <w:pPr>
              <w:rPr>
                <w:rFonts w:cs="Arial"/>
                <w:color w:val="6B6B6B"/>
              </w:rPr>
            </w:pPr>
            <w:r w:rsidRPr="00D0598E">
              <w:rPr>
                <w:rFonts w:cs="Arial"/>
                <w:color w:val="6B6B6B"/>
              </w:rPr>
              <w:t>Résidence Solitude</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Résidence Ti Jacques</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F6783B" w:rsidRDefault="00F6783B" w:rsidP="00CA635E">
      <w:pPr>
        <w:pStyle w:val="Titre3"/>
        <w:shd w:val="clear" w:color="auto" w:fill="FFFFFF"/>
        <w:rPr>
          <w:rFonts w:asciiTheme="minorHAnsi" w:hAnsiTheme="minorHAnsi" w:cs="Arial"/>
          <w:sz w:val="22"/>
          <w:szCs w:val="22"/>
        </w:rPr>
      </w:pPr>
    </w:p>
    <w:p w:rsidR="00470937" w:rsidRDefault="00470937" w:rsidP="00CA635E">
      <w:pPr>
        <w:pStyle w:val="Titre3"/>
        <w:shd w:val="clear" w:color="auto" w:fill="FFFFFF"/>
        <w:rPr>
          <w:rFonts w:asciiTheme="minorHAnsi" w:hAnsiTheme="minorHAnsi" w:cs="Arial"/>
          <w:sz w:val="22"/>
          <w:szCs w:val="22"/>
        </w:rPr>
      </w:pPr>
    </w:p>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Lotissement</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2798"/>
        <w:gridCol w:w="2016"/>
        <w:gridCol w:w="2015"/>
        <w:gridCol w:w="2333"/>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Lotissement Haut de </w:t>
            </w:r>
            <w:proofErr w:type="spellStart"/>
            <w:r w:rsidRPr="00D0598E">
              <w:rPr>
                <w:rFonts w:cs="Arial"/>
                <w:color w:val="6B6B6B"/>
              </w:rPr>
              <w:t>Beausejour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Lotissement la Carreau</w:t>
            </w:r>
          </w:p>
        </w:tc>
        <w:tc>
          <w:tcPr>
            <w:tcW w:w="0" w:type="auto"/>
            <w:vAlign w:val="center"/>
            <w:hideMark/>
          </w:tcPr>
          <w:p w:rsidR="00CA635E" w:rsidRPr="00D0598E" w:rsidRDefault="00CA635E">
            <w:pPr>
              <w:rPr>
                <w:rFonts w:cs="Arial"/>
                <w:color w:val="6B6B6B"/>
              </w:rPr>
            </w:pPr>
            <w:r w:rsidRPr="00D0598E">
              <w:rPr>
                <w:rFonts w:cs="Arial"/>
                <w:color w:val="6B6B6B"/>
              </w:rPr>
              <w:t xml:space="preserve">Lotissement </w:t>
            </w:r>
            <w:proofErr w:type="spellStart"/>
            <w:r w:rsidRPr="00D0598E">
              <w:rPr>
                <w:rFonts w:cs="Arial"/>
                <w:color w:val="6B6B6B"/>
              </w:rPr>
              <w:t>Montenor</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Lotissement Peters Maillet</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Lotissement Poinsettias</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Cité</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2056"/>
        <w:gridCol w:w="2204"/>
        <w:gridCol w:w="2376"/>
        <w:gridCol w:w="2526"/>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Cité la Carreau</w:t>
            </w:r>
          </w:p>
        </w:tc>
        <w:tc>
          <w:tcPr>
            <w:tcW w:w="0" w:type="auto"/>
            <w:vAlign w:val="center"/>
            <w:hideMark/>
          </w:tcPr>
          <w:p w:rsidR="00CA635E" w:rsidRPr="00D0598E" w:rsidRDefault="00CA635E">
            <w:pPr>
              <w:rPr>
                <w:rFonts w:cs="Arial"/>
                <w:color w:val="6B6B6B"/>
              </w:rPr>
            </w:pPr>
            <w:r w:rsidRPr="00D0598E">
              <w:rPr>
                <w:rFonts w:cs="Arial"/>
                <w:color w:val="6B6B6B"/>
              </w:rPr>
              <w:t xml:space="preserve">Cité le </w:t>
            </w:r>
            <w:proofErr w:type="spellStart"/>
            <w:r w:rsidRPr="00D0598E">
              <w:rPr>
                <w:rFonts w:cs="Arial"/>
                <w:color w:val="6B6B6B"/>
              </w:rPr>
              <w:t>Gueydon</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Cité les Cocotiers</w:t>
            </w:r>
          </w:p>
        </w:tc>
        <w:tc>
          <w:tcPr>
            <w:tcW w:w="0" w:type="auto"/>
            <w:vAlign w:val="center"/>
            <w:hideMark/>
          </w:tcPr>
          <w:p w:rsidR="00CA635E" w:rsidRPr="00D0598E" w:rsidRDefault="00CA635E">
            <w:pPr>
              <w:rPr>
                <w:rFonts w:cs="Arial"/>
                <w:color w:val="6B6B6B"/>
              </w:rPr>
            </w:pPr>
            <w:r w:rsidRPr="00D0598E">
              <w:rPr>
                <w:rFonts w:cs="Arial"/>
                <w:color w:val="6B6B6B"/>
              </w:rPr>
              <w:t>Cité les Gommiers</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 xml:space="preserve">Cité </w:t>
            </w:r>
            <w:proofErr w:type="spellStart"/>
            <w:r w:rsidRPr="00D0598E">
              <w:rPr>
                <w:rFonts w:cs="Arial"/>
                <w:color w:val="6B6B6B"/>
              </w:rPr>
              <w:t>Regale</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Autres types de voie de Saint-Esprit</w:t>
      </w:r>
    </w:p>
    <w:tbl>
      <w:tblPr>
        <w:tblW w:w="5000" w:type="pct"/>
        <w:tblCellSpacing w:w="15" w:type="dxa"/>
        <w:tblCellMar>
          <w:top w:w="15" w:type="dxa"/>
          <w:left w:w="15" w:type="dxa"/>
          <w:bottom w:w="15" w:type="dxa"/>
          <w:right w:w="15" w:type="dxa"/>
        </w:tblCellMar>
        <w:tblLook w:val="04A0"/>
      </w:tblPr>
      <w:tblGrid>
        <w:gridCol w:w="2291"/>
        <w:gridCol w:w="1745"/>
        <w:gridCol w:w="2772"/>
        <w:gridCol w:w="2354"/>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Bas Bourg</w:t>
            </w:r>
          </w:p>
        </w:tc>
        <w:tc>
          <w:tcPr>
            <w:tcW w:w="0" w:type="auto"/>
            <w:vAlign w:val="center"/>
            <w:hideMark/>
          </w:tcPr>
          <w:p w:rsidR="00CA635E" w:rsidRPr="00D0598E" w:rsidRDefault="00CA635E">
            <w:pPr>
              <w:rPr>
                <w:rFonts w:cs="Arial"/>
                <w:color w:val="6B6B6B"/>
              </w:rPr>
            </w:pPr>
            <w:r w:rsidRPr="00D0598E">
              <w:rPr>
                <w:rFonts w:cs="Arial"/>
                <w:color w:val="6B6B6B"/>
              </w:rPr>
              <w:t>La Dera</w:t>
            </w:r>
          </w:p>
        </w:tc>
        <w:tc>
          <w:tcPr>
            <w:tcW w:w="0" w:type="auto"/>
            <w:vAlign w:val="center"/>
            <w:hideMark/>
          </w:tcPr>
          <w:p w:rsidR="00CA635E" w:rsidRPr="00D0598E" w:rsidRDefault="00CA635E">
            <w:pPr>
              <w:rPr>
                <w:rFonts w:cs="Arial"/>
                <w:color w:val="6B6B6B"/>
              </w:rPr>
            </w:pPr>
            <w:r w:rsidRPr="00D0598E">
              <w:rPr>
                <w:rFonts w:cs="Arial"/>
                <w:color w:val="6B6B6B"/>
              </w:rPr>
              <w:t>Morne Raidi</w:t>
            </w:r>
          </w:p>
        </w:tc>
        <w:tc>
          <w:tcPr>
            <w:tcW w:w="0" w:type="auto"/>
            <w:vAlign w:val="center"/>
            <w:hideMark/>
          </w:tcPr>
          <w:p w:rsidR="00CA635E" w:rsidRPr="00D0598E" w:rsidRDefault="00CA635E">
            <w:pPr>
              <w:rPr>
                <w:rFonts w:cs="Arial"/>
                <w:color w:val="6B6B6B"/>
              </w:rPr>
            </w:pPr>
            <w:r w:rsidRPr="00D0598E">
              <w:rPr>
                <w:rFonts w:cs="Arial"/>
                <w:color w:val="6B6B6B"/>
              </w:rPr>
              <w:t>Petit Fond</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Route</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2328"/>
        <w:gridCol w:w="2549"/>
        <w:gridCol w:w="2412"/>
        <w:gridCol w:w="1873"/>
      </w:tblGrid>
      <w:tr w:rsidR="00CA635E" w:rsidRPr="00D0598E" w:rsidTr="00CA635E">
        <w:trPr>
          <w:tblCellSpacing w:w="15" w:type="dxa"/>
        </w:trPr>
        <w:tc>
          <w:tcPr>
            <w:tcW w:w="0" w:type="auto"/>
            <w:vAlign w:val="center"/>
            <w:hideMark/>
          </w:tcPr>
          <w:p w:rsidR="00CA635E" w:rsidRPr="00D0598E" w:rsidRDefault="00890871">
            <w:pPr>
              <w:rPr>
                <w:rFonts w:cs="Arial"/>
                <w:color w:val="6B6B6B"/>
              </w:rPr>
            </w:pPr>
            <w:r w:rsidRPr="00D0598E">
              <w:rPr>
                <w:rFonts w:cs="Arial"/>
                <w:color w:val="6B6B6B"/>
              </w:rPr>
              <w:t>Route de Ré</w:t>
            </w:r>
            <w:r w:rsidR="00CA635E" w:rsidRPr="00D0598E">
              <w:rPr>
                <w:rFonts w:cs="Arial"/>
                <w:color w:val="6B6B6B"/>
              </w:rPr>
              <w:t>gale</w:t>
            </w:r>
          </w:p>
        </w:tc>
        <w:tc>
          <w:tcPr>
            <w:tcW w:w="0" w:type="auto"/>
            <w:vAlign w:val="center"/>
            <w:hideMark/>
          </w:tcPr>
          <w:p w:rsidR="00CA635E" w:rsidRPr="00D0598E" w:rsidRDefault="00CA635E">
            <w:pPr>
              <w:rPr>
                <w:rFonts w:cs="Arial"/>
                <w:color w:val="6B6B6B"/>
              </w:rPr>
            </w:pPr>
            <w:r w:rsidRPr="00D0598E">
              <w:rPr>
                <w:rFonts w:cs="Arial"/>
                <w:color w:val="6B6B6B"/>
              </w:rPr>
              <w:t>Route du François</w:t>
            </w:r>
          </w:p>
        </w:tc>
        <w:tc>
          <w:tcPr>
            <w:tcW w:w="0" w:type="auto"/>
            <w:vAlign w:val="center"/>
            <w:hideMark/>
          </w:tcPr>
          <w:p w:rsidR="00CA635E" w:rsidRPr="00D0598E" w:rsidRDefault="00CA635E">
            <w:pPr>
              <w:rPr>
                <w:rFonts w:cs="Arial"/>
                <w:color w:val="6B6B6B"/>
              </w:rPr>
            </w:pPr>
            <w:r w:rsidRPr="00D0598E">
              <w:rPr>
                <w:rFonts w:cs="Arial"/>
                <w:color w:val="6B6B6B"/>
              </w:rPr>
              <w:t xml:space="preserve">Route du </w:t>
            </w:r>
            <w:proofErr w:type="spellStart"/>
            <w:r w:rsidRPr="00D0598E">
              <w:rPr>
                <w:rFonts w:cs="Arial"/>
                <w:color w:val="6B6B6B"/>
              </w:rPr>
              <w:t>Vauclin</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Route Neuve</w:t>
            </w:r>
          </w:p>
        </w:tc>
      </w:tr>
      <w:tr w:rsidR="00CA635E" w:rsidRPr="00D0598E" w:rsidTr="00CA635E">
        <w:trPr>
          <w:tblCellSpacing w:w="15" w:type="dxa"/>
        </w:trPr>
        <w:tc>
          <w:tcPr>
            <w:tcW w:w="0" w:type="auto"/>
            <w:vAlign w:val="center"/>
            <w:hideMark/>
          </w:tcPr>
          <w:p w:rsidR="00CA635E" w:rsidRPr="00D0598E" w:rsidRDefault="00CA635E">
            <w:pPr>
              <w:rPr>
                <w:rFonts w:cs="Arial"/>
                <w:color w:val="6B6B6B"/>
              </w:rPr>
            </w:pPr>
          </w:p>
        </w:tc>
        <w:tc>
          <w:tcPr>
            <w:tcW w:w="0" w:type="auto"/>
            <w:vAlign w:val="center"/>
            <w:hideMark/>
          </w:tcPr>
          <w:p w:rsidR="00CA635E" w:rsidRPr="00D0598E" w:rsidRDefault="00CA635E"/>
        </w:tc>
        <w:tc>
          <w:tcPr>
            <w:tcW w:w="0" w:type="auto"/>
            <w:vAlign w:val="center"/>
            <w:hideMark/>
          </w:tcPr>
          <w:p w:rsidR="00CA635E" w:rsidRPr="00D0598E" w:rsidRDefault="00CA635E"/>
        </w:tc>
        <w:tc>
          <w:tcPr>
            <w:tcW w:w="0" w:type="auto"/>
            <w:vAlign w:val="center"/>
            <w:hideMark/>
          </w:tcPr>
          <w:p w:rsidR="00CA635E" w:rsidRPr="00D0598E" w:rsidRDefault="00CA635E"/>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Ruelle de Saint-Esprit</w:t>
      </w:r>
    </w:p>
    <w:tbl>
      <w:tblPr>
        <w:tblW w:w="5000" w:type="pct"/>
        <w:tblCellSpacing w:w="15" w:type="dxa"/>
        <w:tblCellMar>
          <w:top w:w="15" w:type="dxa"/>
          <w:left w:w="15" w:type="dxa"/>
          <w:bottom w:w="15" w:type="dxa"/>
          <w:right w:w="15" w:type="dxa"/>
        </w:tblCellMar>
        <w:tblLook w:val="04A0"/>
      </w:tblPr>
      <w:tblGrid>
        <w:gridCol w:w="3912"/>
        <w:gridCol w:w="4861"/>
        <w:gridCol w:w="187"/>
        <w:gridCol w:w="202"/>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Ruelle des Poinsettias</w:t>
            </w:r>
          </w:p>
        </w:tc>
        <w:tc>
          <w:tcPr>
            <w:tcW w:w="0" w:type="auto"/>
            <w:vAlign w:val="center"/>
            <w:hideMark/>
          </w:tcPr>
          <w:p w:rsidR="00CA635E" w:rsidRPr="00D0598E" w:rsidRDefault="00CA635E">
            <w:pPr>
              <w:rPr>
                <w:rFonts w:cs="Arial"/>
                <w:color w:val="6B6B6B"/>
              </w:rPr>
            </w:pPr>
            <w:r w:rsidRPr="00D0598E">
              <w:rPr>
                <w:rFonts w:cs="Arial"/>
                <w:color w:val="6B6B6B"/>
              </w:rPr>
              <w:t>Ruelle du Maréchal Ferrant</w:t>
            </w:r>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CA635E" w:rsidRPr="00D0598E" w:rsidRDefault="00CA635E" w:rsidP="00CA635E">
      <w:pPr>
        <w:pStyle w:val="Titre3"/>
        <w:shd w:val="clear" w:color="auto" w:fill="FFFFFF"/>
        <w:rPr>
          <w:rFonts w:asciiTheme="minorHAnsi" w:hAnsiTheme="minorHAnsi" w:cs="Arial"/>
          <w:color w:val="154789"/>
          <w:sz w:val="22"/>
          <w:szCs w:val="22"/>
        </w:rPr>
      </w:pPr>
      <w:r w:rsidRPr="00D0598E">
        <w:rPr>
          <w:rFonts w:asciiTheme="minorHAnsi" w:hAnsiTheme="minorHAnsi" w:cs="Arial"/>
          <w:sz w:val="22"/>
          <w:szCs w:val="22"/>
        </w:rPr>
        <w:t>Passage</w:t>
      </w:r>
      <w:r w:rsidR="00FD0935">
        <w:rPr>
          <w:rFonts w:asciiTheme="minorHAnsi" w:hAnsiTheme="minorHAnsi" w:cs="Arial"/>
          <w:sz w:val="22"/>
          <w:szCs w:val="22"/>
        </w:rPr>
        <w:t>s</w:t>
      </w:r>
      <w:r w:rsidRPr="00D0598E">
        <w:rPr>
          <w:rFonts w:asciiTheme="minorHAnsi" w:hAnsiTheme="minorHAnsi" w:cs="Arial"/>
          <w:sz w:val="22"/>
          <w:szCs w:val="22"/>
        </w:rPr>
        <w:t xml:space="preserve"> de Saint-Esprit</w:t>
      </w:r>
    </w:p>
    <w:tbl>
      <w:tblPr>
        <w:tblW w:w="5000" w:type="pct"/>
        <w:tblCellSpacing w:w="15" w:type="dxa"/>
        <w:tblCellMar>
          <w:top w:w="15" w:type="dxa"/>
          <w:left w:w="15" w:type="dxa"/>
          <w:bottom w:w="15" w:type="dxa"/>
          <w:right w:w="15" w:type="dxa"/>
        </w:tblCellMar>
        <w:tblLook w:val="04A0"/>
      </w:tblPr>
      <w:tblGrid>
        <w:gridCol w:w="5141"/>
        <w:gridCol w:w="3590"/>
        <w:gridCol w:w="208"/>
        <w:gridCol w:w="223"/>
      </w:tblGrid>
      <w:tr w:rsidR="00CA635E" w:rsidRPr="00D0598E" w:rsidTr="00CA635E">
        <w:trPr>
          <w:tblCellSpacing w:w="15" w:type="dxa"/>
        </w:trPr>
        <w:tc>
          <w:tcPr>
            <w:tcW w:w="0" w:type="auto"/>
            <w:vAlign w:val="center"/>
            <w:hideMark/>
          </w:tcPr>
          <w:p w:rsidR="00CA635E" w:rsidRPr="00D0598E" w:rsidRDefault="00CA635E">
            <w:pPr>
              <w:rPr>
                <w:rFonts w:cs="Arial"/>
                <w:color w:val="6B6B6B"/>
              </w:rPr>
            </w:pPr>
            <w:r w:rsidRPr="00D0598E">
              <w:rPr>
                <w:rFonts w:cs="Arial"/>
                <w:color w:val="6B6B6B"/>
              </w:rPr>
              <w:t>Passage du Morne Rouge</w:t>
            </w:r>
          </w:p>
        </w:tc>
        <w:tc>
          <w:tcPr>
            <w:tcW w:w="0" w:type="auto"/>
            <w:vAlign w:val="center"/>
            <w:hideMark/>
          </w:tcPr>
          <w:p w:rsidR="00CA635E" w:rsidRPr="00D0598E" w:rsidRDefault="00CA635E">
            <w:pPr>
              <w:rPr>
                <w:rFonts w:cs="Arial"/>
                <w:color w:val="6B6B6B"/>
              </w:rPr>
            </w:pPr>
            <w:r w:rsidRPr="00D0598E">
              <w:rPr>
                <w:rFonts w:cs="Arial"/>
                <w:color w:val="6B6B6B"/>
              </w:rPr>
              <w:t xml:space="preserve">Passage </w:t>
            </w:r>
            <w:proofErr w:type="spellStart"/>
            <w:r w:rsidRPr="00D0598E">
              <w:rPr>
                <w:rFonts w:cs="Arial"/>
                <w:color w:val="6B6B6B"/>
              </w:rPr>
              <w:t>Gueydon</w:t>
            </w:r>
            <w:proofErr w:type="spellEnd"/>
          </w:p>
        </w:tc>
        <w:tc>
          <w:tcPr>
            <w:tcW w:w="0" w:type="auto"/>
            <w:vAlign w:val="center"/>
            <w:hideMark/>
          </w:tcPr>
          <w:p w:rsidR="00CA635E" w:rsidRPr="00D0598E" w:rsidRDefault="00CA635E">
            <w:pPr>
              <w:rPr>
                <w:rFonts w:cs="Arial"/>
                <w:color w:val="6B6B6B"/>
              </w:rPr>
            </w:pPr>
            <w:r w:rsidRPr="00D0598E">
              <w:rPr>
                <w:rFonts w:cs="Arial"/>
                <w:color w:val="6B6B6B"/>
              </w:rPr>
              <w:t> </w:t>
            </w:r>
          </w:p>
        </w:tc>
        <w:tc>
          <w:tcPr>
            <w:tcW w:w="0" w:type="auto"/>
            <w:vAlign w:val="center"/>
            <w:hideMark/>
          </w:tcPr>
          <w:p w:rsidR="00CA635E" w:rsidRPr="00D0598E" w:rsidRDefault="00CA635E">
            <w:pPr>
              <w:rPr>
                <w:rFonts w:cs="Arial"/>
                <w:color w:val="6B6B6B"/>
              </w:rPr>
            </w:pPr>
            <w:r w:rsidRPr="00D0598E">
              <w:rPr>
                <w:rFonts w:cs="Arial"/>
                <w:color w:val="6B6B6B"/>
              </w:rPr>
              <w:t> </w:t>
            </w:r>
          </w:p>
        </w:tc>
      </w:tr>
    </w:tbl>
    <w:p w:rsidR="001C78D1" w:rsidRPr="00D0598E" w:rsidRDefault="00890871" w:rsidP="001C78D1">
      <w:r w:rsidRPr="00D0598E">
        <w:t>(</w:t>
      </w:r>
      <w:proofErr w:type="gramStart"/>
      <w:r w:rsidRPr="00D0598E">
        <w:t>in</w:t>
      </w:r>
      <w:proofErr w:type="gramEnd"/>
      <w:r w:rsidRPr="00D0598E">
        <w:t xml:space="preserve"> </w:t>
      </w:r>
      <w:proofErr w:type="spellStart"/>
      <w:r w:rsidRPr="00D0598E">
        <w:t>W</w:t>
      </w:r>
      <w:r w:rsidR="001C78D1" w:rsidRPr="00D0598E">
        <w:t>ikipédia</w:t>
      </w:r>
      <w:proofErr w:type="spellEnd"/>
      <w:r w:rsidR="001C78D1" w:rsidRPr="00D0598E">
        <w:t>)</w:t>
      </w:r>
    </w:p>
    <w:p w:rsidR="00D0598E" w:rsidRDefault="00D0598E" w:rsidP="00D0598E">
      <w:pPr>
        <w:jc w:val="right"/>
        <w:rPr>
          <w:rFonts w:eastAsia="Times New Roman" w:cs="Times New Roman"/>
          <w:color w:val="6B6B6B"/>
          <w:lang w:eastAsia="fr-FR"/>
        </w:rPr>
      </w:pPr>
    </w:p>
    <w:p w:rsidR="00FC42C7" w:rsidRPr="00D0598E" w:rsidRDefault="004310D1" w:rsidP="00D0598E">
      <w:pPr>
        <w:jc w:val="right"/>
      </w:pPr>
      <w:r w:rsidRPr="00D0598E">
        <w:rPr>
          <w:rFonts w:eastAsia="Times New Roman" w:cs="Times New Roman"/>
          <w:color w:val="6B6B6B"/>
          <w:lang w:eastAsia="fr-FR"/>
        </w:rPr>
        <w:t xml:space="preserve"> </w:t>
      </w:r>
      <w:r w:rsidR="00D0598E" w:rsidRPr="00D0598E">
        <w:rPr>
          <w:rFonts w:eastAsia="Times New Roman" w:cs="Times New Roman"/>
          <w:color w:val="6B6B6B"/>
          <w:lang w:eastAsia="fr-FR"/>
        </w:rPr>
        <w:t>Daniel M. Berté 50117</w:t>
      </w:r>
    </w:p>
    <w:p w:rsidR="002071B2" w:rsidRPr="00EA219A" w:rsidRDefault="002071B2"/>
    <w:sectPr w:rsidR="002071B2" w:rsidRPr="00EA219A" w:rsidSect="000657C8">
      <w:pgSz w:w="11906" w:h="16838"/>
      <w:pgMar w:top="567" w:right="1417" w:bottom="28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ource_sans_probold">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E0755D"/>
    <w:multiLevelType w:val="multilevel"/>
    <w:tmpl w:val="7F1E21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216BB4"/>
    <w:multiLevelType w:val="multilevel"/>
    <w:tmpl w:val="46A0F0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AF83EEC"/>
    <w:multiLevelType w:val="multilevel"/>
    <w:tmpl w:val="23864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C482446"/>
    <w:multiLevelType w:val="multilevel"/>
    <w:tmpl w:val="7AA69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AEC4BD3"/>
    <w:multiLevelType w:val="hybridMultilevel"/>
    <w:tmpl w:val="56A683B6"/>
    <w:lvl w:ilvl="0" w:tplc="0B065460">
      <w:numFmt w:val="bullet"/>
      <w:lvlText w:val="-"/>
      <w:lvlJc w:val="left"/>
      <w:pPr>
        <w:ind w:left="720" w:hanging="360"/>
      </w:pPr>
      <w:rPr>
        <w:rFonts w:ascii="Helvetica" w:eastAsia="Times New Roman" w:hAnsi="Helvetica"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641B1B6C"/>
    <w:multiLevelType w:val="multilevel"/>
    <w:tmpl w:val="68F024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5"/>
  </w:num>
  <w:num w:numId="5">
    <w:abstractNumId w:val="1"/>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characterSpacingControl w:val="doNotCompress"/>
  <w:compat/>
  <w:rsids>
    <w:rsidRoot w:val="002071B2"/>
    <w:rsid w:val="00030A44"/>
    <w:rsid w:val="000466CE"/>
    <w:rsid w:val="000657C8"/>
    <w:rsid w:val="00065AC3"/>
    <w:rsid w:val="000C6BE2"/>
    <w:rsid w:val="000C7195"/>
    <w:rsid w:val="000E0FF3"/>
    <w:rsid w:val="00106352"/>
    <w:rsid w:val="00152103"/>
    <w:rsid w:val="001C6578"/>
    <w:rsid w:val="001C78D1"/>
    <w:rsid w:val="002071B2"/>
    <w:rsid w:val="00257D2A"/>
    <w:rsid w:val="002A3097"/>
    <w:rsid w:val="002A5FC9"/>
    <w:rsid w:val="00313046"/>
    <w:rsid w:val="00354998"/>
    <w:rsid w:val="00355439"/>
    <w:rsid w:val="003735B9"/>
    <w:rsid w:val="003759B9"/>
    <w:rsid w:val="003B065A"/>
    <w:rsid w:val="003E30A6"/>
    <w:rsid w:val="004310D1"/>
    <w:rsid w:val="00470937"/>
    <w:rsid w:val="004954F2"/>
    <w:rsid w:val="005B64EE"/>
    <w:rsid w:val="005C5CCB"/>
    <w:rsid w:val="005D221F"/>
    <w:rsid w:val="00662DAC"/>
    <w:rsid w:val="00664DDA"/>
    <w:rsid w:val="00666BED"/>
    <w:rsid w:val="006D002E"/>
    <w:rsid w:val="007416EB"/>
    <w:rsid w:val="007656BC"/>
    <w:rsid w:val="007804BC"/>
    <w:rsid w:val="00786994"/>
    <w:rsid w:val="007D220F"/>
    <w:rsid w:val="007E4552"/>
    <w:rsid w:val="007E5415"/>
    <w:rsid w:val="007E6070"/>
    <w:rsid w:val="00890871"/>
    <w:rsid w:val="008A6C03"/>
    <w:rsid w:val="008B22D4"/>
    <w:rsid w:val="009502B5"/>
    <w:rsid w:val="00962C3F"/>
    <w:rsid w:val="009D7BE8"/>
    <w:rsid w:val="009E2350"/>
    <w:rsid w:val="009E72B7"/>
    <w:rsid w:val="00A51106"/>
    <w:rsid w:val="00A71F2A"/>
    <w:rsid w:val="00AA50E4"/>
    <w:rsid w:val="00AC3B7B"/>
    <w:rsid w:val="00AC4FD2"/>
    <w:rsid w:val="00AC56BB"/>
    <w:rsid w:val="00AC77DE"/>
    <w:rsid w:val="00AD3A76"/>
    <w:rsid w:val="00B86FA4"/>
    <w:rsid w:val="00B96D29"/>
    <w:rsid w:val="00BA06F2"/>
    <w:rsid w:val="00BA1CFB"/>
    <w:rsid w:val="00C06B98"/>
    <w:rsid w:val="00C077C8"/>
    <w:rsid w:val="00C1196F"/>
    <w:rsid w:val="00C55F3E"/>
    <w:rsid w:val="00CA635E"/>
    <w:rsid w:val="00D0598E"/>
    <w:rsid w:val="00D1309E"/>
    <w:rsid w:val="00D22417"/>
    <w:rsid w:val="00D57351"/>
    <w:rsid w:val="00D934E9"/>
    <w:rsid w:val="00DD1453"/>
    <w:rsid w:val="00E3529B"/>
    <w:rsid w:val="00E54D75"/>
    <w:rsid w:val="00EA078B"/>
    <w:rsid w:val="00EA219A"/>
    <w:rsid w:val="00EC60F4"/>
    <w:rsid w:val="00F12706"/>
    <w:rsid w:val="00F6783B"/>
    <w:rsid w:val="00FB4700"/>
    <w:rsid w:val="00FC42C7"/>
    <w:rsid w:val="00FD0935"/>
    <w:rsid w:val="00FD29C1"/>
    <w:rsid w:val="00FE41B6"/>
    <w:rsid w:val="00FE5947"/>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71B2"/>
  </w:style>
  <w:style w:type="paragraph" w:styleId="Titre1">
    <w:name w:val="heading 1"/>
    <w:basedOn w:val="Normal"/>
    <w:link w:val="Titre1Car"/>
    <w:uiPriority w:val="9"/>
    <w:qFormat/>
    <w:rsid w:val="00C1196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3B065A"/>
    <w:pPr>
      <w:spacing w:before="100" w:beforeAutospacing="1" w:after="100" w:afterAutospacing="1" w:line="240" w:lineRule="auto"/>
      <w:outlineLvl w:val="1"/>
    </w:pPr>
    <w:rPr>
      <w:rFonts w:ascii="Trebuchet MS" w:eastAsia="Times New Roman" w:hAnsi="Trebuchet MS" w:cs="Times New Roman"/>
      <w:b/>
      <w:bCs/>
      <w:color w:val="254C67"/>
      <w:spacing w:val="-4"/>
      <w:sz w:val="14"/>
      <w:szCs w:val="14"/>
      <w:lang w:eastAsia="fr-FR"/>
    </w:rPr>
  </w:style>
  <w:style w:type="paragraph" w:styleId="Titre3">
    <w:name w:val="heading 3"/>
    <w:basedOn w:val="Normal"/>
    <w:link w:val="Titre3Car"/>
    <w:uiPriority w:val="9"/>
    <w:qFormat/>
    <w:rsid w:val="00C1196F"/>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link w:val="Titre4Car"/>
    <w:uiPriority w:val="9"/>
    <w:qFormat/>
    <w:rsid w:val="00C1196F"/>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paragraph" w:styleId="Titre5">
    <w:name w:val="heading 5"/>
    <w:basedOn w:val="Normal"/>
    <w:link w:val="Titre5Car"/>
    <w:uiPriority w:val="9"/>
    <w:qFormat/>
    <w:rsid w:val="00C1196F"/>
    <w:pPr>
      <w:spacing w:before="100" w:beforeAutospacing="1" w:after="100" w:afterAutospacing="1" w:line="240" w:lineRule="auto"/>
      <w:outlineLvl w:val="4"/>
    </w:pPr>
    <w:rPr>
      <w:rFonts w:ascii="Times New Roman" w:eastAsia="Times New Roman" w:hAnsi="Times New Roman" w:cs="Times New Roman"/>
      <w:b/>
      <w:bCs/>
      <w:sz w:val="20"/>
      <w:szCs w:val="20"/>
      <w:lang w:eastAsia="fr-FR"/>
    </w:rPr>
  </w:style>
  <w:style w:type="paragraph" w:styleId="Titre6">
    <w:name w:val="heading 6"/>
    <w:basedOn w:val="Normal"/>
    <w:link w:val="Titre6Car"/>
    <w:uiPriority w:val="9"/>
    <w:qFormat/>
    <w:rsid w:val="00C1196F"/>
    <w:pPr>
      <w:spacing w:before="100" w:beforeAutospacing="1" w:after="100" w:afterAutospacing="1" w:line="240" w:lineRule="auto"/>
      <w:outlineLvl w:val="5"/>
    </w:pPr>
    <w:rPr>
      <w:rFonts w:ascii="Times New Roman" w:eastAsia="Times New Roman" w:hAnsi="Times New Roman" w:cs="Times New Roman"/>
      <w:b/>
      <w:bCs/>
      <w:sz w:val="15"/>
      <w:szCs w:val="15"/>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semiHidden/>
    <w:unhideWhenUsed/>
    <w:rsid w:val="002071B2"/>
    <w:rPr>
      <w:color w:val="0000FF"/>
      <w:u w:val="single"/>
    </w:rPr>
  </w:style>
  <w:style w:type="paragraph" w:styleId="Textedebulles">
    <w:name w:val="Balloon Text"/>
    <w:basedOn w:val="Normal"/>
    <w:link w:val="TextedebullesCar"/>
    <w:uiPriority w:val="99"/>
    <w:semiHidden/>
    <w:unhideWhenUsed/>
    <w:rsid w:val="002071B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071B2"/>
    <w:rPr>
      <w:rFonts w:ascii="Tahoma" w:hAnsi="Tahoma" w:cs="Tahoma"/>
      <w:sz w:val="16"/>
      <w:szCs w:val="16"/>
    </w:rPr>
  </w:style>
  <w:style w:type="character" w:customStyle="1" w:styleId="Titre2Car">
    <w:name w:val="Titre 2 Car"/>
    <w:basedOn w:val="Policepardfaut"/>
    <w:link w:val="Titre2"/>
    <w:uiPriority w:val="9"/>
    <w:rsid w:val="003B065A"/>
    <w:rPr>
      <w:rFonts w:ascii="Trebuchet MS" w:eastAsia="Times New Roman" w:hAnsi="Trebuchet MS" w:cs="Times New Roman"/>
      <w:b/>
      <w:bCs/>
      <w:color w:val="254C67"/>
      <w:spacing w:val="-4"/>
      <w:sz w:val="14"/>
      <w:szCs w:val="14"/>
      <w:lang w:eastAsia="fr-FR"/>
    </w:rPr>
  </w:style>
  <w:style w:type="paragraph" w:customStyle="1" w:styleId="meta">
    <w:name w:val="meta"/>
    <w:basedOn w:val="Normal"/>
    <w:rsid w:val="003B065A"/>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ags">
    <w:name w:val="tags"/>
    <w:basedOn w:val="Policepardfaut"/>
    <w:rsid w:val="003B065A"/>
  </w:style>
  <w:style w:type="paragraph" w:styleId="NormalWeb">
    <w:name w:val="Normal (Web)"/>
    <w:basedOn w:val="Normal"/>
    <w:uiPriority w:val="99"/>
    <w:unhideWhenUsed/>
    <w:rsid w:val="003759B9"/>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3759B9"/>
    <w:rPr>
      <w:b/>
      <w:bCs/>
    </w:rPr>
  </w:style>
  <w:style w:type="character" w:customStyle="1" w:styleId="Titre1Car">
    <w:name w:val="Titre 1 Car"/>
    <w:basedOn w:val="Policepardfaut"/>
    <w:link w:val="Titre1"/>
    <w:uiPriority w:val="9"/>
    <w:rsid w:val="00C1196F"/>
    <w:rPr>
      <w:rFonts w:ascii="Times New Roman" w:eastAsia="Times New Roman" w:hAnsi="Times New Roman" w:cs="Times New Roman"/>
      <w:b/>
      <w:bCs/>
      <w:kern w:val="36"/>
      <w:sz w:val="48"/>
      <w:szCs w:val="48"/>
      <w:lang w:eastAsia="fr-FR"/>
    </w:rPr>
  </w:style>
  <w:style w:type="character" w:customStyle="1" w:styleId="Titre3Car">
    <w:name w:val="Titre 3 Car"/>
    <w:basedOn w:val="Policepardfaut"/>
    <w:link w:val="Titre3"/>
    <w:uiPriority w:val="9"/>
    <w:rsid w:val="00C1196F"/>
    <w:rPr>
      <w:rFonts w:ascii="Times New Roman" w:eastAsia="Times New Roman" w:hAnsi="Times New Roman" w:cs="Times New Roman"/>
      <w:b/>
      <w:bCs/>
      <w:sz w:val="27"/>
      <w:szCs w:val="27"/>
      <w:lang w:eastAsia="fr-FR"/>
    </w:rPr>
  </w:style>
  <w:style w:type="character" w:customStyle="1" w:styleId="Titre4Car">
    <w:name w:val="Titre 4 Car"/>
    <w:basedOn w:val="Policepardfaut"/>
    <w:link w:val="Titre4"/>
    <w:uiPriority w:val="9"/>
    <w:rsid w:val="00C1196F"/>
    <w:rPr>
      <w:rFonts w:ascii="Times New Roman" w:eastAsia="Times New Roman" w:hAnsi="Times New Roman" w:cs="Times New Roman"/>
      <w:b/>
      <w:bCs/>
      <w:sz w:val="24"/>
      <w:szCs w:val="24"/>
      <w:lang w:eastAsia="fr-FR"/>
    </w:rPr>
  </w:style>
  <w:style w:type="character" w:customStyle="1" w:styleId="Titre5Car">
    <w:name w:val="Titre 5 Car"/>
    <w:basedOn w:val="Policepardfaut"/>
    <w:link w:val="Titre5"/>
    <w:uiPriority w:val="9"/>
    <w:rsid w:val="00C1196F"/>
    <w:rPr>
      <w:rFonts w:ascii="Times New Roman" w:eastAsia="Times New Roman" w:hAnsi="Times New Roman" w:cs="Times New Roman"/>
      <w:b/>
      <w:bCs/>
      <w:sz w:val="20"/>
      <w:szCs w:val="20"/>
      <w:lang w:eastAsia="fr-FR"/>
    </w:rPr>
  </w:style>
  <w:style w:type="character" w:customStyle="1" w:styleId="Titre6Car">
    <w:name w:val="Titre 6 Car"/>
    <w:basedOn w:val="Policepardfaut"/>
    <w:link w:val="Titre6"/>
    <w:uiPriority w:val="9"/>
    <w:rsid w:val="00C1196F"/>
    <w:rPr>
      <w:rFonts w:ascii="Times New Roman" w:eastAsia="Times New Roman" w:hAnsi="Times New Roman" w:cs="Times New Roman"/>
      <w:b/>
      <w:bCs/>
      <w:sz w:val="15"/>
      <w:szCs w:val="15"/>
      <w:lang w:eastAsia="fr-FR"/>
    </w:rPr>
  </w:style>
  <w:style w:type="character" w:styleId="Lienhypertextesuivivisit">
    <w:name w:val="FollowedHyperlink"/>
    <w:basedOn w:val="Policepardfaut"/>
    <w:uiPriority w:val="99"/>
    <w:semiHidden/>
    <w:unhideWhenUsed/>
    <w:rsid w:val="00C1196F"/>
    <w:rPr>
      <w:color w:val="800080"/>
      <w:u w:val="single"/>
    </w:rPr>
  </w:style>
  <w:style w:type="character" w:styleId="CodeHTML">
    <w:name w:val="HTML Code"/>
    <w:basedOn w:val="Policepardfaut"/>
    <w:uiPriority w:val="99"/>
    <w:semiHidden/>
    <w:unhideWhenUsed/>
    <w:rsid w:val="00C1196F"/>
    <w:rPr>
      <w:rFonts w:ascii="Courier New" w:eastAsia="Times New Roman" w:hAnsi="Courier New" w:cs="Courier New"/>
      <w:sz w:val="20"/>
      <w:szCs w:val="20"/>
      <w:shd w:val="clear" w:color="auto" w:fill="auto"/>
    </w:rPr>
  </w:style>
  <w:style w:type="character" w:styleId="DfinitionHTML">
    <w:name w:val="HTML Definition"/>
    <w:basedOn w:val="Policepardfaut"/>
    <w:uiPriority w:val="99"/>
    <w:semiHidden/>
    <w:unhideWhenUsed/>
    <w:rsid w:val="00C1196F"/>
    <w:rPr>
      <w:b/>
      <w:bCs/>
      <w:i w:val="0"/>
      <w:iCs w:val="0"/>
    </w:rPr>
  </w:style>
  <w:style w:type="paragraph" w:styleId="PrformatHTML">
    <w:name w:val="HTML Preformatted"/>
    <w:basedOn w:val="Normal"/>
    <w:link w:val="PrformatHTMLCar"/>
    <w:uiPriority w:val="99"/>
    <w:semiHidden/>
    <w:unhideWhenUsed/>
    <w:rsid w:val="00C119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C1196F"/>
    <w:rPr>
      <w:rFonts w:ascii="Courier New" w:eastAsia="Times New Roman" w:hAnsi="Courier New" w:cs="Courier New"/>
      <w:sz w:val="20"/>
      <w:szCs w:val="20"/>
      <w:lang w:eastAsia="fr-FR"/>
    </w:rPr>
  </w:style>
  <w:style w:type="paragraph" w:customStyle="1" w:styleId="bloc">
    <w:name w:val="bloc"/>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ordered">
    <w:name w:val="bordered"/>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w-editsection">
    <w:name w:val="mw-editsection"/>
    <w:basedOn w:val="Normal"/>
    <w:rsid w:val="00C1196F"/>
    <w:pPr>
      <w:spacing w:before="100" w:beforeAutospacing="1" w:after="100" w:afterAutospacing="1" w:line="240" w:lineRule="auto"/>
    </w:pPr>
    <w:rPr>
      <w:rFonts w:ascii="Times New Roman" w:eastAsia="Times New Roman" w:hAnsi="Times New Roman" w:cs="Times New Roman"/>
      <w:sz w:val="20"/>
      <w:szCs w:val="20"/>
      <w:lang w:eastAsia="fr-FR"/>
    </w:rPr>
  </w:style>
  <w:style w:type="paragraph" w:customStyle="1" w:styleId="mw-editsection-divider">
    <w:name w:val="mw-editsection-divider"/>
    <w:basedOn w:val="Normal"/>
    <w:rsid w:val="00C1196F"/>
    <w:pPr>
      <w:spacing w:before="100" w:beforeAutospacing="1" w:after="100" w:afterAutospacing="1" w:line="240" w:lineRule="auto"/>
    </w:pPr>
    <w:rPr>
      <w:rFonts w:ascii="Times New Roman" w:eastAsia="Times New Roman" w:hAnsi="Times New Roman" w:cs="Times New Roman"/>
      <w:color w:val="555555"/>
      <w:sz w:val="24"/>
      <w:szCs w:val="24"/>
      <w:lang w:eastAsia="fr-FR"/>
    </w:rPr>
  </w:style>
  <w:style w:type="paragraph" w:customStyle="1" w:styleId="ve-tabmessage-appendix">
    <w:name w:val="ve-tabmessage-appendix"/>
    <w:basedOn w:val="Normal"/>
    <w:rsid w:val="00C1196F"/>
    <w:pPr>
      <w:spacing w:before="100" w:beforeAutospacing="1" w:after="100" w:afterAutospacing="1" w:line="343" w:lineRule="atLeast"/>
      <w:textAlignment w:val="top"/>
    </w:pPr>
    <w:rPr>
      <w:rFonts w:ascii="Times New Roman" w:eastAsia="Times New Roman" w:hAnsi="Times New Roman" w:cs="Times New Roman"/>
      <w:sz w:val="17"/>
      <w:szCs w:val="17"/>
      <w:lang w:eastAsia="fr-FR"/>
    </w:rPr>
  </w:style>
  <w:style w:type="paragraph" w:customStyle="1" w:styleId="settings-title">
    <w:name w:val="settings-title"/>
    <w:basedOn w:val="Normal"/>
    <w:rsid w:val="00C1196F"/>
    <w:pPr>
      <w:spacing w:before="100" w:beforeAutospacing="1" w:after="100" w:afterAutospacing="1" w:line="240" w:lineRule="auto"/>
    </w:pPr>
    <w:rPr>
      <w:rFonts w:ascii="Times New Roman" w:eastAsia="Times New Roman" w:hAnsi="Times New Roman" w:cs="Times New Roman"/>
      <w:lang w:eastAsia="fr-FR"/>
    </w:rPr>
  </w:style>
  <w:style w:type="paragraph" w:customStyle="1" w:styleId="settings-text">
    <w:name w:val="settings-text"/>
    <w:basedOn w:val="Normal"/>
    <w:rsid w:val="00C1196F"/>
    <w:pPr>
      <w:spacing w:before="100" w:beforeAutospacing="1" w:after="100" w:afterAutospacing="1" w:line="240" w:lineRule="auto"/>
    </w:pPr>
    <w:rPr>
      <w:rFonts w:ascii="Times New Roman" w:eastAsia="Times New Roman" w:hAnsi="Times New Roman" w:cs="Times New Roman"/>
      <w:color w:val="555555"/>
      <w:sz w:val="18"/>
      <w:szCs w:val="18"/>
      <w:lang w:eastAsia="fr-FR"/>
    </w:rPr>
  </w:style>
  <w:style w:type="paragraph" w:customStyle="1" w:styleId="tipsy">
    <w:name w:val="tipsy"/>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ipsy-inner">
    <w:name w:val="tipsy-inner"/>
    <w:basedOn w:val="Normal"/>
    <w:rsid w:val="00C1196F"/>
    <w:pPr>
      <w:pBdr>
        <w:top w:val="single" w:sz="4" w:space="2" w:color="A7D7F9"/>
        <w:left w:val="single" w:sz="4" w:space="3" w:color="A7D7F9"/>
        <w:bottom w:val="single" w:sz="4" w:space="2" w:color="A7D7F9"/>
        <w:right w:val="single" w:sz="4" w:space="3" w:color="A7D7F9"/>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paragraph" w:customStyle="1" w:styleId="tipsy-arrow">
    <w:name w:val="tipsy-arrow"/>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bc-editpage">
    <w:name w:val="wbc-editpage"/>
    <w:basedOn w:val="Normal"/>
    <w:rsid w:val="00C1196F"/>
    <w:pPr>
      <w:spacing w:before="100" w:beforeAutospacing="1" w:after="100" w:afterAutospacing="1" w:line="240" w:lineRule="auto"/>
      <w:jc w:val="right"/>
    </w:pPr>
    <w:rPr>
      <w:rFonts w:ascii="Times New Roman" w:eastAsia="Times New Roman" w:hAnsi="Times New Roman" w:cs="Times New Roman"/>
      <w:sz w:val="24"/>
      <w:szCs w:val="24"/>
      <w:lang w:eastAsia="fr-FR"/>
    </w:rPr>
  </w:style>
  <w:style w:type="paragraph" w:customStyle="1" w:styleId="postedit-container">
    <w:name w:val="postedit-container"/>
    <w:basedOn w:val="Normal"/>
    <w:rsid w:val="00C1196F"/>
    <w:pPr>
      <w:spacing w:after="0" w:line="240" w:lineRule="auto"/>
    </w:pPr>
    <w:rPr>
      <w:rFonts w:ascii="Times New Roman" w:eastAsia="Times New Roman" w:hAnsi="Times New Roman" w:cs="Times New Roman"/>
      <w:sz w:val="11"/>
      <w:szCs w:val="11"/>
      <w:lang w:eastAsia="fr-FR"/>
    </w:rPr>
  </w:style>
  <w:style w:type="paragraph" w:customStyle="1" w:styleId="postedit">
    <w:name w:val="postedit"/>
    <w:basedOn w:val="Normal"/>
    <w:rsid w:val="00C1196F"/>
    <w:pPr>
      <w:pBdr>
        <w:top w:val="single" w:sz="4" w:space="7" w:color="DCD9D9"/>
        <w:left w:val="single" w:sz="4" w:space="13" w:color="DCD9D9"/>
        <w:bottom w:val="single" w:sz="4" w:space="7" w:color="DCD9D9"/>
        <w:right w:val="single" w:sz="4" w:space="31" w:color="DCD9D9"/>
      </w:pBdr>
      <w:shd w:val="clear" w:color="auto" w:fill="F4F4F4"/>
      <w:spacing w:before="100" w:beforeAutospacing="1" w:after="100" w:afterAutospacing="1" w:line="375" w:lineRule="atLeast"/>
    </w:pPr>
    <w:rPr>
      <w:rFonts w:ascii="Times New Roman" w:eastAsia="Times New Roman" w:hAnsi="Times New Roman" w:cs="Times New Roman"/>
      <w:color w:val="626465"/>
      <w:sz w:val="24"/>
      <w:szCs w:val="24"/>
      <w:lang w:eastAsia="fr-FR"/>
    </w:rPr>
  </w:style>
  <w:style w:type="paragraph" w:customStyle="1" w:styleId="postedit-icon">
    <w:name w:val="postedit-icon"/>
    <w:basedOn w:val="Normal"/>
    <w:rsid w:val="00C1196F"/>
    <w:pPr>
      <w:spacing w:before="100" w:beforeAutospacing="1" w:after="100" w:afterAutospacing="1" w:line="214" w:lineRule="atLeast"/>
    </w:pPr>
    <w:rPr>
      <w:rFonts w:ascii="Times New Roman" w:eastAsia="Times New Roman" w:hAnsi="Times New Roman" w:cs="Times New Roman"/>
      <w:sz w:val="24"/>
      <w:szCs w:val="24"/>
      <w:lang w:eastAsia="fr-FR"/>
    </w:rPr>
  </w:style>
  <w:style w:type="paragraph" w:customStyle="1" w:styleId="postedit-icon-checkmark">
    <w:name w:val="postedit-icon-checkmark"/>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ostedit-close">
    <w:name w:val="postedit-close"/>
    <w:basedOn w:val="Normal"/>
    <w:rsid w:val="00C1196F"/>
    <w:pPr>
      <w:spacing w:before="100" w:beforeAutospacing="1" w:after="100" w:afterAutospacing="1" w:line="552" w:lineRule="atLeast"/>
    </w:pPr>
    <w:rPr>
      <w:rFonts w:ascii="Times New Roman" w:eastAsia="Times New Roman" w:hAnsi="Times New Roman" w:cs="Times New Roman"/>
      <w:b/>
      <w:bCs/>
      <w:color w:val="000000"/>
      <w:sz w:val="30"/>
      <w:szCs w:val="30"/>
      <w:lang w:eastAsia="fr-FR"/>
    </w:rPr>
  </w:style>
  <w:style w:type="paragraph" w:customStyle="1" w:styleId="suggestions">
    <w:name w:val="suggestions"/>
    <w:basedOn w:val="Normal"/>
    <w:rsid w:val="00C1196F"/>
    <w:pPr>
      <w:spacing w:after="0" w:line="240" w:lineRule="auto"/>
      <w:ind w:right="-9"/>
    </w:pPr>
    <w:rPr>
      <w:rFonts w:ascii="Times New Roman" w:eastAsia="Times New Roman" w:hAnsi="Times New Roman" w:cs="Times New Roman"/>
      <w:sz w:val="24"/>
      <w:szCs w:val="24"/>
      <w:lang w:eastAsia="fr-FR"/>
    </w:rPr>
  </w:style>
  <w:style w:type="paragraph" w:customStyle="1" w:styleId="suggestions-special">
    <w:name w:val="suggestions-special"/>
    <w:basedOn w:val="Normal"/>
    <w:rsid w:val="00C1196F"/>
    <w:pPr>
      <w:pBdr>
        <w:top w:val="single" w:sz="4" w:space="3" w:color="AAAAAA"/>
        <w:left w:val="single" w:sz="4" w:space="3" w:color="AAAAAA"/>
        <w:bottom w:val="single" w:sz="4" w:space="3" w:color="AAAAAA"/>
        <w:right w:val="single" w:sz="4" w:space="3" w:color="AAAAAA"/>
      </w:pBdr>
      <w:shd w:val="clear" w:color="auto" w:fill="FFFFFF"/>
      <w:spacing w:after="0" w:line="300" w:lineRule="atLeast"/>
    </w:pPr>
    <w:rPr>
      <w:rFonts w:ascii="Times New Roman" w:eastAsia="Times New Roman" w:hAnsi="Times New Roman" w:cs="Times New Roman"/>
      <w:vanish/>
      <w:sz w:val="24"/>
      <w:szCs w:val="24"/>
      <w:lang w:eastAsia="fr-FR"/>
    </w:rPr>
  </w:style>
  <w:style w:type="paragraph" w:customStyle="1" w:styleId="suggestions-results">
    <w:name w:val="suggestions-results"/>
    <w:basedOn w:val="Normal"/>
    <w:rsid w:val="00C1196F"/>
    <w:pPr>
      <w:pBdr>
        <w:top w:val="single" w:sz="4" w:space="0" w:color="AAAAAA"/>
        <w:left w:val="single" w:sz="4" w:space="0" w:color="AAAAAA"/>
        <w:bottom w:val="single" w:sz="4" w:space="0" w:color="AAAAAA"/>
        <w:right w:val="single" w:sz="4" w:space="0" w:color="AAAAAA"/>
      </w:pBdr>
      <w:shd w:val="clear" w:color="auto" w:fill="FFFFFF"/>
      <w:spacing w:after="0" w:line="240" w:lineRule="auto"/>
    </w:pPr>
    <w:rPr>
      <w:rFonts w:ascii="Times New Roman" w:eastAsia="Times New Roman" w:hAnsi="Times New Roman" w:cs="Times New Roman"/>
      <w:sz w:val="24"/>
      <w:szCs w:val="24"/>
      <w:lang w:eastAsia="fr-FR"/>
    </w:rPr>
  </w:style>
  <w:style w:type="paragraph" w:customStyle="1" w:styleId="suggestions-result">
    <w:name w:val="suggestions-result"/>
    <w:basedOn w:val="Normal"/>
    <w:rsid w:val="00C1196F"/>
    <w:pPr>
      <w:spacing w:after="0" w:line="360" w:lineRule="atLeast"/>
    </w:pPr>
    <w:rPr>
      <w:rFonts w:ascii="Times New Roman" w:eastAsia="Times New Roman" w:hAnsi="Times New Roman" w:cs="Times New Roman"/>
      <w:color w:val="000000"/>
      <w:sz w:val="24"/>
      <w:szCs w:val="24"/>
      <w:lang w:eastAsia="fr-FR"/>
    </w:rPr>
  </w:style>
  <w:style w:type="paragraph" w:customStyle="1" w:styleId="suggestions-result-current">
    <w:name w:val="suggestions-result-current"/>
    <w:basedOn w:val="Normal"/>
    <w:rsid w:val="00C1196F"/>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lang w:eastAsia="fr-FR"/>
    </w:rPr>
  </w:style>
  <w:style w:type="paragraph" w:customStyle="1" w:styleId="autoellipsis-matched">
    <w:name w:val="autoellipsis-matched"/>
    <w:basedOn w:val="Normal"/>
    <w:rsid w:val="00C1196F"/>
    <w:pPr>
      <w:spacing w:before="100" w:beforeAutospacing="1" w:after="100" w:afterAutospacing="1" w:line="240" w:lineRule="auto"/>
    </w:pPr>
    <w:rPr>
      <w:rFonts w:ascii="Times New Roman" w:eastAsia="Times New Roman" w:hAnsi="Times New Roman" w:cs="Times New Roman"/>
      <w:b/>
      <w:bCs/>
      <w:sz w:val="24"/>
      <w:szCs w:val="24"/>
      <w:lang w:eastAsia="fr-FR"/>
    </w:rPr>
  </w:style>
  <w:style w:type="paragraph" w:customStyle="1" w:styleId="highlight">
    <w:name w:val="highlight"/>
    <w:basedOn w:val="Normal"/>
    <w:rsid w:val="00C1196F"/>
    <w:pPr>
      <w:spacing w:before="100" w:beforeAutospacing="1" w:after="100" w:afterAutospacing="1" w:line="240" w:lineRule="auto"/>
    </w:pPr>
    <w:rPr>
      <w:rFonts w:ascii="Times New Roman" w:eastAsia="Times New Roman" w:hAnsi="Times New Roman" w:cs="Times New Roman"/>
      <w:b/>
      <w:bCs/>
      <w:sz w:val="24"/>
      <w:szCs w:val="24"/>
      <w:lang w:eastAsia="fr-FR"/>
    </w:rPr>
  </w:style>
  <w:style w:type="paragraph" w:customStyle="1" w:styleId="fr-collapsible-toggle">
    <w:name w:val="fr-collapsible-togg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r-collapsible-toggle-collapsed">
    <w:name w:val="fr-collapsible-toggle-collapsed"/>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r-collapsible-group-toogle-all">
    <w:name w:val="fr-collapsible-group-toogle-all"/>
    <w:basedOn w:val="Normal"/>
    <w:rsid w:val="00C1196F"/>
    <w:pPr>
      <w:spacing w:before="100" w:beforeAutospacing="1" w:after="100" w:afterAutospacing="1" w:line="240" w:lineRule="auto"/>
    </w:pPr>
    <w:rPr>
      <w:rFonts w:ascii="Times New Roman" w:eastAsia="Times New Roman" w:hAnsi="Times New Roman" w:cs="Times New Roman"/>
      <w:sz w:val="10"/>
      <w:szCs w:val="10"/>
      <w:lang w:eastAsia="fr-FR"/>
    </w:rPr>
  </w:style>
  <w:style w:type="paragraph" w:customStyle="1" w:styleId="toogleboxnew">
    <w:name w:val="toogleboxnew"/>
    <w:basedOn w:val="Normal"/>
    <w:rsid w:val="00C1196F"/>
    <w:pPr>
      <w:pBdr>
        <w:top w:val="single" w:sz="4" w:space="1" w:color="AAAAAA"/>
        <w:left w:val="single" w:sz="4" w:space="1" w:color="AAAAAA"/>
        <w:bottom w:val="single" w:sz="4" w:space="0" w:color="AAAAAA"/>
        <w:right w:val="single" w:sz="4" w:space="1" w:color="AAAAAA"/>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oogleboxnewtitle">
    <w:name w:val="toogleboxnew_title"/>
    <w:basedOn w:val="Normal"/>
    <w:rsid w:val="00C1196F"/>
    <w:pPr>
      <w:shd w:val="clear" w:color="auto" w:fill="EFEFEF"/>
      <w:spacing w:after="17" w:line="240" w:lineRule="auto"/>
      <w:jc w:val="center"/>
    </w:pPr>
    <w:rPr>
      <w:rFonts w:ascii="Times New Roman" w:eastAsia="Times New Roman" w:hAnsi="Times New Roman" w:cs="Times New Roman"/>
      <w:b/>
      <w:bCs/>
      <w:sz w:val="24"/>
      <w:szCs w:val="24"/>
      <w:lang w:eastAsia="fr-FR"/>
    </w:rPr>
  </w:style>
  <w:style w:type="paragraph" w:customStyle="1" w:styleId="palette">
    <w:name w:val="palette"/>
    <w:basedOn w:val="Normal"/>
    <w:rsid w:val="00C1196F"/>
    <w:pPr>
      <w:pBdr>
        <w:top w:val="single" w:sz="4" w:space="1" w:color="AAAAAA"/>
        <w:left w:val="single" w:sz="4" w:space="1" w:color="AAAAAA"/>
        <w:bottom w:val="single" w:sz="4" w:space="1" w:color="AAAAAA"/>
        <w:right w:val="single" w:sz="4" w:space="1" w:color="AAAAAA"/>
      </w:pBdr>
      <w:shd w:val="clear" w:color="auto" w:fill="FFFFFF"/>
      <w:spacing w:before="240" w:after="0" w:line="240" w:lineRule="auto"/>
    </w:pPr>
    <w:rPr>
      <w:rFonts w:ascii="Times New Roman" w:eastAsia="Times New Roman" w:hAnsi="Times New Roman" w:cs="Times New Roman"/>
      <w:sz w:val="21"/>
      <w:szCs w:val="21"/>
      <w:lang w:eastAsia="fr-FR"/>
    </w:rPr>
  </w:style>
  <w:style w:type="paragraph" w:customStyle="1" w:styleId="palette-modifier">
    <w:name w:val="palette-modifi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lette-titre">
    <w:name w:val="palette-titre"/>
    <w:basedOn w:val="Normal"/>
    <w:rsid w:val="00C1196F"/>
    <w:pPr>
      <w:shd w:val="clear" w:color="auto" w:fill="CCCCFF"/>
      <w:spacing w:after="0" w:line="240" w:lineRule="auto"/>
      <w:jc w:val="center"/>
    </w:pPr>
    <w:rPr>
      <w:rFonts w:ascii="Times New Roman" w:eastAsia="Times New Roman" w:hAnsi="Times New Roman" w:cs="Times New Roman"/>
      <w:b/>
      <w:bCs/>
      <w:sz w:val="25"/>
      <w:szCs w:val="25"/>
      <w:lang w:eastAsia="fr-FR"/>
    </w:rPr>
  </w:style>
  <w:style w:type="paragraph" w:customStyle="1" w:styleId="palette-section">
    <w:name w:val="palette-section"/>
    <w:basedOn w:val="Normal"/>
    <w:rsid w:val="00C1196F"/>
    <w:pPr>
      <w:shd w:val="clear" w:color="auto" w:fill="DDDDFF"/>
      <w:spacing w:after="0" w:line="240" w:lineRule="auto"/>
      <w:jc w:val="center"/>
    </w:pPr>
    <w:rPr>
      <w:rFonts w:ascii="Times New Roman" w:eastAsia="Times New Roman" w:hAnsi="Times New Roman" w:cs="Times New Roman"/>
      <w:b/>
      <w:bCs/>
      <w:sz w:val="25"/>
      <w:szCs w:val="25"/>
      <w:lang w:eastAsia="fr-FR"/>
    </w:rPr>
  </w:style>
  <w:style w:type="paragraph" w:customStyle="1" w:styleId="palette-banniere">
    <w:name w:val="palette-banniere"/>
    <w:basedOn w:val="Normal"/>
    <w:rsid w:val="00C1196F"/>
    <w:pPr>
      <w:shd w:val="clear" w:color="auto" w:fill="DDDDFF"/>
      <w:spacing w:before="17" w:after="0" w:line="240" w:lineRule="auto"/>
      <w:jc w:val="center"/>
    </w:pPr>
    <w:rPr>
      <w:rFonts w:ascii="Times New Roman" w:eastAsia="Times New Roman" w:hAnsi="Times New Roman" w:cs="Times New Roman"/>
      <w:sz w:val="24"/>
      <w:szCs w:val="24"/>
      <w:lang w:eastAsia="fr-FR"/>
    </w:rPr>
  </w:style>
  <w:style w:type="paragraph" w:customStyle="1" w:styleId="palette-groupe">
    <w:name w:val="palette-groupe"/>
    <w:basedOn w:val="Normal"/>
    <w:rsid w:val="00C1196F"/>
    <w:pPr>
      <w:pBdr>
        <w:top w:val="single" w:sz="6" w:space="0" w:color="FFFFFF"/>
        <w:right w:val="single" w:sz="6" w:space="12" w:color="FFFFFF"/>
      </w:pBdr>
      <w:shd w:val="clear" w:color="auto" w:fill="DDDDFF"/>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palette-liste-pair">
    <w:name w:val="palette-liste-pair"/>
    <w:basedOn w:val="Normal"/>
    <w:rsid w:val="00C1196F"/>
    <w:pPr>
      <w:pBdr>
        <w:top w:val="single" w:sz="6" w:space="0" w:color="FFFFFF"/>
      </w:pBdr>
      <w:shd w:val="clear" w:color="auto" w:fill="F5F5F5"/>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palette-liste-simple-pair">
    <w:name w:val="palette-liste-simple-pair"/>
    <w:basedOn w:val="Normal"/>
    <w:rsid w:val="00C1196F"/>
    <w:pPr>
      <w:shd w:val="clear" w:color="auto" w:fill="F5F5F5"/>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palette-ligne-simple">
    <w:name w:val="palette-ligne-simple"/>
    <w:basedOn w:val="Normal"/>
    <w:rsid w:val="00C1196F"/>
    <w:pPr>
      <w:pBdr>
        <w:top w:val="single" w:sz="6" w:space="0" w:color="FFFFFF"/>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lette-liste">
    <w:name w:val="palette-liste"/>
    <w:basedOn w:val="Normal"/>
    <w:rsid w:val="00C1196F"/>
    <w:pPr>
      <w:pBdr>
        <w:top w:val="single" w:sz="6" w:space="0" w:color="FFFFFF"/>
      </w:pBd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palette-image">
    <w:name w:val="palette-image"/>
    <w:basedOn w:val="Normal"/>
    <w:rsid w:val="00C1196F"/>
    <w:pP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palette-liste-fils">
    <w:name w:val="palette-liste-fils"/>
    <w:basedOn w:val="Normal"/>
    <w:rsid w:val="00C1196F"/>
    <w:pP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palette-liste-simple">
    <w:name w:val="palette-liste-simple"/>
    <w:basedOn w:val="Normal"/>
    <w:rsid w:val="00C1196F"/>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editoptions">
    <w:name w:val="editoptions"/>
    <w:basedOn w:val="Normal"/>
    <w:rsid w:val="00C1196F"/>
    <w:pPr>
      <w:pBdr>
        <w:left w:val="single" w:sz="4" w:space="12" w:color="C0C0C0"/>
        <w:bottom w:val="single" w:sz="4" w:space="18" w:color="C0C0C0"/>
        <w:right w:val="single" w:sz="4" w:space="12" w:color="C0C0C0"/>
      </w:pBdr>
      <w:shd w:val="clear" w:color="auto" w:fill="F0F0F0"/>
      <w:spacing w:before="100" w:beforeAutospacing="1" w:after="480" w:line="240" w:lineRule="auto"/>
    </w:pPr>
    <w:rPr>
      <w:rFonts w:ascii="Times New Roman" w:eastAsia="Times New Roman" w:hAnsi="Times New Roman" w:cs="Times New Roman"/>
      <w:sz w:val="24"/>
      <w:szCs w:val="24"/>
      <w:lang w:eastAsia="fr-FR"/>
    </w:rPr>
  </w:style>
  <w:style w:type="paragraph" w:customStyle="1" w:styleId="editcheckboxes">
    <w:name w:val="editcheckboxes"/>
    <w:basedOn w:val="Normal"/>
    <w:rsid w:val="00C1196F"/>
    <w:pPr>
      <w:spacing w:before="100" w:beforeAutospacing="1" w:after="240" w:line="240" w:lineRule="auto"/>
    </w:pPr>
    <w:rPr>
      <w:rFonts w:ascii="Times New Roman" w:eastAsia="Times New Roman" w:hAnsi="Times New Roman" w:cs="Times New Roman"/>
      <w:sz w:val="24"/>
      <w:szCs w:val="24"/>
      <w:lang w:eastAsia="fr-FR"/>
    </w:rPr>
  </w:style>
  <w:style w:type="paragraph" w:customStyle="1" w:styleId="cancellink">
    <w:name w:val="cancellink"/>
    <w:basedOn w:val="Normal"/>
    <w:rsid w:val="00C1196F"/>
    <w:pPr>
      <w:spacing w:before="100" w:beforeAutospacing="1" w:after="100" w:afterAutospacing="1" w:line="240" w:lineRule="auto"/>
      <w:ind w:left="120"/>
    </w:pPr>
    <w:rPr>
      <w:rFonts w:ascii="Times New Roman" w:eastAsia="Times New Roman" w:hAnsi="Times New Roman" w:cs="Times New Roman"/>
      <w:sz w:val="24"/>
      <w:szCs w:val="24"/>
      <w:lang w:eastAsia="fr-FR"/>
    </w:rPr>
  </w:style>
  <w:style w:type="paragraph" w:customStyle="1" w:styleId="mwembedplayer">
    <w:name w:val="mwembedplay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loadingspinner">
    <w:name w:val="loadingspinn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w-imported-resource">
    <w:name w:val="mw-imported-resource"/>
    <w:basedOn w:val="Normal"/>
    <w:rsid w:val="00C1196F"/>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kaltura-icon">
    <w:name w:val="kaltura-icon"/>
    <w:basedOn w:val="Normal"/>
    <w:rsid w:val="00C1196F"/>
    <w:pPr>
      <w:spacing w:before="17" w:after="100" w:afterAutospacing="1" w:line="240" w:lineRule="auto"/>
      <w:ind w:left="26"/>
    </w:pPr>
    <w:rPr>
      <w:rFonts w:ascii="Times New Roman" w:eastAsia="Times New Roman" w:hAnsi="Times New Roman" w:cs="Times New Roman"/>
      <w:sz w:val="24"/>
      <w:szCs w:val="24"/>
      <w:lang w:eastAsia="fr-FR"/>
    </w:rPr>
  </w:style>
  <w:style w:type="paragraph" w:customStyle="1" w:styleId="mw-fullscreen-overlay">
    <w:name w:val="mw-fullscreen-overlay"/>
    <w:basedOn w:val="Normal"/>
    <w:rsid w:val="00C1196F"/>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lay-btn-large">
    <w:name w:val="play-btn-larg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ouselcontainer">
    <w:name w:val="carouselcontain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ouselvideotitle">
    <w:name w:val="carouselvideotitle"/>
    <w:basedOn w:val="Normal"/>
    <w:rsid w:val="00C1196F"/>
    <w:pPr>
      <w:spacing w:before="100" w:beforeAutospacing="1" w:after="100" w:afterAutospacing="1" w:line="240" w:lineRule="auto"/>
    </w:pPr>
    <w:rPr>
      <w:rFonts w:ascii="Times New Roman" w:eastAsia="Times New Roman" w:hAnsi="Times New Roman" w:cs="Times New Roman"/>
      <w:b/>
      <w:bCs/>
      <w:color w:val="FFFFFF"/>
      <w:sz w:val="24"/>
      <w:szCs w:val="24"/>
      <w:lang w:eastAsia="fr-FR"/>
    </w:rPr>
  </w:style>
  <w:style w:type="paragraph" w:customStyle="1" w:styleId="carouselvideotitletext">
    <w:name w:val="carouselvideotitletext"/>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ouseltitleduration">
    <w:name w:val="carouseltitleduration"/>
    <w:basedOn w:val="Normal"/>
    <w:rsid w:val="00C1196F"/>
    <w:pPr>
      <w:shd w:val="clear" w:color="auto" w:fill="5A5A5A"/>
      <w:spacing w:before="100" w:beforeAutospacing="1" w:after="100" w:afterAutospacing="1" w:line="240" w:lineRule="auto"/>
    </w:pPr>
    <w:rPr>
      <w:rFonts w:ascii="Times New Roman" w:eastAsia="Times New Roman" w:hAnsi="Times New Roman" w:cs="Times New Roman"/>
      <w:color w:val="D9D9D9"/>
      <w:sz w:val="20"/>
      <w:szCs w:val="20"/>
      <w:lang w:eastAsia="fr-FR"/>
    </w:rPr>
  </w:style>
  <w:style w:type="paragraph" w:customStyle="1" w:styleId="carouselimgtitle">
    <w:name w:val="carouselimgtitle"/>
    <w:basedOn w:val="Normal"/>
    <w:rsid w:val="00C1196F"/>
    <w:pPr>
      <w:spacing w:before="100" w:beforeAutospacing="1" w:after="100" w:afterAutospacing="1" w:line="240" w:lineRule="auto"/>
      <w:jc w:val="center"/>
    </w:pPr>
    <w:rPr>
      <w:rFonts w:ascii="Times New Roman" w:eastAsia="Times New Roman" w:hAnsi="Times New Roman" w:cs="Times New Roman"/>
      <w:color w:val="FFFFFF"/>
      <w:sz w:val="24"/>
      <w:szCs w:val="24"/>
      <w:lang w:eastAsia="fr-FR"/>
    </w:rPr>
  </w:style>
  <w:style w:type="paragraph" w:customStyle="1" w:styleId="carouselimgduration">
    <w:name w:val="carouselimgduration"/>
    <w:basedOn w:val="Normal"/>
    <w:rsid w:val="00C1196F"/>
    <w:pPr>
      <w:spacing w:before="100" w:beforeAutospacing="1" w:after="100" w:afterAutospacing="1" w:line="240" w:lineRule="auto"/>
    </w:pPr>
    <w:rPr>
      <w:rFonts w:ascii="Times New Roman" w:eastAsia="Times New Roman" w:hAnsi="Times New Roman" w:cs="Times New Roman"/>
      <w:color w:val="FFFFFF"/>
      <w:sz w:val="24"/>
      <w:szCs w:val="24"/>
      <w:lang w:eastAsia="fr-FR"/>
    </w:rPr>
  </w:style>
  <w:style w:type="paragraph" w:customStyle="1" w:styleId="carouselprevbutton">
    <w:name w:val="carouselprevbutton"/>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arouselnextbutton">
    <w:name w:val="carouselnextbutton"/>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lert-container">
    <w:name w:val="alert-contain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lert-title">
    <w:name w:val="alert-title"/>
    <w:basedOn w:val="Normal"/>
    <w:rsid w:val="00C1196F"/>
    <w:pPr>
      <w:pBdr>
        <w:bottom w:val="single" w:sz="4" w:space="2" w:color="D1D1D1"/>
      </w:pBdr>
      <w:shd w:val="clear" w:color="auto" w:fill="E6E6E6"/>
      <w:spacing w:before="100" w:beforeAutospacing="1" w:after="100" w:afterAutospacing="1" w:line="240" w:lineRule="auto"/>
    </w:pPr>
    <w:rPr>
      <w:rFonts w:ascii="Times New Roman" w:eastAsia="Times New Roman" w:hAnsi="Times New Roman" w:cs="Times New Roman"/>
      <w:sz w:val="12"/>
      <w:szCs w:val="12"/>
      <w:lang w:eastAsia="fr-FR"/>
    </w:rPr>
  </w:style>
  <w:style w:type="paragraph" w:customStyle="1" w:styleId="alert-message">
    <w:name w:val="alert-message"/>
    <w:basedOn w:val="Normal"/>
    <w:rsid w:val="00C1196F"/>
    <w:pPr>
      <w:spacing w:before="100" w:beforeAutospacing="1" w:after="100" w:afterAutospacing="1" w:line="240" w:lineRule="auto"/>
      <w:jc w:val="center"/>
    </w:pPr>
    <w:rPr>
      <w:rFonts w:ascii="Times New Roman" w:eastAsia="Times New Roman" w:hAnsi="Times New Roman" w:cs="Times New Roman"/>
      <w:sz w:val="12"/>
      <w:szCs w:val="12"/>
      <w:lang w:eastAsia="fr-FR"/>
    </w:rPr>
  </w:style>
  <w:style w:type="paragraph" w:customStyle="1" w:styleId="alert-buttons-container">
    <w:name w:val="alert-buttons-container"/>
    <w:basedOn w:val="Normal"/>
    <w:rsid w:val="00C1196F"/>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alert-button">
    <w:name w:val="alert-button"/>
    <w:basedOn w:val="Normal"/>
    <w:rsid w:val="00C1196F"/>
    <w:pPr>
      <w:shd w:val="clear" w:color="auto" w:fill="474747"/>
      <w:spacing w:before="100" w:beforeAutospacing="1" w:after="100" w:afterAutospacing="1" w:line="240" w:lineRule="auto"/>
    </w:pPr>
    <w:rPr>
      <w:rFonts w:ascii="Times New Roman" w:eastAsia="Times New Roman" w:hAnsi="Times New Roman" w:cs="Times New Roman"/>
      <w:color w:val="FFFFFF"/>
      <w:sz w:val="24"/>
      <w:szCs w:val="24"/>
      <w:lang w:eastAsia="fr-FR"/>
    </w:rPr>
  </w:style>
  <w:style w:type="paragraph" w:customStyle="1" w:styleId="mw-plusminus-pos">
    <w:name w:val="mw-plusminus-pos"/>
    <w:basedOn w:val="Normal"/>
    <w:rsid w:val="00C1196F"/>
    <w:pPr>
      <w:spacing w:before="100" w:beforeAutospacing="1" w:after="100" w:afterAutospacing="1" w:line="240" w:lineRule="auto"/>
    </w:pPr>
    <w:rPr>
      <w:rFonts w:ascii="Times New Roman" w:eastAsia="Times New Roman" w:hAnsi="Times New Roman" w:cs="Times New Roman"/>
      <w:color w:val="00B000"/>
      <w:sz w:val="24"/>
      <w:szCs w:val="24"/>
      <w:lang w:eastAsia="fr-FR"/>
    </w:rPr>
  </w:style>
  <w:style w:type="paragraph" w:customStyle="1" w:styleId="mw-plusminus-neg">
    <w:name w:val="mw-plusminus-neg"/>
    <w:basedOn w:val="Normal"/>
    <w:rsid w:val="00C1196F"/>
    <w:pPr>
      <w:spacing w:before="100" w:beforeAutospacing="1" w:after="100" w:afterAutospacing="1" w:line="240" w:lineRule="auto"/>
    </w:pPr>
    <w:rPr>
      <w:rFonts w:ascii="Times New Roman" w:eastAsia="Times New Roman" w:hAnsi="Times New Roman" w:cs="Times New Roman"/>
      <w:color w:val="FF2050"/>
      <w:sz w:val="24"/>
      <w:szCs w:val="24"/>
      <w:lang w:eastAsia="fr-FR"/>
    </w:rPr>
  </w:style>
  <w:style w:type="paragraph" w:customStyle="1" w:styleId="mw-plusminus-null">
    <w:name w:val="mw-plusminus-null"/>
    <w:basedOn w:val="Normal"/>
    <w:rsid w:val="00C1196F"/>
    <w:pPr>
      <w:spacing w:before="100" w:beforeAutospacing="1" w:after="100" w:afterAutospacing="1" w:line="240" w:lineRule="auto"/>
    </w:pPr>
    <w:rPr>
      <w:rFonts w:ascii="Times New Roman" w:eastAsia="Times New Roman" w:hAnsi="Times New Roman" w:cs="Times New Roman"/>
      <w:color w:val="999999"/>
      <w:sz w:val="24"/>
      <w:szCs w:val="24"/>
      <w:lang w:eastAsia="fr-FR"/>
    </w:rPr>
  </w:style>
  <w:style w:type="paragraph" w:customStyle="1" w:styleId="mw-tag-markers">
    <w:name w:val="mw-tag-markers"/>
    <w:basedOn w:val="Normal"/>
    <w:rsid w:val="00C1196F"/>
    <w:pPr>
      <w:spacing w:before="100" w:beforeAutospacing="1" w:after="100" w:afterAutospacing="1" w:line="240" w:lineRule="auto"/>
    </w:pPr>
    <w:rPr>
      <w:rFonts w:ascii="Arial" w:eastAsia="Times New Roman" w:hAnsi="Arial" w:cs="Arial"/>
      <w:i/>
      <w:iCs/>
      <w:lang w:eastAsia="fr-FR"/>
    </w:rPr>
  </w:style>
  <w:style w:type="paragraph" w:customStyle="1" w:styleId="history-size">
    <w:name w:val="history-size"/>
    <w:basedOn w:val="Normal"/>
    <w:rsid w:val="00C1196F"/>
    <w:pPr>
      <w:spacing w:before="100" w:beforeAutospacing="1" w:after="100" w:afterAutospacing="1" w:line="240" w:lineRule="auto"/>
    </w:pPr>
    <w:rPr>
      <w:rFonts w:ascii="Times New Roman" w:eastAsia="Times New Roman" w:hAnsi="Times New Roman" w:cs="Times New Roman"/>
      <w:sz w:val="19"/>
      <w:szCs w:val="19"/>
      <w:lang w:eastAsia="fr-FR"/>
    </w:rPr>
  </w:style>
  <w:style w:type="paragraph" w:customStyle="1" w:styleId="mw-whatlinkshere-tools">
    <w:name w:val="mw-whatlinkshere-tools"/>
    <w:basedOn w:val="Normal"/>
    <w:rsid w:val="00C1196F"/>
    <w:pPr>
      <w:spacing w:before="100" w:beforeAutospacing="1" w:after="100" w:afterAutospacing="1" w:line="240" w:lineRule="auto"/>
    </w:pPr>
    <w:rPr>
      <w:rFonts w:ascii="Times New Roman" w:eastAsia="Times New Roman" w:hAnsi="Times New Roman" w:cs="Times New Roman"/>
      <w:sz w:val="19"/>
      <w:szCs w:val="19"/>
      <w:lang w:eastAsia="fr-FR"/>
    </w:rPr>
  </w:style>
  <w:style w:type="paragraph" w:customStyle="1" w:styleId="italique">
    <w:name w:val="italique"/>
    <w:basedOn w:val="Normal"/>
    <w:rsid w:val="00C1196F"/>
    <w:pPr>
      <w:spacing w:before="100" w:beforeAutospacing="1" w:after="100" w:afterAutospacing="1" w:line="240" w:lineRule="auto"/>
    </w:pPr>
    <w:rPr>
      <w:rFonts w:ascii="Times New Roman" w:eastAsia="Times New Roman" w:hAnsi="Times New Roman" w:cs="Times New Roman"/>
      <w:i/>
      <w:iCs/>
      <w:sz w:val="24"/>
      <w:szCs w:val="24"/>
      <w:lang w:eastAsia="fr-FR"/>
    </w:rPr>
  </w:style>
  <w:style w:type="paragraph" w:customStyle="1" w:styleId="nowrap">
    <w:name w:val="nowrap"/>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rcoptions">
    <w:name w:val="rcoptions"/>
    <w:basedOn w:val="Normal"/>
    <w:rsid w:val="00C1196F"/>
    <w:pPr>
      <w:pBdr>
        <w:top w:val="single" w:sz="4" w:space="0" w:color="DDDDF7"/>
        <w:left w:val="single" w:sz="36" w:space="6" w:color="DDDDF7"/>
        <w:bottom w:val="single" w:sz="4" w:space="0" w:color="DDDDF7"/>
        <w:right w:val="single" w:sz="4" w:space="6" w:color="DDDDF7"/>
      </w:pBdr>
      <w:shd w:val="clear" w:color="auto" w:fill="FFFFFF"/>
      <w:spacing w:after="17" w:line="240" w:lineRule="auto"/>
    </w:pPr>
    <w:rPr>
      <w:rFonts w:ascii="Times New Roman" w:eastAsia="Times New Roman" w:hAnsi="Times New Roman" w:cs="Times New Roman"/>
      <w:sz w:val="24"/>
      <w:szCs w:val="24"/>
      <w:lang w:eastAsia="fr-FR"/>
    </w:rPr>
  </w:style>
  <w:style w:type="paragraph" w:customStyle="1" w:styleId="printcssonly">
    <w:name w:val="printcssonly"/>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fieldsetlike">
    <w:name w:val="fieldsetlike"/>
    <w:basedOn w:val="Normal"/>
    <w:rsid w:val="00C1196F"/>
    <w:pPr>
      <w:pBdr>
        <w:top w:val="single" w:sz="4" w:space="0" w:color="AAAAAA"/>
        <w:left w:val="single" w:sz="4" w:space="0" w:color="AAAAAA"/>
        <w:bottom w:val="single" w:sz="4" w:space="5" w:color="AAAAAA"/>
        <w:right w:val="single" w:sz="4" w:space="0" w:color="AAAAAA"/>
      </w:pBdr>
      <w:spacing w:before="240" w:after="240" w:line="240" w:lineRule="auto"/>
      <w:jc w:val="center"/>
    </w:pPr>
    <w:rPr>
      <w:rFonts w:ascii="Times New Roman" w:eastAsia="Times New Roman" w:hAnsi="Times New Roman" w:cs="Times New Roman"/>
      <w:sz w:val="24"/>
      <w:szCs w:val="24"/>
      <w:lang w:eastAsia="fr-FR"/>
    </w:rPr>
  </w:style>
  <w:style w:type="paragraph" w:customStyle="1" w:styleId="homonymie">
    <w:name w:val="homonymie"/>
    <w:basedOn w:val="Normal"/>
    <w:rsid w:val="00C1196F"/>
    <w:pPr>
      <w:pBdr>
        <w:bottom w:val="single" w:sz="4" w:space="6" w:color="AAAAAA"/>
      </w:pBdr>
      <w:shd w:val="clear" w:color="auto" w:fill="FFFFFF"/>
      <w:spacing w:after="120" w:line="240" w:lineRule="auto"/>
    </w:pPr>
    <w:rPr>
      <w:rFonts w:ascii="Times New Roman" w:eastAsia="Times New Roman" w:hAnsi="Times New Roman" w:cs="Times New Roman"/>
      <w:i/>
      <w:iCs/>
      <w:sz w:val="24"/>
      <w:szCs w:val="24"/>
      <w:lang w:eastAsia="fr-FR"/>
    </w:rPr>
  </w:style>
  <w:style w:type="paragraph" w:customStyle="1" w:styleId="indicateur-langue">
    <w:name w:val="indicateur-langue"/>
    <w:basedOn w:val="Normal"/>
    <w:rsid w:val="00C1196F"/>
    <w:pPr>
      <w:spacing w:before="100" w:beforeAutospacing="1" w:after="100" w:afterAutospacing="1" w:line="240" w:lineRule="auto"/>
    </w:pPr>
    <w:rPr>
      <w:rFonts w:ascii="Courier New" w:eastAsia="Times New Roman" w:hAnsi="Courier New" w:cs="Courier New"/>
      <w:b/>
      <w:bCs/>
      <w:sz w:val="24"/>
      <w:szCs w:val="24"/>
      <w:lang w:eastAsia="fr-FR"/>
    </w:rPr>
  </w:style>
  <w:style w:type="paragraph" w:customStyle="1" w:styleId="indicateur-format">
    <w:name w:val="indicateur-format"/>
    <w:basedOn w:val="Normal"/>
    <w:rsid w:val="00C1196F"/>
    <w:pPr>
      <w:spacing w:before="100" w:beforeAutospacing="1" w:after="100" w:afterAutospacing="1" w:line="240" w:lineRule="auto"/>
    </w:pPr>
    <w:rPr>
      <w:rFonts w:ascii="Courier New" w:eastAsia="Times New Roman" w:hAnsi="Courier New" w:cs="Courier New"/>
      <w:b/>
      <w:bCs/>
      <w:sz w:val="24"/>
      <w:szCs w:val="24"/>
      <w:lang w:eastAsia="fr-FR"/>
    </w:rPr>
  </w:style>
  <w:style w:type="paragraph" w:customStyle="1" w:styleId="romain">
    <w:name w:val="romain"/>
    <w:basedOn w:val="Normal"/>
    <w:rsid w:val="00C1196F"/>
    <w:pPr>
      <w:spacing w:before="100" w:beforeAutospacing="1" w:after="100" w:afterAutospacing="1" w:line="240" w:lineRule="auto"/>
    </w:pPr>
    <w:rPr>
      <w:rFonts w:ascii="Times New Roman" w:eastAsia="Times New Roman" w:hAnsi="Times New Roman" w:cs="Times New Roman"/>
      <w:smallCaps/>
      <w:sz w:val="24"/>
      <w:szCs w:val="24"/>
      <w:lang w:eastAsia="fr-FR"/>
    </w:rPr>
  </w:style>
  <w:style w:type="paragraph" w:customStyle="1" w:styleId="petitescapitales">
    <w:name w:val="petites_capitales"/>
    <w:basedOn w:val="Normal"/>
    <w:rsid w:val="00C1196F"/>
    <w:pPr>
      <w:spacing w:before="100" w:beforeAutospacing="1" w:after="100" w:afterAutospacing="1" w:line="240" w:lineRule="auto"/>
    </w:pPr>
    <w:rPr>
      <w:rFonts w:ascii="Times New Roman" w:eastAsia="Times New Roman" w:hAnsi="Times New Roman" w:cs="Times New Roman"/>
      <w:smallCaps/>
      <w:sz w:val="24"/>
      <w:szCs w:val="24"/>
      <w:lang w:eastAsia="fr-FR"/>
    </w:rPr>
  </w:style>
  <w:style w:type="paragraph" w:customStyle="1" w:styleId="texhtml">
    <w:name w:val="texhtml"/>
    <w:basedOn w:val="Normal"/>
    <w:rsid w:val="00C1196F"/>
    <w:pPr>
      <w:spacing w:before="100" w:beforeAutospacing="1" w:after="100" w:afterAutospacing="1" w:line="240" w:lineRule="auto"/>
    </w:pPr>
    <w:rPr>
      <w:rFonts w:ascii="Times New Roman" w:eastAsia="Times New Roman" w:hAnsi="Times New Roman" w:cs="Times New Roman"/>
      <w:sz w:val="29"/>
      <w:szCs w:val="29"/>
      <w:lang w:eastAsia="fr-FR"/>
    </w:rPr>
  </w:style>
  <w:style w:type="paragraph" w:customStyle="1" w:styleId="citecrochet">
    <w:name w:val="cite_crochet"/>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reference">
    <w:name w:val="reference"/>
    <w:basedOn w:val="Normal"/>
    <w:rsid w:val="00C1196F"/>
    <w:pPr>
      <w:spacing w:before="100" w:beforeAutospacing="1" w:after="100" w:afterAutospacing="1" w:line="240" w:lineRule="auto"/>
      <w:textAlignment w:val="top"/>
    </w:pPr>
    <w:rPr>
      <w:rFonts w:ascii="Times New Roman" w:eastAsia="Times New Roman" w:hAnsi="Times New Roman" w:cs="Times New Roman"/>
      <w:sz w:val="19"/>
      <w:szCs w:val="19"/>
      <w:lang w:eastAsia="fr-FR"/>
    </w:rPr>
  </w:style>
  <w:style w:type="paragraph" w:customStyle="1" w:styleId="exposant">
    <w:name w:val="exposant"/>
    <w:basedOn w:val="Normal"/>
    <w:rsid w:val="00C1196F"/>
    <w:pPr>
      <w:spacing w:before="100" w:beforeAutospacing="1" w:after="100" w:afterAutospacing="1" w:line="240" w:lineRule="auto"/>
      <w:textAlignment w:val="top"/>
    </w:pPr>
    <w:rPr>
      <w:rFonts w:ascii="Times New Roman" w:eastAsia="Times New Roman" w:hAnsi="Times New Roman" w:cs="Times New Roman"/>
      <w:sz w:val="19"/>
      <w:szCs w:val="19"/>
      <w:lang w:eastAsia="fr-FR"/>
    </w:rPr>
  </w:style>
  <w:style w:type="paragraph" w:customStyle="1" w:styleId="mw-magiclink-isbn">
    <w:name w:val="mw-magiclink-isbn"/>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iblist">
    <w:name w:val="biblist"/>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ikinorme">
    <w:name w:val="wikinorme"/>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bibtex">
    <w:name w:val="bibtex"/>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isbd">
    <w:name w:val="isbd"/>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iso690">
    <w:name w:val="iso690"/>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specialbib">
    <w:name w:val="specialbib"/>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citevirgule">
    <w:name w:val="cite_virgu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oite-sans-fond">
    <w:name w:val="boite-sans-fond"/>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oite-grise">
    <w:name w:val="boite-grise"/>
    <w:basedOn w:val="Normal"/>
    <w:rsid w:val="00C1196F"/>
    <w:pPr>
      <w:shd w:val="clear" w:color="auto" w:fill="F9F9F9"/>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andeau-niveau-grave">
    <w:name w:val="bandeau-niveau-grave"/>
    <w:basedOn w:val="Normal"/>
    <w:rsid w:val="00C1196F"/>
    <w:pPr>
      <w:shd w:val="clear" w:color="auto" w:fill="FFCCCC"/>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andeau-niveau-modere">
    <w:name w:val="bandeau-niveau-modere"/>
    <w:basedOn w:val="Normal"/>
    <w:rsid w:val="00C1196F"/>
    <w:pPr>
      <w:shd w:val="clear" w:color="auto" w:fill="FFEEDD"/>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andeau-niveau-ebauche">
    <w:name w:val="bandeau-niveau-ebauche"/>
    <w:basedOn w:val="Normal"/>
    <w:rsid w:val="00C1196F"/>
    <w:pPr>
      <w:shd w:val="clear" w:color="auto" w:fill="FBFBFB"/>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andeau-niveau-information">
    <w:name w:val="bandeau-niveau-information"/>
    <w:basedOn w:val="Normal"/>
    <w:rsid w:val="00C1196F"/>
    <w:pPr>
      <w:shd w:val="clear" w:color="auto" w:fill="FBFBFB"/>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andeau">
    <w:name w:val="bandeau"/>
    <w:basedOn w:val="Normal"/>
    <w:rsid w:val="00C1196F"/>
    <w:pPr>
      <w:pBdr>
        <w:top w:val="single" w:sz="4" w:space="1" w:color="auto"/>
        <w:left w:val="single" w:sz="36" w:space="4" w:color="auto"/>
        <w:bottom w:val="single" w:sz="4" w:space="1" w:color="auto"/>
        <w:right w:val="single" w:sz="4" w:space="4" w:color="auto"/>
      </w:pBdr>
      <w:spacing w:before="69" w:after="103" w:line="240" w:lineRule="auto"/>
      <w:ind w:left="1224" w:right="1224"/>
    </w:pPr>
    <w:rPr>
      <w:rFonts w:ascii="Times New Roman" w:eastAsia="Times New Roman" w:hAnsi="Times New Roman" w:cs="Times New Roman"/>
      <w:sz w:val="24"/>
      <w:szCs w:val="24"/>
      <w:lang w:eastAsia="fr-FR"/>
    </w:rPr>
  </w:style>
  <w:style w:type="paragraph" w:customStyle="1" w:styleId="bandeau-icone">
    <w:name w:val="bandeau-icone"/>
    <w:basedOn w:val="Normal"/>
    <w:rsid w:val="00C1196F"/>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bandeau-titre">
    <w:name w:val="bandeau-titre"/>
    <w:basedOn w:val="Normal"/>
    <w:rsid w:val="00C1196F"/>
    <w:pPr>
      <w:spacing w:before="100" w:beforeAutospacing="1" w:after="120" w:line="336" w:lineRule="atLeast"/>
    </w:pPr>
    <w:rPr>
      <w:rFonts w:ascii="Times New Roman" w:eastAsia="Times New Roman" w:hAnsi="Times New Roman" w:cs="Times New Roman"/>
      <w:sz w:val="24"/>
      <w:szCs w:val="24"/>
      <w:lang w:eastAsia="fr-FR"/>
    </w:rPr>
  </w:style>
  <w:style w:type="paragraph" w:customStyle="1" w:styleId="bandeau-texte">
    <w:name w:val="bandeau-texte"/>
    <w:basedOn w:val="Normal"/>
    <w:rsid w:val="00C1196F"/>
    <w:pPr>
      <w:spacing w:before="100" w:beforeAutospacing="1" w:after="100" w:afterAutospacing="1" w:line="288" w:lineRule="atLeast"/>
    </w:pPr>
    <w:rPr>
      <w:rFonts w:ascii="Times New Roman" w:eastAsia="Times New Roman" w:hAnsi="Times New Roman" w:cs="Times New Roman"/>
      <w:lang w:eastAsia="fr-FR"/>
    </w:rPr>
  </w:style>
  <w:style w:type="paragraph" w:customStyle="1" w:styleId="indentation">
    <w:name w:val="indentation"/>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loupe">
    <w:name w:val="loup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general">
    <w:name w:val="general"/>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accessibilite">
    <w:name w:val="accessibilit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etoile-or">
    <w:name w:val="etoile-or"/>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etoile-argent">
    <w:name w:val="etoile-argent"/>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categorie">
    <w:name w:val="categori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biblio">
    <w:name w:val="biblio"/>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recyclage">
    <w:name w:val="recyclag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archives">
    <w:name w:val="archive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sons">
    <w:name w:val="son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videos">
    <w:name w:val="video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incomplet">
    <w:name w:val="incomplet"/>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sources">
    <w:name w:val="source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important">
    <w:name w:val="important"/>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en-travaux">
    <w:name w:val="en-travaux"/>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conflit-edition">
    <w:name w:val="conflit-edition"/>
    <w:basedOn w:val="Normal"/>
    <w:rsid w:val="00C1196F"/>
    <w:pPr>
      <w:spacing w:before="100" w:beforeAutospacing="1" w:after="100" w:afterAutospacing="1" w:line="312" w:lineRule="atLeast"/>
      <w:ind w:firstLine="137"/>
    </w:pPr>
    <w:rPr>
      <w:rFonts w:ascii="Times New Roman" w:eastAsia="Times New Roman" w:hAnsi="Times New Roman" w:cs="Times New Roman"/>
      <w:sz w:val="24"/>
      <w:szCs w:val="24"/>
      <w:lang w:eastAsia="fr-FR"/>
    </w:rPr>
  </w:style>
  <w:style w:type="paragraph" w:customStyle="1" w:styleId="incubator">
    <w:name w:val="incubator"/>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extension">
    <w:name w:val="extension"/>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species">
    <w:name w:val="wikispecie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metawiki">
    <w:name w:val="metawiki"/>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versity">
    <w:name w:val="wikiversity"/>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pedia">
    <w:name w:val="wikipedia"/>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books">
    <w:name w:val="wikibook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news">
    <w:name w:val="wikinew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quote">
    <w:name w:val="wikiquot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source">
    <w:name w:val="wikisourc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commons">
    <w:name w:val="commons"/>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media">
    <w:name w:val="wikimedia"/>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tionary">
    <w:name w:val="wiktionary"/>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data">
    <w:name w:val="wikidata"/>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wikivoyage">
    <w:name w:val="wikivoyage"/>
    <w:basedOn w:val="Normal"/>
    <w:rsid w:val="00C1196F"/>
    <w:pPr>
      <w:spacing w:before="100" w:beforeAutospacing="1" w:after="100" w:afterAutospacing="1" w:line="360" w:lineRule="atLeast"/>
      <w:ind w:firstLine="197"/>
    </w:pPr>
    <w:rPr>
      <w:rFonts w:ascii="Times New Roman" w:eastAsia="Times New Roman" w:hAnsi="Times New Roman" w:cs="Times New Roman"/>
      <w:sz w:val="24"/>
      <w:szCs w:val="24"/>
      <w:lang w:eastAsia="fr-FR"/>
    </w:rPr>
  </w:style>
  <w:style w:type="paragraph" w:customStyle="1" w:styleId="grosse-icone">
    <w:name w:val="grosse-icone"/>
    <w:basedOn w:val="Normal"/>
    <w:rsid w:val="00C1196F"/>
    <w:pPr>
      <w:spacing w:before="100" w:beforeAutospacing="1" w:after="100" w:afterAutospacing="1" w:line="240" w:lineRule="auto"/>
      <w:textAlignment w:val="center"/>
    </w:pPr>
    <w:rPr>
      <w:rFonts w:ascii="Times New Roman" w:eastAsia="Times New Roman" w:hAnsi="Times New Roman" w:cs="Times New Roman"/>
      <w:sz w:val="24"/>
      <w:szCs w:val="24"/>
      <w:lang w:eastAsia="fr-FR"/>
    </w:rPr>
  </w:style>
  <w:style w:type="paragraph" w:customStyle="1" w:styleId="alerte">
    <w:name w:val="alerte"/>
    <w:basedOn w:val="Normal"/>
    <w:rsid w:val="00C1196F"/>
    <w:pPr>
      <w:shd w:val="clear" w:color="auto" w:fill="FFFFDD"/>
      <w:spacing w:before="100" w:beforeAutospacing="1" w:after="96" w:line="240" w:lineRule="auto"/>
    </w:pPr>
    <w:rPr>
      <w:rFonts w:ascii="Times New Roman" w:eastAsia="Times New Roman" w:hAnsi="Times New Roman" w:cs="Times New Roman"/>
      <w:i/>
      <w:iCs/>
      <w:sz w:val="24"/>
      <w:szCs w:val="24"/>
      <w:lang w:eastAsia="fr-FR"/>
    </w:rPr>
  </w:style>
  <w:style w:type="paragraph" w:customStyle="1" w:styleId="grave">
    <w:name w:val="grave"/>
    <w:basedOn w:val="Normal"/>
    <w:rsid w:val="00C1196F"/>
    <w:pPr>
      <w:pBdr>
        <w:top w:val="single" w:sz="4" w:space="0" w:color="FF9966"/>
        <w:left w:val="single" w:sz="4" w:space="0" w:color="FF9966"/>
        <w:bottom w:val="single" w:sz="4" w:space="0" w:color="FF9966"/>
        <w:right w:val="single" w:sz="4" w:space="0" w:color="FF9966"/>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essagebox">
    <w:name w:val="messagebox"/>
    <w:basedOn w:val="Normal"/>
    <w:rsid w:val="00C1196F"/>
    <w:pPr>
      <w:pBdr>
        <w:top w:val="single" w:sz="4" w:space="2" w:color="AAAAAA"/>
        <w:left w:val="single" w:sz="4" w:space="2" w:color="AAAAAA"/>
        <w:bottom w:val="single" w:sz="4" w:space="2" w:color="AAAAAA"/>
        <w:right w:val="single" w:sz="4" w:space="2" w:color="AAAAAA"/>
      </w:pBdr>
      <w:shd w:val="clear" w:color="auto" w:fill="F9F9F9"/>
      <w:spacing w:after="240" w:line="240" w:lineRule="auto"/>
      <w:jc w:val="both"/>
    </w:pPr>
    <w:rPr>
      <w:rFonts w:ascii="Times New Roman" w:eastAsia="Times New Roman" w:hAnsi="Times New Roman" w:cs="Times New Roman"/>
      <w:sz w:val="24"/>
      <w:szCs w:val="24"/>
      <w:lang w:eastAsia="fr-FR"/>
    </w:rPr>
  </w:style>
  <w:style w:type="paragraph" w:customStyle="1" w:styleId="vectorbox">
    <w:name w:val="vectorbox"/>
    <w:basedOn w:val="Normal"/>
    <w:rsid w:val="00C1196F"/>
    <w:pPr>
      <w:pBdr>
        <w:top w:val="single" w:sz="4" w:space="0" w:color="A7D7F9"/>
        <w:left w:val="single" w:sz="4" w:space="0" w:color="A7D7F9"/>
        <w:bottom w:val="single" w:sz="4" w:space="0" w:color="A7D7F9"/>
        <w:right w:val="single" w:sz="4" w:space="0" w:color="A7D7F9"/>
      </w:pBdr>
      <w:shd w:val="clear" w:color="auto" w:fill="F5FAFF"/>
      <w:spacing w:after="240" w:line="240" w:lineRule="auto"/>
    </w:pPr>
    <w:rPr>
      <w:rFonts w:ascii="Times New Roman" w:eastAsia="Times New Roman" w:hAnsi="Times New Roman" w:cs="Times New Roman"/>
      <w:sz w:val="24"/>
      <w:szCs w:val="24"/>
      <w:lang w:eastAsia="fr-FR"/>
    </w:rPr>
  </w:style>
  <w:style w:type="paragraph" w:customStyle="1" w:styleId="bandeau-portail-element">
    <w:name w:val="bandeau-portail-element"/>
    <w:basedOn w:val="Normal"/>
    <w:rsid w:val="00C1196F"/>
    <w:pPr>
      <w:spacing w:before="100" w:beforeAutospacing="1" w:after="100" w:afterAutospacing="1" w:line="240" w:lineRule="auto"/>
      <w:ind w:left="360" w:right="360"/>
    </w:pPr>
    <w:rPr>
      <w:rFonts w:ascii="Times New Roman" w:eastAsia="Times New Roman" w:hAnsi="Times New Roman" w:cs="Times New Roman"/>
      <w:sz w:val="24"/>
      <w:szCs w:val="24"/>
      <w:lang w:eastAsia="fr-FR"/>
    </w:rPr>
  </w:style>
  <w:style w:type="paragraph" w:customStyle="1" w:styleId="bandeau-portail-icone">
    <w:name w:val="bandeau-portail-icone"/>
    <w:basedOn w:val="Normal"/>
    <w:rsid w:val="00C1196F"/>
    <w:pPr>
      <w:spacing w:before="100" w:beforeAutospacing="1" w:after="100" w:afterAutospacing="1" w:line="240" w:lineRule="auto"/>
      <w:ind w:right="120"/>
    </w:pPr>
    <w:rPr>
      <w:rFonts w:ascii="Times New Roman" w:eastAsia="Times New Roman" w:hAnsi="Times New Roman" w:cs="Times New Roman"/>
      <w:sz w:val="24"/>
      <w:szCs w:val="24"/>
      <w:lang w:eastAsia="fr-FR"/>
    </w:rPr>
  </w:style>
  <w:style w:type="paragraph" w:customStyle="1" w:styleId="bandeau-portail-texte">
    <w:name w:val="bandeau-portail-texte"/>
    <w:basedOn w:val="Normal"/>
    <w:rsid w:val="00C1196F"/>
    <w:pPr>
      <w:spacing w:before="100" w:beforeAutospacing="1" w:after="100" w:afterAutospacing="1" w:line="240" w:lineRule="auto"/>
    </w:pPr>
    <w:rPr>
      <w:rFonts w:ascii="Times New Roman" w:eastAsia="Times New Roman" w:hAnsi="Times New Roman" w:cs="Times New Roman"/>
      <w:b/>
      <w:bCs/>
      <w:sz w:val="24"/>
      <w:szCs w:val="24"/>
      <w:lang w:eastAsia="fr-FR"/>
    </w:rPr>
  </w:style>
  <w:style w:type="paragraph" w:customStyle="1" w:styleId="exemple">
    <w:name w:val="exemple"/>
    <w:basedOn w:val="Normal"/>
    <w:rsid w:val="00C1196F"/>
    <w:pPr>
      <w:pBdr>
        <w:top w:val="dashed" w:sz="4" w:space="6" w:color="ADD8E6"/>
        <w:left w:val="dashed" w:sz="4" w:space="6" w:color="ADD8E6"/>
        <w:bottom w:val="dashed" w:sz="4" w:space="6" w:color="ADD8E6"/>
        <w:right w:val="dashed" w:sz="4" w:space="6" w:color="ADD8E6"/>
      </w:pBdr>
      <w:shd w:val="clear" w:color="auto" w:fill="FFFFFF"/>
      <w:spacing w:before="120" w:after="120" w:line="240" w:lineRule="auto"/>
      <w:ind w:left="120" w:right="120"/>
    </w:pPr>
    <w:rPr>
      <w:rFonts w:ascii="Times New Roman" w:eastAsia="Times New Roman" w:hAnsi="Times New Roman" w:cs="Times New Roman"/>
      <w:sz w:val="24"/>
      <w:szCs w:val="24"/>
      <w:lang w:eastAsia="fr-FR"/>
    </w:rPr>
  </w:style>
  <w:style w:type="paragraph" w:customStyle="1" w:styleId="mw-lag-warn-normal">
    <w:name w:val="mw-lag-warn-normal"/>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mw-alerte">
    <w:name w:val="mw-alerte"/>
    <w:basedOn w:val="Normal"/>
    <w:rsid w:val="00C1196F"/>
    <w:pPr>
      <w:pBdr>
        <w:top w:val="single" w:sz="6" w:space="0" w:color="FF8C00"/>
        <w:left w:val="single" w:sz="6" w:space="0" w:color="FF8C00"/>
        <w:bottom w:val="single" w:sz="6" w:space="0" w:color="FF8C00"/>
        <w:right w:val="single" w:sz="6" w:space="0" w:color="FF8C00"/>
      </w:pBdr>
      <w:shd w:val="clear" w:color="auto" w:fill="FAEBD7"/>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w-toolbox">
    <w:name w:val="mw-toolbox"/>
    <w:basedOn w:val="Normal"/>
    <w:rsid w:val="00C1196F"/>
    <w:pPr>
      <w:pBdr>
        <w:top w:val="single" w:sz="4" w:space="3" w:color="B8B8B8"/>
        <w:left w:val="single" w:sz="4" w:space="12" w:color="B8B8B8"/>
        <w:bottom w:val="single" w:sz="4" w:space="3" w:color="B8B8B8"/>
        <w:right w:val="single" w:sz="4" w:space="12" w:color="B8B8B8"/>
      </w:pBdr>
      <w:shd w:val="clear" w:color="auto" w:fill="F8F8F8"/>
      <w:spacing w:before="100" w:beforeAutospacing="1" w:after="100" w:afterAutospacing="1" w:line="240" w:lineRule="auto"/>
    </w:pPr>
    <w:rPr>
      <w:rFonts w:ascii="Times New Roman" w:eastAsia="Times New Roman" w:hAnsi="Times New Roman" w:cs="Times New Roman"/>
      <w:lang w:eastAsia="fr-FR"/>
    </w:rPr>
  </w:style>
  <w:style w:type="paragraph" w:customStyle="1" w:styleId="navboxtoggle">
    <w:name w:val="navboxtoggle"/>
    <w:basedOn w:val="Normal"/>
    <w:rsid w:val="00C1196F"/>
    <w:pPr>
      <w:spacing w:before="100" w:beforeAutospacing="1" w:after="100" w:afterAutospacing="1" w:line="240" w:lineRule="auto"/>
    </w:pPr>
    <w:rPr>
      <w:rFonts w:ascii="Times New Roman" w:eastAsia="Times New Roman" w:hAnsi="Times New Roman" w:cs="Times New Roman"/>
      <w:lang w:eastAsia="fr-FR"/>
    </w:rPr>
  </w:style>
  <w:style w:type="paragraph" w:customStyle="1" w:styleId="navtoggle">
    <w:name w:val="navtoggle"/>
    <w:basedOn w:val="Normal"/>
    <w:rsid w:val="00C1196F"/>
    <w:pPr>
      <w:spacing w:before="100" w:beforeAutospacing="1" w:after="100" w:afterAutospacing="1" w:line="240" w:lineRule="auto"/>
    </w:pPr>
    <w:rPr>
      <w:rFonts w:ascii="Times New Roman" w:eastAsia="Times New Roman" w:hAnsi="Times New Roman" w:cs="Times New Roman"/>
      <w:lang w:eastAsia="fr-FR"/>
    </w:rPr>
  </w:style>
  <w:style w:type="paragraph" w:customStyle="1" w:styleId="alternance">
    <w:name w:val="alternanc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lternance2">
    <w:name w:val="alternance2"/>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globegris">
    <w:name w:val="globegris"/>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ssistant">
    <w:name w:val="assistant"/>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headergris">
    <w:name w:val="headergris"/>
    <w:basedOn w:val="Normal"/>
    <w:rsid w:val="00C1196F"/>
    <w:pPr>
      <w:pBdr>
        <w:top w:val="single" w:sz="4" w:space="2" w:color="A3B0BF"/>
        <w:left w:val="single" w:sz="4" w:space="5" w:color="A3B0BF"/>
        <w:bottom w:val="single" w:sz="4" w:space="2" w:color="A3B0BF"/>
        <w:right w:val="single" w:sz="4" w:space="5" w:color="A3B0BF"/>
      </w:pBdr>
      <w:shd w:val="clear" w:color="auto" w:fill="F0F0F0"/>
      <w:spacing w:after="0" w:line="240" w:lineRule="auto"/>
    </w:pPr>
    <w:rPr>
      <w:rFonts w:ascii="Times New Roman" w:eastAsia="Times New Roman" w:hAnsi="Times New Roman" w:cs="Times New Roman"/>
      <w:b/>
      <w:bCs/>
      <w:color w:val="000000"/>
      <w:sz w:val="29"/>
      <w:szCs w:val="29"/>
      <w:lang w:eastAsia="fr-FR"/>
    </w:rPr>
  </w:style>
  <w:style w:type="paragraph" w:customStyle="1" w:styleId="cadregris">
    <w:name w:val="cadregris"/>
    <w:basedOn w:val="Normal"/>
    <w:rsid w:val="00C1196F"/>
    <w:pPr>
      <w:pBdr>
        <w:top w:val="single" w:sz="4" w:space="3" w:color="AAAAAA"/>
        <w:left w:val="single" w:sz="4" w:space="3" w:color="AAAAAA"/>
        <w:bottom w:val="single" w:sz="4" w:space="3" w:color="AAAAAA"/>
        <w:right w:val="single" w:sz="4" w:space="3" w:color="AAAAAA"/>
      </w:pBdr>
      <w:shd w:val="clear" w:color="auto" w:fill="FCFCFC"/>
      <w:spacing w:before="100" w:beforeAutospacing="1" w:after="144" w:line="240" w:lineRule="auto"/>
      <w:textAlignment w:val="top"/>
    </w:pPr>
    <w:rPr>
      <w:rFonts w:ascii="Times New Roman" w:eastAsia="Times New Roman" w:hAnsi="Times New Roman" w:cs="Times New Roman"/>
      <w:sz w:val="24"/>
      <w:szCs w:val="24"/>
      <w:lang w:eastAsia="fr-FR"/>
    </w:rPr>
  </w:style>
  <w:style w:type="paragraph" w:customStyle="1" w:styleId="accueilcadrelien">
    <w:name w:val="accueil_cadre_lien"/>
    <w:basedOn w:val="Normal"/>
    <w:rsid w:val="00C1196F"/>
    <w:pPr>
      <w:spacing w:before="100" w:beforeAutospacing="1" w:after="100" w:afterAutospacing="1" w:line="240" w:lineRule="auto"/>
      <w:ind w:right="120"/>
      <w:jc w:val="right"/>
    </w:pPr>
    <w:rPr>
      <w:rFonts w:ascii="Times New Roman" w:eastAsia="Times New Roman" w:hAnsi="Times New Roman" w:cs="Times New Roman"/>
      <w:sz w:val="15"/>
      <w:szCs w:val="15"/>
      <w:lang w:eastAsia="fr-FR"/>
    </w:rPr>
  </w:style>
  <w:style w:type="paragraph" w:customStyle="1" w:styleId="geo-default">
    <w:name w:val="geo-default"/>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geo-nondefault">
    <w:name w:val="geo-nondefault"/>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geo-dms">
    <w:name w:val="geo-dms"/>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geo-dec">
    <w:name w:val="geo-dec"/>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geo-multi-punct">
    <w:name w:val="geo-multi-punct"/>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infoboxv2">
    <w:name w:val="infobox_v2"/>
    <w:basedOn w:val="Normal"/>
    <w:rsid w:val="00C1196F"/>
    <w:pPr>
      <w:pBdr>
        <w:top w:val="single" w:sz="4" w:space="1" w:color="AAAAAA"/>
        <w:left w:val="single" w:sz="4" w:space="1" w:color="AAAAAA"/>
        <w:bottom w:val="single" w:sz="4" w:space="1" w:color="AAAAAA"/>
        <w:right w:val="single" w:sz="4" w:space="1" w:color="AAAAAA"/>
      </w:pBdr>
      <w:shd w:val="clear" w:color="auto" w:fill="F9F9F9"/>
      <w:spacing w:after="120" w:line="264" w:lineRule="atLeast"/>
      <w:ind w:left="240"/>
    </w:pPr>
    <w:rPr>
      <w:rFonts w:ascii="Times New Roman" w:eastAsia="Times New Roman" w:hAnsi="Times New Roman" w:cs="Times New Roman"/>
      <w:color w:val="000000"/>
      <w:lang w:eastAsia="fr-FR"/>
    </w:rPr>
  </w:style>
  <w:style w:type="paragraph" w:customStyle="1" w:styleId="taxoboxv3">
    <w:name w:val="taxobox_v3"/>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grade">
    <w:name w:val="degrad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graderev">
    <w:name w:val="degrade_rev"/>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ombre">
    <w:name w:val="ombr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ombrepale">
    <w:name w:val="ombre_pa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ombrebl">
    <w:name w:val="ombre_bl"/>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ombreblpale">
    <w:name w:val="ombre_blpa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ombrerg">
    <w:name w:val="ombre_rg"/>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ombrergpale">
    <w:name w:val="ombre_rgpa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hidden">
    <w:name w:val="hidden"/>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inema-bandeau">
    <w:name w:val="cinema-bandeau"/>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w-textarea-protected">
    <w:name w:val="mw-textarea-protected"/>
    <w:basedOn w:val="Normal"/>
    <w:rsid w:val="00C1196F"/>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color w:val="000080"/>
      <w:sz w:val="24"/>
      <w:szCs w:val="24"/>
      <w:lang w:eastAsia="fr-FR"/>
    </w:rPr>
  </w:style>
  <w:style w:type="paragraph" w:customStyle="1" w:styleId="wikimagpictofond">
    <w:name w:val="wikimag_picto_fond"/>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wikimagtitre">
    <w:name w:val="wikimag_titr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a-fond-gris">
    <w:name w:val="aa-fond-gris"/>
    <w:basedOn w:val="Normal"/>
    <w:rsid w:val="00C1196F"/>
    <w:pPr>
      <w:shd w:val="clear" w:color="auto" w:fill="F6F6F6"/>
      <w:spacing w:before="100" w:beforeAutospacing="1" w:after="100" w:afterAutospacing="1" w:line="240" w:lineRule="auto"/>
    </w:pPr>
    <w:rPr>
      <w:rFonts w:ascii="Times New Roman" w:eastAsia="Times New Roman" w:hAnsi="Times New Roman" w:cs="Times New Roman"/>
      <w:sz w:val="26"/>
      <w:szCs w:val="26"/>
      <w:lang w:eastAsia="fr-FR"/>
    </w:rPr>
  </w:style>
  <w:style w:type="paragraph" w:customStyle="1" w:styleId="aa-filet-gris">
    <w:name w:val="aa-filet-gris"/>
    <w:basedOn w:val="Normal"/>
    <w:rsid w:val="00C1196F"/>
    <w:pPr>
      <w:pBdr>
        <w:top w:val="single" w:sz="4" w:space="0" w:color="CCCCCC"/>
        <w:left w:val="single" w:sz="18" w:space="0" w:color="CCCCCC"/>
        <w:bottom w:val="single" w:sz="4" w:space="0" w:color="CCCCCC"/>
        <w:right w:val="single" w:sz="4" w:space="0" w:color="CCCCCC"/>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a-fond-blanc">
    <w:name w:val="aa-fond-blanc"/>
    <w:basedOn w:val="Normal"/>
    <w:rsid w:val="00C1196F"/>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a-fond-avertissement">
    <w:name w:val="aa-fond-avertissement"/>
    <w:basedOn w:val="Normal"/>
    <w:rsid w:val="00C1196F"/>
    <w:pPr>
      <w:pBdr>
        <w:bottom w:val="single" w:sz="4" w:space="4" w:color="CC0000"/>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a-titre-bleu">
    <w:name w:val="aa-titre-bleu"/>
    <w:basedOn w:val="Normal"/>
    <w:rsid w:val="00C1196F"/>
    <w:pPr>
      <w:spacing w:before="100" w:beforeAutospacing="1" w:after="100" w:afterAutospacing="1" w:line="240" w:lineRule="auto"/>
    </w:pPr>
    <w:rPr>
      <w:rFonts w:ascii="Times New Roman" w:eastAsia="Times New Roman" w:hAnsi="Times New Roman" w:cs="Times New Roman"/>
      <w:color w:val="3366BB"/>
      <w:sz w:val="24"/>
      <w:szCs w:val="24"/>
      <w:lang w:eastAsia="fr-FR"/>
    </w:rPr>
  </w:style>
  <w:style w:type="paragraph" w:customStyle="1" w:styleId="aa-titre-rouge">
    <w:name w:val="aa-titre-rouge"/>
    <w:basedOn w:val="Normal"/>
    <w:rsid w:val="00C1196F"/>
    <w:pPr>
      <w:spacing w:before="100" w:beforeAutospacing="1" w:after="100" w:afterAutospacing="1" w:line="240" w:lineRule="auto"/>
    </w:pPr>
    <w:rPr>
      <w:rFonts w:ascii="Times New Roman" w:eastAsia="Times New Roman" w:hAnsi="Times New Roman" w:cs="Times New Roman"/>
      <w:color w:val="CC0000"/>
      <w:sz w:val="24"/>
      <w:szCs w:val="24"/>
      <w:lang w:eastAsia="fr-FR"/>
    </w:rPr>
  </w:style>
  <w:style w:type="paragraph" w:customStyle="1" w:styleId="aa-titre-vert">
    <w:name w:val="aa-titre-vert"/>
    <w:basedOn w:val="Normal"/>
    <w:rsid w:val="00C1196F"/>
    <w:pPr>
      <w:spacing w:before="100" w:beforeAutospacing="1" w:after="100" w:afterAutospacing="1" w:line="240" w:lineRule="auto"/>
    </w:pPr>
    <w:rPr>
      <w:rFonts w:ascii="Times New Roman" w:eastAsia="Times New Roman" w:hAnsi="Times New Roman" w:cs="Times New Roman"/>
      <w:color w:val="008769"/>
      <w:sz w:val="24"/>
      <w:szCs w:val="24"/>
      <w:lang w:eastAsia="fr-FR"/>
    </w:rPr>
  </w:style>
  <w:style w:type="paragraph" w:customStyle="1" w:styleId="aa-faux-h2">
    <w:name w:val="aa-faux-h2"/>
    <w:basedOn w:val="Normal"/>
    <w:rsid w:val="00C1196F"/>
    <w:pPr>
      <w:spacing w:before="100" w:beforeAutospacing="1" w:after="100" w:afterAutospacing="1" w:line="240" w:lineRule="auto"/>
    </w:pPr>
    <w:rPr>
      <w:rFonts w:ascii="Times New Roman" w:eastAsia="Times New Roman" w:hAnsi="Times New Roman" w:cs="Times New Roman"/>
      <w:sz w:val="36"/>
      <w:szCs w:val="36"/>
      <w:lang w:eastAsia="fr-FR"/>
    </w:rPr>
  </w:style>
  <w:style w:type="paragraph" w:customStyle="1" w:styleId="aa-faux-h3">
    <w:name w:val="aa-faux-h3"/>
    <w:basedOn w:val="Normal"/>
    <w:rsid w:val="00C1196F"/>
    <w:pPr>
      <w:spacing w:before="100" w:beforeAutospacing="1" w:after="100" w:afterAutospacing="1" w:line="240" w:lineRule="auto"/>
    </w:pPr>
    <w:rPr>
      <w:rFonts w:ascii="Times New Roman" w:eastAsia="Times New Roman" w:hAnsi="Times New Roman" w:cs="Times New Roman"/>
      <w:sz w:val="32"/>
      <w:szCs w:val="32"/>
      <w:lang w:eastAsia="fr-FR"/>
    </w:rPr>
  </w:style>
  <w:style w:type="paragraph" w:customStyle="1" w:styleId="special-label">
    <w:name w:val="special-label"/>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pecial-query">
    <w:name w:val="special-query"/>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pecial-hover">
    <w:name w:val="special-hov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fr-collapsible-content">
    <w:name w:val="fr-collapsible-content"/>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w-specialpage-summary">
    <w:name w:val="mw-specialpage-summary"/>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legendlike">
    <w:name w:val="legendlik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legendtextlike">
    <w:name w:val="legendtextlik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crollbar">
    <w:name w:val="scrollba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crollbarcontainer">
    <w:name w:val="scrollbarcontain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agnify">
    <w:name w:val="magnify"/>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latitude">
    <w:name w:val="latitud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ntete">
    <w:name w:val="entet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edia">
    <w:name w:val="media"/>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image">
    <w:name w:val="thumbimag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inner">
    <w:name w:val="thumbinn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
    <w:name w:val="thumb"/>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caption">
    <w:name w:val="thumbcaption"/>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legend">
    <w:name w:val="legend"/>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mage2">
    <w:name w:val="image2"/>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hr">
    <w:name w:val="h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navbar">
    <w:name w:val="navba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revbloc">
    <w:name w:val="prev_bloc"/>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nextbloc">
    <w:name w:val="next_bloc"/>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mgtoogle">
    <w:name w:val="img_toog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toogle">
    <w:name w:val="a_toogl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geopoint">
    <w:name w:val="geopoint"/>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itre">
    <w:name w:val="titre"/>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axoboxclassification">
    <w:name w:val="taxobox_classification"/>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rnormal">
    <w:name w:val="rnormal"/>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uls-settings-trigger">
    <w:name w:val="uls-settings-trigger"/>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ite-accessibility-label">
    <w:name w:val="cite-accessibility-label"/>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lert-text">
    <w:name w:val="alert-text"/>
    <w:basedOn w:val="Normal"/>
    <w:rsid w:val="00C1196F"/>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paragraph" w:customStyle="1" w:styleId="regardsactu">
    <w:name w:val="regards_actu"/>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w-geshi">
    <w:name w:val="mw-geshi"/>
    <w:basedOn w:val="Normal"/>
    <w:rsid w:val="00C1196F"/>
    <w:pPr>
      <w:spacing w:before="100" w:beforeAutospacing="1" w:after="100" w:afterAutospacing="1" w:line="240" w:lineRule="auto"/>
    </w:pPr>
    <w:rPr>
      <w:rFonts w:ascii="Courier New" w:eastAsia="Times New Roman" w:hAnsi="Courier New" w:cs="Courier New"/>
      <w:sz w:val="24"/>
      <w:szCs w:val="24"/>
      <w:lang w:eastAsia="fr-FR"/>
    </w:rPr>
  </w:style>
  <w:style w:type="character" w:customStyle="1" w:styleId="needref">
    <w:name w:val="need_ref"/>
    <w:basedOn w:val="Policepardfaut"/>
    <w:rsid w:val="00C1196F"/>
  </w:style>
  <w:style w:type="character" w:customStyle="1" w:styleId="up">
    <w:name w:val="up"/>
    <w:basedOn w:val="Policepardfaut"/>
    <w:rsid w:val="00C1196F"/>
  </w:style>
  <w:style w:type="character" w:customStyle="1" w:styleId="down">
    <w:name w:val="down"/>
    <w:basedOn w:val="Policepardfaut"/>
    <w:rsid w:val="00C1196F"/>
  </w:style>
  <w:style w:type="character" w:customStyle="1" w:styleId="ref">
    <w:name w:val="ref"/>
    <w:basedOn w:val="Policepardfaut"/>
    <w:rsid w:val="00C1196F"/>
  </w:style>
  <w:style w:type="paragraph" w:customStyle="1" w:styleId="settings-text1">
    <w:name w:val="settings-text1"/>
    <w:basedOn w:val="Normal"/>
    <w:rsid w:val="00C1196F"/>
    <w:pPr>
      <w:spacing w:before="100" w:beforeAutospacing="1" w:after="100" w:afterAutospacing="1" w:line="240" w:lineRule="auto"/>
    </w:pPr>
    <w:rPr>
      <w:rFonts w:ascii="Times New Roman" w:eastAsia="Times New Roman" w:hAnsi="Times New Roman" w:cs="Times New Roman"/>
      <w:color w:val="252525"/>
      <w:sz w:val="18"/>
      <w:szCs w:val="18"/>
      <w:lang w:eastAsia="fr-FR"/>
    </w:rPr>
  </w:style>
  <w:style w:type="paragraph" w:customStyle="1" w:styleId="tipsy-arrow1">
    <w:name w:val="tipsy-arrow1"/>
    <w:basedOn w:val="Normal"/>
    <w:rsid w:val="00C1196F"/>
    <w:pPr>
      <w:spacing w:before="100" w:beforeAutospacing="1" w:after="100" w:afterAutospacing="1" w:line="240" w:lineRule="auto"/>
      <w:ind w:left="-43"/>
    </w:pPr>
    <w:rPr>
      <w:rFonts w:ascii="Times New Roman" w:eastAsia="Times New Roman" w:hAnsi="Times New Roman" w:cs="Times New Roman"/>
      <w:sz w:val="24"/>
      <w:szCs w:val="24"/>
      <w:lang w:eastAsia="fr-FR"/>
    </w:rPr>
  </w:style>
  <w:style w:type="paragraph" w:customStyle="1" w:styleId="tipsy-arrow2">
    <w:name w:val="tipsy-arrow2"/>
    <w:basedOn w:val="Normal"/>
    <w:rsid w:val="00C1196F"/>
    <w:pPr>
      <w:spacing w:before="100" w:beforeAutospacing="1" w:after="100" w:afterAutospacing="1" w:line="240" w:lineRule="auto"/>
      <w:ind w:left="-43"/>
    </w:pPr>
    <w:rPr>
      <w:rFonts w:ascii="Times New Roman" w:eastAsia="Times New Roman" w:hAnsi="Times New Roman" w:cs="Times New Roman"/>
      <w:sz w:val="24"/>
      <w:szCs w:val="24"/>
      <w:lang w:eastAsia="fr-FR"/>
    </w:rPr>
  </w:style>
  <w:style w:type="paragraph" w:customStyle="1" w:styleId="tipsy-arrow3">
    <w:name w:val="tipsy-arrow3"/>
    <w:basedOn w:val="Normal"/>
    <w:rsid w:val="00C1196F"/>
    <w:pPr>
      <w:spacing w:after="100" w:afterAutospacing="1" w:line="240" w:lineRule="auto"/>
    </w:pPr>
    <w:rPr>
      <w:rFonts w:ascii="Times New Roman" w:eastAsia="Times New Roman" w:hAnsi="Times New Roman" w:cs="Times New Roman"/>
      <w:sz w:val="24"/>
      <w:szCs w:val="24"/>
      <w:lang w:eastAsia="fr-FR"/>
    </w:rPr>
  </w:style>
  <w:style w:type="paragraph" w:customStyle="1" w:styleId="tipsy-arrow4">
    <w:name w:val="tipsy-arrow4"/>
    <w:basedOn w:val="Normal"/>
    <w:rsid w:val="00C1196F"/>
    <w:pPr>
      <w:spacing w:after="100" w:afterAutospacing="1" w:line="240" w:lineRule="auto"/>
    </w:pPr>
    <w:rPr>
      <w:rFonts w:ascii="Times New Roman" w:eastAsia="Times New Roman" w:hAnsi="Times New Roman" w:cs="Times New Roman"/>
      <w:sz w:val="24"/>
      <w:szCs w:val="24"/>
      <w:lang w:eastAsia="fr-FR"/>
    </w:rPr>
  </w:style>
  <w:style w:type="paragraph" w:customStyle="1" w:styleId="special-label1">
    <w:name w:val="special-label1"/>
    <w:basedOn w:val="Normal"/>
    <w:rsid w:val="00C1196F"/>
    <w:pPr>
      <w:spacing w:before="100" w:beforeAutospacing="1" w:after="100" w:afterAutospacing="1" w:line="240" w:lineRule="auto"/>
    </w:pPr>
    <w:rPr>
      <w:rFonts w:ascii="Times New Roman" w:eastAsia="Times New Roman" w:hAnsi="Times New Roman" w:cs="Times New Roman"/>
      <w:color w:val="808080"/>
      <w:sz w:val="24"/>
      <w:szCs w:val="24"/>
      <w:lang w:eastAsia="fr-FR"/>
    </w:rPr>
  </w:style>
  <w:style w:type="paragraph" w:customStyle="1" w:styleId="special-query1">
    <w:name w:val="special-query1"/>
    <w:basedOn w:val="Normal"/>
    <w:rsid w:val="00C1196F"/>
    <w:pPr>
      <w:spacing w:before="100" w:beforeAutospacing="1" w:after="100" w:afterAutospacing="1" w:line="240" w:lineRule="auto"/>
    </w:pPr>
    <w:rPr>
      <w:rFonts w:ascii="Times New Roman" w:eastAsia="Times New Roman" w:hAnsi="Times New Roman" w:cs="Times New Roman"/>
      <w:i/>
      <w:iCs/>
      <w:color w:val="000000"/>
      <w:sz w:val="24"/>
      <w:szCs w:val="24"/>
      <w:lang w:eastAsia="fr-FR"/>
    </w:rPr>
  </w:style>
  <w:style w:type="paragraph" w:customStyle="1" w:styleId="special-hover1">
    <w:name w:val="special-hover1"/>
    <w:basedOn w:val="Normal"/>
    <w:rsid w:val="00C1196F"/>
    <w:pPr>
      <w:shd w:val="clear" w:color="auto" w:fill="C0C0C0"/>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pecial-label2">
    <w:name w:val="special-label2"/>
    <w:basedOn w:val="Normal"/>
    <w:rsid w:val="00C1196F"/>
    <w:pPr>
      <w:spacing w:before="100" w:beforeAutospacing="1" w:after="100" w:afterAutospacing="1" w:line="240" w:lineRule="auto"/>
    </w:pPr>
    <w:rPr>
      <w:rFonts w:ascii="Times New Roman" w:eastAsia="Times New Roman" w:hAnsi="Times New Roman" w:cs="Times New Roman"/>
      <w:color w:val="FFFFFF"/>
      <w:sz w:val="24"/>
      <w:szCs w:val="24"/>
      <w:lang w:eastAsia="fr-FR"/>
    </w:rPr>
  </w:style>
  <w:style w:type="paragraph" w:customStyle="1" w:styleId="special-query2">
    <w:name w:val="special-query2"/>
    <w:basedOn w:val="Normal"/>
    <w:rsid w:val="00C1196F"/>
    <w:pPr>
      <w:spacing w:before="100" w:beforeAutospacing="1" w:after="100" w:afterAutospacing="1" w:line="240" w:lineRule="auto"/>
    </w:pPr>
    <w:rPr>
      <w:rFonts w:ascii="Times New Roman" w:eastAsia="Times New Roman" w:hAnsi="Times New Roman" w:cs="Times New Roman"/>
      <w:color w:val="FFFFFF"/>
      <w:sz w:val="24"/>
      <w:szCs w:val="24"/>
      <w:lang w:eastAsia="fr-FR"/>
    </w:rPr>
  </w:style>
  <w:style w:type="character" w:customStyle="1" w:styleId="up1">
    <w:name w:val="up1"/>
    <w:basedOn w:val="Policepardfaut"/>
    <w:rsid w:val="00C1196F"/>
    <w:rPr>
      <w:color w:val="0645AD"/>
    </w:rPr>
  </w:style>
  <w:style w:type="character" w:customStyle="1" w:styleId="down1">
    <w:name w:val="down1"/>
    <w:basedOn w:val="Policepardfaut"/>
    <w:rsid w:val="00C1196F"/>
    <w:rPr>
      <w:color w:val="0645AD"/>
    </w:rPr>
  </w:style>
  <w:style w:type="character" w:customStyle="1" w:styleId="up2">
    <w:name w:val="up2"/>
    <w:basedOn w:val="Policepardfaut"/>
    <w:rsid w:val="00C1196F"/>
    <w:rPr>
      <w:vanish/>
      <w:webHidden w:val="0"/>
      <w:specVanish w:val="0"/>
    </w:rPr>
  </w:style>
  <w:style w:type="character" w:customStyle="1" w:styleId="down2">
    <w:name w:val="down2"/>
    <w:basedOn w:val="Policepardfaut"/>
    <w:rsid w:val="00C1196F"/>
    <w:rPr>
      <w:vanish/>
      <w:webHidden w:val="0"/>
      <w:specVanish w:val="0"/>
    </w:rPr>
  </w:style>
  <w:style w:type="paragraph" w:customStyle="1" w:styleId="fr-collapsible-content1">
    <w:name w:val="fr-collapsible-content1"/>
    <w:basedOn w:val="Normal"/>
    <w:rsid w:val="00C1196F"/>
    <w:pPr>
      <w:spacing w:before="100" w:beforeAutospacing="1" w:after="100" w:afterAutospacing="1" w:line="240" w:lineRule="auto"/>
    </w:pPr>
    <w:rPr>
      <w:rFonts w:ascii="Times New Roman" w:eastAsia="Times New Roman" w:hAnsi="Times New Roman" w:cs="Times New Roman"/>
      <w:lang w:eastAsia="fr-FR"/>
    </w:rPr>
  </w:style>
  <w:style w:type="paragraph" w:customStyle="1" w:styleId="fr-collapsible-toggle1">
    <w:name w:val="fr-collapsible-toggle1"/>
    <w:basedOn w:val="Normal"/>
    <w:rsid w:val="00C1196F"/>
    <w:pPr>
      <w:spacing w:before="100" w:beforeAutospacing="1" w:after="100" w:afterAutospacing="1" w:line="240" w:lineRule="auto"/>
    </w:pPr>
    <w:rPr>
      <w:rFonts w:ascii="Times New Roman" w:eastAsia="Times New Roman" w:hAnsi="Times New Roman" w:cs="Times New Roman"/>
      <w:lang w:eastAsia="fr-FR"/>
    </w:rPr>
  </w:style>
  <w:style w:type="paragraph" w:customStyle="1" w:styleId="fr-collapsible-toggle2">
    <w:name w:val="fr-collapsible-toggle2"/>
    <w:basedOn w:val="Normal"/>
    <w:rsid w:val="00C1196F"/>
    <w:pPr>
      <w:spacing w:before="100" w:beforeAutospacing="1" w:after="100" w:afterAutospacing="1" w:line="240" w:lineRule="auto"/>
    </w:pPr>
    <w:rPr>
      <w:rFonts w:ascii="Times New Roman" w:eastAsia="Times New Roman" w:hAnsi="Times New Roman" w:cs="Times New Roman"/>
      <w:lang w:eastAsia="fr-FR"/>
    </w:rPr>
  </w:style>
  <w:style w:type="paragraph" w:customStyle="1" w:styleId="palette-groupe1">
    <w:name w:val="palette-groupe1"/>
    <w:basedOn w:val="Normal"/>
    <w:rsid w:val="00C1196F"/>
    <w:pPr>
      <w:pBdr>
        <w:top w:val="single" w:sz="6" w:space="0" w:color="FFFFFF"/>
        <w:right w:val="single" w:sz="6" w:space="12" w:color="FFFFFF"/>
      </w:pBdr>
      <w:shd w:val="clear" w:color="auto" w:fill="E6E6FF"/>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uls-settings-trigger1">
    <w:name w:val="uls-settings-trigger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uls-settings-trigger2">
    <w:name w:val="uls-settings-trigger2"/>
    <w:basedOn w:val="Normal"/>
    <w:rsid w:val="00C1196F"/>
    <w:pPr>
      <w:spacing w:before="26" w:after="100" w:afterAutospacing="1" w:line="240" w:lineRule="auto"/>
    </w:pPr>
    <w:rPr>
      <w:rFonts w:ascii="Times New Roman" w:eastAsia="Times New Roman" w:hAnsi="Times New Roman" w:cs="Times New Roman"/>
      <w:sz w:val="24"/>
      <w:szCs w:val="24"/>
      <w:lang w:eastAsia="fr-FR"/>
    </w:rPr>
  </w:style>
  <w:style w:type="paragraph" w:customStyle="1" w:styleId="mw-specialpage-summary1">
    <w:name w:val="mw-specialpage-summary1"/>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legendlike1">
    <w:name w:val="legendlike1"/>
    <w:basedOn w:val="Normal"/>
    <w:rsid w:val="00C1196F"/>
    <w:pPr>
      <w:spacing w:after="100" w:afterAutospacing="1" w:line="240" w:lineRule="auto"/>
    </w:pPr>
    <w:rPr>
      <w:rFonts w:ascii="Times New Roman" w:eastAsia="Times New Roman" w:hAnsi="Times New Roman" w:cs="Times New Roman"/>
      <w:sz w:val="24"/>
      <w:szCs w:val="24"/>
      <w:lang w:eastAsia="fr-FR"/>
    </w:rPr>
  </w:style>
  <w:style w:type="paragraph" w:customStyle="1" w:styleId="legendtextlike1">
    <w:name w:val="legendtextlike1"/>
    <w:basedOn w:val="Normal"/>
    <w:rsid w:val="00C1196F"/>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crollbar1">
    <w:name w:val="scrollbar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scrollbarcontainer1">
    <w:name w:val="scrollbarcontainer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magnify1">
    <w:name w:val="magnify1"/>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wbc-editpage1">
    <w:name w:val="wbc-editpage1"/>
    <w:basedOn w:val="Normal"/>
    <w:rsid w:val="00C1196F"/>
    <w:pPr>
      <w:spacing w:before="100" w:beforeAutospacing="1" w:after="100" w:afterAutospacing="1" w:line="240" w:lineRule="auto"/>
      <w:jc w:val="right"/>
    </w:pPr>
    <w:rPr>
      <w:rFonts w:ascii="Times New Roman" w:eastAsia="Times New Roman" w:hAnsi="Times New Roman" w:cs="Times New Roman"/>
      <w:vanish/>
      <w:sz w:val="24"/>
      <w:szCs w:val="24"/>
      <w:lang w:eastAsia="fr-FR"/>
    </w:rPr>
  </w:style>
  <w:style w:type="paragraph" w:customStyle="1" w:styleId="latitude1">
    <w:name w:val="latitude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ntete1">
    <w:name w:val="entete1"/>
    <w:basedOn w:val="Normal"/>
    <w:rsid w:val="00C1196F"/>
    <w:pPr>
      <w:spacing w:before="100" w:beforeAutospacing="1" w:after="100" w:afterAutospacing="1" w:line="288" w:lineRule="atLeast"/>
      <w:jc w:val="center"/>
      <w:textAlignment w:val="center"/>
    </w:pPr>
    <w:rPr>
      <w:rFonts w:ascii="Times New Roman" w:eastAsia="Times New Roman" w:hAnsi="Times New Roman" w:cs="Times New Roman"/>
      <w:b/>
      <w:bCs/>
      <w:color w:val="000000"/>
      <w:sz w:val="36"/>
      <w:szCs w:val="36"/>
      <w:lang w:eastAsia="fr-FR"/>
    </w:rPr>
  </w:style>
  <w:style w:type="paragraph" w:customStyle="1" w:styleId="media1">
    <w:name w:val="media1"/>
    <w:basedOn w:val="Normal"/>
    <w:rsid w:val="00C1196F"/>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fr-FR"/>
    </w:rPr>
  </w:style>
  <w:style w:type="paragraph" w:customStyle="1" w:styleId="entete2">
    <w:name w:val="entete2"/>
    <w:basedOn w:val="Normal"/>
    <w:rsid w:val="00C1196F"/>
    <w:pPr>
      <w:pBdr>
        <w:top w:val="single" w:sz="6" w:space="1" w:color="DFEDFF"/>
        <w:left w:val="single" w:sz="6" w:space="0" w:color="DFEDFF"/>
        <w:bottom w:val="single" w:sz="6" w:space="1" w:color="DFEDFF"/>
        <w:right w:val="single" w:sz="6" w:space="0" w:color="DFEDFF"/>
      </w:pBdr>
      <w:shd w:val="clear" w:color="auto" w:fill="DFEDFF"/>
      <w:spacing w:after="86" w:line="264" w:lineRule="atLeast"/>
      <w:jc w:val="center"/>
    </w:pPr>
    <w:rPr>
      <w:rFonts w:ascii="Times New Roman" w:eastAsia="Times New Roman" w:hAnsi="Times New Roman" w:cs="Times New Roman"/>
      <w:b/>
      <w:bCs/>
      <w:sz w:val="34"/>
      <w:szCs w:val="34"/>
      <w:lang w:eastAsia="fr-FR"/>
    </w:rPr>
  </w:style>
  <w:style w:type="paragraph" w:customStyle="1" w:styleId="thumbimage1">
    <w:name w:val="thumbimage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inner1">
    <w:name w:val="thumbinner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1">
    <w:name w:val="thumb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humbcaption1">
    <w:name w:val="thumbcaption1"/>
    <w:basedOn w:val="Normal"/>
    <w:rsid w:val="00C1196F"/>
    <w:pPr>
      <w:spacing w:before="100" w:beforeAutospacing="1" w:after="100" w:afterAutospacing="1" w:line="240" w:lineRule="auto"/>
    </w:pPr>
    <w:rPr>
      <w:rFonts w:ascii="Times New Roman" w:eastAsia="Times New Roman" w:hAnsi="Times New Roman" w:cs="Times New Roman"/>
      <w:vanish/>
      <w:sz w:val="24"/>
      <w:szCs w:val="24"/>
      <w:lang w:eastAsia="fr-FR"/>
    </w:rPr>
  </w:style>
  <w:style w:type="paragraph" w:customStyle="1" w:styleId="legend1">
    <w:name w:val="legend1"/>
    <w:basedOn w:val="Normal"/>
    <w:rsid w:val="00C1196F"/>
    <w:pPr>
      <w:spacing w:before="43" w:after="69" w:line="240" w:lineRule="auto"/>
      <w:jc w:val="center"/>
    </w:pPr>
    <w:rPr>
      <w:rFonts w:ascii="Times New Roman" w:eastAsia="Times New Roman" w:hAnsi="Times New Roman" w:cs="Times New Roman"/>
      <w:lang w:eastAsia="fr-FR"/>
    </w:rPr>
  </w:style>
  <w:style w:type="paragraph" w:customStyle="1" w:styleId="image21">
    <w:name w:val="image21"/>
    <w:basedOn w:val="Normal"/>
    <w:rsid w:val="00C1196F"/>
    <w:pPr>
      <w:spacing w:before="100" w:beforeAutospacing="1" w:after="100" w:afterAutospacing="1" w:line="240" w:lineRule="auto"/>
      <w:jc w:val="center"/>
    </w:pPr>
    <w:rPr>
      <w:rFonts w:ascii="Times New Roman" w:eastAsia="Times New Roman" w:hAnsi="Times New Roman" w:cs="Times New Roman"/>
      <w:sz w:val="24"/>
      <w:szCs w:val="24"/>
      <w:lang w:eastAsia="fr-FR"/>
    </w:rPr>
  </w:style>
  <w:style w:type="paragraph" w:customStyle="1" w:styleId="bloc1">
    <w:name w:val="bloc1"/>
    <w:basedOn w:val="Normal"/>
    <w:rsid w:val="00C1196F"/>
    <w:pPr>
      <w:shd w:val="clear" w:color="auto" w:fill="DFEDFF"/>
      <w:spacing w:before="43" w:after="43" w:line="264" w:lineRule="atLeast"/>
      <w:jc w:val="center"/>
    </w:pPr>
    <w:rPr>
      <w:rFonts w:ascii="Times New Roman" w:eastAsia="Times New Roman" w:hAnsi="Times New Roman" w:cs="Times New Roman"/>
      <w:b/>
      <w:bCs/>
      <w:sz w:val="24"/>
      <w:szCs w:val="24"/>
      <w:lang w:eastAsia="fr-FR"/>
    </w:rPr>
  </w:style>
  <w:style w:type="paragraph" w:customStyle="1" w:styleId="bordered1">
    <w:name w:val="bordered1"/>
    <w:basedOn w:val="Normal"/>
    <w:rsid w:val="00C1196F"/>
    <w:pPr>
      <w:pBdr>
        <w:top w:val="single" w:sz="4" w:space="0" w:color="DFEDFF"/>
        <w:bottom w:val="single" w:sz="4" w:space="0" w:color="DFEDFF"/>
      </w:pBdr>
      <w:spacing w:after="43" w:line="264" w:lineRule="atLeast"/>
      <w:jc w:val="center"/>
    </w:pPr>
    <w:rPr>
      <w:rFonts w:ascii="Times New Roman" w:eastAsia="Times New Roman" w:hAnsi="Times New Roman" w:cs="Times New Roman"/>
      <w:b/>
      <w:bCs/>
      <w:sz w:val="24"/>
      <w:szCs w:val="24"/>
      <w:lang w:eastAsia="fr-FR"/>
    </w:rPr>
  </w:style>
  <w:style w:type="paragraph" w:customStyle="1" w:styleId="hr1">
    <w:name w:val="hr1"/>
    <w:basedOn w:val="Normal"/>
    <w:rsid w:val="00C1196F"/>
    <w:pPr>
      <w:shd w:val="clear" w:color="auto" w:fill="DFEDFF"/>
      <w:spacing w:before="43" w:after="43" w:line="9" w:lineRule="atLeast"/>
    </w:pPr>
    <w:rPr>
      <w:rFonts w:ascii="Times New Roman" w:eastAsia="Times New Roman" w:hAnsi="Times New Roman" w:cs="Times New Roman"/>
      <w:sz w:val="2"/>
      <w:szCs w:val="2"/>
      <w:lang w:eastAsia="fr-FR"/>
    </w:rPr>
  </w:style>
  <w:style w:type="paragraph" w:customStyle="1" w:styleId="navbar1">
    <w:name w:val="navbar1"/>
    <w:basedOn w:val="Normal"/>
    <w:rsid w:val="00C1196F"/>
    <w:pPr>
      <w:spacing w:after="0" w:line="240" w:lineRule="auto"/>
      <w:jc w:val="right"/>
    </w:pPr>
    <w:rPr>
      <w:rFonts w:ascii="Times New Roman" w:eastAsia="Times New Roman" w:hAnsi="Times New Roman" w:cs="Times New Roman"/>
      <w:sz w:val="19"/>
      <w:szCs w:val="19"/>
      <w:lang w:eastAsia="fr-FR"/>
    </w:rPr>
  </w:style>
  <w:style w:type="paragraph" w:customStyle="1" w:styleId="prevbloc1">
    <w:name w:val="prev_bloc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nextbloc1">
    <w:name w:val="next_bloc1"/>
    <w:basedOn w:val="Normal"/>
    <w:rsid w:val="00C1196F"/>
    <w:pPr>
      <w:spacing w:before="100" w:beforeAutospacing="1" w:after="100" w:afterAutospacing="1" w:line="240" w:lineRule="auto"/>
      <w:jc w:val="right"/>
    </w:pPr>
    <w:rPr>
      <w:rFonts w:ascii="Times New Roman" w:eastAsia="Times New Roman" w:hAnsi="Times New Roman" w:cs="Times New Roman"/>
      <w:sz w:val="24"/>
      <w:szCs w:val="24"/>
      <w:lang w:eastAsia="fr-FR"/>
    </w:rPr>
  </w:style>
  <w:style w:type="paragraph" w:customStyle="1" w:styleId="entete3">
    <w:name w:val="entete3"/>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bloc2">
    <w:name w:val="bloc2"/>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axoboxclassification1">
    <w:name w:val="taxobox_classification1"/>
    <w:basedOn w:val="Normal"/>
    <w:rsid w:val="00C1196F"/>
    <w:pPr>
      <w:spacing w:before="100" w:beforeAutospacing="1" w:after="100" w:afterAutospacing="1" w:line="240" w:lineRule="auto"/>
    </w:pPr>
    <w:rPr>
      <w:rFonts w:ascii="Times New Roman" w:eastAsia="Times New Roman" w:hAnsi="Times New Roman" w:cs="Times New Roman"/>
      <w:i/>
      <w:iCs/>
      <w:sz w:val="24"/>
      <w:szCs w:val="24"/>
      <w:lang w:eastAsia="fr-FR"/>
    </w:rPr>
  </w:style>
  <w:style w:type="paragraph" w:customStyle="1" w:styleId="rnormal1">
    <w:name w:val="rnormal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mgtoogle1">
    <w:name w:val="img_toogle1"/>
    <w:basedOn w:val="Normal"/>
    <w:rsid w:val="00C1196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atoogle1">
    <w:name w:val="a_toogle1"/>
    <w:basedOn w:val="Normal"/>
    <w:rsid w:val="00C1196F"/>
    <w:pPr>
      <w:spacing w:before="100" w:beforeAutospacing="1" w:after="100" w:afterAutospacing="1" w:line="240" w:lineRule="auto"/>
      <w:jc w:val="center"/>
    </w:pPr>
    <w:rPr>
      <w:rFonts w:ascii="Times New Roman" w:eastAsia="Times New Roman" w:hAnsi="Times New Roman" w:cs="Times New Roman"/>
      <w:sz w:val="23"/>
      <w:szCs w:val="23"/>
      <w:lang w:eastAsia="fr-FR"/>
    </w:rPr>
  </w:style>
  <w:style w:type="paragraph" w:customStyle="1" w:styleId="geopoint1">
    <w:name w:val="geopoint1"/>
    <w:basedOn w:val="Normal"/>
    <w:rsid w:val="00C1196F"/>
    <w:pPr>
      <w:pBdr>
        <w:top w:val="single" w:sz="4" w:space="0" w:color="000000"/>
        <w:left w:val="single" w:sz="4" w:space="0" w:color="000000"/>
        <w:bottom w:val="single" w:sz="4" w:space="0" w:color="000000"/>
        <w:right w:val="single" w:sz="4" w:space="0" w:color="000000"/>
      </w:pBdr>
      <w:shd w:val="clear" w:color="auto" w:fill="FF0000"/>
      <w:spacing w:before="100" w:beforeAutospacing="1" w:after="100" w:afterAutospacing="1" w:line="240" w:lineRule="auto"/>
    </w:pPr>
    <w:rPr>
      <w:rFonts w:ascii="Times New Roman" w:eastAsia="Times New Roman" w:hAnsi="Times New Roman" w:cs="Times New Roman"/>
      <w:sz w:val="2"/>
      <w:szCs w:val="2"/>
      <w:lang w:eastAsia="fr-FR"/>
    </w:rPr>
  </w:style>
  <w:style w:type="paragraph" w:customStyle="1" w:styleId="thumbinner2">
    <w:name w:val="thumbinner2"/>
    <w:basedOn w:val="Normal"/>
    <w:rsid w:val="00C1196F"/>
    <w:pPr>
      <w:spacing w:after="0" w:line="240" w:lineRule="auto"/>
    </w:pPr>
    <w:rPr>
      <w:rFonts w:ascii="Times New Roman" w:eastAsia="Times New Roman" w:hAnsi="Times New Roman" w:cs="Times New Roman"/>
      <w:sz w:val="24"/>
      <w:szCs w:val="24"/>
      <w:lang w:eastAsia="fr-FR"/>
    </w:rPr>
  </w:style>
  <w:style w:type="paragraph" w:customStyle="1" w:styleId="titre10">
    <w:name w:val="titre1"/>
    <w:basedOn w:val="Normal"/>
    <w:rsid w:val="00C1196F"/>
    <w:pPr>
      <w:spacing w:before="48" w:after="48" w:line="240" w:lineRule="auto"/>
      <w:jc w:val="center"/>
    </w:pPr>
    <w:rPr>
      <w:rFonts w:ascii="Times New Roman" w:eastAsia="Times New Roman" w:hAnsi="Times New Roman" w:cs="Times New Roman"/>
      <w:sz w:val="24"/>
      <w:szCs w:val="24"/>
      <w:lang w:eastAsia="fr-FR"/>
    </w:rPr>
  </w:style>
  <w:style w:type="character" w:customStyle="1" w:styleId="toctoggle">
    <w:name w:val="toctoggle"/>
    <w:basedOn w:val="Policepardfaut"/>
    <w:rsid w:val="00C1196F"/>
  </w:style>
  <w:style w:type="character" w:customStyle="1" w:styleId="tocnumber">
    <w:name w:val="tocnumber"/>
    <w:basedOn w:val="Policepardfaut"/>
    <w:rsid w:val="00C1196F"/>
  </w:style>
  <w:style w:type="character" w:customStyle="1" w:styleId="toctext">
    <w:name w:val="toctext"/>
    <w:basedOn w:val="Policepardfaut"/>
    <w:rsid w:val="00C1196F"/>
  </w:style>
  <w:style w:type="character" w:customStyle="1" w:styleId="mw-headline">
    <w:name w:val="mw-headline"/>
    <w:basedOn w:val="Policepardfaut"/>
    <w:rsid w:val="00C1196F"/>
  </w:style>
  <w:style w:type="character" w:customStyle="1" w:styleId="mw-editsection1">
    <w:name w:val="mw-editsection1"/>
    <w:basedOn w:val="Policepardfaut"/>
    <w:rsid w:val="00C1196F"/>
    <w:rPr>
      <w:sz w:val="20"/>
      <w:szCs w:val="20"/>
    </w:rPr>
  </w:style>
  <w:style w:type="character" w:customStyle="1" w:styleId="mw-editsection-bracket">
    <w:name w:val="mw-editsection-bracket"/>
    <w:basedOn w:val="Policepardfaut"/>
    <w:rsid w:val="00C1196F"/>
  </w:style>
  <w:style w:type="character" w:customStyle="1" w:styleId="mw-editsection-divider1">
    <w:name w:val="mw-editsection-divider1"/>
    <w:basedOn w:val="Policepardfaut"/>
    <w:rsid w:val="00C1196F"/>
    <w:rPr>
      <w:color w:val="555555"/>
    </w:rPr>
  </w:style>
  <w:style w:type="character" w:customStyle="1" w:styleId="citecrochet1">
    <w:name w:val="cite_crochet1"/>
    <w:basedOn w:val="Policepardfaut"/>
    <w:rsid w:val="00C1196F"/>
    <w:rPr>
      <w:vanish/>
      <w:webHidden w:val="0"/>
      <w:specVanish w:val="0"/>
    </w:rPr>
  </w:style>
  <w:style w:type="character" w:customStyle="1" w:styleId="citation">
    <w:name w:val="citation"/>
    <w:basedOn w:val="Policepardfaut"/>
    <w:rsid w:val="00C1196F"/>
  </w:style>
  <w:style w:type="character" w:customStyle="1" w:styleId="flagicon">
    <w:name w:val="flagicon"/>
    <w:basedOn w:val="Policepardfaut"/>
    <w:rsid w:val="00C1196F"/>
  </w:style>
  <w:style w:type="character" w:customStyle="1" w:styleId="nowrap1">
    <w:name w:val="nowrap1"/>
    <w:basedOn w:val="Policepardfaut"/>
    <w:rsid w:val="00C1196F"/>
  </w:style>
  <w:style w:type="character" w:customStyle="1" w:styleId="datasortkey">
    <w:name w:val="datasortkey"/>
    <w:basedOn w:val="Policepardfaut"/>
    <w:rsid w:val="00FB4700"/>
  </w:style>
  <w:style w:type="character" w:customStyle="1" w:styleId="plainlinks">
    <w:name w:val="plainlinks"/>
    <w:basedOn w:val="Policepardfaut"/>
    <w:rsid w:val="00FB4700"/>
  </w:style>
  <w:style w:type="character" w:styleId="CitationHTML">
    <w:name w:val="HTML Cite"/>
    <w:basedOn w:val="Policepardfaut"/>
    <w:uiPriority w:val="99"/>
    <w:semiHidden/>
    <w:unhideWhenUsed/>
    <w:rsid w:val="00FB4700"/>
    <w:rPr>
      <w:i/>
      <w:iCs/>
    </w:rPr>
  </w:style>
  <w:style w:type="paragraph" w:customStyle="1" w:styleId="definition">
    <w:name w:val="definition"/>
    <w:basedOn w:val="Normal"/>
    <w:rsid w:val="001C78D1"/>
    <w:pPr>
      <w:spacing w:before="100" w:beforeAutospacing="1" w:after="92" w:line="240" w:lineRule="auto"/>
    </w:pPr>
    <w:rPr>
      <w:rFonts w:ascii="Times New Roman" w:eastAsia="Times New Roman" w:hAnsi="Times New Roman" w:cs="Times New Roman"/>
      <w:sz w:val="24"/>
      <w:szCs w:val="24"/>
      <w:lang w:eastAsia="fr-FR"/>
    </w:rPr>
  </w:style>
  <w:style w:type="paragraph" w:customStyle="1" w:styleId="alinea">
    <w:name w:val="alinea"/>
    <w:basedOn w:val="Normal"/>
    <w:rsid w:val="001C78D1"/>
    <w:pPr>
      <w:spacing w:before="100" w:beforeAutospacing="1" w:after="92"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A51106"/>
    <w:rPr>
      <w:i/>
      <w:iCs/>
    </w:rPr>
  </w:style>
  <w:style w:type="paragraph" w:customStyle="1" w:styleId="introblock">
    <w:name w:val="intro_block"/>
    <w:basedOn w:val="Normal"/>
    <w:rsid w:val="00CA635E"/>
    <w:pPr>
      <w:shd w:val="clear" w:color="auto" w:fill="F5F5F5"/>
      <w:spacing w:after="86" w:line="360" w:lineRule="atLeast"/>
    </w:pPr>
    <w:rPr>
      <w:rFonts w:ascii="Times New Roman" w:eastAsia="Times New Roman" w:hAnsi="Times New Roman" w:cs="Times New Roman"/>
      <w:sz w:val="24"/>
      <w:szCs w:val="24"/>
      <w:lang w:eastAsia="fr-FR"/>
    </w:rPr>
  </w:style>
  <w:style w:type="character" w:customStyle="1" w:styleId="tgc">
    <w:name w:val="_tgc"/>
    <w:basedOn w:val="Policepardfaut"/>
    <w:rsid w:val="009E2350"/>
  </w:style>
</w:styles>
</file>

<file path=word/webSettings.xml><?xml version="1.0" encoding="utf-8"?>
<w:webSettings xmlns:r="http://schemas.openxmlformats.org/officeDocument/2006/relationships" xmlns:w="http://schemas.openxmlformats.org/wordprocessingml/2006/main">
  <w:divs>
    <w:div w:id="80027214">
      <w:bodyDiv w:val="1"/>
      <w:marLeft w:val="0"/>
      <w:marRight w:val="0"/>
      <w:marTop w:val="0"/>
      <w:marBottom w:val="0"/>
      <w:divBdr>
        <w:top w:val="none" w:sz="0" w:space="0" w:color="auto"/>
        <w:left w:val="none" w:sz="0" w:space="0" w:color="auto"/>
        <w:bottom w:val="none" w:sz="0" w:space="0" w:color="auto"/>
        <w:right w:val="none" w:sz="0" w:space="0" w:color="auto"/>
      </w:divBdr>
      <w:divsChild>
        <w:div w:id="1937441976">
          <w:marLeft w:val="0"/>
          <w:marRight w:val="0"/>
          <w:marTop w:val="0"/>
          <w:marBottom w:val="0"/>
          <w:divBdr>
            <w:top w:val="none" w:sz="0" w:space="0" w:color="auto"/>
            <w:left w:val="none" w:sz="0" w:space="0" w:color="auto"/>
            <w:bottom w:val="none" w:sz="0" w:space="0" w:color="auto"/>
            <w:right w:val="none" w:sz="0" w:space="0" w:color="auto"/>
          </w:divBdr>
          <w:divsChild>
            <w:div w:id="652225489">
              <w:marLeft w:val="0"/>
              <w:marRight w:val="0"/>
              <w:marTop w:val="0"/>
              <w:marBottom w:val="0"/>
              <w:divBdr>
                <w:top w:val="none" w:sz="0" w:space="0" w:color="auto"/>
                <w:left w:val="none" w:sz="0" w:space="0" w:color="auto"/>
                <w:bottom w:val="none" w:sz="0" w:space="0" w:color="auto"/>
                <w:right w:val="none" w:sz="0" w:space="0" w:color="auto"/>
              </w:divBdr>
              <w:divsChild>
                <w:div w:id="1786457360">
                  <w:marLeft w:val="0"/>
                  <w:marRight w:val="0"/>
                  <w:marTop w:val="0"/>
                  <w:marBottom w:val="0"/>
                  <w:divBdr>
                    <w:top w:val="none" w:sz="0" w:space="0" w:color="auto"/>
                    <w:left w:val="none" w:sz="0" w:space="0" w:color="auto"/>
                    <w:bottom w:val="none" w:sz="0" w:space="0" w:color="auto"/>
                    <w:right w:val="none" w:sz="0" w:space="0" w:color="auto"/>
                  </w:divBdr>
                </w:div>
                <w:div w:id="1579251035">
                  <w:marLeft w:val="0"/>
                  <w:marRight w:val="0"/>
                  <w:marTop w:val="0"/>
                  <w:marBottom w:val="0"/>
                  <w:divBdr>
                    <w:top w:val="none" w:sz="0" w:space="0" w:color="auto"/>
                    <w:left w:val="none" w:sz="0" w:space="0" w:color="auto"/>
                    <w:bottom w:val="none" w:sz="0" w:space="0" w:color="auto"/>
                    <w:right w:val="none" w:sz="0" w:space="0" w:color="auto"/>
                  </w:divBdr>
                </w:div>
                <w:div w:id="1447239610">
                  <w:marLeft w:val="0"/>
                  <w:marRight w:val="0"/>
                  <w:marTop w:val="0"/>
                  <w:marBottom w:val="0"/>
                  <w:divBdr>
                    <w:top w:val="none" w:sz="0" w:space="0" w:color="auto"/>
                    <w:left w:val="none" w:sz="0" w:space="0" w:color="auto"/>
                    <w:bottom w:val="none" w:sz="0" w:space="0" w:color="auto"/>
                    <w:right w:val="none" w:sz="0" w:space="0" w:color="auto"/>
                  </w:divBdr>
                  <w:divsChild>
                    <w:div w:id="1037774934">
                      <w:marLeft w:val="0"/>
                      <w:marRight w:val="0"/>
                      <w:marTop w:val="0"/>
                      <w:marBottom w:val="120"/>
                      <w:divBdr>
                        <w:top w:val="none" w:sz="0" w:space="0" w:color="auto"/>
                        <w:left w:val="none" w:sz="0" w:space="0" w:color="auto"/>
                        <w:bottom w:val="single" w:sz="4" w:space="6" w:color="AAAAAA"/>
                        <w:right w:val="none" w:sz="0" w:space="0" w:color="auto"/>
                      </w:divBdr>
                    </w:div>
                    <w:div w:id="2062634758">
                      <w:marLeft w:val="0"/>
                      <w:marRight w:val="0"/>
                      <w:marTop w:val="0"/>
                      <w:marBottom w:val="120"/>
                      <w:divBdr>
                        <w:top w:val="none" w:sz="0" w:space="0" w:color="auto"/>
                        <w:left w:val="none" w:sz="0" w:space="0" w:color="auto"/>
                        <w:bottom w:val="single" w:sz="4" w:space="6" w:color="AAAAAA"/>
                        <w:right w:val="none" w:sz="0" w:space="0" w:color="auto"/>
                      </w:divBdr>
                    </w:div>
                    <w:div w:id="1867865427">
                      <w:marLeft w:val="240"/>
                      <w:marRight w:val="0"/>
                      <w:marTop w:val="0"/>
                      <w:marBottom w:val="120"/>
                      <w:divBdr>
                        <w:top w:val="single" w:sz="4" w:space="2" w:color="AAAAAA"/>
                        <w:left w:val="single" w:sz="4" w:space="2" w:color="AAAAAA"/>
                        <w:bottom w:val="single" w:sz="4" w:space="2" w:color="AAAAAA"/>
                        <w:right w:val="single" w:sz="4" w:space="2" w:color="AAAAAA"/>
                      </w:divBdr>
                      <w:divsChild>
                        <w:div w:id="1424258746">
                          <w:marLeft w:val="0"/>
                          <w:marRight w:val="0"/>
                          <w:marTop w:val="0"/>
                          <w:marBottom w:val="0"/>
                          <w:divBdr>
                            <w:top w:val="none" w:sz="0" w:space="0" w:color="auto"/>
                            <w:left w:val="none" w:sz="0" w:space="0" w:color="auto"/>
                            <w:bottom w:val="none" w:sz="0" w:space="0" w:color="auto"/>
                            <w:right w:val="none" w:sz="0" w:space="0" w:color="auto"/>
                          </w:divBdr>
                          <w:divsChild>
                            <w:div w:id="583229048">
                              <w:marLeft w:val="0"/>
                              <w:marRight w:val="0"/>
                              <w:marTop w:val="0"/>
                              <w:marBottom w:val="0"/>
                              <w:divBdr>
                                <w:top w:val="none" w:sz="0" w:space="0" w:color="auto"/>
                                <w:left w:val="none" w:sz="0" w:space="0" w:color="auto"/>
                                <w:bottom w:val="none" w:sz="0" w:space="0" w:color="auto"/>
                                <w:right w:val="none" w:sz="0" w:space="0" w:color="auto"/>
                              </w:divBdr>
                              <w:divsChild>
                                <w:div w:id="2078018058">
                                  <w:marLeft w:val="0"/>
                                  <w:marRight w:val="0"/>
                                  <w:marTop w:val="0"/>
                                  <w:marBottom w:val="0"/>
                                  <w:divBdr>
                                    <w:top w:val="none" w:sz="0" w:space="0" w:color="auto"/>
                                    <w:left w:val="none" w:sz="0" w:space="0" w:color="auto"/>
                                    <w:bottom w:val="none" w:sz="0" w:space="0" w:color="auto"/>
                                    <w:right w:val="none" w:sz="0" w:space="0" w:color="auto"/>
                                  </w:divBdr>
                                  <w:divsChild>
                                    <w:div w:id="422000106">
                                      <w:marLeft w:val="0"/>
                                      <w:marRight w:val="0"/>
                                      <w:marTop w:val="0"/>
                                      <w:marBottom w:val="0"/>
                                      <w:divBdr>
                                        <w:top w:val="none" w:sz="0" w:space="0" w:color="auto"/>
                                        <w:left w:val="none" w:sz="0" w:space="0" w:color="auto"/>
                                        <w:bottom w:val="none" w:sz="0" w:space="0" w:color="auto"/>
                                        <w:right w:val="none" w:sz="0" w:space="0" w:color="auto"/>
                                      </w:divBdr>
                                      <w:divsChild>
                                        <w:div w:id="112508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806282">
                      <w:marLeft w:val="0"/>
                      <w:marRight w:val="0"/>
                      <w:marTop w:val="0"/>
                      <w:marBottom w:val="0"/>
                      <w:divBdr>
                        <w:top w:val="none" w:sz="0" w:space="0" w:color="auto"/>
                        <w:left w:val="none" w:sz="0" w:space="0" w:color="auto"/>
                        <w:bottom w:val="none" w:sz="0" w:space="0" w:color="auto"/>
                        <w:right w:val="none" w:sz="0" w:space="0" w:color="auto"/>
                      </w:divBdr>
                      <w:divsChild>
                        <w:div w:id="1675915352">
                          <w:marLeft w:val="0"/>
                          <w:marRight w:val="0"/>
                          <w:marTop w:val="0"/>
                          <w:marBottom w:val="0"/>
                          <w:divBdr>
                            <w:top w:val="none" w:sz="0" w:space="0" w:color="auto"/>
                            <w:left w:val="none" w:sz="0" w:space="0" w:color="auto"/>
                            <w:bottom w:val="none" w:sz="0" w:space="0" w:color="auto"/>
                            <w:right w:val="none" w:sz="0" w:space="0" w:color="auto"/>
                          </w:divBdr>
                        </w:div>
                      </w:divsChild>
                    </w:div>
                    <w:div w:id="2130274364">
                      <w:marLeft w:val="0"/>
                      <w:marRight w:val="0"/>
                      <w:marTop w:val="0"/>
                      <w:marBottom w:val="0"/>
                      <w:divBdr>
                        <w:top w:val="none" w:sz="0" w:space="0" w:color="auto"/>
                        <w:left w:val="none" w:sz="0" w:space="0" w:color="auto"/>
                        <w:bottom w:val="none" w:sz="0" w:space="0" w:color="auto"/>
                        <w:right w:val="none" w:sz="0" w:space="0" w:color="auto"/>
                      </w:divBdr>
                      <w:divsChild>
                        <w:div w:id="1583367503">
                          <w:marLeft w:val="0"/>
                          <w:marRight w:val="0"/>
                          <w:marTop w:val="0"/>
                          <w:marBottom w:val="0"/>
                          <w:divBdr>
                            <w:top w:val="none" w:sz="0" w:space="0" w:color="auto"/>
                            <w:left w:val="none" w:sz="0" w:space="0" w:color="auto"/>
                            <w:bottom w:val="none" w:sz="0" w:space="0" w:color="auto"/>
                            <w:right w:val="none" w:sz="0" w:space="0" w:color="auto"/>
                          </w:divBdr>
                          <w:divsChild>
                            <w:div w:id="531653851">
                              <w:marLeft w:val="0"/>
                              <w:marRight w:val="0"/>
                              <w:marTop w:val="0"/>
                              <w:marBottom w:val="0"/>
                              <w:divBdr>
                                <w:top w:val="none" w:sz="0" w:space="0" w:color="auto"/>
                                <w:left w:val="none" w:sz="0" w:space="0" w:color="auto"/>
                                <w:bottom w:val="none" w:sz="0" w:space="0" w:color="auto"/>
                                <w:right w:val="none" w:sz="0" w:space="0" w:color="auto"/>
                              </w:divBdr>
                              <w:divsChild>
                                <w:div w:id="40699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686039">
                      <w:marLeft w:val="0"/>
                      <w:marRight w:val="0"/>
                      <w:marTop w:val="0"/>
                      <w:marBottom w:val="0"/>
                      <w:divBdr>
                        <w:top w:val="none" w:sz="0" w:space="0" w:color="auto"/>
                        <w:left w:val="none" w:sz="0" w:space="0" w:color="auto"/>
                        <w:bottom w:val="none" w:sz="0" w:space="0" w:color="auto"/>
                        <w:right w:val="none" w:sz="0" w:space="0" w:color="auto"/>
                      </w:divBdr>
                      <w:divsChild>
                        <w:div w:id="801579117">
                          <w:marLeft w:val="0"/>
                          <w:marRight w:val="0"/>
                          <w:marTop w:val="0"/>
                          <w:marBottom w:val="0"/>
                          <w:divBdr>
                            <w:top w:val="none" w:sz="0" w:space="0" w:color="auto"/>
                            <w:left w:val="none" w:sz="0" w:space="0" w:color="auto"/>
                            <w:bottom w:val="none" w:sz="0" w:space="0" w:color="auto"/>
                            <w:right w:val="none" w:sz="0" w:space="0" w:color="auto"/>
                          </w:divBdr>
                          <w:divsChild>
                            <w:div w:id="796339761">
                              <w:marLeft w:val="0"/>
                              <w:marRight w:val="0"/>
                              <w:marTop w:val="0"/>
                              <w:marBottom w:val="0"/>
                              <w:divBdr>
                                <w:top w:val="none" w:sz="0" w:space="0" w:color="auto"/>
                                <w:left w:val="none" w:sz="0" w:space="0" w:color="auto"/>
                                <w:bottom w:val="none" w:sz="0" w:space="0" w:color="auto"/>
                                <w:right w:val="none" w:sz="0" w:space="0" w:color="auto"/>
                              </w:divBdr>
                              <w:divsChild>
                                <w:div w:id="59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67587">
                      <w:marLeft w:val="0"/>
                      <w:marRight w:val="0"/>
                      <w:marTop w:val="0"/>
                      <w:marBottom w:val="0"/>
                      <w:divBdr>
                        <w:top w:val="none" w:sz="0" w:space="0" w:color="auto"/>
                        <w:left w:val="none" w:sz="0" w:space="0" w:color="auto"/>
                        <w:bottom w:val="none" w:sz="0" w:space="0" w:color="auto"/>
                        <w:right w:val="none" w:sz="0" w:space="0" w:color="auto"/>
                      </w:divBdr>
                      <w:divsChild>
                        <w:div w:id="437256622">
                          <w:marLeft w:val="0"/>
                          <w:marRight w:val="0"/>
                          <w:marTop w:val="0"/>
                          <w:marBottom w:val="0"/>
                          <w:divBdr>
                            <w:top w:val="none" w:sz="0" w:space="0" w:color="auto"/>
                            <w:left w:val="none" w:sz="0" w:space="0" w:color="auto"/>
                            <w:bottom w:val="none" w:sz="0" w:space="0" w:color="auto"/>
                            <w:right w:val="none" w:sz="0" w:space="0" w:color="auto"/>
                          </w:divBdr>
                          <w:divsChild>
                            <w:div w:id="1584681517">
                              <w:marLeft w:val="0"/>
                              <w:marRight w:val="0"/>
                              <w:marTop w:val="0"/>
                              <w:marBottom w:val="0"/>
                              <w:divBdr>
                                <w:top w:val="none" w:sz="0" w:space="0" w:color="auto"/>
                                <w:left w:val="none" w:sz="0" w:space="0" w:color="auto"/>
                                <w:bottom w:val="none" w:sz="0" w:space="0" w:color="auto"/>
                                <w:right w:val="none" w:sz="0" w:space="0" w:color="auto"/>
                              </w:divBdr>
                              <w:divsChild>
                                <w:div w:id="11351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971033">
                      <w:marLeft w:val="0"/>
                      <w:marRight w:val="0"/>
                      <w:marTop w:val="0"/>
                      <w:marBottom w:val="0"/>
                      <w:divBdr>
                        <w:top w:val="none" w:sz="0" w:space="0" w:color="auto"/>
                        <w:left w:val="none" w:sz="0" w:space="0" w:color="auto"/>
                        <w:bottom w:val="none" w:sz="0" w:space="0" w:color="auto"/>
                        <w:right w:val="none" w:sz="0" w:space="0" w:color="auto"/>
                      </w:divBdr>
                      <w:divsChild>
                        <w:div w:id="709646096">
                          <w:marLeft w:val="0"/>
                          <w:marRight w:val="0"/>
                          <w:marTop w:val="0"/>
                          <w:marBottom w:val="0"/>
                          <w:divBdr>
                            <w:top w:val="none" w:sz="0" w:space="0" w:color="auto"/>
                            <w:left w:val="none" w:sz="0" w:space="0" w:color="auto"/>
                            <w:bottom w:val="none" w:sz="0" w:space="0" w:color="auto"/>
                            <w:right w:val="none" w:sz="0" w:space="0" w:color="auto"/>
                          </w:divBdr>
                          <w:divsChild>
                            <w:div w:id="1206062929">
                              <w:marLeft w:val="0"/>
                              <w:marRight w:val="0"/>
                              <w:marTop w:val="0"/>
                              <w:marBottom w:val="0"/>
                              <w:divBdr>
                                <w:top w:val="none" w:sz="0" w:space="0" w:color="auto"/>
                                <w:left w:val="none" w:sz="0" w:space="0" w:color="auto"/>
                                <w:bottom w:val="none" w:sz="0" w:space="0" w:color="auto"/>
                                <w:right w:val="none" w:sz="0" w:space="0" w:color="auto"/>
                              </w:divBdr>
                              <w:divsChild>
                                <w:div w:id="45548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182845">
                      <w:marLeft w:val="0"/>
                      <w:marRight w:val="0"/>
                      <w:marTop w:val="0"/>
                      <w:marBottom w:val="0"/>
                      <w:divBdr>
                        <w:top w:val="none" w:sz="0" w:space="0" w:color="auto"/>
                        <w:left w:val="none" w:sz="0" w:space="0" w:color="auto"/>
                        <w:bottom w:val="none" w:sz="0" w:space="0" w:color="auto"/>
                        <w:right w:val="none" w:sz="0" w:space="0" w:color="auto"/>
                      </w:divBdr>
                      <w:divsChild>
                        <w:div w:id="2119786595">
                          <w:marLeft w:val="0"/>
                          <w:marRight w:val="0"/>
                          <w:marTop w:val="0"/>
                          <w:marBottom w:val="0"/>
                          <w:divBdr>
                            <w:top w:val="none" w:sz="0" w:space="0" w:color="auto"/>
                            <w:left w:val="none" w:sz="0" w:space="0" w:color="auto"/>
                            <w:bottom w:val="none" w:sz="0" w:space="0" w:color="auto"/>
                            <w:right w:val="none" w:sz="0" w:space="0" w:color="auto"/>
                          </w:divBdr>
                          <w:divsChild>
                            <w:div w:id="697462922">
                              <w:marLeft w:val="0"/>
                              <w:marRight w:val="0"/>
                              <w:marTop w:val="0"/>
                              <w:marBottom w:val="0"/>
                              <w:divBdr>
                                <w:top w:val="none" w:sz="0" w:space="0" w:color="auto"/>
                                <w:left w:val="none" w:sz="0" w:space="0" w:color="auto"/>
                                <w:bottom w:val="none" w:sz="0" w:space="0" w:color="auto"/>
                                <w:right w:val="none" w:sz="0" w:space="0" w:color="auto"/>
                              </w:divBdr>
                              <w:divsChild>
                                <w:div w:id="8149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808521">
      <w:bodyDiv w:val="1"/>
      <w:marLeft w:val="0"/>
      <w:marRight w:val="0"/>
      <w:marTop w:val="0"/>
      <w:marBottom w:val="0"/>
      <w:divBdr>
        <w:top w:val="none" w:sz="0" w:space="0" w:color="auto"/>
        <w:left w:val="none" w:sz="0" w:space="0" w:color="auto"/>
        <w:bottom w:val="none" w:sz="0" w:space="0" w:color="auto"/>
        <w:right w:val="none" w:sz="0" w:space="0" w:color="auto"/>
      </w:divBdr>
      <w:divsChild>
        <w:div w:id="1203178734">
          <w:marLeft w:val="0"/>
          <w:marRight w:val="0"/>
          <w:marTop w:val="0"/>
          <w:marBottom w:val="0"/>
          <w:divBdr>
            <w:top w:val="none" w:sz="0" w:space="0" w:color="auto"/>
            <w:left w:val="none" w:sz="0" w:space="0" w:color="auto"/>
            <w:bottom w:val="none" w:sz="0" w:space="0" w:color="auto"/>
            <w:right w:val="none" w:sz="0" w:space="0" w:color="auto"/>
          </w:divBdr>
          <w:divsChild>
            <w:div w:id="1056582978">
              <w:marLeft w:val="0"/>
              <w:marRight w:val="0"/>
              <w:marTop w:val="0"/>
              <w:marBottom w:val="0"/>
              <w:divBdr>
                <w:top w:val="none" w:sz="0" w:space="0" w:color="auto"/>
                <w:left w:val="none" w:sz="0" w:space="0" w:color="auto"/>
                <w:bottom w:val="none" w:sz="0" w:space="0" w:color="auto"/>
                <w:right w:val="none" w:sz="0" w:space="0" w:color="auto"/>
              </w:divBdr>
              <w:divsChild>
                <w:div w:id="1037465166">
                  <w:marLeft w:val="0"/>
                  <w:marRight w:val="0"/>
                  <w:marTop w:val="0"/>
                  <w:marBottom w:val="171"/>
                  <w:divBdr>
                    <w:top w:val="single" w:sz="4" w:space="0" w:color="C1C1C1"/>
                    <w:left w:val="single" w:sz="4" w:space="0" w:color="C1C1C1"/>
                    <w:bottom w:val="single" w:sz="4" w:space="0" w:color="C1C1C1"/>
                    <w:right w:val="single" w:sz="4" w:space="0" w:color="C1C1C1"/>
                  </w:divBdr>
                  <w:divsChild>
                    <w:div w:id="1116758789">
                      <w:marLeft w:val="0"/>
                      <w:marRight w:val="0"/>
                      <w:marTop w:val="0"/>
                      <w:marBottom w:val="0"/>
                      <w:divBdr>
                        <w:top w:val="none" w:sz="0" w:space="0" w:color="auto"/>
                        <w:left w:val="none" w:sz="0" w:space="0" w:color="auto"/>
                        <w:bottom w:val="none" w:sz="0" w:space="0" w:color="auto"/>
                        <w:right w:val="none" w:sz="0" w:space="0" w:color="auto"/>
                      </w:divBdr>
                    </w:div>
                    <w:div w:id="1801652096">
                      <w:marLeft w:val="0"/>
                      <w:marRight w:val="0"/>
                      <w:marTop w:val="0"/>
                      <w:marBottom w:val="0"/>
                      <w:divBdr>
                        <w:top w:val="none" w:sz="0" w:space="0" w:color="auto"/>
                        <w:left w:val="none" w:sz="0" w:space="0" w:color="auto"/>
                        <w:bottom w:val="none" w:sz="0" w:space="0" w:color="auto"/>
                        <w:right w:val="none" w:sz="0" w:space="0" w:color="auto"/>
                      </w:divBdr>
                      <w:divsChild>
                        <w:div w:id="1166168546">
                          <w:marLeft w:val="0"/>
                          <w:marRight w:val="0"/>
                          <w:marTop w:val="129"/>
                          <w:marBottom w:val="0"/>
                          <w:divBdr>
                            <w:top w:val="none" w:sz="0" w:space="0" w:color="auto"/>
                            <w:left w:val="none" w:sz="0" w:space="0" w:color="auto"/>
                            <w:bottom w:val="none" w:sz="0" w:space="0" w:color="auto"/>
                            <w:right w:val="none" w:sz="0" w:space="0" w:color="auto"/>
                          </w:divBdr>
                          <w:divsChild>
                            <w:div w:id="164122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7993585">
      <w:bodyDiv w:val="1"/>
      <w:marLeft w:val="0"/>
      <w:marRight w:val="0"/>
      <w:marTop w:val="0"/>
      <w:marBottom w:val="0"/>
      <w:divBdr>
        <w:top w:val="none" w:sz="0" w:space="0" w:color="auto"/>
        <w:left w:val="none" w:sz="0" w:space="0" w:color="auto"/>
        <w:bottom w:val="none" w:sz="0" w:space="0" w:color="auto"/>
        <w:right w:val="none" w:sz="0" w:space="0" w:color="auto"/>
      </w:divBdr>
      <w:divsChild>
        <w:div w:id="369495285">
          <w:marLeft w:val="0"/>
          <w:marRight w:val="0"/>
          <w:marTop w:val="0"/>
          <w:marBottom w:val="0"/>
          <w:divBdr>
            <w:top w:val="none" w:sz="0" w:space="0" w:color="auto"/>
            <w:left w:val="none" w:sz="0" w:space="0" w:color="auto"/>
            <w:bottom w:val="none" w:sz="0" w:space="0" w:color="auto"/>
            <w:right w:val="none" w:sz="0" w:space="0" w:color="auto"/>
          </w:divBdr>
          <w:divsChild>
            <w:div w:id="703217549">
              <w:marLeft w:val="0"/>
              <w:marRight w:val="0"/>
              <w:marTop w:val="0"/>
              <w:marBottom w:val="0"/>
              <w:divBdr>
                <w:top w:val="none" w:sz="0" w:space="0" w:color="auto"/>
                <w:left w:val="none" w:sz="0" w:space="0" w:color="auto"/>
                <w:bottom w:val="none" w:sz="0" w:space="0" w:color="auto"/>
                <w:right w:val="none" w:sz="0" w:space="0" w:color="auto"/>
              </w:divBdr>
              <w:divsChild>
                <w:div w:id="340206028">
                  <w:marLeft w:val="9"/>
                  <w:marRight w:val="0"/>
                  <w:marTop w:val="0"/>
                  <w:marBottom w:val="0"/>
                  <w:divBdr>
                    <w:top w:val="none" w:sz="0" w:space="0" w:color="auto"/>
                    <w:left w:val="none" w:sz="0" w:space="0" w:color="auto"/>
                    <w:bottom w:val="none" w:sz="0" w:space="0" w:color="auto"/>
                    <w:right w:val="none" w:sz="0" w:space="0" w:color="auto"/>
                  </w:divBdr>
                  <w:divsChild>
                    <w:div w:id="1394742174">
                      <w:marLeft w:val="0"/>
                      <w:marRight w:val="180"/>
                      <w:marTop w:val="0"/>
                      <w:marBottom w:val="0"/>
                      <w:divBdr>
                        <w:top w:val="none" w:sz="0" w:space="0" w:color="auto"/>
                        <w:left w:val="none" w:sz="0" w:space="0" w:color="auto"/>
                        <w:bottom w:val="none" w:sz="0" w:space="0" w:color="auto"/>
                        <w:right w:val="none" w:sz="0" w:space="0" w:color="auto"/>
                      </w:divBdr>
                      <w:divsChild>
                        <w:div w:id="1798065696">
                          <w:marLeft w:val="0"/>
                          <w:marRight w:val="0"/>
                          <w:marTop w:val="0"/>
                          <w:marBottom w:val="0"/>
                          <w:divBdr>
                            <w:top w:val="none" w:sz="0" w:space="0" w:color="auto"/>
                            <w:left w:val="none" w:sz="0" w:space="0" w:color="auto"/>
                            <w:bottom w:val="none" w:sz="0" w:space="0" w:color="auto"/>
                            <w:right w:val="none" w:sz="0" w:space="0" w:color="auto"/>
                          </w:divBdr>
                          <w:divsChild>
                            <w:div w:id="1552959552">
                              <w:marLeft w:val="0"/>
                              <w:marRight w:val="0"/>
                              <w:marTop w:val="171"/>
                              <w:marBottom w:val="343"/>
                              <w:divBdr>
                                <w:top w:val="none" w:sz="0" w:space="0" w:color="auto"/>
                                <w:left w:val="none" w:sz="0" w:space="0" w:color="auto"/>
                                <w:bottom w:val="none" w:sz="0" w:space="0" w:color="auto"/>
                                <w:right w:val="none" w:sz="0" w:space="0" w:color="auto"/>
                              </w:divBdr>
                              <w:divsChild>
                                <w:div w:id="1060783204">
                                  <w:marLeft w:val="0"/>
                                  <w:marRight w:val="0"/>
                                  <w:marTop w:val="0"/>
                                  <w:marBottom w:val="0"/>
                                  <w:divBdr>
                                    <w:top w:val="none" w:sz="0" w:space="0" w:color="auto"/>
                                    <w:left w:val="none" w:sz="0" w:space="0" w:color="auto"/>
                                    <w:bottom w:val="none" w:sz="0" w:space="0" w:color="auto"/>
                                    <w:right w:val="none" w:sz="0" w:space="0" w:color="auto"/>
                                  </w:divBdr>
                                  <w:divsChild>
                                    <w:div w:id="1096439275">
                                      <w:marLeft w:val="0"/>
                                      <w:marRight w:val="0"/>
                                      <w:marTop w:val="0"/>
                                      <w:marBottom w:val="0"/>
                                      <w:divBdr>
                                        <w:top w:val="none" w:sz="0" w:space="0" w:color="auto"/>
                                        <w:left w:val="none" w:sz="0" w:space="0" w:color="auto"/>
                                        <w:bottom w:val="none" w:sz="0" w:space="0" w:color="auto"/>
                                        <w:right w:val="none" w:sz="0" w:space="0" w:color="auto"/>
                                      </w:divBdr>
                                      <w:divsChild>
                                        <w:div w:id="2056737252">
                                          <w:marLeft w:val="0"/>
                                          <w:marRight w:val="0"/>
                                          <w:marTop w:val="0"/>
                                          <w:marBottom w:val="171"/>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2489497">
      <w:bodyDiv w:val="1"/>
      <w:marLeft w:val="0"/>
      <w:marRight w:val="0"/>
      <w:marTop w:val="0"/>
      <w:marBottom w:val="0"/>
      <w:divBdr>
        <w:top w:val="none" w:sz="0" w:space="0" w:color="auto"/>
        <w:left w:val="none" w:sz="0" w:space="0" w:color="auto"/>
        <w:bottom w:val="none" w:sz="0" w:space="0" w:color="auto"/>
        <w:right w:val="none" w:sz="0" w:space="0" w:color="auto"/>
      </w:divBdr>
      <w:divsChild>
        <w:div w:id="1415856867">
          <w:marLeft w:val="0"/>
          <w:marRight w:val="0"/>
          <w:marTop w:val="0"/>
          <w:marBottom w:val="0"/>
          <w:divBdr>
            <w:top w:val="none" w:sz="0" w:space="0" w:color="auto"/>
            <w:left w:val="none" w:sz="0" w:space="0" w:color="auto"/>
            <w:bottom w:val="none" w:sz="0" w:space="0" w:color="auto"/>
            <w:right w:val="none" w:sz="0" w:space="0" w:color="auto"/>
          </w:divBdr>
          <w:divsChild>
            <w:div w:id="1506554842">
              <w:marLeft w:val="0"/>
              <w:marRight w:val="0"/>
              <w:marTop w:val="0"/>
              <w:marBottom w:val="0"/>
              <w:divBdr>
                <w:top w:val="none" w:sz="0" w:space="0" w:color="auto"/>
                <w:left w:val="none" w:sz="0" w:space="0" w:color="auto"/>
                <w:bottom w:val="none" w:sz="0" w:space="0" w:color="auto"/>
                <w:right w:val="none" w:sz="0" w:space="0" w:color="auto"/>
              </w:divBdr>
              <w:divsChild>
                <w:div w:id="1318219434">
                  <w:marLeft w:val="0"/>
                  <w:marRight w:val="0"/>
                  <w:marTop w:val="0"/>
                  <w:marBottom w:val="0"/>
                  <w:divBdr>
                    <w:top w:val="none" w:sz="0" w:space="0" w:color="auto"/>
                    <w:left w:val="none" w:sz="0" w:space="0" w:color="auto"/>
                    <w:bottom w:val="none" w:sz="0" w:space="0" w:color="auto"/>
                    <w:right w:val="none" w:sz="0" w:space="0" w:color="auto"/>
                  </w:divBdr>
                </w:div>
                <w:div w:id="446776317">
                  <w:marLeft w:val="0"/>
                  <w:marRight w:val="0"/>
                  <w:marTop w:val="0"/>
                  <w:marBottom w:val="0"/>
                  <w:divBdr>
                    <w:top w:val="none" w:sz="0" w:space="0" w:color="auto"/>
                    <w:left w:val="none" w:sz="0" w:space="0" w:color="auto"/>
                    <w:bottom w:val="none" w:sz="0" w:space="0" w:color="auto"/>
                    <w:right w:val="none" w:sz="0" w:space="0" w:color="auto"/>
                  </w:divBdr>
                </w:div>
                <w:div w:id="549075461">
                  <w:marLeft w:val="0"/>
                  <w:marRight w:val="0"/>
                  <w:marTop w:val="0"/>
                  <w:marBottom w:val="0"/>
                  <w:divBdr>
                    <w:top w:val="none" w:sz="0" w:space="0" w:color="auto"/>
                    <w:left w:val="none" w:sz="0" w:space="0" w:color="auto"/>
                    <w:bottom w:val="none" w:sz="0" w:space="0" w:color="auto"/>
                    <w:right w:val="none" w:sz="0" w:space="0" w:color="auto"/>
                  </w:divBdr>
                  <w:divsChild>
                    <w:div w:id="1428312763">
                      <w:marLeft w:val="0"/>
                      <w:marRight w:val="0"/>
                      <w:marTop w:val="0"/>
                      <w:marBottom w:val="120"/>
                      <w:divBdr>
                        <w:top w:val="none" w:sz="0" w:space="0" w:color="auto"/>
                        <w:left w:val="none" w:sz="0" w:space="0" w:color="auto"/>
                        <w:bottom w:val="single" w:sz="4" w:space="6" w:color="AAAAAA"/>
                        <w:right w:val="none" w:sz="0" w:space="0" w:color="auto"/>
                      </w:divBdr>
                    </w:div>
                    <w:div w:id="1918320652">
                      <w:marLeft w:val="240"/>
                      <w:marRight w:val="0"/>
                      <w:marTop w:val="0"/>
                      <w:marBottom w:val="120"/>
                      <w:divBdr>
                        <w:top w:val="single" w:sz="4" w:space="2" w:color="AAAAAA"/>
                        <w:left w:val="single" w:sz="4" w:space="2" w:color="AAAAAA"/>
                        <w:bottom w:val="single" w:sz="4" w:space="2" w:color="AAAAAA"/>
                        <w:right w:val="single" w:sz="4" w:space="2" w:color="AAAAAA"/>
                      </w:divBdr>
                      <w:divsChild>
                        <w:div w:id="970667903">
                          <w:marLeft w:val="0"/>
                          <w:marRight w:val="0"/>
                          <w:marTop w:val="0"/>
                          <w:marBottom w:val="0"/>
                          <w:divBdr>
                            <w:top w:val="none" w:sz="0" w:space="0" w:color="auto"/>
                            <w:left w:val="none" w:sz="0" w:space="0" w:color="auto"/>
                            <w:bottom w:val="none" w:sz="0" w:space="0" w:color="auto"/>
                            <w:right w:val="none" w:sz="0" w:space="0" w:color="auto"/>
                          </w:divBdr>
                          <w:divsChild>
                            <w:div w:id="926302421">
                              <w:marLeft w:val="0"/>
                              <w:marRight w:val="0"/>
                              <w:marTop w:val="0"/>
                              <w:marBottom w:val="0"/>
                              <w:divBdr>
                                <w:top w:val="none" w:sz="0" w:space="0" w:color="auto"/>
                                <w:left w:val="none" w:sz="0" w:space="0" w:color="auto"/>
                                <w:bottom w:val="none" w:sz="0" w:space="0" w:color="auto"/>
                                <w:right w:val="none" w:sz="0" w:space="0" w:color="auto"/>
                              </w:divBdr>
                              <w:divsChild>
                                <w:div w:id="1220479061">
                                  <w:marLeft w:val="0"/>
                                  <w:marRight w:val="0"/>
                                  <w:marTop w:val="0"/>
                                  <w:marBottom w:val="0"/>
                                  <w:divBdr>
                                    <w:top w:val="none" w:sz="0" w:space="0" w:color="auto"/>
                                    <w:left w:val="none" w:sz="0" w:space="0" w:color="auto"/>
                                    <w:bottom w:val="none" w:sz="0" w:space="0" w:color="auto"/>
                                    <w:right w:val="none" w:sz="0" w:space="0" w:color="auto"/>
                                  </w:divBdr>
                                  <w:divsChild>
                                    <w:div w:id="948439933">
                                      <w:marLeft w:val="0"/>
                                      <w:marRight w:val="0"/>
                                      <w:marTop w:val="0"/>
                                      <w:marBottom w:val="0"/>
                                      <w:divBdr>
                                        <w:top w:val="none" w:sz="0" w:space="0" w:color="auto"/>
                                        <w:left w:val="none" w:sz="0" w:space="0" w:color="auto"/>
                                        <w:bottom w:val="none" w:sz="0" w:space="0" w:color="auto"/>
                                        <w:right w:val="none" w:sz="0" w:space="0" w:color="auto"/>
                                      </w:divBdr>
                                      <w:divsChild>
                                        <w:div w:id="209952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478884">
                          <w:marLeft w:val="0"/>
                          <w:marRight w:val="0"/>
                          <w:marTop w:val="0"/>
                          <w:marBottom w:val="0"/>
                          <w:divBdr>
                            <w:top w:val="none" w:sz="0" w:space="0" w:color="auto"/>
                            <w:left w:val="none" w:sz="0" w:space="0" w:color="auto"/>
                            <w:bottom w:val="none" w:sz="0" w:space="0" w:color="auto"/>
                            <w:right w:val="none" w:sz="0" w:space="0" w:color="auto"/>
                          </w:divBdr>
                        </w:div>
                      </w:divsChild>
                    </w:div>
                    <w:div w:id="1809391458">
                      <w:marLeft w:val="0"/>
                      <w:marRight w:val="0"/>
                      <w:marTop w:val="0"/>
                      <w:marBottom w:val="0"/>
                      <w:divBdr>
                        <w:top w:val="none" w:sz="0" w:space="0" w:color="auto"/>
                        <w:left w:val="none" w:sz="0" w:space="0" w:color="auto"/>
                        <w:bottom w:val="none" w:sz="0" w:space="0" w:color="auto"/>
                        <w:right w:val="none" w:sz="0" w:space="0" w:color="auto"/>
                      </w:divBdr>
                      <w:divsChild>
                        <w:div w:id="724765929">
                          <w:marLeft w:val="0"/>
                          <w:marRight w:val="0"/>
                          <w:marTop w:val="0"/>
                          <w:marBottom w:val="0"/>
                          <w:divBdr>
                            <w:top w:val="none" w:sz="0" w:space="0" w:color="auto"/>
                            <w:left w:val="none" w:sz="0" w:space="0" w:color="auto"/>
                            <w:bottom w:val="none" w:sz="0" w:space="0" w:color="auto"/>
                            <w:right w:val="none" w:sz="0" w:space="0" w:color="auto"/>
                          </w:divBdr>
                        </w:div>
                      </w:divsChild>
                    </w:div>
                    <w:div w:id="1646667330">
                      <w:marLeft w:val="0"/>
                      <w:marRight w:val="0"/>
                      <w:marTop w:val="0"/>
                      <w:marBottom w:val="0"/>
                      <w:divBdr>
                        <w:top w:val="none" w:sz="0" w:space="0" w:color="auto"/>
                        <w:left w:val="none" w:sz="0" w:space="0" w:color="auto"/>
                        <w:bottom w:val="none" w:sz="0" w:space="0" w:color="auto"/>
                        <w:right w:val="none" w:sz="0" w:space="0" w:color="auto"/>
                      </w:divBdr>
                      <w:divsChild>
                        <w:div w:id="189103976">
                          <w:marLeft w:val="0"/>
                          <w:marRight w:val="0"/>
                          <w:marTop w:val="0"/>
                          <w:marBottom w:val="0"/>
                          <w:divBdr>
                            <w:top w:val="none" w:sz="0" w:space="0" w:color="auto"/>
                            <w:left w:val="none" w:sz="0" w:space="0" w:color="auto"/>
                            <w:bottom w:val="none" w:sz="0" w:space="0" w:color="auto"/>
                            <w:right w:val="none" w:sz="0" w:space="0" w:color="auto"/>
                          </w:divBdr>
                          <w:divsChild>
                            <w:div w:id="783890289">
                              <w:marLeft w:val="0"/>
                              <w:marRight w:val="0"/>
                              <w:marTop w:val="0"/>
                              <w:marBottom w:val="0"/>
                              <w:divBdr>
                                <w:top w:val="none" w:sz="0" w:space="0" w:color="auto"/>
                                <w:left w:val="none" w:sz="0" w:space="0" w:color="auto"/>
                                <w:bottom w:val="none" w:sz="0" w:space="0" w:color="auto"/>
                                <w:right w:val="none" w:sz="0" w:space="0" w:color="auto"/>
                              </w:divBdr>
                              <w:divsChild>
                                <w:div w:id="201222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957954">
                      <w:marLeft w:val="0"/>
                      <w:marRight w:val="0"/>
                      <w:marTop w:val="0"/>
                      <w:marBottom w:val="0"/>
                      <w:divBdr>
                        <w:top w:val="none" w:sz="0" w:space="0" w:color="auto"/>
                        <w:left w:val="none" w:sz="0" w:space="0" w:color="auto"/>
                        <w:bottom w:val="none" w:sz="0" w:space="0" w:color="auto"/>
                        <w:right w:val="none" w:sz="0" w:space="0" w:color="auto"/>
                      </w:divBdr>
                      <w:divsChild>
                        <w:div w:id="1678189006">
                          <w:marLeft w:val="0"/>
                          <w:marRight w:val="0"/>
                          <w:marTop w:val="0"/>
                          <w:marBottom w:val="0"/>
                          <w:divBdr>
                            <w:top w:val="none" w:sz="0" w:space="0" w:color="auto"/>
                            <w:left w:val="none" w:sz="0" w:space="0" w:color="auto"/>
                            <w:bottom w:val="none" w:sz="0" w:space="0" w:color="auto"/>
                            <w:right w:val="none" w:sz="0" w:space="0" w:color="auto"/>
                          </w:divBdr>
                          <w:divsChild>
                            <w:div w:id="776754311">
                              <w:marLeft w:val="0"/>
                              <w:marRight w:val="0"/>
                              <w:marTop w:val="0"/>
                              <w:marBottom w:val="0"/>
                              <w:divBdr>
                                <w:top w:val="none" w:sz="0" w:space="0" w:color="auto"/>
                                <w:left w:val="none" w:sz="0" w:space="0" w:color="auto"/>
                                <w:bottom w:val="none" w:sz="0" w:space="0" w:color="auto"/>
                                <w:right w:val="none" w:sz="0" w:space="0" w:color="auto"/>
                              </w:divBdr>
                              <w:divsChild>
                                <w:div w:id="96268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475570">
                      <w:marLeft w:val="480"/>
                      <w:marRight w:val="0"/>
                      <w:marTop w:val="0"/>
                      <w:marBottom w:val="168"/>
                      <w:divBdr>
                        <w:top w:val="single" w:sz="4" w:space="1" w:color="auto"/>
                        <w:left w:val="single" w:sz="2" w:space="2" w:color="auto"/>
                        <w:bottom w:val="single" w:sz="4" w:space="0" w:color="auto"/>
                        <w:right w:val="single" w:sz="2" w:space="0" w:color="auto"/>
                      </w:divBdr>
                    </w:div>
                    <w:div w:id="3745499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0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3973404">
      <w:bodyDiv w:val="1"/>
      <w:marLeft w:val="0"/>
      <w:marRight w:val="0"/>
      <w:marTop w:val="0"/>
      <w:marBottom w:val="0"/>
      <w:divBdr>
        <w:top w:val="none" w:sz="0" w:space="0" w:color="auto"/>
        <w:left w:val="none" w:sz="0" w:space="0" w:color="auto"/>
        <w:bottom w:val="none" w:sz="0" w:space="0" w:color="auto"/>
        <w:right w:val="none" w:sz="0" w:space="0" w:color="auto"/>
      </w:divBdr>
      <w:divsChild>
        <w:div w:id="553927809">
          <w:marLeft w:val="0"/>
          <w:marRight w:val="0"/>
          <w:marTop w:val="0"/>
          <w:marBottom w:val="0"/>
          <w:divBdr>
            <w:top w:val="none" w:sz="0" w:space="0" w:color="auto"/>
            <w:left w:val="none" w:sz="0" w:space="0" w:color="auto"/>
            <w:bottom w:val="none" w:sz="0" w:space="0" w:color="auto"/>
            <w:right w:val="none" w:sz="0" w:space="0" w:color="auto"/>
          </w:divBdr>
          <w:divsChild>
            <w:div w:id="430469833">
              <w:marLeft w:val="0"/>
              <w:marRight w:val="0"/>
              <w:marTop w:val="0"/>
              <w:marBottom w:val="0"/>
              <w:divBdr>
                <w:top w:val="none" w:sz="0" w:space="0" w:color="auto"/>
                <w:left w:val="none" w:sz="0" w:space="0" w:color="auto"/>
                <w:bottom w:val="none" w:sz="0" w:space="0" w:color="auto"/>
                <w:right w:val="none" w:sz="0" w:space="0" w:color="auto"/>
              </w:divBdr>
              <w:divsChild>
                <w:div w:id="30300384">
                  <w:marLeft w:val="0"/>
                  <w:marRight w:val="0"/>
                  <w:marTop w:val="0"/>
                  <w:marBottom w:val="0"/>
                  <w:divBdr>
                    <w:top w:val="none" w:sz="0" w:space="0" w:color="auto"/>
                    <w:left w:val="none" w:sz="0" w:space="0" w:color="auto"/>
                    <w:bottom w:val="none" w:sz="0" w:space="0" w:color="auto"/>
                    <w:right w:val="none" w:sz="0" w:space="0" w:color="auto"/>
                  </w:divBdr>
                  <w:divsChild>
                    <w:div w:id="70185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648180">
      <w:bodyDiv w:val="1"/>
      <w:marLeft w:val="0"/>
      <w:marRight w:val="0"/>
      <w:marTop w:val="0"/>
      <w:marBottom w:val="0"/>
      <w:divBdr>
        <w:top w:val="none" w:sz="0" w:space="0" w:color="auto"/>
        <w:left w:val="none" w:sz="0" w:space="0" w:color="auto"/>
        <w:bottom w:val="none" w:sz="0" w:space="0" w:color="auto"/>
        <w:right w:val="none" w:sz="0" w:space="0" w:color="auto"/>
      </w:divBdr>
      <w:divsChild>
        <w:div w:id="99960862">
          <w:marLeft w:val="0"/>
          <w:marRight w:val="0"/>
          <w:marTop w:val="100"/>
          <w:marBottom w:val="100"/>
          <w:divBdr>
            <w:top w:val="none" w:sz="0" w:space="0" w:color="auto"/>
            <w:left w:val="none" w:sz="0" w:space="0" w:color="auto"/>
            <w:bottom w:val="none" w:sz="0" w:space="0" w:color="auto"/>
            <w:right w:val="none" w:sz="0" w:space="0" w:color="auto"/>
          </w:divBdr>
          <w:divsChild>
            <w:div w:id="258296163">
              <w:marLeft w:val="0"/>
              <w:marRight w:val="0"/>
              <w:marTop w:val="0"/>
              <w:marBottom w:val="0"/>
              <w:divBdr>
                <w:top w:val="none" w:sz="0" w:space="0" w:color="auto"/>
                <w:left w:val="none" w:sz="0" w:space="0" w:color="auto"/>
                <w:bottom w:val="none" w:sz="0" w:space="0" w:color="auto"/>
                <w:right w:val="none" w:sz="0" w:space="0" w:color="auto"/>
              </w:divBdr>
              <w:divsChild>
                <w:div w:id="602803839">
                  <w:marLeft w:val="0"/>
                  <w:marRight w:val="0"/>
                  <w:marTop w:val="86"/>
                  <w:marBottom w:val="86"/>
                  <w:divBdr>
                    <w:top w:val="none" w:sz="0" w:space="0" w:color="auto"/>
                    <w:left w:val="none" w:sz="0" w:space="0" w:color="auto"/>
                    <w:bottom w:val="none" w:sz="0" w:space="0" w:color="auto"/>
                    <w:right w:val="none" w:sz="0" w:space="0" w:color="auto"/>
                  </w:divBdr>
                  <w:divsChild>
                    <w:div w:id="2037270417">
                      <w:marLeft w:val="0"/>
                      <w:marRight w:val="0"/>
                      <w:marTop w:val="0"/>
                      <w:marBottom w:val="0"/>
                      <w:divBdr>
                        <w:top w:val="none" w:sz="0" w:space="0" w:color="auto"/>
                        <w:left w:val="none" w:sz="0" w:space="0" w:color="auto"/>
                        <w:bottom w:val="none" w:sz="0" w:space="0" w:color="auto"/>
                        <w:right w:val="none" w:sz="0" w:space="0" w:color="auto"/>
                      </w:divBdr>
                    </w:div>
                    <w:div w:id="781455974">
                      <w:marLeft w:val="0"/>
                      <w:marRight w:val="0"/>
                      <w:marTop w:val="0"/>
                      <w:marBottom w:val="0"/>
                      <w:divBdr>
                        <w:top w:val="none" w:sz="0" w:space="0" w:color="auto"/>
                        <w:left w:val="none" w:sz="0" w:space="0" w:color="auto"/>
                        <w:bottom w:val="none" w:sz="0" w:space="0" w:color="auto"/>
                        <w:right w:val="none" w:sz="0" w:space="0" w:color="auto"/>
                      </w:divBdr>
                    </w:div>
                    <w:div w:id="1591422910">
                      <w:marLeft w:val="0"/>
                      <w:marRight w:val="0"/>
                      <w:marTop w:val="0"/>
                      <w:marBottom w:val="0"/>
                      <w:divBdr>
                        <w:top w:val="none" w:sz="0" w:space="0" w:color="auto"/>
                        <w:left w:val="none" w:sz="0" w:space="0" w:color="auto"/>
                        <w:bottom w:val="none" w:sz="0" w:space="0" w:color="auto"/>
                        <w:right w:val="none" w:sz="0" w:space="0" w:color="auto"/>
                      </w:divBdr>
                    </w:div>
                    <w:div w:id="390347012">
                      <w:marLeft w:val="0"/>
                      <w:marRight w:val="0"/>
                      <w:marTop w:val="0"/>
                      <w:marBottom w:val="0"/>
                      <w:divBdr>
                        <w:top w:val="none" w:sz="0" w:space="0" w:color="auto"/>
                        <w:left w:val="none" w:sz="0" w:space="0" w:color="auto"/>
                        <w:bottom w:val="none" w:sz="0" w:space="0" w:color="auto"/>
                        <w:right w:val="none" w:sz="0" w:space="0" w:color="auto"/>
                      </w:divBdr>
                    </w:div>
                    <w:div w:id="1541093370">
                      <w:marLeft w:val="0"/>
                      <w:marRight w:val="0"/>
                      <w:marTop w:val="0"/>
                      <w:marBottom w:val="0"/>
                      <w:divBdr>
                        <w:top w:val="none" w:sz="0" w:space="0" w:color="auto"/>
                        <w:left w:val="none" w:sz="0" w:space="0" w:color="auto"/>
                        <w:bottom w:val="none" w:sz="0" w:space="0" w:color="auto"/>
                        <w:right w:val="none" w:sz="0" w:space="0" w:color="auto"/>
                      </w:divBdr>
                    </w:div>
                    <w:div w:id="231736807">
                      <w:marLeft w:val="0"/>
                      <w:marRight w:val="0"/>
                      <w:marTop w:val="0"/>
                      <w:marBottom w:val="0"/>
                      <w:divBdr>
                        <w:top w:val="none" w:sz="0" w:space="0" w:color="auto"/>
                        <w:left w:val="none" w:sz="0" w:space="0" w:color="auto"/>
                        <w:bottom w:val="none" w:sz="0" w:space="0" w:color="auto"/>
                        <w:right w:val="none" w:sz="0" w:space="0" w:color="auto"/>
                      </w:divBdr>
                    </w:div>
                    <w:div w:id="2066948209">
                      <w:marLeft w:val="0"/>
                      <w:marRight w:val="0"/>
                      <w:marTop w:val="0"/>
                      <w:marBottom w:val="0"/>
                      <w:divBdr>
                        <w:top w:val="none" w:sz="0" w:space="0" w:color="auto"/>
                        <w:left w:val="none" w:sz="0" w:space="0" w:color="auto"/>
                        <w:bottom w:val="none" w:sz="0" w:space="0" w:color="auto"/>
                        <w:right w:val="none" w:sz="0" w:space="0" w:color="auto"/>
                      </w:divBdr>
                    </w:div>
                    <w:div w:id="293028935">
                      <w:marLeft w:val="0"/>
                      <w:marRight w:val="0"/>
                      <w:marTop w:val="0"/>
                      <w:marBottom w:val="0"/>
                      <w:divBdr>
                        <w:top w:val="none" w:sz="0" w:space="0" w:color="auto"/>
                        <w:left w:val="none" w:sz="0" w:space="0" w:color="auto"/>
                        <w:bottom w:val="none" w:sz="0" w:space="0" w:color="auto"/>
                        <w:right w:val="none" w:sz="0" w:space="0" w:color="auto"/>
                      </w:divBdr>
                    </w:div>
                    <w:div w:id="2062365894">
                      <w:marLeft w:val="0"/>
                      <w:marRight w:val="0"/>
                      <w:marTop w:val="0"/>
                      <w:marBottom w:val="0"/>
                      <w:divBdr>
                        <w:top w:val="none" w:sz="0" w:space="0" w:color="auto"/>
                        <w:left w:val="none" w:sz="0" w:space="0" w:color="auto"/>
                        <w:bottom w:val="none" w:sz="0" w:space="0" w:color="auto"/>
                        <w:right w:val="none" w:sz="0" w:space="0" w:color="auto"/>
                      </w:divBdr>
                    </w:div>
                    <w:div w:id="551231557">
                      <w:marLeft w:val="0"/>
                      <w:marRight w:val="0"/>
                      <w:marTop w:val="0"/>
                      <w:marBottom w:val="0"/>
                      <w:divBdr>
                        <w:top w:val="none" w:sz="0" w:space="0" w:color="auto"/>
                        <w:left w:val="none" w:sz="0" w:space="0" w:color="auto"/>
                        <w:bottom w:val="none" w:sz="0" w:space="0" w:color="auto"/>
                        <w:right w:val="none" w:sz="0" w:space="0" w:color="auto"/>
                      </w:divBdr>
                    </w:div>
                    <w:div w:id="2134901120">
                      <w:marLeft w:val="0"/>
                      <w:marRight w:val="0"/>
                      <w:marTop w:val="0"/>
                      <w:marBottom w:val="0"/>
                      <w:divBdr>
                        <w:top w:val="none" w:sz="0" w:space="0" w:color="auto"/>
                        <w:left w:val="none" w:sz="0" w:space="0" w:color="auto"/>
                        <w:bottom w:val="none" w:sz="0" w:space="0" w:color="auto"/>
                        <w:right w:val="none" w:sz="0" w:space="0" w:color="auto"/>
                      </w:divBdr>
                    </w:div>
                  </w:divsChild>
                </w:div>
                <w:div w:id="102304869">
                  <w:marLeft w:val="0"/>
                  <w:marRight w:val="0"/>
                  <w:marTop w:val="86"/>
                  <w:marBottom w:val="86"/>
                  <w:divBdr>
                    <w:top w:val="none" w:sz="0" w:space="0" w:color="auto"/>
                    <w:left w:val="none" w:sz="0" w:space="0" w:color="auto"/>
                    <w:bottom w:val="none" w:sz="0" w:space="0" w:color="auto"/>
                    <w:right w:val="none" w:sz="0" w:space="0" w:color="auto"/>
                  </w:divBdr>
                  <w:divsChild>
                    <w:div w:id="60327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183867">
      <w:bodyDiv w:val="1"/>
      <w:marLeft w:val="0"/>
      <w:marRight w:val="0"/>
      <w:marTop w:val="0"/>
      <w:marBottom w:val="0"/>
      <w:divBdr>
        <w:top w:val="none" w:sz="0" w:space="0" w:color="auto"/>
        <w:left w:val="none" w:sz="0" w:space="0" w:color="auto"/>
        <w:bottom w:val="none" w:sz="0" w:space="0" w:color="auto"/>
        <w:right w:val="none" w:sz="0" w:space="0" w:color="auto"/>
      </w:divBdr>
      <w:divsChild>
        <w:div w:id="313877776">
          <w:marLeft w:val="0"/>
          <w:marRight w:val="0"/>
          <w:marTop w:val="0"/>
          <w:marBottom w:val="0"/>
          <w:divBdr>
            <w:top w:val="none" w:sz="0" w:space="0" w:color="auto"/>
            <w:left w:val="none" w:sz="0" w:space="0" w:color="auto"/>
            <w:bottom w:val="none" w:sz="0" w:space="0" w:color="auto"/>
            <w:right w:val="none" w:sz="0" w:space="0" w:color="auto"/>
          </w:divBdr>
          <w:divsChild>
            <w:div w:id="1978222627">
              <w:marLeft w:val="0"/>
              <w:marRight w:val="0"/>
              <w:marTop w:val="0"/>
              <w:marBottom w:val="0"/>
              <w:divBdr>
                <w:top w:val="none" w:sz="0" w:space="0" w:color="auto"/>
                <w:left w:val="none" w:sz="0" w:space="0" w:color="auto"/>
                <w:bottom w:val="none" w:sz="0" w:space="0" w:color="auto"/>
                <w:right w:val="none" w:sz="0" w:space="0" w:color="auto"/>
              </w:divBdr>
              <w:divsChild>
                <w:div w:id="1060438743">
                  <w:marLeft w:val="0"/>
                  <w:marRight w:val="0"/>
                  <w:marTop w:val="0"/>
                  <w:marBottom w:val="0"/>
                  <w:divBdr>
                    <w:top w:val="none" w:sz="0" w:space="0" w:color="auto"/>
                    <w:left w:val="none" w:sz="0" w:space="0" w:color="auto"/>
                    <w:bottom w:val="none" w:sz="0" w:space="0" w:color="auto"/>
                    <w:right w:val="none" w:sz="0" w:space="0" w:color="auto"/>
                  </w:divBdr>
                  <w:divsChild>
                    <w:div w:id="1088505464">
                      <w:marLeft w:val="0"/>
                      <w:marRight w:val="0"/>
                      <w:marTop w:val="0"/>
                      <w:marBottom w:val="0"/>
                      <w:divBdr>
                        <w:top w:val="none" w:sz="0" w:space="0" w:color="auto"/>
                        <w:left w:val="none" w:sz="0" w:space="0" w:color="auto"/>
                        <w:bottom w:val="none" w:sz="0" w:space="0" w:color="auto"/>
                        <w:right w:val="none" w:sz="0" w:space="0" w:color="auto"/>
                      </w:divBdr>
                      <w:divsChild>
                        <w:div w:id="1174144446">
                          <w:marLeft w:val="0"/>
                          <w:marRight w:val="0"/>
                          <w:marTop w:val="0"/>
                          <w:marBottom w:val="0"/>
                          <w:divBdr>
                            <w:top w:val="none" w:sz="0" w:space="0" w:color="auto"/>
                            <w:left w:val="none" w:sz="0" w:space="0" w:color="auto"/>
                            <w:bottom w:val="none" w:sz="0" w:space="0" w:color="auto"/>
                            <w:right w:val="none" w:sz="0" w:space="0" w:color="auto"/>
                          </w:divBdr>
                        </w:div>
                      </w:divsChild>
                    </w:div>
                    <w:div w:id="1767728046">
                      <w:marLeft w:val="0"/>
                      <w:marRight w:val="0"/>
                      <w:marTop w:val="0"/>
                      <w:marBottom w:val="0"/>
                      <w:divBdr>
                        <w:top w:val="none" w:sz="0" w:space="0" w:color="auto"/>
                        <w:left w:val="none" w:sz="0" w:space="0" w:color="auto"/>
                        <w:bottom w:val="none" w:sz="0" w:space="0" w:color="auto"/>
                        <w:right w:val="none" w:sz="0" w:space="0" w:color="auto"/>
                      </w:divBdr>
                      <w:divsChild>
                        <w:div w:id="2127771611">
                          <w:marLeft w:val="0"/>
                          <w:marRight w:val="0"/>
                          <w:marTop w:val="0"/>
                          <w:marBottom w:val="0"/>
                          <w:divBdr>
                            <w:top w:val="none" w:sz="0" w:space="0" w:color="auto"/>
                            <w:left w:val="none" w:sz="0" w:space="0" w:color="auto"/>
                            <w:bottom w:val="none" w:sz="0" w:space="0" w:color="auto"/>
                            <w:right w:val="none" w:sz="0" w:space="0" w:color="auto"/>
                          </w:divBdr>
                          <w:divsChild>
                            <w:div w:id="840318069">
                              <w:marLeft w:val="0"/>
                              <w:marRight w:val="0"/>
                              <w:marTop w:val="0"/>
                              <w:marBottom w:val="0"/>
                              <w:divBdr>
                                <w:top w:val="none" w:sz="0" w:space="0" w:color="auto"/>
                                <w:left w:val="none" w:sz="0" w:space="0" w:color="auto"/>
                                <w:bottom w:val="none" w:sz="0" w:space="0" w:color="auto"/>
                                <w:right w:val="none" w:sz="0" w:space="0" w:color="auto"/>
                              </w:divBdr>
                              <w:divsChild>
                                <w:div w:id="5794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936071">
                      <w:marLeft w:val="0"/>
                      <w:marRight w:val="0"/>
                      <w:marTop w:val="0"/>
                      <w:marBottom w:val="0"/>
                      <w:divBdr>
                        <w:top w:val="none" w:sz="0" w:space="0" w:color="auto"/>
                        <w:left w:val="none" w:sz="0" w:space="0" w:color="auto"/>
                        <w:bottom w:val="none" w:sz="0" w:space="0" w:color="auto"/>
                        <w:right w:val="none" w:sz="0" w:space="0" w:color="auto"/>
                      </w:divBdr>
                      <w:divsChild>
                        <w:div w:id="689838093">
                          <w:marLeft w:val="0"/>
                          <w:marRight w:val="0"/>
                          <w:marTop w:val="0"/>
                          <w:marBottom w:val="0"/>
                          <w:divBdr>
                            <w:top w:val="none" w:sz="0" w:space="0" w:color="auto"/>
                            <w:left w:val="none" w:sz="0" w:space="0" w:color="auto"/>
                            <w:bottom w:val="none" w:sz="0" w:space="0" w:color="auto"/>
                            <w:right w:val="none" w:sz="0" w:space="0" w:color="auto"/>
                          </w:divBdr>
                          <w:divsChild>
                            <w:div w:id="1195342374">
                              <w:marLeft w:val="0"/>
                              <w:marRight w:val="0"/>
                              <w:marTop w:val="0"/>
                              <w:marBottom w:val="0"/>
                              <w:divBdr>
                                <w:top w:val="none" w:sz="0" w:space="0" w:color="auto"/>
                                <w:left w:val="none" w:sz="0" w:space="0" w:color="auto"/>
                                <w:bottom w:val="none" w:sz="0" w:space="0" w:color="auto"/>
                                <w:right w:val="none" w:sz="0" w:space="0" w:color="auto"/>
                              </w:divBdr>
                              <w:divsChild>
                                <w:div w:id="50189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2044496">
      <w:bodyDiv w:val="1"/>
      <w:marLeft w:val="0"/>
      <w:marRight w:val="0"/>
      <w:marTop w:val="0"/>
      <w:marBottom w:val="0"/>
      <w:divBdr>
        <w:top w:val="none" w:sz="0" w:space="0" w:color="auto"/>
        <w:left w:val="none" w:sz="0" w:space="0" w:color="auto"/>
        <w:bottom w:val="none" w:sz="0" w:space="0" w:color="auto"/>
        <w:right w:val="none" w:sz="0" w:space="0" w:color="auto"/>
      </w:divBdr>
      <w:divsChild>
        <w:div w:id="1123118243">
          <w:marLeft w:val="0"/>
          <w:marRight w:val="0"/>
          <w:marTop w:val="0"/>
          <w:marBottom w:val="0"/>
          <w:divBdr>
            <w:top w:val="none" w:sz="0" w:space="0" w:color="auto"/>
            <w:left w:val="none" w:sz="0" w:space="0" w:color="auto"/>
            <w:bottom w:val="none" w:sz="0" w:space="0" w:color="auto"/>
            <w:right w:val="none" w:sz="0" w:space="0" w:color="auto"/>
          </w:divBdr>
          <w:divsChild>
            <w:div w:id="39793919">
              <w:marLeft w:val="0"/>
              <w:marRight w:val="0"/>
              <w:marTop w:val="0"/>
              <w:marBottom w:val="0"/>
              <w:divBdr>
                <w:top w:val="none" w:sz="0" w:space="0" w:color="auto"/>
                <w:left w:val="none" w:sz="0" w:space="0" w:color="auto"/>
                <w:bottom w:val="none" w:sz="0" w:space="0" w:color="auto"/>
                <w:right w:val="none" w:sz="0" w:space="0" w:color="auto"/>
              </w:divBdr>
              <w:divsChild>
                <w:div w:id="1143619695">
                  <w:marLeft w:val="0"/>
                  <w:marRight w:val="0"/>
                  <w:marTop w:val="0"/>
                  <w:marBottom w:val="0"/>
                  <w:divBdr>
                    <w:top w:val="none" w:sz="0" w:space="0" w:color="auto"/>
                    <w:left w:val="none" w:sz="0" w:space="0" w:color="auto"/>
                    <w:bottom w:val="none" w:sz="0" w:space="0" w:color="auto"/>
                    <w:right w:val="none" w:sz="0" w:space="0" w:color="auto"/>
                  </w:divBdr>
                  <w:divsChild>
                    <w:div w:id="152351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389870">
      <w:bodyDiv w:val="1"/>
      <w:marLeft w:val="0"/>
      <w:marRight w:val="0"/>
      <w:marTop w:val="0"/>
      <w:marBottom w:val="0"/>
      <w:divBdr>
        <w:top w:val="none" w:sz="0" w:space="0" w:color="auto"/>
        <w:left w:val="none" w:sz="0" w:space="0" w:color="auto"/>
        <w:bottom w:val="none" w:sz="0" w:space="0" w:color="auto"/>
        <w:right w:val="none" w:sz="0" w:space="0" w:color="auto"/>
      </w:divBdr>
      <w:divsChild>
        <w:div w:id="1645575466">
          <w:marLeft w:val="0"/>
          <w:marRight w:val="0"/>
          <w:marTop w:val="0"/>
          <w:marBottom w:val="0"/>
          <w:divBdr>
            <w:top w:val="none" w:sz="0" w:space="0" w:color="auto"/>
            <w:left w:val="none" w:sz="0" w:space="0" w:color="auto"/>
            <w:bottom w:val="none" w:sz="0" w:space="0" w:color="auto"/>
            <w:right w:val="none" w:sz="0" w:space="0" w:color="auto"/>
          </w:divBdr>
          <w:divsChild>
            <w:div w:id="133915751">
              <w:marLeft w:val="0"/>
              <w:marRight w:val="0"/>
              <w:marTop w:val="0"/>
              <w:marBottom w:val="0"/>
              <w:divBdr>
                <w:top w:val="none" w:sz="0" w:space="0" w:color="auto"/>
                <w:left w:val="none" w:sz="0" w:space="0" w:color="auto"/>
                <w:bottom w:val="none" w:sz="0" w:space="0" w:color="auto"/>
                <w:right w:val="none" w:sz="0" w:space="0" w:color="auto"/>
              </w:divBdr>
              <w:divsChild>
                <w:div w:id="4602227">
                  <w:marLeft w:val="0"/>
                  <w:marRight w:val="0"/>
                  <w:marTop w:val="0"/>
                  <w:marBottom w:val="0"/>
                  <w:divBdr>
                    <w:top w:val="none" w:sz="0" w:space="0" w:color="auto"/>
                    <w:left w:val="none" w:sz="0" w:space="0" w:color="auto"/>
                    <w:bottom w:val="none" w:sz="0" w:space="0" w:color="auto"/>
                    <w:right w:val="none" w:sz="0" w:space="0" w:color="auto"/>
                  </w:divBdr>
                </w:div>
                <w:div w:id="311567402">
                  <w:marLeft w:val="0"/>
                  <w:marRight w:val="0"/>
                  <w:marTop w:val="0"/>
                  <w:marBottom w:val="0"/>
                  <w:divBdr>
                    <w:top w:val="none" w:sz="0" w:space="0" w:color="auto"/>
                    <w:left w:val="none" w:sz="0" w:space="0" w:color="auto"/>
                    <w:bottom w:val="none" w:sz="0" w:space="0" w:color="auto"/>
                    <w:right w:val="none" w:sz="0" w:space="0" w:color="auto"/>
                  </w:divBdr>
                </w:div>
                <w:div w:id="314337721">
                  <w:marLeft w:val="0"/>
                  <w:marRight w:val="0"/>
                  <w:marTop w:val="0"/>
                  <w:marBottom w:val="0"/>
                  <w:divBdr>
                    <w:top w:val="none" w:sz="0" w:space="0" w:color="auto"/>
                    <w:left w:val="none" w:sz="0" w:space="0" w:color="auto"/>
                    <w:bottom w:val="none" w:sz="0" w:space="0" w:color="auto"/>
                    <w:right w:val="none" w:sz="0" w:space="0" w:color="auto"/>
                  </w:divBdr>
                  <w:divsChild>
                    <w:div w:id="1311057928">
                      <w:marLeft w:val="0"/>
                      <w:marRight w:val="0"/>
                      <w:marTop w:val="0"/>
                      <w:marBottom w:val="0"/>
                      <w:divBdr>
                        <w:top w:val="none" w:sz="0" w:space="0" w:color="auto"/>
                        <w:left w:val="none" w:sz="0" w:space="0" w:color="auto"/>
                        <w:bottom w:val="none" w:sz="0" w:space="0" w:color="auto"/>
                        <w:right w:val="none" w:sz="0" w:space="0" w:color="auto"/>
                      </w:divBdr>
                      <w:divsChild>
                        <w:div w:id="1642730022">
                          <w:marLeft w:val="0"/>
                          <w:marRight w:val="0"/>
                          <w:marTop w:val="0"/>
                          <w:marBottom w:val="0"/>
                          <w:divBdr>
                            <w:top w:val="none" w:sz="0" w:space="0" w:color="auto"/>
                            <w:left w:val="none" w:sz="0" w:space="0" w:color="auto"/>
                            <w:bottom w:val="none" w:sz="0" w:space="0" w:color="auto"/>
                            <w:right w:val="none" w:sz="0" w:space="0" w:color="auto"/>
                          </w:divBdr>
                          <w:divsChild>
                            <w:div w:id="1280452793">
                              <w:marLeft w:val="0"/>
                              <w:marRight w:val="0"/>
                              <w:marTop w:val="0"/>
                              <w:marBottom w:val="0"/>
                              <w:divBdr>
                                <w:top w:val="none" w:sz="0" w:space="0" w:color="auto"/>
                                <w:left w:val="none" w:sz="0" w:space="0" w:color="auto"/>
                                <w:bottom w:val="none" w:sz="0" w:space="0" w:color="auto"/>
                                <w:right w:val="none" w:sz="0" w:space="0" w:color="auto"/>
                              </w:divBdr>
                              <w:divsChild>
                                <w:div w:id="6418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261781">
                      <w:marLeft w:val="0"/>
                      <w:marRight w:val="0"/>
                      <w:marTop w:val="0"/>
                      <w:marBottom w:val="0"/>
                      <w:divBdr>
                        <w:top w:val="none" w:sz="0" w:space="0" w:color="auto"/>
                        <w:left w:val="none" w:sz="0" w:space="0" w:color="auto"/>
                        <w:bottom w:val="none" w:sz="0" w:space="0" w:color="auto"/>
                        <w:right w:val="none" w:sz="0" w:space="0" w:color="auto"/>
                      </w:divBdr>
                      <w:divsChild>
                        <w:div w:id="119985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301089">
      <w:bodyDiv w:val="1"/>
      <w:marLeft w:val="0"/>
      <w:marRight w:val="0"/>
      <w:marTop w:val="0"/>
      <w:marBottom w:val="0"/>
      <w:divBdr>
        <w:top w:val="none" w:sz="0" w:space="0" w:color="auto"/>
        <w:left w:val="none" w:sz="0" w:space="0" w:color="auto"/>
        <w:bottom w:val="none" w:sz="0" w:space="0" w:color="auto"/>
        <w:right w:val="none" w:sz="0" w:space="0" w:color="auto"/>
      </w:divBdr>
      <w:divsChild>
        <w:div w:id="822627643">
          <w:marLeft w:val="0"/>
          <w:marRight w:val="0"/>
          <w:marTop w:val="0"/>
          <w:marBottom w:val="185"/>
          <w:divBdr>
            <w:top w:val="none" w:sz="0" w:space="0" w:color="auto"/>
            <w:left w:val="none" w:sz="0" w:space="0" w:color="auto"/>
            <w:bottom w:val="none" w:sz="0" w:space="0" w:color="auto"/>
            <w:right w:val="none" w:sz="0" w:space="0" w:color="auto"/>
          </w:divBdr>
          <w:divsChild>
            <w:div w:id="129586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892956">
      <w:bodyDiv w:val="1"/>
      <w:marLeft w:val="0"/>
      <w:marRight w:val="0"/>
      <w:marTop w:val="0"/>
      <w:marBottom w:val="0"/>
      <w:divBdr>
        <w:top w:val="none" w:sz="0" w:space="0" w:color="auto"/>
        <w:left w:val="none" w:sz="0" w:space="0" w:color="auto"/>
        <w:bottom w:val="none" w:sz="0" w:space="0" w:color="auto"/>
        <w:right w:val="none" w:sz="0" w:space="0" w:color="auto"/>
      </w:divBdr>
      <w:divsChild>
        <w:div w:id="1974214744">
          <w:marLeft w:val="0"/>
          <w:marRight w:val="0"/>
          <w:marTop w:val="0"/>
          <w:marBottom w:val="0"/>
          <w:divBdr>
            <w:top w:val="none" w:sz="0" w:space="0" w:color="auto"/>
            <w:left w:val="none" w:sz="0" w:space="0" w:color="auto"/>
            <w:bottom w:val="none" w:sz="0" w:space="0" w:color="auto"/>
            <w:right w:val="none" w:sz="0" w:space="0" w:color="auto"/>
          </w:divBdr>
          <w:divsChild>
            <w:div w:id="988436853">
              <w:marLeft w:val="0"/>
              <w:marRight w:val="0"/>
              <w:marTop w:val="0"/>
              <w:marBottom w:val="0"/>
              <w:divBdr>
                <w:top w:val="none" w:sz="0" w:space="0" w:color="auto"/>
                <w:left w:val="none" w:sz="0" w:space="0" w:color="auto"/>
                <w:bottom w:val="none" w:sz="0" w:space="0" w:color="auto"/>
                <w:right w:val="none" w:sz="0" w:space="0" w:color="auto"/>
              </w:divBdr>
              <w:divsChild>
                <w:div w:id="164561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678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fr.wikipedia.org/wiki/1893" TargetMode="External"/><Relationship Id="rId21" Type="http://schemas.openxmlformats.org/officeDocument/2006/relationships/hyperlink" Target="http://fr.wikipedia.org/wiki/Novembre_1809" TargetMode="External"/><Relationship Id="rId42" Type="http://schemas.openxmlformats.org/officeDocument/2006/relationships/hyperlink" Target="http://fr.wikipedia.org/wiki/Conseil_d%27Amiraut%C3%A9" TargetMode="External"/><Relationship Id="rId63" Type="http://schemas.openxmlformats.org/officeDocument/2006/relationships/hyperlink" Target="http://fr.wikipedia.org/wiki/Sceaux" TargetMode="External"/><Relationship Id="rId84" Type="http://schemas.openxmlformats.org/officeDocument/2006/relationships/hyperlink" Target="http://fr.wikipedia.org/wiki/Centre_national_de_la_recherche_scientifique" TargetMode="External"/><Relationship Id="rId138" Type="http://schemas.openxmlformats.org/officeDocument/2006/relationships/hyperlink" Target="http://fr.wikipedia.org/wiki/1830" TargetMode="External"/><Relationship Id="rId159" Type="http://schemas.openxmlformats.org/officeDocument/2006/relationships/hyperlink" Target="http://fr.wikipedia.org/wiki/Yvelines" TargetMode="External"/><Relationship Id="rId170" Type="http://schemas.openxmlformats.org/officeDocument/2006/relationships/image" Target="media/image20.jpeg"/><Relationship Id="rId191" Type="http://schemas.openxmlformats.org/officeDocument/2006/relationships/image" Target="media/image22.jpeg"/><Relationship Id="rId196" Type="http://schemas.openxmlformats.org/officeDocument/2006/relationships/oleObject" Target="embeddings/oleObject1.bin"/><Relationship Id="rId200" Type="http://schemas.openxmlformats.org/officeDocument/2006/relationships/hyperlink" Target="http://www.google.fr/imgres?imgurl=http://www.notrefamille.com/cartes-postales-photos/cartes-postales-photos-La-Rue-Maillet-ST-ESPRIT-97270-97-97223001-maxi.jpg&amp;imgrefurl=http://www.notrefamille.com/cartes-postales-photos/cartes-postales-photos-La-Rue-Maillet-97270-ST-ESPRIT-972-martinique-221986-65777-detail.html&amp;h=256&amp;w=400&amp;tbnid=YOxgk2imaEMBmM:&amp;zoom=1&amp;docid=tuBdK88g0tX3PM&amp;hl=fr&amp;ei=_b9sU8m2NdGvyATawYKYAw&amp;tbm=isch&amp;iact=rc&amp;uact=3&amp;dur=784&amp;page=2&amp;start=17&amp;ndsp=21&amp;ved=0CKABEK0DMBY" TargetMode="External"/><Relationship Id="rId16" Type="http://schemas.openxmlformats.org/officeDocument/2006/relationships/image" Target="media/image8.jpeg"/><Relationship Id="rId107" Type="http://schemas.openxmlformats.org/officeDocument/2006/relationships/hyperlink" Target="http://fr.wikipedia.org/wiki/Liste_des_graphies_des_phon%C3%A8mes_du_fran%C3%A7ais" TargetMode="External"/><Relationship Id="rId11" Type="http://schemas.openxmlformats.org/officeDocument/2006/relationships/hyperlink" Target="http://cms.ac-martinique.fr/etablissement/csainteclaire/index.php?lng=fr" TargetMode="External"/><Relationship Id="rId32" Type="http://schemas.openxmlformats.org/officeDocument/2006/relationships/hyperlink" Target="http://fr.wikipedia.org/w/index.php?title=%C3%89cole_navale_d%E2%80%99Angoul%C3%AAme&amp;action=edit&amp;redlink=1" TargetMode="External"/><Relationship Id="rId37" Type="http://schemas.openxmlformats.org/officeDocument/2006/relationships/hyperlink" Target="http://fr.wikipedia.org/wiki/1851" TargetMode="External"/><Relationship Id="rId53" Type="http://schemas.openxmlformats.org/officeDocument/2006/relationships/hyperlink" Target="http://commons.wikimedia.org/wiki/File:Joliot-fred.jpg" TargetMode="External"/><Relationship Id="rId58" Type="http://schemas.openxmlformats.org/officeDocument/2006/relationships/hyperlink" Target="http://fr.wikipedia.org/wiki/Prix_Nobel_de_chimie" TargetMode="External"/><Relationship Id="rId74" Type="http://schemas.openxmlformats.org/officeDocument/2006/relationships/hyperlink" Target="http://fr.wikipedia.org/wiki/Doctorat_(France)" TargetMode="External"/><Relationship Id="rId79" Type="http://schemas.openxmlformats.org/officeDocument/2006/relationships/hyperlink" Target="http://fr.wikipedia.org/wiki/Prix_Nobel_de_chimie" TargetMode="External"/><Relationship Id="rId102" Type="http://schemas.openxmlformats.org/officeDocument/2006/relationships/image" Target="media/image15.jpeg"/><Relationship Id="rId123" Type="http://schemas.openxmlformats.org/officeDocument/2006/relationships/hyperlink" Target="http://fr.wikipedia.org/wiki/Victor_Sch%C5%93lcher" TargetMode="External"/><Relationship Id="rId128" Type="http://schemas.openxmlformats.org/officeDocument/2006/relationships/hyperlink" Target="http://fr.wikipedia.org/wiki/Victor_Sch%C5%93lcher" TargetMode="External"/><Relationship Id="rId144" Type="http://schemas.openxmlformats.org/officeDocument/2006/relationships/hyperlink" Target="http://fr.wikipedia.org/wiki/Franc-ma%C3%A7onnerie" TargetMode="External"/><Relationship Id="rId149" Type="http://schemas.openxmlformats.org/officeDocument/2006/relationships/hyperlink" Target="http://fr.wikipedia.org/wiki/Sous-secr%C3%A9taire_d%27%C3%89tat" TargetMode="External"/><Relationship Id="rId5" Type="http://schemas.openxmlformats.org/officeDocument/2006/relationships/image" Target="media/image1.jpeg"/><Relationship Id="rId90" Type="http://schemas.openxmlformats.org/officeDocument/2006/relationships/hyperlink" Target="http://fr.wikipedia.org/wiki/Pile_Zo%C3%A9" TargetMode="External"/><Relationship Id="rId95" Type="http://schemas.openxmlformats.org/officeDocument/2006/relationships/hyperlink" Target="http://fr.wikipedia.org/wiki/R%C3%A9sistance_(politique)" TargetMode="External"/><Relationship Id="rId160" Type="http://schemas.openxmlformats.org/officeDocument/2006/relationships/hyperlink" Target="http://fr.wikipedia.org/wiki/Cimeti%C3%A8re_du_P%C3%A8re-Lachaise" TargetMode="External"/><Relationship Id="rId165" Type="http://schemas.openxmlformats.org/officeDocument/2006/relationships/hyperlink" Target="http://fr.wikipedia.org/wiki/1949" TargetMode="External"/><Relationship Id="rId181" Type="http://schemas.openxmlformats.org/officeDocument/2006/relationships/hyperlink" Target="http://fr.wikipedia.org/wiki/Troisi%C3%A8me_Reich" TargetMode="External"/><Relationship Id="rId186" Type="http://schemas.openxmlformats.org/officeDocument/2006/relationships/hyperlink" Target="http://fr.wikipedia.org/wiki/1941" TargetMode="External"/><Relationship Id="rId22" Type="http://schemas.openxmlformats.org/officeDocument/2006/relationships/hyperlink" Target="http://fr.wikipedia.org/wiki/1809" TargetMode="External"/><Relationship Id="rId27" Type="http://schemas.openxmlformats.org/officeDocument/2006/relationships/hyperlink" Target="http://fr.wikipedia.org/wiki/Landerneau" TargetMode="External"/><Relationship Id="rId43" Type="http://schemas.openxmlformats.org/officeDocument/2006/relationships/hyperlink" Target="http://fr.wikipedia.org/wiki/Martin_Fourichon" TargetMode="External"/><Relationship Id="rId48" Type="http://schemas.openxmlformats.org/officeDocument/2006/relationships/hyperlink" Target="http://fr.wikipedia.org/wiki/Bureaux_arabes" TargetMode="External"/><Relationship Id="rId64" Type="http://schemas.openxmlformats.org/officeDocument/2006/relationships/hyperlink" Target="http://fr.wikipedia.org/wiki/Pierre_Biquard" TargetMode="External"/><Relationship Id="rId69" Type="http://schemas.openxmlformats.org/officeDocument/2006/relationships/hyperlink" Target="http://fr.wikipedia.org/wiki/Marie_Curie" TargetMode="External"/><Relationship Id="rId113" Type="http://schemas.openxmlformats.org/officeDocument/2006/relationships/hyperlink" Target="http://fr.wikipedia.org/wiki/Victor_Sch%C5%93lcher" TargetMode="External"/><Relationship Id="rId118" Type="http://schemas.openxmlformats.org/officeDocument/2006/relationships/hyperlink" Target="http://fr.wikipedia.org/wiki/Victor_Sch%C5%93lcher" TargetMode="External"/><Relationship Id="rId134" Type="http://schemas.openxmlformats.org/officeDocument/2006/relationships/hyperlink" Target="http://fr.wikipedia.org/wiki/Victor_Sch%C5%93lcher" TargetMode="External"/><Relationship Id="rId139" Type="http://schemas.openxmlformats.org/officeDocument/2006/relationships/hyperlink" Target="http://fr.wikipedia.org/wiki/Victor_Sch%C5%93lcher" TargetMode="External"/><Relationship Id="rId80" Type="http://schemas.openxmlformats.org/officeDocument/2006/relationships/hyperlink" Target="http://fr.wikipedia.org/wiki/Radioactivit%C3%A9" TargetMode="External"/><Relationship Id="rId85" Type="http://schemas.openxmlformats.org/officeDocument/2006/relationships/hyperlink" Target="http://fr.wikipedia.org/wiki/Commissariat_%C3%A0_l%27%C3%A9nergie_atomique" TargetMode="External"/><Relationship Id="rId150" Type="http://schemas.openxmlformats.org/officeDocument/2006/relationships/hyperlink" Target="http://fr.wikipedia.org/wiki/Gouvernement_provisoire_de_1848" TargetMode="External"/><Relationship Id="rId155" Type="http://schemas.openxmlformats.org/officeDocument/2006/relationships/hyperlink" Target="http://fr.wikipedia.org/wiki/D%C3%A9cembre_1893" TargetMode="External"/><Relationship Id="rId171" Type="http://schemas.openxmlformats.org/officeDocument/2006/relationships/hyperlink" Target="http://www.google.fr/imgres?imgurl=http://www.franceinter.fr/sites/default/files/imagecache/scald_image_max_size/2013/01/31/553861/images/stalingrad2.jpg&amp;imgrefurl=http://www.franceinter.fr/emission-la-bas-si-j-y-suis-la-bataille-de-stalingrad-les-veterans&amp;h=402&amp;w=600&amp;tbnid=3-H7gBGY2q3uVM:&amp;zoom=1&amp;docid=fE9b75a3mu4q-M&amp;hl=fr&amp;ei=ltY6U_aXEOro0gG87oFY&amp;tbm=isch&amp;iact=rc&amp;dur=2958&amp;page=1&amp;start=0&amp;ndsp=16&amp;ved=0CH0QrQMwCg" TargetMode="External"/><Relationship Id="rId176" Type="http://schemas.openxmlformats.org/officeDocument/2006/relationships/hyperlink" Target="http://fr.wikipedia.org/wiki/2_f%C3%A9vrier" TargetMode="External"/><Relationship Id="rId192" Type="http://schemas.openxmlformats.org/officeDocument/2006/relationships/image" Target="media/image23.jpeg"/><Relationship Id="rId197" Type="http://schemas.openxmlformats.org/officeDocument/2006/relationships/image" Target="media/image27.emf"/><Relationship Id="rId201" Type="http://schemas.openxmlformats.org/officeDocument/2006/relationships/image" Target="media/image29.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hyperlink" Target="http://fr.wikipedia.org/wiki/Intervention_fran%C3%A7aise_au_Mexique" TargetMode="External"/><Relationship Id="rId38" Type="http://schemas.openxmlformats.org/officeDocument/2006/relationships/hyperlink" Target="http://fr.wikipedia.org/wiki/Gouverneur_de_la_Martinique" TargetMode="External"/><Relationship Id="rId59" Type="http://schemas.openxmlformats.org/officeDocument/2006/relationships/hyperlink" Target="http://fr.wikipedia.org/wiki/Ir%C3%A8ne_Joliot-Curie" TargetMode="External"/><Relationship Id="rId103" Type="http://schemas.openxmlformats.org/officeDocument/2006/relationships/hyperlink" Target="http://commons.wikimedia.org/wiki/File:Victor_Schoelcher.jpg" TargetMode="External"/><Relationship Id="rId108" Type="http://schemas.openxmlformats.org/officeDocument/2006/relationships/hyperlink" Target="http://fr.wikipedia.org/wiki/France" TargetMode="External"/><Relationship Id="rId124" Type="http://schemas.openxmlformats.org/officeDocument/2006/relationships/hyperlink" Target="http://fr.wikipedia.org/wiki/27_avril" TargetMode="External"/><Relationship Id="rId129" Type="http://schemas.openxmlformats.org/officeDocument/2006/relationships/hyperlink" Target="http://fr.wikipedia.org/wiki/George_Sand" TargetMode="External"/><Relationship Id="rId54" Type="http://schemas.openxmlformats.org/officeDocument/2006/relationships/image" Target="media/image12.jpeg"/><Relationship Id="rId70" Type="http://schemas.openxmlformats.org/officeDocument/2006/relationships/hyperlink" Target="http://fr.wikipedia.org/wiki/Institut_du_Radium" TargetMode="External"/><Relationship Id="rId75" Type="http://schemas.openxmlformats.org/officeDocument/2006/relationships/hyperlink" Target="http://fr.wikipedia.org/wiki/Caisse_nationale_des_sciences" TargetMode="External"/><Relationship Id="rId91" Type="http://schemas.openxmlformats.org/officeDocument/2006/relationships/hyperlink" Target="http://fr.wikipedia.org/wiki/Facult%C3%A9_des_sciences_de_Paris" TargetMode="External"/><Relationship Id="rId96" Type="http://schemas.openxmlformats.org/officeDocument/2006/relationships/hyperlink" Target="http://fr.wikipedia.org/wiki/Union_rationaliste" TargetMode="External"/><Relationship Id="rId140" Type="http://schemas.openxmlformats.org/officeDocument/2006/relationships/hyperlink" Target="http://fr.wikipedia.org/wiki/Cuba" TargetMode="External"/><Relationship Id="rId145" Type="http://schemas.openxmlformats.org/officeDocument/2006/relationships/hyperlink" Target="http://fr.wikipedia.org/wiki/Aide:R%C3%A9f%C3%A9rence_n%C3%A9cessaire" TargetMode="External"/><Relationship Id="rId161" Type="http://schemas.openxmlformats.org/officeDocument/2006/relationships/hyperlink" Target="http://fr.wikipedia.org/wiki/Gaston_Monnerville" TargetMode="External"/><Relationship Id="rId166" Type="http://schemas.openxmlformats.org/officeDocument/2006/relationships/hyperlink" Target="http://fr.wikipedia.org/wiki/Guyane" TargetMode="External"/><Relationship Id="rId182" Type="http://schemas.openxmlformats.org/officeDocument/2006/relationships/hyperlink" Target="http://fr.wikipedia.org/wiki/Axe_Rome-Berlin-Tokyo" TargetMode="External"/><Relationship Id="rId187" Type="http://schemas.openxmlformats.org/officeDocument/2006/relationships/hyperlink" Target="http://fr.wikipedia.org/wiki/Bataille_de_Koursk" TargetMode="External"/><Relationship Id="rId1" Type="http://schemas.openxmlformats.org/officeDocument/2006/relationships/numbering" Target="numbering.xml"/><Relationship Id="rId6" Type="http://schemas.openxmlformats.org/officeDocument/2006/relationships/hyperlink" Target="http://fr.wikipedia.org/wiki/Le_Lamentin" TargetMode="External"/><Relationship Id="rId23" Type="http://schemas.openxmlformats.org/officeDocument/2006/relationships/hyperlink" Target="http://fr.wikipedia.org/wiki/Granville" TargetMode="External"/><Relationship Id="rId28" Type="http://schemas.openxmlformats.org/officeDocument/2006/relationships/hyperlink" Target="http://fr.wikipedia.org/wiki/France" TargetMode="External"/><Relationship Id="rId49" Type="http://schemas.openxmlformats.org/officeDocument/2006/relationships/hyperlink" Target="http://fr.wikipedia.org/wiki/Kabylie" TargetMode="External"/><Relationship Id="rId114" Type="http://schemas.openxmlformats.org/officeDocument/2006/relationships/hyperlink" Target="http://fr.wikipedia.org/wiki/Houilles" TargetMode="External"/><Relationship Id="rId119" Type="http://schemas.openxmlformats.org/officeDocument/2006/relationships/hyperlink" Target="http://fr.wikipedia.org/wiki/Abolition_de_l%27esclavage" TargetMode="External"/><Relationship Id="rId44" Type="http://schemas.openxmlformats.org/officeDocument/2006/relationships/hyperlink" Target="http://fr.wikipedia.org/wiki/Gouverneur_g%C3%A9n%C3%A9ral_de_l%27Alg%C3%A9rie" TargetMode="External"/><Relationship Id="rId60" Type="http://schemas.openxmlformats.org/officeDocument/2006/relationships/hyperlink" Target="http://fr.wikipedia.org/wiki/Fr%C3%A9d%C3%A9ric_Joliot-Curie" TargetMode="External"/><Relationship Id="rId65" Type="http://schemas.openxmlformats.org/officeDocument/2006/relationships/hyperlink" Target="http://fr.wikipedia.org/wiki/Armistice_de_1918" TargetMode="External"/><Relationship Id="rId81" Type="http://schemas.openxmlformats.org/officeDocument/2006/relationships/hyperlink" Target="http://fr.wikipedia.org/wiki/Fr%C3%A9d%C3%A9ric_Joliot-Curie" TargetMode="External"/><Relationship Id="rId86" Type="http://schemas.openxmlformats.org/officeDocument/2006/relationships/hyperlink" Target="http://fr.wikipedia.org/wiki/G%C3%A9n%C3%A9ral_de_Gaulle" TargetMode="External"/><Relationship Id="rId130" Type="http://schemas.openxmlformats.org/officeDocument/2006/relationships/hyperlink" Target="http://fr.wikipedia.org/wiki/Hector_Berlioz" TargetMode="External"/><Relationship Id="rId135" Type="http://schemas.openxmlformats.org/officeDocument/2006/relationships/hyperlink" Target="http://fr.wikipedia.org/wiki/%C3%89tats-Unis" TargetMode="External"/><Relationship Id="rId151" Type="http://schemas.openxmlformats.org/officeDocument/2006/relationships/hyperlink" Target="http://fr.wikipedia.org/wiki/Fran%C3%A7ois_Arago" TargetMode="External"/><Relationship Id="rId156" Type="http://schemas.openxmlformats.org/officeDocument/2006/relationships/hyperlink" Target="http://fr.wikipedia.org/wiki/1893" TargetMode="External"/><Relationship Id="rId177" Type="http://schemas.openxmlformats.org/officeDocument/2006/relationships/hyperlink" Target="http://fr.wikipedia.org/wiki/F%C3%A9vrier_1943" TargetMode="External"/><Relationship Id="rId198" Type="http://schemas.openxmlformats.org/officeDocument/2006/relationships/oleObject" Target="embeddings/oleObject2.bin"/><Relationship Id="rId172" Type="http://schemas.openxmlformats.org/officeDocument/2006/relationships/image" Target="media/image21.jpeg"/><Relationship Id="rId193" Type="http://schemas.openxmlformats.org/officeDocument/2006/relationships/image" Target="media/image24.jpeg"/><Relationship Id="rId202"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hyperlink" Target="http://commons.wikimedia.org/wiki/File:Amiraldegueydon.jpg" TargetMode="External"/><Relationship Id="rId39" Type="http://schemas.openxmlformats.org/officeDocument/2006/relationships/hyperlink" Target="http://fr.wikipedia.org/wiki/Lorient" TargetMode="External"/><Relationship Id="rId109" Type="http://schemas.openxmlformats.org/officeDocument/2006/relationships/hyperlink" Target="http://fr.wikipedia.org/wiki/Paris" TargetMode="External"/><Relationship Id="rId34" Type="http://schemas.openxmlformats.org/officeDocument/2006/relationships/hyperlink" Target="http://fr.wikipedia.org/wiki/Bataille_de_San_Juan_de_Ul%C3%BAa" TargetMode="External"/><Relationship Id="rId50" Type="http://schemas.openxmlformats.org/officeDocument/2006/relationships/hyperlink" Target="http://fr.wikipedia.org/wiki/Alsace-Lorraine" TargetMode="External"/><Relationship Id="rId55" Type="http://schemas.openxmlformats.org/officeDocument/2006/relationships/hyperlink" Target="http://fr.wikipedia.org/wiki/Physicien" TargetMode="External"/><Relationship Id="rId76" Type="http://schemas.openxmlformats.org/officeDocument/2006/relationships/hyperlink" Target="http://fr.wikipedia.org/wiki/Caisse_nationale_de_la_recherche_scientifique" TargetMode="External"/><Relationship Id="rId97" Type="http://schemas.openxmlformats.org/officeDocument/2006/relationships/hyperlink" Target="http://fr.wikipedia.org/wiki/Union_astronomique_internationale" TargetMode="External"/><Relationship Id="rId104" Type="http://schemas.openxmlformats.org/officeDocument/2006/relationships/image" Target="media/image16.jpeg"/><Relationship Id="rId120" Type="http://schemas.openxmlformats.org/officeDocument/2006/relationships/hyperlink" Target="http://fr.wikipedia.org/wiki/Esclavage" TargetMode="External"/><Relationship Id="rId125" Type="http://schemas.openxmlformats.org/officeDocument/2006/relationships/hyperlink" Target="http://fr.wikipedia.org/wiki/Avril_1848" TargetMode="External"/><Relationship Id="rId141" Type="http://schemas.openxmlformats.org/officeDocument/2006/relationships/hyperlink" Target="http://fr.wikipedia.org/wiki/Esclavage" TargetMode="External"/><Relationship Id="rId146" Type="http://schemas.openxmlformats.org/officeDocument/2006/relationships/hyperlink" Target="http://fr.wikipedia.org/wiki/1832" TargetMode="External"/><Relationship Id="rId167" Type="http://schemas.openxmlformats.org/officeDocument/2006/relationships/hyperlink" Target="http://fr.wikipedia.org/wiki/F%C3%A9lix_%C3%89bou%C3%A9" TargetMode="External"/><Relationship Id="rId188" Type="http://schemas.openxmlformats.org/officeDocument/2006/relationships/hyperlink" Target="http://fr.wikipedia.org/wiki/Juillet_1943" TargetMode="External"/><Relationship Id="rId7" Type="http://schemas.openxmlformats.org/officeDocument/2006/relationships/hyperlink" Target="http://fr.wikipedia.org/wiki/Martinique" TargetMode="External"/><Relationship Id="rId71" Type="http://schemas.openxmlformats.org/officeDocument/2006/relationships/hyperlink" Target="http://fr.wikipedia.org/wiki/Ir%C3%A8ne_Joliot-Curie" TargetMode="External"/><Relationship Id="rId92" Type="http://schemas.openxmlformats.org/officeDocument/2006/relationships/hyperlink" Target="http://fr.wikipedia.org/wiki/Institut_du_Radium" TargetMode="External"/><Relationship Id="rId162" Type="http://schemas.openxmlformats.org/officeDocument/2006/relationships/hyperlink" Target="http://fr.wikipedia.org/wiki/Panth%C3%A9on_de_Paris" TargetMode="External"/><Relationship Id="rId183" Type="http://schemas.openxmlformats.org/officeDocument/2006/relationships/hyperlink" Target="http://fr.wikipedia.org/wiki/Bataille_de_Stalingrad" TargetMode="External"/><Relationship Id="rId2" Type="http://schemas.openxmlformats.org/officeDocument/2006/relationships/styles" Target="styles.xml"/><Relationship Id="rId29" Type="http://schemas.openxmlformats.org/officeDocument/2006/relationships/hyperlink" Target="http://fr.wikipedia.org/wiki/Gouverneur_g%C3%A9n%C3%A9ral_de_l%27Alg%C3%A9rie" TargetMode="External"/><Relationship Id="rId24" Type="http://schemas.openxmlformats.org/officeDocument/2006/relationships/hyperlink" Target="http://fr.wikipedia.org/wiki/1er_d%C3%A9cembre" TargetMode="External"/><Relationship Id="rId40" Type="http://schemas.openxmlformats.org/officeDocument/2006/relationships/hyperlink" Target="http://fr.wikipedia.org/wiki/Pr%C3%A9fet_maritime_de_Brest" TargetMode="External"/><Relationship Id="rId45" Type="http://schemas.openxmlformats.org/officeDocument/2006/relationships/hyperlink" Target="http://fr.wikipedia.org/wiki/Troisi%C3%A8me_R%C3%A9publique_(France)" TargetMode="External"/><Relationship Id="rId66" Type="http://schemas.openxmlformats.org/officeDocument/2006/relationships/hyperlink" Target="http://fr.wikipedia.org/wiki/%C3%89cole_sup%C3%A9rieure_de_physique_et_de_chimie_industrielles_de_la_ville_de_Paris" TargetMode="External"/><Relationship Id="rId87" Type="http://schemas.openxmlformats.org/officeDocument/2006/relationships/hyperlink" Target="http://fr.wikipedia.org/wiki/Royal_Society" TargetMode="External"/><Relationship Id="rId110" Type="http://schemas.openxmlformats.org/officeDocument/2006/relationships/hyperlink" Target="http://fr.wikipedia.org/wiki/22_juillet" TargetMode="External"/><Relationship Id="rId115" Type="http://schemas.openxmlformats.org/officeDocument/2006/relationships/hyperlink" Target="http://fr.wikipedia.org/wiki/25_d%C3%A9cembre" TargetMode="External"/><Relationship Id="rId131" Type="http://schemas.openxmlformats.org/officeDocument/2006/relationships/hyperlink" Target="http://fr.wikipedia.org/wiki/Franz_Liszt" TargetMode="External"/><Relationship Id="rId136" Type="http://schemas.openxmlformats.org/officeDocument/2006/relationships/hyperlink" Target="http://fr.wikipedia.org/wiki/Cuba" TargetMode="External"/><Relationship Id="rId157" Type="http://schemas.openxmlformats.org/officeDocument/2006/relationships/hyperlink" Target="http://fr.wikipedia.org/wiki/Victor_Sch%C5%93lcher" TargetMode="External"/><Relationship Id="rId178" Type="http://schemas.openxmlformats.org/officeDocument/2006/relationships/hyperlink" Target="http://fr.wikipedia.org/wiki/1943" TargetMode="External"/><Relationship Id="rId61" Type="http://schemas.openxmlformats.org/officeDocument/2006/relationships/hyperlink" Target="http://fr.wikipedia.org/wiki/Commune_de_Paris_(1871)" TargetMode="External"/><Relationship Id="rId82" Type="http://schemas.openxmlformats.org/officeDocument/2006/relationships/hyperlink" Target="http://fr.wikipedia.org/wiki/Coll%C3%A8ge_de_France" TargetMode="External"/><Relationship Id="rId152" Type="http://schemas.openxmlformats.org/officeDocument/2006/relationships/hyperlink" Target="http://fr.wikipedia.org/wiki/Conseil_g%C3%A9n%C3%A9ral_de_la_Guadeloupe" TargetMode="External"/><Relationship Id="rId173" Type="http://schemas.openxmlformats.org/officeDocument/2006/relationships/hyperlink" Target="http://fr.wikipedia.org/wiki/17_juillet" TargetMode="External"/><Relationship Id="rId194" Type="http://schemas.openxmlformats.org/officeDocument/2006/relationships/image" Target="media/image25.jpeg"/><Relationship Id="rId199" Type="http://schemas.openxmlformats.org/officeDocument/2006/relationships/image" Target="media/image28.jpeg"/><Relationship Id="rId203"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hyperlink" Target="http://www.google.fr/imgres?imgurl=http://www.herodote.net/Images/Delgres_timbre.jpg&amp;imgrefurl=http://www.herodote.net/10_mai_1802-evenement-18020510.php&amp;h=223&amp;w=300&amp;tbnid=NFmL1ubiCaNRzM:&amp;zoom=1&amp;docid=WSkPumhG7T_S6M&amp;hl=fr&amp;ei=2s46U7L6L8Kn0gHq9oDIDA&amp;tbm=isch&amp;iact=rc&amp;dur=2127&amp;page=4&amp;start=54&amp;ndsp=26&amp;ved=0CJICEK0DMDw" TargetMode="External"/><Relationship Id="rId30" Type="http://schemas.openxmlformats.org/officeDocument/2006/relationships/hyperlink" Target="http://fr.wikipedia.org/wiki/Troisi%C3%A8me_R%C3%A9publique_(France)" TargetMode="External"/><Relationship Id="rId35" Type="http://schemas.openxmlformats.org/officeDocument/2006/relationships/hyperlink" Target="http://fr.wikipedia.org/wiki/Veracruz_(Veracruz)" TargetMode="External"/><Relationship Id="rId56" Type="http://schemas.openxmlformats.org/officeDocument/2006/relationships/hyperlink" Target="http://fr.wikipedia.org/wiki/Chimiste" TargetMode="External"/><Relationship Id="rId77" Type="http://schemas.openxmlformats.org/officeDocument/2006/relationships/hyperlink" Target="http://fr.wikipedia.org/wiki/Assistant_de_l%27enseignement_sup%C3%A9rieur_en_France" TargetMode="External"/><Relationship Id="rId100" Type="http://schemas.openxmlformats.org/officeDocument/2006/relationships/image" Target="media/image13.jpeg"/><Relationship Id="rId105" Type="http://schemas.openxmlformats.org/officeDocument/2006/relationships/hyperlink" Target="http://fr.wikipedia.org/wiki/Fichier:Victor_Schoelcher.jpg" TargetMode="External"/><Relationship Id="rId126" Type="http://schemas.openxmlformats.org/officeDocument/2006/relationships/hyperlink" Target="http://fr.wikipedia.org/wiki/1848" TargetMode="External"/><Relationship Id="rId147" Type="http://schemas.openxmlformats.org/officeDocument/2006/relationships/hyperlink" Target="http://fr.wikipedia.org/wiki/1830" TargetMode="External"/><Relationship Id="rId168" Type="http://schemas.openxmlformats.org/officeDocument/2006/relationships/image" Target="media/image18.jpeg"/><Relationship Id="rId8" Type="http://schemas.openxmlformats.org/officeDocument/2006/relationships/image" Target="media/image2.jpeg"/><Relationship Id="rId51" Type="http://schemas.openxmlformats.org/officeDocument/2006/relationships/hyperlink" Target="http://fr.wikipedia.org/wiki/Louis_Henri_de_Gueydon" TargetMode="External"/><Relationship Id="rId72" Type="http://schemas.openxmlformats.org/officeDocument/2006/relationships/hyperlink" Target="http://fr.wikipedia.org/wiki/Pierre_Curie" TargetMode="External"/><Relationship Id="rId93" Type="http://schemas.openxmlformats.org/officeDocument/2006/relationships/hyperlink" Target="http://fr.wikipedia.org/wiki/Acad%C3%A9mie_des_sciences_(France)" TargetMode="External"/><Relationship Id="rId98" Type="http://schemas.openxmlformats.org/officeDocument/2006/relationships/hyperlink" Target="http://fr.wikipedia.org/wiki/Joliot_(crat%C3%A8re)" TargetMode="External"/><Relationship Id="rId121" Type="http://schemas.openxmlformats.org/officeDocument/2006/relationships/hyperlink" Target="http://fr.wikipedia.org/wiki/D%C3%A9cret_d%27abolition_de_l%27esclavage_du_27_avril_1848" TargetMode="External"/><Relationship Id="rId142" Type="http://schemas.openxmlformats.org/officeDocument/2006/relationships/hyperlink" Target="http://fr.wikipedia.org/wiki/Journaliste" TargetMode="External"/><Relationship Id="rId163" Type="http://schemas.openxmlformats.org/officeDocument/2006/relationships/hyperlink" Target="http://fr.wikipedia.org/wiki/20_mai" TargetMode="External"/><Relationship Id="rId184" Type="http://schemas.openxmlformats.org/officeDocument/2006/relationships/hyperlink" Target="http://fr.wikipedia.org/wiki/Bataille_de_Moscou" TargetMode="External"/><Relationship Id="rId189" Type="http://schemas.openxmlformats.org/officeDocument/2006/relationships/hyperlink" Target="http://fr.wikipedia.org/wiki/1943" TargetMode="External"/><Relationship Id="rId3" Type="http://schemas.openxmlformats.org/officeDocument/2006/relationships/settings" Target="settings.xml"/><Relationship Id="rId25" Type="http://schemas.openxmlformats.org/officeDocument/2006/relationships/hyperlink" Target="http://fr.wikipedia.org/wiki/D%C3%A9cembre_1886" TargetMode="External"/><Relationship Id="rId46" Type="http://schemas.openxmlformats.org/officeDocument/2006/relationships/hyperlink" Target="http://fr.wikipedia.org/wiki/Kabyles" TargetMode="External"/><Relationship Id="rId67" Type="http://schemas.openxmlformats.org/officeDocument/2006/relationships/hyperlink" Target="http://fr.wikipedia.org/wiki/Fr%C3%A9d%C3%A9ric_Joliot-Curie" TargetMode="External"/><Relationship Id="rId116" Type="http://schemas.openxmlformats.org/officeDocument/2006/relationships/hyperlink" Target="http://fr.wikipedia.org/wiki/D%C3%A9cembre_1893" TargetMode="External"/><Relationship Id="rId137" Type="http://schemas.openxmlformats.org/officeDocument/2006/relationships/hyperlink" Target="http://fr.wikipedia.org/wiki/1828" TargetMode="External"/><Relationship Id="rId158" Type="http://schemas.openxmlformats.org/officeDocument/2006/relationships/hyperlink" Target="http://fr.wikipedia.org/wiki/Houilles" TargetMode="External"/><Relationship Id="rId20" Type="http://schemas.openxmlformats.org/officeDocument/2006/relationships/hyperlink" Target="http://fr.wikipedia.org/wiki/22_novembre" TargetMode="External"/><Relationship Id="rId41" Type="http://schemas.openxmlformats.org/officeDocument/2006/relationships/hyperlink" Target="http://fr.wikipedia.org/wiki/Bouet-Willaumez" TargetMode="External"/><Relationship Id="rId62" Type="http://schemas.openxmlformats.org/officeDocument/2006/relationships/hyperlink" Target="http://fr.wikipedia.org/wiki/Lyc%C3%A9e_Lakanal" TargetMode="External"/><Relationship Id="rId83" Type="http://schemas.openxmlformats.org/officeDocument/2006/relationships/hyperlink" Target="http://fr.wikipedia.org/wiki/Caisse_nationale_de_la_recherche_scientifique" TargetMode="External"/><Relationship Id="rId88" Type="http://schemas.openxmlformats.org/officeDocument/2006/relationships/hyperlink" Target="http://fr.wikipedia.org/wiki/M%C3%A9daille_Hughes" TargetMode="External"/><Relationship Id="rId111" Type="http://schemas.openxmlformats.org/officeDocument/2006/relationships/hyperlink" Target="http://fr.wikipedia.org/wiki/Juillet_1804" TargetMode="External"/><Relationship Id="rId132" Type="http://schemas.openxmlformats.org/officeDocument/2006/relationships/hyperlink" Target="http://fr.wikipedia.org/wiki/Victor_Sch%C5%93lcher" TargetMode="External"/><Relationship Id="rId153" Type="http://schemas.openxmlformats.org/officeDocument/2006/relationships/hyperlink" Target="http://fr.wikipedia.org/wiki/Mus%C3%A9e_Sch%C5%93lcher" TargetMode="External"/><Relationship Id="rId174" Type="http://schemas.openxmlformats.org/officeDocument/2006/relationships/hyperlink" Target="http://fr.wikipedia.org/wiki/Juillet_1942" TargetMode="External"/><Relationship Id="rId179" Type="http://schemas.openxmlformats.org/officeDocument/2006/relationships/hyperlink" Target="http://fr.wikipedia.org/wiki/Volgograd" TargetMode="External"/><Relationship Id="rId195" Type="http://schemas.openxmlformats.org/officeDocument/2006/relationships/image" Target="media/image26.emf"/><Relationship Id="rId190" Type="http://schemas.openxmlformats.org/officeDocument/2006/relationships/hyperlink" Target="http://fr.wikipedia.org/wiki/Seconde_Guerre_mondiale" TargetMode="External"/><Relationship Id="rId15" Type="http://schemas.openxmlformats.org/officeDocument/2006/relationships/image" Target="media/image7.jpeg"/><Relationship Id="rId36" Type="http://schemas.openxmlformats.org/officeDocument/2006/relationships/hyperlink" Target="http://fr.wikipedia.org/wiki/Bombardement_de_Sal%C3%A9" TargetMode="External"/><Relationship Id="rId57" Type="http://schemas.openxmlformats.org/officeDocument/2006/relationships/hyperlink" Target="http://fr.wikipedia.org/wiki/France" TargetMode="External"/><Relationship Id="rId106" Type="http://schemas.openxmlformats.org/officeDocument/2006/relationships/image" Target="media/image17.png"/><Relationship Id="rId127" Type="http://schemas.openxmlformats.org/officeDocument/2006/relationships/hyperlink" Target="http://fr.wikipedia.org/wiki/Lyc%C3%A9e_Condorcet" TargetMode="External"/><Relationship Id="rId10" Type="http://schemas.openxmlformats.org/officeDocument/2006/relationships/image" Target="media/image4.jpeg"/><Relationship Id="rId31" Type="http://schemas.openxmlformats.org/officeDocument/2006/relationships/hyperlink" Target="http://fr.wikipedia.org/wiki/Louis-Jean-Baptiste_Le_Coup%C3%A9" TargetMode="External"/><Relationship Id="rId52" Type="http://schemas.openxmlformats.org/officeDocument/2006/relationships/image" Target="media/image11.jpeg"/><Relationship Id="rId73" Type="http://schemas.openxmlformats.org/officeDocument/2006/relationships/hyperlink" Target="http://fr.wikipedia.org/wiki/Marie_Curie" TargetMode="External"/><Relationship Id="rId78" Type="http://schemas.openxmlformats.org/officeDocument/2006/relationships/hyperlink" Target="http://fr.wikipedia.org/wiki/Atome" TargetMode="External"/><Relationship Id="rId94" Type="http://schemas.openxmlformats.org/officeDocument/2006/relationships/hyperlink" Target="http://fr.wikipedia.org/wiki/L%C3%A9gion_d%27honneur" TargetMode="External"/><Relationship Id="rId99" Type="http://schemas.openxmlformats.org/officeDocument/2006/relationships/hyperlink" Target="http://fr.wikipedia.org/wiki/Crat%C3%A8re_lunaire" TargetMode="External"/><Relationship Id="rId101" Type="http://schemas.openxmlformats.org/officeDocument/2006/relationships/image" Target="media/image14.jpeg"/><Relationship Id="rId122" Type="http://schemas.openxmlformats.org/officeDocument/2006/relationships/hyperlink" Target="http://fr.wikipedia.org/wiki/Gouvernement_provisoire_de_1848" TargetMode="External"/><Relationship Id="rId143" Type="http://schemas.openxmlformats.org/officeDocument/2006/relationships/hyperlink" Target="http://fr.wikipedia.org/wiki/Victor_Sch%C5%93lcher" TargetMode="External"/><Relationship Id="rId148" Type="http://schemas.openxmlformats.org/officeDocument/2006/relationships/hyperlink" Target="http://fr.wikipedia.org/wiki/1833" TargetMode="External"/><Relationship Id="rId164" Type="http://schemas.openxmlformats.org/officeDocument/2006/relationships/hyperlink" Target="http://fr.wikipedia.org/wiki/Mai_1949" TargetMode="External"/><Relationship Id="rId169" Type="http://schemas.openxmlformats.org/officeDocument/2006/relationships/image" Target="media/image19.jpeg"/><Relationship Id="rId185" Type="http://schemas.openxmlformats.org/officeDocument/2006/relationships/hyperlink" Target="http://fr.wikipedia.org/wiki/D%C3%A9cembre_1941" TargetMode="Externa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fr.wikipedia.org/wiki/Union_des_r%C3%A9publiques_socialistes_sovi%C3%A9tiques" TargetMode="External"/><Relationship Id="rId26" Type="http://schemas.openxmlformats.org/officeDocument/2006/relationships/hyperlink" Target="http://fr.wikipedia.org/wiki/1886" TargetMode="External"/><Relationship Id="rId47" Type="http://schemas.openxmlformats.org/officeDocument/2006/relationships/hyperlink" Target="http://fr.wikipedia.org/wiki/Commune_de_Paris_(1871)" TargetMode="External"/><Relationship Id="rId68" Type="http://schemas.openxmlformats.org/officeDocument/2006/relationships/hyperlink" Target="http://fr.wikipedia.org/wiki/Paul_Langevin" TargetMode="External"/><Relationship Id="rId89" Type="http://schemas.openxmlformats.org/officeDocument/2006/relationships/hyperlink" Target="http://fr.wikipedia.org/wiki/R%C3%A9acteur_nucl%C3%A9aire" TargetMode="External"/><Relationship Id="rId112" Type="http://schemas.openxmlformats.org/officeDocument/2006/relationships/hyperlink" Target="http://fr.wikipedia.org/wiki/1804" TargetMode="External"/><Relationship Id="rId133" Type="http://schemas.openxmlformats.org/officeDocument/2006/relationships/hyperlink" Target="http://fr.wikipedia.org/wiki/Mexique" TargetMode="External"/><Relationship Id="rId154" Type="http://schemas.openxmlformats.org/officeDocument/2006/relationships/hyperlink" Target="http://fr.wikipedia.org/wiki/25_d%C3%A9cembre" TargetMode="External"/><Relationship Id="rId175" Type="http://schemas.openxmlformats.org/officeDocument/2006/relationships/hyperlink" Target="http://fr.wikipedia.org/wiki/1942"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25</Pages>
  <Words>5957</Words>
  <Characters>32764</Characters>
  <Application>Microsoft Office Word</Application>
  <DocSecurity>0</DocSecurity>
  <Lines>273</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38644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16</cp:revision>
  <dcterms:created xsi:type="dcterms:W3CDTF">2017-01-10T14:51:00Z</dcterms:created>
  <dcterms:modified xsi:type="dcterms:W3CDTF">2017-01-18T15:46:00Z</dcterms:modified>
</cp:coreProperties>
</file>