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line="331.2" w:lineRule="auto"/>
        <w:ind w:left="60" w:firstLine="0"/>
        <w:contextualSpacing w:val="0"/>
        <w:jc w:val="center"/>
      </w:pPr>
      <w:bookmarkStart w:colFirst="0" w:colLast="0" w:name="_1apjxx9dqojp" w:id="0"/>
      <w:bookmarkEnd w:id="0"/>
      <w:r w:rsidDel="00000000" w:rsidR="00000000" w:rsidRPr="00000000">
        <w:rPr>
          <w:rtl w:val="0"/>
        </w:rPr>
        <w:t xml:space="preserve">Projet tuteuré équipe 11 - Compte rendu n°3.1 (CG 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Visual w:val="0"/>
        <w:tblW w:w="9025.511811023624" w:type="dxa"/>
        <w:jc w:val="left"/>
        <w:tblLayout w:type="fixed"/>
        <w:tblLook w:val="0600"/>
      </w:tblPr>
      <w:tblGrid>
        <w:gridCol w:w="5730.0124326564455"/>
        <w:gridCol w:w="3295.4993783671785"/>
        <w:tblGridChange w:id="0">
          <w:tblGrid>
            <w:gridCol w:w="5730.0124326564455"/>
            <w:gridCol w:w="3295.4993783671785"/>
          </w:tblGrid>
        </w:tblGridChange>
      </w:tblGrid>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Premier contact avec le client et recherche d’idée pour relier l’univers de corpus genesis à notre idée de projet</w:t>
            </w:r>
          </w:p>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Réunion Skype</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Présents : Pierre ROMAN, Diane D’ESPOSITO (créatrice de corpus genesis), Aurélie FAURE (secrétaire de corpus genesis), Samuel PLACE, Robin LECERF, Paul CHALAS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21/11/2016</w:t>
            </w:r>
          </w:p>
          <w:p w:rsidR="00000000" w:rsidDel="00000000" w:rsidP="00000000" w:rsidRDefault="00000000" w:rsidRPr="00000000">
            <w:pPr>
              <w:spacing w:line="331.2" w:lineRule="auto"/>
              <w:contextualSpacing w:val="0"/>
            </w:pPr>
            <w:r w:rsidDel="00000000" w:rsidR="00000000" w:rsidRPr="00000000">
              <w:rPr>
                <w:b w:val="1"/>
                <w:rtl w:val="0"/>
              </w:rPr>
              <w:t xml:space="preserve">Heure de début : 19h00</w:t>
            </w:r>
          </w:p>
          <w:p w:rsidR="00000000" w:rsidDel="00000000" w:rsidP="00000000" w:rsidRDefault="00000000" w:rsidRPr="00000000">
            <w:pPr>
              <w:spacing w:line="331.2" w:lineRule="auto"/>
              <w:contextualSpacing w:val="0"/>
            </w:pPr>
            <w:r w:rsidDel="00000000" w:rsidR="00000000" w:rsidRPr="00000000">
              <w:rPr>
                <w:b w:val="1"/>
                <w:rtl w:val="0"/>
              </w:rPr>
              <w:t xml:space="preserve">Heure de fin : 21h00</w:t>
            </w:r>
          </w:p>
          <w:p w:rsidR="00000000" w:rsidDel="00000000" w:rsidP="00000000" w:rsidRDefault="00000000" w:rsidRPr="00000000">
            <w:pPr>
              <w:contextualSpacing w:val="0"/>
            </w:pPr>
            <w:r w:rsidDel="00000000" w:rsidR="00000000" w:rsidRPr="00000000">
              <w:rPr>
                <w:rtl w:val="0"/>
              </w:rPr>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rPr/>
            </w:pPr>
            <w:r w:rsidDel="00000000" w:rsidR="00000000" w:rsidRPr="00000000">
              <w:rPr>
                <w:b w:val="1"/>
                <w:rtl w:val="0"/>
              </w:rPr>
              <w:t xml:space="preserve">Liste de diffusion :  Équipe projet</w:t>
            </w:r>
          </w:p>
        </w:tc>
      </w:tr>
    </w:tbl>
    <w:p w:rsidR="00000000" w:rsidDel="00000000" w:rsidP="00000000" w:rsidRDefault="00000000" w:rsidRPr="00000000">
      <w:pPr>
        <w:pStyle w:val="Heading1"/>
        <w:contextualSpacing w:val="0"/>
      </w:pPr>
      <w:bookmarkStart w:colFirst="0" w:colLast="0" w:name="_6o814pwbmguy" w:id="1"/>
      <w:bookmarkEnd w:id="1"/>
      <w:r w:rsidDel="00000000" w:rsidR="00000000" w:rsidRPr="00000000">
        <w:rPr>
          <w:rtl w:val="0"/>
        </w:rPr>
      </w:r>
    </w:p>
    <w:p w:rsidR="00000000" w:rsidDel="00000000" w:rsidP="00000000" w:rsidRDefault="00000000" w:rsidRPr="00000000">
      <w:pPr>
        <w:pStyle w:val="Heading1"/>
        <w:contextualSpacing w:val="0"/>
      </w:pPr>
      <w:bookmarkStart w:colFirst="0" w:colLast="0" w:name="_4c8sy3nm4qcp" w:id="2"/>
      <w:bookmarkEnd w:id="2"/>
      <w:r w:rsidDel="00000000" w:rsidR="00000000" w:rsidRPr="00000000">
        <w:rPr>
          <w:rtl w:val="0"/>
        </w:rPr>
        <w:t xml:space="preserve">Ordre du jour </w:t>
      </w:r>
    </w:p>
    <w:p w:rsidR="00000000" w:rsidDel="00000000" w:rsidP="00000000" w:rsidRDefault="00000000" w:rsidRPr="00000000">
      <w:pPr>
        <w:contextualSpacing w:val="0"/>
      </w:pPr>
      <w:r w:rsidDel="00000000" w:rsidR="00000000" w:rsidRPr="00000000">
        <w:rPr>
          <w:rtl w:val="0"/>
        </w:rPr>
        <w:t xml:space="preserve">Après avoir contacté l’association Corpus Genesis, nous avons décidé d’un rendez-vous pour en parler  et pour leur demander ce qu’il voulait exactement pour développer le projet sur leur univers et sur l’idée d’une murders parties. Nous avons prévu de commencer aussi le brief client ensemble.</w:t>
      </w:r>
      <w:r w:rsidDel="00000000" w:rsidR="00000000" w:rsidRPr="00000000">
        <w:rPr>
          <w:rtl w:val="0"/>
        </w:rPr>
      </w:r>
    </w:p>
    <w:p w:rsidR="00000000" w:rsidDel="00000000" w:rsidP="00000000" w:rsidRDefault="00000000" w:rsidRPr="00000000">
      <w:pPr>
        <w:pStyle w:val="Heading1"/>
        <w:contextualSpacing w:val="0"/>
      </w:pPr>
      <w:bookmarkStart w:colFirst="0" w:colLast="0" w:name="_hscdfishnh97" w:id="3"/>
      <w:bookmarkEnd w:id="3"/>
      <w:r w:rsidDel="00000000" w:rsidR="00000000" w:rsidRPr="00000000">
        <w:rPr>
          <w:rtl w:val="0"/>
        </w:rPr>
        <w:t xml:space="preserve">Sujets échangés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Visual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Développement du sujet</w:t>
            </w:r>
          </w:p>
        </w:tc>
      </w:tr>
      <w:tr>
        <w:trPr>
          <w:trHeight w:val="46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n°1</w:t>
            </w:r>
            <w:r w:rsidDel="00000000" w:rsidR="00000000" w:rsidRPr="00000000">
              <w:rPr>
                <w:b w:val="1"/>
                <w:i w:val="1"/>
                <w:rtl w:val="0"/>
              </w:rPr>
              <w:t xml:space="preserve"> : Adaptation du projet avec le client</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Question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Pierre, Samuel, Robin, Paul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Demander au client ce qu’on peut modifier à notre projet pour qu’il s’adapte au leur</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Visual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Développement du sujet</w:t>
            </w:r>
          </w:p>
        </w:tc>
      </w:tr>
      <w:tr>
        <w:trPr>
          <w:trHeight w:val="46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n°2</w:t>
            </w:r>
            <w:r w:rsidDel="00000000" w:rsidR="00000000" w:rsidRPr="00000000">
              <w:rPr>
                <w:b w:val="1"/>
                <w:i w:val="1"/>
                <w:rtl w:val="0"/>
              </w:rPr>
              <w:t xml:space="preserve"> : Décision du Brief Client</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Décision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Groupe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Commencement d’un Brief Client</w:t>
            </w:r>
          </w:p>
        </w:tc>
      </w:tr>
    </w:tbl>
    <w:p w:rsidR="00000000" w:rsidDel="00000000" w:rsidP="00000000" w:rsidRDefault="00000000" w:rsidRPr="00000000">
      <w:pPr>
        <w:pStyle w:val="Heading1"/>
        <w:contextualSpacing w:val="0"/>
      </w:pPr>
      <w:bookmarkStart w:colFirst="0" w:colLast="0" w:name="_ajq30r7oxmz5" w:id="4"/>
      <w:bookmarkEnd w:id="4"/>
      <w:r w:rsidDel="00000000" w:rsidR="00000000" w:rsidRPr="00000000">
        <w:rPr>
          <w:rtl w:val="0"/>
        </w:rPr>
      </w:r>
    </w:p>
    <w:p w:rsidR="00000000" w:rsidDel="00000000" w:rsidP="00000000" w:rsidRDefault="00000000" w:rsidRPr="00000000">
      <w:pPr>
        <w:pStyle w:val="Heading1"/>
        <w:contextualSpacing w:val="0"/>
      </w:pPr>
      <w:bookmarkStart w:colFirst="0" w:colLast="0" w:name="_rphfhcsoc8x7" w:id="5"/>
      <w:bookmarkEnd w:id="5"/>
      <w:r w:rsidDel="00000000" w:rsidR="00000000" w:rsidRPr="00000000">
        <w:rPr>
          <w:rtl w:val="0"/>
        </w:rPr>
      </w:r>
    </w:p>
    <w:p w:rsidR="00000000" w:rsidDel="00000000" w:rsidP="00000000" w:rsidRDefault="00000000" w:rsidRPr="00000000">
      <w:pPr>
        <w:pStyle w:val="Heading1"/>
        <w:contextualSpacing w:val="0"/>
      </w:pPr>
      <w:bookmarkStart w:colFirst="0" w:colLast="0" w:name="_z82fd87f8awa" w:id="6"/>
      <w:bookmarkEnd w:id="6"/>
      <w:r w:rsidDel="00000000" w:rsidR="00000000" w:rsidRPr="00000000">
        <w:rPr>
          <w:rtl w:val="0"/>
        </w:rPr>
        <w:t xml:space="preserve">Actions à suivre / To do list</w:t>
      </w:r>
    </w:p>
    <w:p w:rsidR="00000000" w:rsidDel="00000000" w:rsidP="00000000" w:rsidRDefault="00000000" w:rsidRPr="00000000">
      <w:pPr>
        <w:contextualSpacing w:val="0"/>
      </w:pPr>
      <w:r w:rsidDel="00000000" w:rsidR="00000000" w:rsidRPr="00000000">
        <w:rPr>
          <w:i w:val="1"/>
          <w:color w:val="ff0000"/>
          <w:sz w:val="20"/>
          <w:szCs w:val="20"/>
          <w:rtl w:val="0"/>
        </w:rPr>
        <w:t xml:space="preserve">Statut :                </w:t>
      </w:r>
      <w:r w:rsidDel="00000000" w:rsidR="00000000" w:rsidRPr="00000000">
        <w:rPr>
          <w:b w:val="1"/>
          <w:i w:val="1"/>
          <w:color w:val="ff0000"/>
          <w:sz w:val="20"/>
          <w:szCs w:val="20"/>
          <w:rtl w:val="0"/>
        </w:rPr>
        <w:t xml:space="preserve">EC</w:t>
      </w:r>
      <w:r w:rsidDel="00000000" w:rsidR="00000000" w:rsidRPr="00000000">
        <w:rPr>
          <w:i w:val="1"/>
          <w:color w:val="ff0000"/>
          <w:sz w:val="20"/>
          <w:szCs w:val="20"/>
          <w:rtl w:val="0"/>
        </w:rPr>
        <w:t xml:space="preserve"> : </w:t>
      </w:r>
      <w:r w:rsidDel="00000000" w:rsidR="00000000" w:rsidRPr="00000000">
        <w:rPr>
          <w:b w:val="1"/>
          <w:i w:val="1"/>
          <w:color w:val="ff0000"/>
          <w:sz w:val="20"/>
          <w:szCs w:val="20"/>
          <w:rtl w:val="0"/>
        </w:rPr>
        <w:t xml:space="preserve">E</w:t>
      </w:r>
      <w:r w:rsidDel="00000000" w:rsidR="00000000" w:rsidRPr="00000000">
        <w:rPr>
          <w:i w:val="1"/>
          <w:color w:val="ff0000"/>
          <w:sz w:val="20"/>
          <w:szCs w:val="20"/>
          <w:rtl w:val="0"/>
        </w:rPr>
        <w:t xml:space="preserve">n-</w:t>
      </w:r>
      <w:r w:rsidDel="00000000" w:rsidR="00000000" w:rsidRPr="00000000">
        <w:rPr>
          <w:b w:val="1"/>
          <w:i w:val="1"/>
          <w:color w:val="ff0000"/>
          <w:sz w:val="20"/>
          <w:szCs w:val="20"/>
          <w:rtl w:val="0"/>
        </w:rPr>
        <w:t xml:space="preserve">C</w:t>
      </w:r>
      <w:r w:rsidDel="00000000" w:rsidR="00000000" w:rsidRPr="00000000">
        <w:rPr>
          <w:i w:val="1"/>
          <w:color w:val="ff0000"/>
          <w:sz w:val="20"/>
          <w:szCs w:val="20"/>
          <w:rtl w:val="0"/>
        </w:rPr>
        <w:t xml:space="preserve">ours</w:t>
      </w:r>
      <w:r w:rsidDel="00000000" w:rsidR="00000000" w:rsidRPr="00000000">
        <w:rPr>
          <w:b w:val="1"/>
          <w:i w:val="1"/>
          <w:color w:val="ff0000"/>
          <w:sz w:val="20"/>
          <w:szCs w:val="20"/>
          <w:rtl w:val="0"/>
        </w:rPr>
        <w:tab/>
        <w:tab/>
        <w:t xml:space="preserve">ND </w:t>
      </w:r>
      <w:r w:rsidDel="00000000" w:rsidR="00000000" w:rsidRPr="00000000">
        <w:rPr>
          <w:i w:val="1"/>
          <w:color w:val="ff0000"/>
          <w:sz w:val="20"/>
          <w:szCs w:val="20"/>
          <w:rtl w:val="0"/>
        </w:rPr>
        <w:t xml:space="preserve">: </w:t>
      </w:r>
      <w:r w:rsidDel="00000000" w:rsidR="00000000" w:rsidRPr="00000000">
        <w:rPr>
          <w:b w:val="1"/>
          <w:i w:val="1"/>
          <w:color w:val="ff0000"/>
          <w:sz w:val="20"/>
          <w:szCs w:val="20"/>
          <w:rtl w:val="0"/>
        </w:rPr>
        <w:t xml:space="preserve">N</w:t>
      </w:r>
      <w:r w:rsidDel="00000000" w:rsidR="00000000" w:rsidRPr="00000000">
        <w:rPr>
          <w:i w:val="1"/>
          <w:color w:val="ff0000"/>
          <w:sz w:val="20"/>
          <w:szCs w:val="20"/>
          <w:rtl w:val="0"/>
        </w:rPr>
        <w:t xml:space="preserve">on </w:t>
      </w:r>
      <w:r w:rsidDel="00000000" w:rsidR="00000000" w:rsidRPr="00000000">
        <w:rPr>
          <w:b w:val="1"/>
          <w:i w:val="1"/>
          <w:color w:val="ff0000"/>
          <w:sz w:val="20"/>
          <w:szCs w:val="20"/>
          <w:rtl w:val="0"/>
        </w:rPr>
        <w:t xml:space="preserve">D</w:t>
      </w:r>
      <w:r w:rsidDel="00000000" w:rsidR="00000000" w:rsidRPr="00000000">
        <w:rPr>
          <w:i w:val="1"/>
          <w:color w:val="ff0000"/>
          <w:sz w:val="20"/>
          <w:szCs w:val="20"/>
          <w:rtl w:val="0"/>
        </w:rPr>
        <w:t xml:space="preserve">émarré</w:t>
      </w:r>
    </w:p>
    <w:p w:rsidR="00000000" w:rsidDel="00000000" w:rsidP="00000000" w:rsidRDefault="00000000" w:rsidRPr="00000000">
      <w:pPr>
        <w:contextualSpacing w:val="0"/>
      </w:pPr>
      <w:r w:rsidDel="00000000" w:rsidR="00000000" w:rsidRPr="00000000">
        <w:rPr>
          <w:rtl w:val="0"/>
        </w:rPr>
      </w:r>
    </w:p>
    <w:tbl>
      <w:tblPr>
        <w:tblStyle w:val="Table4"/>
        <w:bidiVisual w:val="0"/>
        <w:tblW w:w="10095.0" w:type="dxa"/>
        <w:jc w:val="left"/>
        <w:tblLayout w:type="fixed"/>
        <w:tblLook w:val="0600"/>
      </w:tblPr>
      <w:tblGrid>
        <w:gridCol w:w="885"/>
        <w:gridCol w:w="2700"/>
        <w:gridCol w:w="1680"/>
        <w:gridCol w:w="975"/>
        <w:gridCol w:w="900"/>
        <w:gridCol w:w="1125"/>
        <w:gridCol w:w="1830"/>
        <w:tblGridChange w:id="0">
          <w:tblGrid>
            <w:gridCol w:w="885"/>
            <w:gridCol w:w="2700"/>
            <w:gridCol w:w="1680"/>
            <w:gridCol w:w="975"/>
            <w:gridCol w:w="900"/>
            <w:gridCol w:w="1125"/>
            <w:gridCol w:w="1830"/>
          </w:tblGrid>
        </w:tblGridChange>
      </w:tblGrid>
      <w:tr>
        <w:trPr>
          <w:trHeight w:val="74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0000ff"/>
                <w:rtl w:val="0"/>
              </w:rPr>
              <w:t xml:space="preserve">Sujet 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rtl w:val="0"/>
              </w:rPr>
              <w:t xml:space="preserve">Description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b45f06"/>
                <w:rtl w:val="0"/>
              </w:rPr>
              <w:t xml:space="preserve">Responsable</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741b47"/>
                <w:rtl w:val="0"/>
              </w:rPr>
              <w:t xml:space="preserve">Date butoir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ff0000"/>
                <w:rtl w:val="0"/>
              </w:rPr>
              <w:t xml:space="preserve">Statut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980000"/>
                <w:rtl w:val="0"/>
              </w:rPr>
              <w:t xml:space="preserve">Livrable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134f5c"/>
                <w:rtl w:val="0"/>
              </w:rPr>
              <w:t xml:space="preserve">Validé par</w:t>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Brief client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EC</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Fiche d’avant projet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ND</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Comptes rendus des réunion</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EC</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i w:val="1"/>
          <w:sz w:val="20"/>
          <w:szCs w:val="20"/>
          <w:rtl w:val="0"/>
        </w:rPr>
        <w:t xml:space="preserve">Alternativement, insérer un lien vers la T</w:t>
      </w:r>
      <w:r w:rsidDel="00000000" w:rsidR="00000000" w:rsidRPr="00000000">
        <w:rPr>
          <w:i w:val="1"/>
          <w:sz w:val="20"/>
          <w:szCs w:val="20"/>
          <w:rtl w:val="0"/>
        </w:rPr>
        <w:t xml:space="preserve">o do list du projet</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b w:val="1"/>
          <w:sz w:val="32"/>
          <w:szCs w:val="32"/>
          <w:rtl w:val="0"/>
        </w:rPr>
        <w:t xml:space="preserve">Résumé de réunion</w:t>
      </w:r>
    </w:p>
    <w:p w:rsidR="00000000" w:rsidDel="00000000" w:rsidP="00000000" w:rsidRDefault="00000000" w:rsidRPr="00000000">
      <w:pPr>
        <w:contextualSpacing w:val="0"/>
      </w:pPr>
      <w:r w:rsidDel="00000000" w:rsidR="00000000" w:rsidRPr="00000000">
        <w:rPr>
          <w:rtl w:val="0"/>
        </w:rPr>
        <w:t xml:space="preserve">Cette réunion entre notre groupe de projet et Corpus Genesis nous a permis déjà d'avoir un premier contact. On a ensuite discutés des améliorations à faire sur notre projet pour qu'il s'intègre à une murders et à l'univers corpus genesis. Ils nous ont conseillé sur certaine chose comme le design des tourelles à choisir sur leur forum ou même l'organisation de notre équipe. Nous avons commencé ensemble le Brief Client que l'on va compléter lors de la réunion du 2/12.</w:t>
      </w:r>
    </w:p>
    <w:p w:rsidR="00000000" w:rsidDel="00000000" w:rsidP="00000000" w:rsidRDefault="00000000" w:rsidRPr="00000000">
      <w:pPr>
        <w:spacing w:line="331.2" w:lineRule="auto"/>
        <w:contextualSpacing w:val="0"/>
        <w:jc w:val="center"/>
      </w:pPr>
      <w:r w:rsidDel="00000000" w:rsidR="00000000" w:rsidRPr="00000000">
        <w:rPr>
          <w:rtl w:val="0"/>
        </w:rPr>
      </w:r>
    </w:p>
    <w:p w:rsidR="00000000" w:rsidDel="00000000" w:rsidP="00000000" w:rsidRDefault="00000000" w:rsidRPr="00000000">
      <w:pPr>
        <w:pStyle w:val="Heading2"/>
        <w:keepNext w:val="0"/>
        <w:keepLines w:val="0"/>
        <w:spacing w:after="80" w:before="360" w:line="331.2" w:lineRule="auto"/>
        <w:contextualSpacing w:val="0"/>
      </w:pPr>
      <w:bookmarkStart w:colFirst="0" w:colLast="0" w:name="_n29gx4xust97" w:id="7"/>
      <w:bookmarkEnd w:id="7"/>
      <w:r w:rsidDel="00000000" w:rsidR="00000000" w:rsidRPr="00000000">
        <w:rPr>
          <w:rFonts w:ascii="Arial" w:cs="Arial" w:eastAsia="Arial" w:hAnsi="Arial"/>
          <w:i w:val="1"/>
          <w:sz w:val="28"/>
          <w:szCs w:val="28"/>
          <w:rtl w:val="0"/>
        </w:rPr>
        <w:t xml:space="preserve">Prochaine réunion</w:t>
      </w:r>
      <w:r w:rsidDel="00000000" w:rsidR="00000000" w:rsidRPr="00000000">
        <w:rPr>
          <w:rtl w:val="0"/>
        </w:rPr>
      </w:r>
    </w:p>
    <w:tbl>
      <w:tblPr>
        <w:tblStyle w:val="Table5"/>
        <w:bidiVisual w:val="0"/>
        <w:tblW w:w="9040.0" w:type="dxa"/>
        <w:jc w:val="left"/>
        <w:tblLayout w:type="fixed"/>
        <w:tblLook w:val="0600"/>
      </w:tblPr>
      <w:tblGrid>
        <w:gridCol w:w="5740"/>
        <w:gridCol w:w="3300"/>
        <w:tblGridChange w:id="0">
          <w:tblGrid>
            <w:gridCol w:w="5740"/>
            <w:gridCol w:w="3300"/>
          </w:tblGrid>
        </w:tblGridChange>
      </w:tblGrid>
      <w:tr>
        <w:trPr>
          <w:trHeight w:val="520" w:hRule="atLeast"/>
        </w:trP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Organisation du projet</w:t>
            </w:r>
          </w:p>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discord</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Personne convoqué : Pierre Roman, Paul Chalas, Samuel Place, Robin Lecerf, Melvin Messager, Grégoire Panossian   </w:t>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27/11/2016</w:t>
            </w:r>
          </w:p>
          <w:p w:rsidR="00000000" w:rsidDel="00000000" w:rsidP="00000000" w:rsidRDefault="00000000" w:rsidRPr="00000000">
            <w:pPr>
              <w:spacing w:line="331.2" w:lineRule="auto"/>
              <w:contextualSpacing w:val="0"/>
            </w:pPr>
            <w:r w:rsidDel="00000000" w:rsidR="00000000" w:rsidRPr="00000000">
              <w:rPr>
                <w:b w:val="1"/>
                <w:rtl w:val="0"/>
              </w:rPr>
              <w:t xml:space="preserve">Heure de début : 10 h</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Ordre du jour : </w:t>
            </w:r>
            <w:r w:rsidDel="00000000" w:rsidR="00000000" w:rsidRPr="00000000">
              <w:rPr>
                <w:b w:val="1"/>
                <w:rtl w:val="0"/>
              </w:rPr>
              <w:t xml:space="preserve"> Faire un planning, une hiérarchie et fixé l’idée du jeu</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rtl w:val="0"/>
        </w:rPr>
      </w:r>
    </w:p>
    <w:p w:rsidR="00000000" w:rsidDel="00000000" w:rsidP="00000000" w:rsidRDefault="00000000" w:rsidRPr="00000000">
      <w:pPr>
        <w:spacing w:line="331.2" w:lineRule="auto"/>
        <w:contextualSpacing w:val="0"/>
        <w:jc w:val="left"/>
      </w:pPr>
      <w:r w:rsidDel="00000000" w:rsidR="00000000" w:rsidRPr="00000000">
        <w:rPr>
          <w:i w:val="1"/>
          <w:rtl w:val="0"/>
        </w:rPr>
        <w:t xml:space="preserve">En l’absence de remarques, ce CR sera considéré comme approuvé le XX/XX</w:t>
      </w:r>
    </w:p>
    <w:p w:rsidR="00000000" w:rsidDel="00000000" w:rsidP="00000000" w:rsidRDefault="00000000" w:rsidRPr="00000000">
      <w:pPr>
        <w:spacing w:line="331.2" w:lineRule="auto"/>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480" w:line="331.2" w:lineRule="auto"/>
      <w:contextualSpacing w:val="1"/>
    </w:pPr>
    <w:rPr>
      <w:b w:val="1"/>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