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D3" w:rsidRDefault="00081326">
      <w:pPr>
        <w:pStyle w:val="Textbody"/>
        <w:jc w:val="both"/>
        <w:rPr>
          <w:sz w:val="28"/>
          <w:szCs w:val="28"/>
        </w:rPr>
      </w:pPr>
      <w:bookmarkStart w:id="0" w:name="_GoBack"/>
      <w:bookmarkEnd w:id="0"/>
      <w:r>
        <w:rPr>
          <w:sz w:val="28"/>
          <w:szCs w:val="28"/>
        </w:rPr>
        <w:t xml:space="preserve">D'abord, en un premier sens, on appelle cause ce qui est dans une chose et ce dont elle provient ; ainsi, l'airain est en ce sens la cause de la statue ; l'argent est cause de la </w:t>
      </w:r>
      <w:r>
        <w:rPr>
          <w:sz w:val="28"/>
          <w:szCs w:val="28"/>
        </w:rPr>
        <w:t>burette, ainsi que tous les genres de ces deux choses.</w:t>
      </w:r>
      <w:r>
        <w:rPr>
          <w:sz w:val="28"/>
          <w:szCs w:val="28"/>
        </w:rPr>
        <w:t xml:space="preserve"> En un autre sens, la cause est la forme et le modèle des choses ; c'est-à-dire la notion qui détermine l'essence de la chose, et tous ses genres supérieurs. Par exemple, en musique, la cause de l'octav</w:t>
      </w:r>
      <w:r>
        <w:rPr>
          <w:sz w:val="28"/>
          <w:szCs w:val="28"/>
        </w:rPr>
        <w:t>e est le rapport de deux à un ; et, d'une manière générale, c'est le nombre et les éléments de la définition essentielle du nombre. Dans une troisième acception, la cause est le principe premier d'où vient le mouvement ou le repos. Ainsi, celui qui a donné</w:t>
      </w:r>
      <w:r>
        <w:rPr>
          <w:sz w:val="28"/>
          <w:szCs w:val="28"/>
        </w:rPr>
        <w:t xml:space="preserve"> le conseil d'agir est cause des actes qui ont été accomplis; le père est la cause de son enfant ; et, en général, ce qui fait est cause de ce qui est fait ; ce qui produit le changement est cause du changement produit. En dernier lieu, la cause signifie l</w:t>
      </w:r>
      <w:r>
        <w:rPr>
          <w:sz w:val="28"/>
          <w:szCs w:val="28"/>
        </w:rPr>
        <w:t>a fin, le but ; et c'est alors le pourquoi de la chose. Ainsi, la santé est la cause de la promenade. Pourquoi un tel se promène-t-il ? C'est, répondons-nous, pour conserver sa santé ; et, en faisant cette réponse, nous croyons indiquer la cause qui fait q</w:t>
      </w:r>
      <w:r>
        <w:rPr>
          <w:sz w:val="28"/>
          <w:szCs w:val="28"/>
        </w:rPr>
        <w:t>u'il se promène. C'est en ce sens aussi qu'on appelle causes tous les intermédiaires qui contribuent à atteindre la fin poursuivie, après qu'une autre chose a eu commencé le mouvement. Par exemple, la diète et la purgation sont les causes intermédiaires de</w:t>
      </w:r>
      <w:r>
        <w:rPr>
          <w:sz w:val="28"/>
          <w:szCs w:val="28"/>
        </w:rPr>
        <w:t xml:space="preserve"> la santé, comme le sont aussi les remèdes ou les instruments du chirurgien. En effet, tout cela concourt à la fin qu'on se propose ; et, la seule différence entre toutes ces choses, c'est que les unes sont des actes, et les autres, de simples moyens.</w:t>
      </w:r>
    </w:p>
    <w:p w:rsidR="00B95FD3" w:rsidRDefault="00B95FD3">
      <w:pPr>
        <w:pStyle w:val="Textbody"/>
        <w:jc w:val="both"/>
        <w:rPr>
          <w:sz w:val="28"/>
          <w:szCs w:val="28"/>
        </w:rPr>
      </w:pPr>
    </w:p>
    <w:p w:rsidR="00B95FD3" w:rsidRDefault="00081326">
      <w:pPr>
        <w:pStyle w:val="Textbody"/>
        <w:jc w:val="right"/>
        <w:rPr>
          <w:sz w:val="28"/>
          <w:szCs w:val="28"/>
        </w:rPr>
      </w:pPr>
      <w:r>
        <w:rPr>
          <w:sz w:val="28"/>
          <w:szCs w:val="28"/>
        </w:rPr>
        <w:t>Ari</w:t>
      </w:r>
      <w:r>
        <w:rPr>
          <w:sz w:val="28"/>
          <w:szCs w:val="28"/>
        </w:rPr>
        <w:t xml:space="preserve">stote, </w:t>
      </w:r>
      <w:r>
        <w:rPr>
          <w:i/>
          <w:iCs/>
          <w:sz w:val="28"/>
          <w:szCs w:val="28"/>
        </w:rPr>
        <w:t>Physique</w:t>
      </w:r>
      <w:r>
        <w:rPr>
          <w:sz w:val="28"/>
          <w:szCs w:val="28"/>
        </w:rPr>
        <w:t>, II, 3, 194b23 (trad. JB. Saint-Hilaire)</w:t>
      </w:r>
    </w:p>
    <w:p w:rsidR="00B95FD3" w:rsidRDefault="00B95FD3">
      <w:pPr>
        <w:pStyle w:val="Standard"/>
      </w:pPr>
    </w:p>
    <w:sectPr w:rsidR="00B95FD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26" w:rsidRDefault="00081326">
      <w:r>
        <w:separator/>
      </w:r>
    </w:p>
  </w:endnote>
  <w:endnote w:type="continuationSeparator" w:id="0">
    <w:p w:rsidR="00081326" w:rsidRDefault="0008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26" w:rsidRDefault="00081326">
      <w:r>
        <w:rPr>
          <w:color w:val="000000"/>
        </w:rPr>
        <w:separator/>
      </w:r>
    </w:p>
  </w:footnote>
  <w:footnote w:type="continuationSeparator" w:id="0">
    <w:p w:rsidR="00081326" w:rsidRDefault="00081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95FD3"/>
    <w:rsid w:val="00081326"/>
    <w:rsid w:val="00B95FD3"/>
    <w:rsid w:val="00CC7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1501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Petits</dc:creator>
  <cp:lastModifiedBy>Petits</cp:lastModifiedBy>
  <cp:revision>1</cp:revision>
  <dcterms:created xsi:type="dcterms:W3CDTF">2015-09-24T15:01:00Z</dcterms:created>
  <dcterms:modified xsi:type="dcterms:W3CDTF">2016-10-08T13:21:00Z</dcterms:modified>
</cp:coreProperties>
</file>