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07836" w:rsidRPr="00907836" w:rsidRDefault="00907836" w:rsidP="00907836">
      <w:pPr>
        <w:rPr>
          <w:rFonts w:ascii="EYInterstate Light" w:hAnsi="EYInterstate Light"/>
          <w:b/>
          <w:sz w:val="28"/>
          <w:szCs w:val="28"/>
        </w:rPr>
      </w:pPr>
      <w:r w:rsidRPr="00907836">
        <w:rPr>
          <w:rFonts w:ascii="EYInterstate Light" w:hAnsi="EYInterstate Light"/>
          <w:b/>
          <w:sz w:val="28"/>
          <w:szCs w:val="28"/>
        </w:rPr>
        <w:t>L’essentiel du marché</w:t>
      </w:r>
    </w:p>
    <w:p w:rsidR="00907836" w:rsidRPr="00907836" w:rsidRDefault="00907836" w:rsidP="00907836">
      <w:pPr>
        <w:rPr>
          <w:rFonts w:ascii="EYInterstate Light" w:hAnsi="EYInterstate Light"/>
          <w:u w:val="single"/>
        </w:rPr>
      </w:pPr>
      <w:r w:rsidRPr="00907836">
        <w:rPr>
          <w:rFonts w:ascii="EYInterstate Light" w:hAnsi="EYInterstate Light"/>
          <w:u w:val="single"/>
        </w:rPr>
        <w:t>Objet du marché :</w:t>
      </w:r>
    </w:p>
    <w:p w:rsidR="00907836" w:rsidRPr="00907836" w:rsidRDefault="00907836" w:rsidP="00907836">
      <w:pPr>
        <w:rPr>
          <w:rFonts w:ascii="EYInterstate Light" w:hAnsi="EYInterstate Light"/>
        </w:rPr>
      </w:pPr>
      <w:r w:rsidRPr="00907836">
        <w:rPr>
          <w:rFonts w:ascii="EYInterstate Light" w:hAnsi="EYInterstate Light"/>
        </w:rPr>
        <w:t>Exploitation du site équestre des Presnes à Saint-Gervais</w:t>
      </w:r>
    </w:p>
    <w:p w:rsidR="00907836" w:rsidRDefault="00907836" w:rsidP="00907836">
      <w:pPr>
        <w:rPr>
          <w:rFonts w:ascii="EYInterstate Light" w:hAnsi="EYInterstate Light"/>
          <w:u w:val="single"/>
        </w:rPr>
      </w:pPr>
      <w:r w:rsidRPr="00907836">
        <w:rPr>
          <w:rFonts w:ascii="EYInterstate Light" w:hAnsi="EYInterstate Light"/>
          <w:u w:val="single"/>
        </w:rPr>
        <w:t>Lieu d'exécution des travaux, de livraison fournitures ou de prestation des services :</w:t>
      </w:r>
    </w:p>
    <w:p w:rsidR="00907836" w:rsidRDefault="00907836" w:rsidP="00907836">
      <w:pPr>
        <w:rPr>
          <w:rFonts w:ascii="EYInterstate Light" w:hAnsi="EYInterstate Light"/>
        </w:rPr>
      </w:pPr>
      <w:r w:rsidRPr="00907836">
        <w:rPr>
          <w:rFonts w:ascii="EYInterstate Light" w:hAnsi="EYInterstate Light"/>
        </w:rPr>
        <w:t>Site des Presnes, 85230 Saint-Gervais, France</w:t>
      </w:r>
    </w:p>
    <w:p w:rsidR="00907836" w:rsidRPr="00F67CDD" w:rsidRDefault="00907836" w:rsidP="00907836">
      <w:pPr>
        <w:rPr>
          <w:rFonts w:ascii="EYInterstate Light" w:hAnsi="EYInterstate Light"/>
          <w:u w:val="single"/>
        </w:rPr>
      </w:pPr>
      <w:r w:rsidRPr="00F67CDD">
        <w:rPr>
          <w:rFonts w:ascii="EYInterstate Light" w:hAnsi="EYInterstate Light"/>
          <w:u w:val="single"/>
        </w:rPr>
        <w:t>Caractéristiques principales :</w:t>
      </w:r>
    </w:p>
    <w:p w:rsidR="00F67CDD" w:rsidRPr="00F67CDD" w:rsidRDefault="00F67CDD" w:rsidP="00F67CDD">
      <w:pPr>
        <w:jc w:val="both"/>
        <w:rPr>
          <w:rFonts w:ascii="EYInterstate Light" w:hAnsi="EYInterstate Light"/>
        </w:rPr>
      </w:pPr>
      <w:r w:rsidRPr="00F67CDD">
        <w:rPr>
          <w:rFonts w:ascii="EYInterstate Light" w:hAnsi="EYInterstate Light"/>
        </w:rPr>
        <w:t>La présente consultation donnera lieu à la conclusion d'un contrat de délégation de service public passé conformément aux articles L.1411-1 et suivants et R. 1411-1 et suivants du Code général des collectivités territoriales ainsi que le décret n° 2016-86 du 1er février 2016 relatif aux contrats de concession.</w:t>
      </w:r>
    </w:p>
    <w:p w:rsidR="00F67CDD" w:rsidRPr="00F67CDD" w:rsidRDefault="00F67CDD" w:rsidP="00F67CDD">
      <w:pPr>
        <w:jc w:val="both"/>
        <w:rPr>
          <w:rFonts w:ascii="EYInterstate Light" w:hAnsi="EYInterstate Light"/>
        </w:rPr>
      </w:pPr>
      <w:r w:rsidRPr="00F67CDD">
        <w:rPr>
          <w:rFonts w:ascii="EYInterstate Light" w:hAnsi="EYInterstate Light"/>
        </w:rPr>
        <w:t xml:space="preserve">La présente délégation de service public comprend trois lots: </w:t>
      </w:r>
    </w:p>
    <w:p w:rsidR="00F67CDD" w:rsidRPr="00F67CDD" w:rsidRDefault="00F67CDD" w:rsidP="00F67CDD">
      <w:pPr>
        <w:jc w:val="both"/>
        <w:rPr>
          <w:rFonts w:ascii="EYInterstate Light" w:hAnsi="EYInterstate Light"/>
        </w:rPr>
      </w:pPr>
      <w:r w:rsidRPr="00F67CDD">
        <w:rPr>
          <w:rFonts w:ascii="EYInterstate Light" w:hAnsi="EYInterstate Light"/>
        </w:rPr>
        <w:t xml:space="preserve">Lot 1 : Le présent lot comprend la gestion, la promotion et l’évènementiel  pour les activités sportives et culturelles du site équestre des Presnes. </w:t>
      </w:r>
    </w:p>
    <w:p w:rsidR="00F67CDD" w:rsidRPr="00F67CDD" w:rsidRDefault="00F67CDD" w:rsidP="00F67CDD">
      <w:pPr>
        <w:jc w:val="both"/>
        <w:rPr>
          <w:rFonts w:ascii="EYInterstate Light" w:hAnsi="EYInterstate Light"/>
        </w:rPr>
      </w:pPr>
      <w:r w:rsidRPr="00F67CDD">
        <w:rPr>
          <w:rFonts w:ascii="EYInterstate Light" w:hAnsi="EYInterstate Light"/>
        </w:rPr>
        <w:t>Lot 2 : Le présent lot comprend l’activité de centre équestre.</w:t>
      </w:r>
    </w:p>
    <w:p w:rsidR="00907836" w:rsidRDefault="00F67CDD" w:rsidP="00F67CDD">
      <w:pPr>
        <w:jc w:val="both"/>
        <w:rPr>
          <w:rFonts w:ascii="EYInterstate Light" w:hAnsi="EYInterstate Light"/>
        </w:rPr>
      </w:pPr>
      <w:r w:rsidRPr="00F67CDD">
        <w:rPr>
          <w:rFonts w:ascii="EYInterstate Light" w:hAnsi="EYInterstate Light"/>
        </w:rPr>
        <w:t>Lot 3 : Autres activités équestres.</w:t>
      </w:r>
    </w:p>
    <w:p w:rsidR="00907836" w:rsidRPr="00907836" w:rsidRDefault="00907836" w:rsidP="00907836">
      <w:pPr>
        <w:rPr>
          <w:rFonts w:ascii="EYInterstate Light" w:hAnsi="EYInterstate Light"/>
          <w:b/>
          <w:sz w:val="28"/>
          <w:szCs w:val="28"/>
        </w:rPr>
      </w:pPr>
      <w:r>
        <w:rPr>
          <w:rFonts w:ascii="EYInterstate Light" w:hAnsi="EYInterstate Light"/>
          <w:b/>
          <w:sz w:val="28"/>
          <w:szCs w:val="28"/>
        </w:rPr>
        <w:t>Informations pratiques</w:t>
      </w:r>
    </w:p>
    <w:p w:rsidR="00907836" w:rsidRPr="00F67CDD" w:rsidRDefault="00F67CDD" w:rsidP="00907836">
      <w:pPr>
        <w:rPr>
          <w:rFonts w:ascii="EYInterstate Light" w:hAnsi="EYInterstate Light"/>
          <w:u w:val="single"/>
        </w:rPr>
      </w:pPr>
      <w:r w:rsidRPr="00F67CDD">
        <w:rPr>
          <w:rFonts w:ascii="EYInterstate Light" w:hAnsi="EYInterstate Light"/>
          <w:u w:val="single"/>
        </w:rPr>
        <w:t>Date limite de réception des candidatures</w:t>
      </w:r>
      <w:r w:rsidR="00907836" w:rsidRPr="00F67CDD">
        <w:rPr>
          <w:rFonts w:ascii="EYInterstate Light" w:hAnsi="EYInterstate Light"/>
          <w:u w:val="single"/>
        </w:rPr>
        <w:t xml:space="preserve"> :</w:t>
      </w:r>
    </w:p>
    <w:p w:rsidR="00F67CDD" w:rsidRDefault="00F67CDD" w:rsidP="00907836">
      <w:pPr>
        <w:rPr>
          <w:rFonts w:ascii="EYInterstate Light" w:hAnsi="EYInterstate Light"/>
        </w:rPr>
      </w:pPr>
      <w:r>
        <w:rPr>
          <w:rFonts w:ascii="EYInterstate Light" w:hAnsi="EYInterstate Light"/>
        </w:rPr>
        <w:t>L</w:t>
      </w:r>
      <w:r w:rsidRPr="00F67CDD">
        <w:rPr>
          <w:rFonts w:ascii="EYInterstate Light" w:hAnsi="EYInterstate Light"/>
        </w:rPr>
        <w:t>e 14 novembre à 16h00</w:t>
      </w:r>
    </w:p>
    <w:p w:rsidR="00907836" w:rsidRPr="00F67CDD" w:rsidRDefault="00907836" w:rsidP="00907836">
      <w:pPr>
        <w:rPr>
          <w:rFonts w:ascii="EYInterstate Light" w:hAnsi="EYInterstate Light"/>
          <w:u w:val="single"/>
        </w:rPr>
      </w:pPr>
      <w:r w:rsidRPr="00F67CDD">
        <w:rPr>
          <w:rFonts w:ascii="EYInterstate Light" w:hAnsi="EYInterstate Light"/>
          <w:u w:val="single"/>
        </w:rPr>
        <w:t>Adresse auprès de laquelle les documents peuvent être obtenus :</w:t>
      </w:r>
    </w:p>
    <w:p w:rsidR="00F67CDD" w:rsidRDefault="00907836" w:rsidP="00907836">
      <w:pPr>
        <w:rPr>
          <w:rFonts w:ascii="EYInterstate Light" w:hAnsi="EYInterstate Light"/>
        </w:rPr>
      </w:pPr>
      <w:r w:rsidRPr="00907836">
        <w:rPr>
          <w:rFonts w:ascii="EYInterstate Light" w:hAnsi="EYInterstate Light"/>
        </w:rPr>
        <w:t xml:space="preserve">Adresse internet : </w:t>
      </w:r>
      <w:hyperlink r:id="rId4" w:history="1">
        <w:r w:rsidR="00F67CDD" w:rsidRPr="00ED3CFF">
          <w:rPr>
            <w:rStyle w:val="Lienhypertexte"/>
            <w:rFonts w:ascii="EYInterstate Light" w:hAnsi="EYInterstate Light"/>
          </w:rPr>
          <w:t>https://www</w:t>
        </w:r>
      </w:hyperlink>
      <w:r w:rsidRPr="00907836">
        <w:rPr>
          <w:rFonts w:ascii="EYInterstate Light" w:hAnsi="EYInterstate Light"/>
        </w:rPr>
        <w:t>.</w:t>
      </w:r>
      <w:r w:rsidR="00F67CDD">
        <w:rPr>
          <w:rFonts w:ascii="EYInterstate Light" w:hAnsi="EYInterstate Light"/>
        </w:rPr>
        <w:t xml:space="preserve"> </w:t>
      </w:r>
      <w:r w:rsidR="00F67CDD" w:rsidRPr="00F67CDD">
        <w:rPr>
          <w:rFonts w:ascii="EYInterstate Light" w:hAnsi="EYInterstate Light"/>
          <w:highlight w:val="yellow"/>
        </w:rPr>
        <w:t>[à compléter]</w:t>
      </w:r>
    </w:p>
    <w:p w:rsidR="00F67CDD" w:rsidRPr="00F67CDD" w:rsidRDefault="00F67CDD" w:rsidP="00907836">
      <w:pPr>
        <w:rPr>
          <w:rFonts w:ascii="EYInterstate Light" w:hAnsi="EYInterstate Light"/>
          <w:u w:val="single"/>
        </w:rPr>
      </w:pPr>
      <w:r w:rsidRPr="00F67CDD">
        <w:rPr>
          <w:rFonts w:ascii="EYInterstate Light" w:hAnsi="EYInterstate Light"/>
          <w:u w:val="single"/>
        </w:rPr>
        <w:t>Contact pour des informations supplémentaires :</w:t>
      </w:r>
    </w:p>
    <w:p w:rsidR="009A1CA4" w:rsidRPr="009A1CA4" w:rsidRDefault="009A1CA4" w:rsidP="009A1CA4">
      <w:pPr>
        <w:jc w:val="both"/>
        <w:rPr>
          <w:rFonts w:ascii="EYInterstate Light" w:hAnsi="EYInterstate Light"/>
        </w:rPr>
      </w:pPr>
      <w:r w:rsidRPr="009A1CA4">
        <w:rPr>
          <w:rFonts w:ascii="EYInterstate Light" w:hAnsi="EYInterstate Light"/>
        </w:rPr>
        <w:t xml:space="preserve">Reynald Briec </w:t>
      </w:r>
    </w:p>
    <w:p w:rsidR="009A1CA4" w:rsidRPr="009A1CA4" w:rsidRDefault="009A1CA4" w:rsidP="009A1CA4">
      <w:pPr>
        <w:jc w:val="both"/>
        <w:rPr>
          <w:rFonts w:ascii="EYInterstate Light" w:hAnsi="EYInterstate Light"/>
        </w:rPr>
      </w:pPr>
      <w:r w:rsidRPr="009A1CA4">
        <w:rPr>
          <w:rFonts w:ascii="EYInterstate Light" w:hAnsi="EYInterstate Light"/>
        </w:rPr>
        <w:t>EY - Société d'Avocats</w:t>
      </w:r>
    </w:p>
    <w:p w:rsidR="009A1CA4" w:rsidRPr="009A1CA4" w:rsidRDefault="009A1CA4" w:rsidP="009A1CA4">
      <w:pPr>
        <w:jc w:val="both"/>
        <w:rPr>
          <w:rFonts w:ascii="EYInterstate Light" w:hAnsi="EYInterstate Light"/>
        </w:rPr>
      </w:pPr>
      <w:r w:rsidRPr="009A1CA4">
        <w:rPr>
          <w:rFonts w:ascii="EYInterstate Light" w:hAnsi="EYInterstate Light"/>
        </w:rPr>
        <w:t xml:space="preserve">3, rue Emile Masson, CS 11918 - 44019, Nantes Cedex 1, France </w:t>
      </w:r>
      <w:bookmarkStart w:id="0" w:name="_GoBack"/>
      <w:bookmarkEnd w:id="0"/>
    </w:p>
    <w:p w:rsidR="009A1CA4" w:rsidRPr="009A1CA4" w:rsidRDefault="009A1CA4" w:rsidP="009A1CA4">
      <w:pPr>
        <w:jc w:val="both"/>
        <w:rPr>
          <w:rFonts w:ascii="EYInterstate Light" w:hAnsi="EYInterstate Light"/>
        </w:rPr>
      </w:pPr>
      <w:r w:rsidRPr="009A1CA4">
        <w:rPr>
          <w:rFonts w:ascii="EYInterstate Light" w:hAnsi="EYInterstate Light"/>
        </w:rPr>
        <w:t xml:space="preserve">Direct: 02 51 17 50 20 | reynald.briec@ey-avocats.com </w:t>
      </w:r>
    </w:p>
    <w:p w:rsidR="009A1CA4" w:rsidRPr="009A1CA4" w:rsidRDefault="009A1CA4" w:rsidP="009A1CA4">
      <w:pPr>
        <w:jc w:val="both"/>
        <w:rPr>
          <w:rFonts w:ascii="EYInterstate Light" w:hAnsi="EYInterstate Light"/>
        </w:rPr>
      </w:pPr>
    </w:p>
    <w:sectPr w:rsidR="009A1CA4" w:rsidRPr="009A1CA4" w:rsidSect="00CA7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EYInterstate Light">
    <w:altName w:val="Cambria"/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07836"/>
    <w:rsid w:val="001B11DB"/>
    <w:rsid w:val="002228E0"/>
    <w:rsid w:val="006870A6"/>
    <w:rsid w:val="007B55FD"/>
    <w:rsid w:val="00907836"/>
    <w:rsid w:val="009A1CA4"/>
    <w:rsid w:val="00BC7270"/>
    <w:rsid w:val="00CA72E8"/>
    <w:rsid w:val="00F67CDD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E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F67C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7C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Word 12.0.0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Ernst &amp; Young</Company>
  <LinksUpToDate>false</LinksUpToDate>
  <CharactersWithSpaces>1270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Anouck Juraver</dc:creator>
  <cp:keywords/>
  <dc:description/>
  <cp:lastModifiedBy>MAGALI BONNET</cp:lastModifiedBy>
  <cp:revision>2</cp:revision>
  <dcterms:created xsi:type="dcterms:W3CDTF">2016-10-01T07:25:00Z</dcterms:created>
  <dcterms:modified xsi:type="dcterms:W3CDTF">2016-10-01T07:25:00Z</dcterms:modified>
  <cp:category/>
</cp:coreProperties>
</file>