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D1D" w:rsidRDefault="00327B0A">
      <w:pPr>
        <w:tabs>
          <w:tab w:val="right" w:pos="11905"/>
        </w:tabs>
        <w:spacing w:after="225"/>
        <w:ind w:left="-15" w:right="-12" w:firstLine="0"/>
      </w:pPr>
      <w:proofErr w:type="spellStart"/>
      <w:r>
        <w:rPr>
          <w:rFonts w:ascii="Times New Roman" w:eastAsia="Times New Roman" w:hAnsi="Times New Roman" w:cs="Times New Roman"/>
          <w:sz w:val="20"/>
        </w:rPr>
        <w:t>Actiris</w:t>
      </w:r>
      <w:proofErr w:type="spellEnd"/>
      <w:r>
        <w:rPr>
          <w:rFonts w:ascii="Times New Roman" w:eastAsia="Times New Roman" w:hAnsi="Times New Roman" w:cs="Times New Roman"/>
          <w:sz w:val="20"/>
        </w:rPr>
        <w:t xml:space="preserve"> &gt; Offres d'emploi </w:t>
      </w:r>
      <w:proofErr w:type="spellStart"/>
      <w:r>
        <w:rPr>
          <w:rFonts w:ascii="Times New Roman" w:eastAsia="Times New Roman" w:hAnsi="Times New Roman" w:cs="Times New Roman"/>
          <w:sz w:val="20"/>
        </w:rPr>
        <w:t>details</w:t>
      </w:r>
      <w:proofErr w:type="spellEnd"/>
      <w:r>
        <w:rPr>
          <w:rFonts w:ascii="Times New Roman" w:eastAsia="Times New Roman" w:hAnsi="Times New Roman" w:cs="Times New Roman"/>
          <w:sz w:val="20"/>
        </w:rPr>
        <w:tab/>
        <w:t>http://www.actiris.be/tabid/204/language/fr-BE/Detail-d-une-offre-d-e...</w:t>
      </w:r>
    </w:p>
    <w:p w:rsidR="00BB3D1D" w:rsidRDefault="00BB3D1D" w:rsidP="00327B0A">
      <w:pPr>
        <w:spacing w:after="241" w:line="259" w:lineRule="auto"/>
        <w:ind w:right="0"/>
      </w:pPr>
    </w:p>
    <w:tbl>
      <w:tblPr>
        <w:tblStyle w:val="TableGrid"/>
        <w:tblW w:w="10364" w:type="dxa"/>
        <w:tblInd w:w="822" w:type="dxa"/>
        <w:tblCellMar>
          <w:left w:w="84" w:type="dxa"/>
          <w:right w:w="115" w:type="dxa"/>
        </w:tblCellMar>
        <w:tblLook w:val="04A0" w:firstRow="1" w:lastRow="0" w:firstColumn="1" w:lastColumn="0" w:noHBand="0" w:noVBand="1"/>
      </w:tblPr>
      <w:tblGrid>
        <w:gridCol w:w="2334"/>
        <w:gridCol w:w="773"/>
        <w:gridCol w:w="7257"/>
      </w:tblGrid>
      <w:tr w:rsidR="00BB3D1D">
        <w:trPr>
          <w:trHeight w:val="576"/>
        </w:trPr>
        <w:tc>
          <w:tcPr>
            <w:tcW w:w="2334" w:type="dxa"/>
            <w:tcBorders>
              <w:top w:val="single" w:sz="4" w:space="0" w:color="808080"/>
              <w:left w:val="single" w:sz="5" w:space="0" w:color="808080"/>
              <w:bottom w:val="single" w:sz="4" w:space="0" w:color="808080"/>
              <w:right w:val="single" w:sz="8" w:space="0" w:color="808080"/>
            </w:tcBorders>
            <w:vAlign w:val="center"/>
          </w:tcPr>
          <w:p w:rsidR="00BB3D1D" w:rsidRDefault="00327B0A">
            <w:pPr>
              <w:spacing w:line="259" w:lineRule="auto"/>
              <w:ind w:left="0" w:right="48" w:firstLine="0"/>
              <w:jc w:val="center"/>
            </w:pPr>
            <w:r>
              <w:rPr>
                <w:b/>
                <w:sz w:val="22"/>
              </w:rPr>
              <w:t>230067</w:t>
            </w:r>
          </w:p>
        </w:tc>
        <w:tc>
          <w:tcPr>
            <w:tcW w:w="8030" w:type="dxa"/>
            <w:gridSpan w:val="2"/>
            <w:tcBorders>
              <w:top w:val="single" w:sz="4" w:space="0" w:color="808080"/>
              <w:left w:val="single" w:sz="8" w:space="0" w:color="808080"/>
              <w:bottom w:val="single" w:sz="4" w:space="0" w:color="808080"/>
              <w:right w:val="nil"/>
            </w:tcBorders>
            <w:shd w:val="clear" w:color="auto" w:fill="FFFFFF"/>
            <w:vAlign w:val="center"/>
          </w:tcPr>
          <w:p w:rsidR="00BB3D1D" w:rsidRDefault="00327B0A">
            <w:pPr>
              <w:spacing w:line="259" w:lineRule="auto"/>
              <w:ind w:left="0" w:right="0" w:firstLine="0"/>
            </w:pPr>
            <w:r>
              <w:rPr>
                <w:b/>
                <w:sz w:val="22"/>
              </w:rPr>
              <w:t>Conseiller(e) clientèle Front Office Ixelles(h/f)</w:t>
            </w:r>
          </w:p>
        </w:tc>
      </w:tr>
      <w:tr w:rsidR="00BB3D1D">
        <w:trPr>
          <w:trHeight w:val="312"/>
        </w:trPr>
        <w:tc>
          <w:tcPr>
            <w:tcW w:w="3107" w:type="dxa"/>
            <w:gridSpan w:val="2"/>
            <w:tcBorders>
              <w:top w:val="single" w:sz="4" w:space="0" w:color="808080"/>
              <w:left w:val="single" w:sz="5" w:space="0" w:color="808080"/>
              <w:bottom w:val="single" w:sz="8" w:space="0" w:color="808080"/>
              <w:right w:val="nil"/>
            </w:tcBorders>
          </w:tcPr>
          <w:p w:rsidR="00BB3D1D" w:rsidRDefault="00327B0A">
            <w:pPr>
              <w:spacing w:line="259" w:lineRule="auto"/>
              <w:ind w:left="118" w:right="0" w:firstLine="0"/>
            </w:pPr>
            <w:r>
              <w:rPr>
                <w:b/>
              </w:rPr>
              <w:t>Description de l'offre</w:t>
            </w:r>
          </w:p>
        </w:tc>
        <w:tc>
          <w:tcPr>
            <w:tcW w:w="7258"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49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vAlign w:val="center"/>
          </w:tcPr>
          <w:p w:rsidR="00BB3D1D" w:rsidRDefault="00327B0A">
            <w:pPr>
              <w:spacing w:line="259" w:lineRule="auto"/>
              <w:ind w:left="43" w:right="0" w:firstLine="0"/>
            </w:pPr>
            <w:r>
              <w:t>Classification</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Administration et comptabilité / Secrétariat, travail de bureau et administration du personnel</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Zone géographique de l'emploi</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Belgique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Expérience</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Sans expérience exigée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Durée du temps de travail</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Temps plein</w:t>
            </w:r>
          </w:p>
        </w:tc>
      </w:tr>
      <w:tr w:rsidR="00BB3D1D">
        <w:trPr>
          <w:trHeight w:val="317"/>
        </w:trPr>
        <w:tc>
          <w:tcPr>
            <w:tcW w:w="3107" w:type="dxa"/>
            <w:gridSpan w:val="2"/>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3" w:right="0" w:firstLine="0"/>
            </w:pPr>
            <w:r>
              <w:t>Date de dernière modification</w:t>
            </w:r>
          </w:p>
        </w:tc>
        <w:tc>
          <w:tcPr>
            <w:tcW w:w="7258" w:type="dxa"/>
            <w:tcBorders>
              <w:top w:val="single" w:sz="8" w:space="0" w:color="808080"/>
              <w:left w:val="single" w:sz="8" w:space="0" w:color="808080"/>
              <w:bottom w:val="single" w:sz="4" w:space="0" w:color="808080"/>
              <w:right w:val="nil"/>
            </w:tcBorders>
          </w:tcPr>
          <w:p w:rsidR="00BB3D1D" w:rsidRDefault="00E80CEE" w:rsidP="00E80CEE">
            <w:pPr>
              <w:spacing w:line="259" w:lineRule="auto"/>
              <w:ind w:left="0" w:right="0" w:firstLine="0"/>
            </w:pPr>
            <w:r>
              <w:t>10</w:t>
            </w:r>
            <w:bookmarkStart w:id="0" w:name="_GoBack"/>
            <w:bookmarkEnd w:id="0"/>
            <w:r w:rsidR="00327B0A">
              <w:t>/</w:t>
            </w:r>
            <w:r w:rsidR="0067715B">
              <w:t>07</w:t>
            </w:r>
            <w:r w:rsidR="00327B0A">
              <w:t>/201</w:t>
            </w:r>
            <w:r>
              <w:t>5</w:t>
            </w:r>
          </w:p>
        </w:tc>
      </w:tr>
    </w:tbl>
    <w:p w:rsidR="00BB3D1D" w:rsidRDefault="00327B0A">
      <w:pPr>
        <w:spacing w:after="232"/>
        <w:ind w:left="813" w:right="708"/>
      </w:pPr>
      <w:r>
        <w:t>Start People fait partie de l'USG People NV  du et possède plus de 35 années d'expérience dans tous les secteurs du marché belge. Start People fournit une gamme variée et complète de services aux entreprises et aux travailleurs. Avec plus de 100 bureaux et près de 380 consultants Start People est un des leaders du marché du travail. Chaque année, nous mettons plus de 72.000 employés  et ouvriers au travail.</w:t>
      </w:r>
    </w:p>
    <w:p w:rsidR="00BB3D1D" w:rsidRDefault="00327B0A">
      <w:pPr>
        <w:spacing w:after="470"/>
        <w:ind w:left="813" w:right="708"/>
      </w:pPr>
      <w:r>
        <w:t>Pour une grande entreprise spécialisée en produit internet et téléphonie, nous sommes à la recherche de Conseiller(e) clientèle Front Office.</w:t>
      </w:r>
    </w:p>
    <w:p w:rsidR="00BB3D1D" w:rsidRDefault="00327B0A">
      <w:pPr>
        <w:spacing w:after="237" w:line="259" w:lineRule="auto"/>
        <w:ind w:left="813" w:right="0"/>
      </w:pPr>
      <w:proofErr w:type="gramStart"/>
      <w:r>
        <w:rPr>
          <w:b/>
        </w:rPr>
        <w:t>Tâches:</w:t>
      </w:r>
      <w:proofErr w:type="gramEnd"/>
    </w:p>
    <w:p w:rsidR="00BB3D1D" w:rsidRDefault="00327B0A">
      <w:pPr>
        <w:numPr>
          <w:ilvl w:val="0"/>
          <w:numId w:val="1"/>
        </w:numPr>
        <w:ind w:left="925" w:right="708" w:hanging="122"/>
      </w:pPr>
      <w:r>
        <w:t>Vous êtes le contact direct des clients  VOO pour leurs problèmes administratifs (facture, résiliation, nouvel</w:t>
      </w:r>
    </w:p>
    <w:p w:rsidR="00BB3D1D" w:rsidRDefault="00327B0A">
      <w:pPr>
        <w:ind w:left="813" w:right="708"/>
      </w:pPr>
      <w:proofErr w:type="gramStart"/>
      <w:r>
        <w:t>abonnement</w:t>
      </w:r>
      <w:proofErr w:type="gramEnd"/>
      <w:r>
        <w:t>…)</w:t>
      </w:r>
    </w:p>
    <w:p w:rsidR="00BB3D1D" w:rsidRDefault="00327B0A">
      <w:pPr>
        <w:numPr>
          <w:ilvl w:val="0"/>
          <w:numId w:val="1"/>
        </w:numPr>
        <w:spacing w:after="232"/>
        <w:ind w:left="925" w:right="708" w:hanging="122"/>
      </w:pPr>
      <w:r>
        <w:t xml:space="preserve">La  mission est de donner par téléphone un support  aux clients  afin de résoudre leur situation/problème  de </w:t>
      </w:r>
      <w:proofErr w:type="spellStart"/>
      <w:r>
        <w:t>façonoptimale</w:t>
      </w:r>
      <w:proofErr w:type="spellEnd"/>
      <w:r>
        <w:t>.</w:t>
      </w:r>
    </w:p>
    <w:p w:rsidR="00BB3D1D" w:rsidRDefault="00327B0A">
      <w:pPr>
        <w:numPr>
          <w:ilvl w:val="0"/>
          <w:numId w:val="1"/>
        </w:numPr>
        <w:ind w:left="925" w:right="708" w:hanging="122"/>
      </w:pPr>
      <w:r>
        <w:t xml:space="preserve">Gestion des appels des clients  afin de  résoudre les problèmes administratifs  chez les clients de façon optimale. </w:t>
      </w:r>
      <w:proofErr w:type="spellStart"/>
      <w:r>
        <w:t>Lesappels</w:t>
      </w:r>
      <w:proofErr w:type="spellEnd"/>
      <w:r>
        <w:t xml:space="preserve"> peuvent concerner des situations liées :</w:t>
      </w:r>
    </w:p>
    <w:p w:rsidR="00BB3D1D" w:rsidRDefault="00327B0A">
      <w:pPr>
        <w:numPr>
          <w:ilvl w:val="1"/>
          <w:numId w:val="1"/>
        </w:numPr>
        <w:ind w:right="708" w:hanging="120"/>
      </w:pPr>
      <w:r>
        <w:t>A la facturation</w:t>
      </w:r>
    </w:p>
    <w:p w:rsidR="00BB3D1D" w:rsidRDefault="00327B0A">
      <w:pPr>
        <w:numPr>
          <w:ilvl w:val="1"/>
          <w:numId w:val="1"/>
        </w:numPr>
        <w:ind w:right="708" w:hanging="120"/>
      </w:pPr>
      <w:r>
        <w:t>Aux coupures (impayés)</w:t>
      </w:r>
    </w:p>
    <w:p w:rsidR="00BB3D1D" w:rsidRDefault="00327B0A">
      <w:pPr>
        <w:numPr>
          <w:ilvl w:val="1"/>
          <w:numId w:val="1"/>
        </w:numPr>
        <w:ind w:right="708" w:hanging="120"/>
      </w:pPr>
      <w:r>
        <w:t>A une résiliation</w:t>
      </w:r>
    </w:p>
    <w:p w:rsidR="00BB3D1D" w:rsidRDefault="00327B0A">
      <w:pPr>
        <w:numPr>
          <w:ilvl w:val="1"/>
          <w:numId w:val="1"/>
        </w:numPr>
        <w:ind w:right="708" w:hanging="120"/>
      </w:pPr>
      <w:r>
        <w:t>A un transfert</w:t>
      </w:r>
    </w:p>
    <w:p w:rsidR="00BB3D1D" w:rsidRDefault="00327B0A">
      <w:pPr>
        <w:numPr>
          <w:ilvl w:val="1"/>
          <w:numId w:val="1"/>
        </w:numPr>
        <w:ind w:right="708" w:hanging="120"/>
      </w:pPr>
      <w:r>
        <w:t>A une demande d’abonnement                 …….</w:t>
      </w:r>
    </w:p>
    <w:p w:rsidR="00BB3D1D" w:rsidRDefault="00327B0A">
      <w:pPr>
        <w:numPr>
          <w:ilvl w:val="0"/>
          <w:numId w:val="1"/>
        </w:numPr>
        <w:ind w:left="925" w:right="708" w:hanging="122"/>
      </w:pPr>
      <w:r>
        <w:t>En parallèle, suivi administratif de l’appel dans le SAP</w:t>
      </w:r>
    </w:p>
    <w:p w:rsidR="00BB3D1D" w:rsidRDefault="00327B0A">
      <w:pPr>
        <w:numPr>
          <w:ilvl w:val="0"/>
          <w:numId w:val="1"/>
        </w:numPr>
        <w:spacing w:after="232"/>
        <w:ind w:left="925" w:right="708" w:hanging="122"/>
      </w:pPr>
      <w:r>
        <w:t xml:space="preserve">Vous adaptez  votre capacité d’écoute et répondez  aux questions grâces aux outils de support que vous </w:t>
      </w:r>
      <w:proofErr w:type="spellStart"/>
      <w:r>
        <w:t>maitrisez.Chacune</w:t>
      </w:r>
      <w:proofErr w:type="spellEnd"/>
      <w:r>
        <w:t xml:space="preserve"> des  actions est réalisée dans une optique de satisfaire aux besoins de la clientèle et des objectifs de notre client</w:t>
      </w:r>
    </w:p>
    <w:p w:rsidR="00BB3D1D" w:rsidRDefault="00327B0A">
      <w:pPr>
        <w:numPr>
          <w:ilvl w:val="0"/>
          <w:numId w:val="1"/>
        </w:numPr>
        <w:ind w:left="925" w:right="708" w:hanging="122"/>
      </w:pPr>
      <w:r>
        <w:t>Diplôme d’études secondaires supérieures.</w:t>
      </w:r>
    </w:p>
    <w:p w:rsidR="00BB3D1D" w:rsidRDefault="00327B0A">
      <w:pPr>
        <w:numPr>
          <w:ilvl w:val="0"/>
          <w:numId w:val="1"/>
        </w:numPr>
        <w:ind w:left="925" w:right="708" w:hanging="122"/>
      </w:pPr>
      <w:r>
        <w:t xml:space="preserve">Expérience professionnelle </w:t>
      </w:r>
      <w:proofErr w:type="spellStart"/>
      <w:r>
        <w:t>relevante</w:t>
      </w:r>
      <w:proofErr w:type="spellEnd"/>
      <w:r>
        <w:t xml:space="preserve"> de 2 ans minimum.</w:t>
      </w:r>
    </w:p>
    <w:p w:rsidR="00BB3D1D" w:rsidRDefault="00327B0A">
      <w:pPr>
        <w:numPr>
          <w:ilvl w:val="0"/>
          <w:numId w:val="1"/>
        </w:numPr>
        <w:ind w:left="925" w:right="708" w:hanging="122"/>
      </w:pPr>
      <w:r>
        <w:t xml:space="preserve">Connaissances informatiques: E-mail – Internet – Word - </w:t>
      </w:r>
      <w:proofErr w:type="spellStart"/>
      <w:r>
        <w:t>Excell</w:t>
      </w:r>
      <w:proofErr w:type="spellEnd"/>
      <w:r>
        <w:t xml:space="preserve"> (base)- SAP  (atout, non-obligatoire)</w:t>
      </w:r>
    </w:p>
    <w:p w:rsidR="00BB3D1D" w:rsidRDefault="00327B0A">
      <w:pPr>
        <w:numPr>
          <w:ilvl w:val="0"/>
          <w:numId w:val="1"/>
        </w:numPr>
        <w:spacing w:after="235"/>
        <w:ind w:left="925" w:right="708" w:hanging="122"/>
      </w:pPr>
      <w:r>
        <w:t>Parfaite connaissance orale et écrite de la langue Française</w:t>
      </w:r>
    </w:p>
    <w:p w:rsidR="00BB3D1D" w:rsidRDefault="00327B0A">
      <w:pPr>
        <w:numPr>
          <w:ilvl w:val="0"/>
          <w:numId w:val="1"/>
        </w:numPr>
        <w:ind w:left="925" w:right="708" w:hanging="122"/>
      </w:pPr>
      <w:r>
        <w:t>Ouvert et réceptif au feedback de vos responsables.</w:t>
      </w:r>
    </w:p>
    <w:p w:rsidR="00BB3D1D" w:rsidRDefault="00327B0A">
      <w:pPr>
        <w:numPr>
          <w:ilvl w:val="0"/>
          <w:numId w:val="1"/>
        </w:numPr>
        <w:ind w:left="925" w:right="708" w:hanging="122"/>
      </w:pPr>
      <w:r>
        <w:t>Vous êtes flexible  et capable de gérer votre stress</w:t>
      </w:r>
    </w:p>
    <w:p w:rsidR="00BB3D1D" w:rsidRDefault="00327B0A">
      <w:pPr>
        <w:numPr>
          <w:ilvl w:val="0"/>
          <w:numId w:val="1"/>
        </w:numPr>
        <w:ind w:left="925" w:right="708" w:hanging="122"/>
      </w:pPr>
      <w:r>
        <w:t>Vous êtes apte à comprendre les besoins des clients  en posant les bonnes questions</w:t>
      </w:r>
    </w:p>
    <w:p w:rsidR="00BB3D1D" w:rsidRDefault="00327B0A">
      <w:pPr>
        <w:numPr>
          <w:ilvl w:val="0"/>
          <w:numId w:val="1"/>
        </w:numPr>
        <w:ind w:left="925" w:right="708" w:hanging="122"/>
      </w:pPr>
      <w:r>
        <w:t>Vous savez relativiser une situation critique.</w:t>
      </w:r>
    </w:p>
    <w:p w:rsidR="00BB3D1D" w:rsidRDefault="00327B0A">
      <w:pPr>
        <w:numPr>
          <w:ilvl w:val="0"/>
          <w:numId w:val="1"/>
        </w:numPr>
        <w:ind w:left="925" w:right="708" w:hanging="122"/>
      </w:pPr>
      <w:r>
        <w:t>Contrat de remplacement (Intérim) en vue d'un contrat fixe</w:t>
      </w:r>
    </w:p>
    <w:p w:rsidR="00BB3D1D" w:rsidRDefault="00327B0A">
      <w:pPr>
        <w:numPr>
          <w:ilvl w:val="0"/>
          <w:numId w:val="1"/>
        </w:numPr>
        <w:ind w:left="925" w:right="708" w:hanging="122"/>
      </w:pPr>
      <w:r>
        <w:t xml:space="preserve">Salaire de 1850€  en fonction des </w:t>
      </w:r>
      <w:proofErr w:type="spellStart"/>
      <w:r>
        <w:t>barêmes</w:t>
      </w:r>
      <w:proofErr w:type="spellEnd"/>
      <w:r>
        <w:t xml:space="preserve"> de la CP 218, si l’expérience professionnelle le justifie)</w:t>
      </w:r>
    </w:p>
    <w:p w:rsidR="00BB3D1D" w:rsidRDefault="00327B0A">
      <w:pPr>
        <w:numPr>
          <w:ilvl w:val="0"/>
          <w:numId w:val="1"/>
        </w:numPr>
        <w:spacing w:after="232"/>
        <w:ind w:left="925" w:right="708" w:hanging="122"/>
      </w:pPr>
      <w:r>
        <w:t>4,91€ nets par jour presté</w:t>
      </w:r>
    </w:p>
    <w:p w:rsidR="00BB3D1D" w:rsidRDefault="00327B0A">
      <w:pPr>
        <w:spacing w:line="259" w:lineRule="auto"/>
        <w:ind w:left="813" w:right="0"/>
      </w:pPr>
      <w:r>
        <w:rPr>
          <w:b/>
        </w:rPr>
        <w:t>Intéressé(e) ?</w:t>
      </w:r>
    </w:p>
    <w:p w:rsidR="00BB3D1D" w:rsidRDefault="00327B0A">
      <w:pPr>
        <w:spacing w:after="235"/>
        <w:ind w:left="813" w:right="708"/>
      </w:pPr>
      <w:r>
        <w:t xml:space="preserve">Veuillez envoyer une lettre de motivation ainsi que votre CV à l'attention de Madame </w:t>
      </w:r>
      <w:proofErr w:type="spellStart"/>
      <w:r>
        <w:t>Santamaria</w:t>
      </w:r>
      <w:proofErr w:type="spellEnd"/>
      <w:r>
        <w:t xml:space="preserve"> à l'adresse mail : </w:t>
      </w:r>
      <w:r>
        <w:rPr>
          <w:color w:val="3075B6"/>
        </w:rPr>
        <w:t>callcenter.bxl@startpeople.be</w:t>
      </w:r>
    </w:p>
    <w:p w:rsidR="00BB3D1D" w:rsidRDefault="00327B0A">
      <w:pPr>
        <w:spacing w:after="771"/>
        <w:ind w:left="813" w:right="708"/>
      </w:pPr>
      <w:r>
        <w:rPr>
          <w:b/>
        </w:rPr>
        <w:t>Attention!</w:t>
      </w:r>
      <w:r>
        <w:t xml:space="preserve"> Il n'est pas nécessaire de contacter </w:t>
      </w:r>
      <w:proofErr w:type="spellStart"/>
      <w:r>
        <w:t>Actiris</w:t>
      </w:r>
      <w:proofErr w:type="spellEnd"/>
      <w:r>
        <w:t xml:space="preserve"> pour cette offre d'emploi. Le texte de l'offre d'emploi a été rédigé par l'employeur. </w:t>
      </w:r>
      <w:proofErr w:type="spellStart"/>
      <w:r>
        <w:t>Actiris</w:t>
      </w:r>
      <w:proofErr w:type="spellEnd"/>
      <w:r>
        <w:t xml:space="preserve"> n'est pas responsable de son contenu.</w:t>
      </w:r>
    </w:p>
    <w:p w:rsidR="00BB3D1D" w:rsidRDefault="00327B0A">
      <w:pPr>
        <w:spacing w:after="273" w:line="259" w:lineRule="auto"/>
        <w:ind w:left="126" w:right="0" w:firstLine="0"/>
        <w:jc w:val="center"/>
      </w:pPr>
      <w:r>
        <w:rPr>
          <w:noProof/>
          <w:lang w:val="fr-FR" w:eastAsia="fr-FR"/>
        </w:rPr>
        <w:drawing>
          <wp:inline distT="0" distB="0" distL="0" distR="0">
            <wp:extent cx="161544" cy="228600"/>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5"/>
                    <a:stretch>
                      <a:fillRect/>
                    </a:stretch>
                  </pic:blipFill>
                  <pic:spPr>
                    <a:xfrm>
                      <a:off x="0" y="0"/>
                      <a:ext cx="161544" cy="228600"/>
                    </a:xfrm>
                    <a:prstGeom prst="rect">
                      <a:avLst/>
                    </a:prstGeom>
                  </pic:spPr>
                </pic:pic>
              </a:graphicData>
            </a:graphic>
          </wp:inline>
        </w:drawing>
      </w:r>
      <w:r>
        <w:rPr>
          <w:color w:val="0000EE"/>
          <w:u w:val="single" w:color="0000EE"/>
        </w:rPr>
        <w:t xml:space="preserve"> Consulter les informations du portail IMT-B concernant cette profession</w:t>
      </w:r>
    </w:p>
    <w:p w:rsidR="00BB3D1D" w:rsidRDefault="00327B0A">
      <w:pPr>
        <w:spacing w:line="259" w:lineRule="auto"/>
        <w:ind w:left="1010" w:right="0" w:firstLine="0"/>
      </w:pPr>
      <w:r>
        <w:rPr>
          <w:b/>
          <w:sz w:val="22"/>
        </w:rPr>
        <w:t>Comment postuler</w:t>
      </w:r>
    </w:p>
    <w:tbl>
      <w:tblPr>
        <w:tblStyle w:val="TableGrid"/>
        <w:tblW w:w="10368" w:type="dxa"/>
        <w:tblInd w:w="821" w:type="dxa"/>
        <w:tblCellMar>
          <w:left w:w="82" w:type="dxa"/>
          <w:right w:w="115" w:type="dxa"/>
        </w:tblCellMar>
        <w:tblLook w:val="04A0" w:firstRow="1" w:lastRow="0" w:firstColumn="1" w:lastColumn="0" w:noHBand="0" w:noVBand="1"/>
      </w:tblPr>
      <w:tblGrid>
        <w:gridCol w:w="3108"/>
        <w:gridCol w:w="7260"/>
      </w:tblGrid>
      <w:tr w:rsidR="00BB3D1D">
        <w:trPr>
          <w:trHeight w:val="252"/>
        </w:trPr>
        <w:tc>
          <w:tcPr>
            <w:tcW w:w="3108" w:type="dxa"/>
            <w:tcBorders>
              <w:top w:val="single" w:sz="4" w:space="0" w:color="808080"/>
              <w:left w:val="single" w:sz="5" w:space="0" w:color="808080"/>
              <w:bottom w:val="single" w:sz="8" w:space="0" w:color="808080"/>
              <w:right w:val="nil"/>
            </w:tcBorders>
          </w:tcPr>
          <w:p w:rsidR="00BB3D1D" w:rsidRDefault="00327B0A">
            <w:pPr>
              <w:spacing w:line="259" w:lineRule="auto"/>
              <w:ind w:left="0" w:right="0" w:firstLine="0"/>
            </w:pPr>
            <w:r>
              <w:rPr>
                <w:b/>
              </w:rPr>
              <w:lastRenderedPageBreak/>
              <w:t>Coordonnées de l'employeur</w:t>
            </w:r>
          </w:p>
        </w:tc>
        <w:tc>
          <w:tcPr>
            <w:tcW w:w="7260"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Nom de l'employeur</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START PEOPLE</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Personne de contact</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 xml:space="preserve">Madame </w:t>
            </w:r>
            <w:proofErr w:type="spellStart"/>
            <w:r>
              <w:t>Santamaria</w:t>
            </w:r>
            <w:proofErr w:type="spellEnd"/>
            <w:r>
              <w:t xml:space="preserve"> Lara</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Mode de présentation</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Envoi de C.V. via "E-Mail"</w:t>
            </w:r>
          </w:p>
        </w:tc>
      </w:tr>
      <w:tr w:rsidR="00BB3D1D">
        <w:trPr>
          <w:trHeight w:val="317"/>
        </w:trPr>
        <w:tc>
          <w:tcPr>
            <w:tcW w:w="3108" w:type="dxa"/>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6" w:right="0" w:firstLine="0"/>
            </w:pPr>
            <w:r>
              <w:t>E-mail</w:t>
            </w:r>
          </w:p>
        </w:tc>
        <w:tc>
          <w:tcPr>
            <w:tcW w:w="7260" w:type="dxa"/>
            <w:tcBorders>
              <w:top w:val="single" w:sz="8" w:space="0" w:color="808080"/>
              <w:left w:val="single" w:sz="8" w:space="0" w:color="808080"/>
              <w:bottom w:val="single" w:sz="4" w:space="0" w:color="808080"/>
              <w:right w:val="nil"/>
            </w:tcBorders>
          </w:tcPr>
          <w:p w:rsidR="00BB3D1D" w:rsidRDefault="00327B0A">
            <w:pPr>
              <w:spacing w:line="259" w:lineRule="auto"/>
              <w:ind w:left="2" w:right="0" w:firstLine="0"/>
            </w:pPr>
            <w:r>
              <w:t>callcenter.bxl@startpeople.be</w:t>
            </w:r>
          </w:p>
        </w:tc>
      </w:tr>
    </w:tbl>
    <w:p w:rsidR="00BB3D1D" w:rsidRDefault="00327B0A">
      <w:pPr>
        <w:spacing w:after="12640"/>
        <w:ind w:left="813" w:right="708"/>
      </w:pPr>
      <w:r>
        <w:t>Merci d'adresser votre candidature en mentionnant la référence de l’offre.</w:t>
      </w:r>
    </w:p>
    <w:p w:rsidR="00BB3D1D" w:rsidRDefault="00327B0A">
      <w:pPr>
        <w:numPr>
          <w:ilvl w:val="0"/>
          <w:numId w:val="2"/>
        </w:numPr>
        <w:spacing w:after="225"/>
        <w:ind w:right="-12" w:hanging="149"/>
      </w:pPr>
      <w:r>
        <w:rPr>
          <w:rFonts w:ascii="Times New Roman" w:eastAsia="Times New Roman" w:hAnsi="Times New Roman" w:cs="Times New Roman"/>
          <w:sz w:val="20"/>
        </w:rPr>
        <w:t>sur 2</w:t>
      </w:r>
      <w:r>
        <w:rPr>
          <w:rFonts w:ascii="Times New Roman" w:eastAsia="Times New Roman" w:hAnsi="Times New Roman" w:cs="Times New Roman"/>
          <w:sz w:val="20"/>
        </w:rPr>
        <w:tab/>
        <w:t>26/11/2014 23:32</w:t>
      </w:r>
    </w:p>
    <w:sectPr w:rsidR="00BB3D1D">
      <w:pgSz w:w="11906" w:h="16838"/>
      <w:pgMar w:top="0" w:right="1"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B761D"/>
    <w:multiLevelType w:val="hybridMultilevel"/>
    <w:tmpl w:val="326EF7BE"/>
    <w:lvl w:ilvl="0" w:tplc="E03ACDC6">
      <w:start w:val="1"/>
      <w:numFmt w:val="decimal"/>
      <w:lvlText w:val="%1"/>
      <w:lvlJc w:val="left"/>
      <w:pPr>
        <w:ind w:left="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C42F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487A6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ECBD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E61A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A3C9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69C93B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1E280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069C7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0B27363"/>
    <w:multiLevelType w:val="hybridMultilevel"/>
    <w:tmpl w:val="C2A8544A"/>
    <w:lvl w:ilvl="0" w:tplc="2B9411C6">
      <w:start w:val="1"/>
      <w:numFmt w:val="bullet"/>
      <w:lvlText w:val="•"/>
      <w:lvlJc w:val="left"/>
      <w:pPr>
        <w:ind w:left="92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9661F10">
      <w:start w:val="1"/>
      <w:numFmt w:val="bullet"/>
      <w:lvlText w:val="-"/>
      <w:lvlJc w:val="left"/>
      <w:pPr>
        <w:ind w:left="92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9725F2E">
      <w:start w:val="1"/>
      <w:numFmt w:val="bullet"/>
      <w:lvlText w:val="▪"/>
      <w:lvlJc w:val="left"/>
      <w:pPr>
        <w:ind w:left="28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94EEFD8">
      <w:start w:val="1"/>
      <w:numFmt w:val="bullet"/>
      <w:lvlText w:val="•"/>
      <w:lvlJc w:val="left"/>
      <w:pPr>
        <w:ind w:left="3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C08C704">
      <w:start w:val="1"/>
      <w:numFmt w:val="bullet"/>
      <w:lvlText w:val="o"/>
      <w:lvlJc w:val="left"/>
      <w:pPr>
        <w:ind w:left="431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814ADC8">
      <w:start w:val="1"/>
      <w:numFmt w:val="bullet"/>
      <w:lvlText w:val="▪"/>
      <w:lvlJc w:val="left"/>
      <w:pPr>
        <w:ind w:left="50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2461F6E">
      <w:start w:val="1"/>
      <w:numFmt w:val="bullet"/>
      <w:lvlText w:val="•"/>
      <w:lvlJc w:val="left"/>
      <w:pPr>
        <w:ind w:left="575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302D2C0">
      <w:start w:val="1"/>
      <w:numFmt w:val="bullet"/>
      <w:lvlText w:val="o"/>
      <w:lvlJc w:val="left"/>
      <w:pPr>
        <w:ind w:left="64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D3E2EFE">
      <w:start w:val="1"/>
      <w:numFmt w:val="bullet"/>
      <w:lvlText w:val="▪"/>
      <w:lvlJc w:val="left"/>
      <w:pPr>
        <w:ind w:left="71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1D"/>
    <w:rsid w:val="00327B0A"/>
    <w:rsid w:val="0067715B"/>
    <w:rsid w:val="00BB3D1D"/>
    <w:rsid w:val="00E80CE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7403B"/>
  <w15:docId w15:val="{80872EDC-D231-431F-ACAE-CF19E86F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65" w:lineRule="auto"/>
      <w:ind w:left="828" w:right="624" w:hanging="10"/>
    </w:pPr>
    <w:rPr>
      <w:rFonts w:ascii="Arial" w:eastAsia="Arial" w:hAnsi="Arial" w:cs="Arial"/>
      <w:color w:val="000000"/>
      <w:sz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2761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Seb Alpha</cp:lastModifiedBy>
  <cp:revision>2</cp:revision>
  <dcterms:created xsi:type="dcterms:W3CDTF">2015-08-18T06:00:00Z</dcterms:created>
  <dcterms:modified xsi:type="dcterms:W3CDTF">2015-08-18T06:00:00Z</dcterms:modified>
</cp:coreProperties>
</file>