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b/>
          <w:bCs/>
        </w:rPr>
      </w:pPr>
      <w:r>
        <w:rPr>
          <w:b/>
          <w:bCs/>
        </w:rPr>
        <w:t>Le temps des cerises</w:t>
      </w:r>
    </w:p>
    <w:p>
      <w:pPr>
        <w:pStyle w:val="Normal"/>
        <w:rPr/>
      </w:pPr>
      <w:r>
        <w:rPr/>
      </w:r>
    </w:p>
    <w:p>
      <w:pPr>
        <w:pStyle w:val="Normal"/>
        <w:jc w:val="center"/>
        <w:rPr/>
      </w:pPr>
      <w:r>
        <w:rPr/>
        <w:t xml:space="preserve">Quand nous chanterons le temps des cerises </w:t>
        <w:br/>
        <w:t xml:space="preserve">Et gai rossignol et merle moqueur </w:t>
        <w:br/>
        <w:t xml:space="preserve">Seront tous en fête </w:t>
        <w:br/>
        <w:t xml:space="preserve">Les belles auront la folie en tête </w:t>
        <w:br/>
        <w:t xml:space="preserve">Et les amoureux du soleil au cœur </w:t>
        <w:br/>
        <w:t xml:space="preserve">Quand nous chanterons le temps des cerises </w:t>
        <w:br/>
        <w:t xml:space="preserve">Sifflera bien mieux le merle moqueur </w:t>
        <w:br/>
        <w:br/>
        <w:t xml:space="preserve">Mais il est bien court le temps des cerises </w:t>
        <w:br/>
        <w:t xml:space="preserve">Où l´on s´en va deux cueillir en rêvant </w:t>
        <w:br/>
        <w:t xml:space="preserve">Des pendants d´oreilles </w:t>
        <w:br/>
        <w:t xml:space="preserve">Cerises d´amour aux robes pareilles </w:t>
        <w:br/>
        <w:t xml:space="preserve">Tombant sous la feuille en gouttes de sang </w:t>
        <w:br/>
        <w:t xml:space="preserve">Mais il est bien court le temps des cerises </w:t>
        <w:br/>
        <w:t xml:space="preserve">Pendants de corail qu´on cueille en rêvant </w:t>
      </w:r>
    </w:p>
    <w:p>
      <w:pPr>
        <w:pStyle w:val="Normal"/>
        <w:jc w:val="center"/>
        <w:rPr/>
      </w:pPr>
      <w:r>
        <w:rPr/>
      </w:r>
    </w:p>
    <w:p>
      <w:pPr>
        <w:pStyle w:val="Normal"/>
        <w:jc w:val="center"/>
        <w:rPr/>
      </w:pPr>
      <w:r>
        <w:rPr/>
        <w:t xml:space="preserve">Quand vous en serez au temps des cerises </w:t>
        <w:br/>
        <w:t xml:space="preserve">Si vous avez peur des chagrins d´amour </w:t>
        <w:br/>
        <w:t xml:space="preserve">Evitez les belles </w:t>
        <w:br/>
        <w:t xml:space="preserve">Moi qui ne crains pas les peines cruelles </w:t>
        <w:br/>
        <w:t xml:space="preserve">Je ne vivrai pas sans souffrir un jour </w:t>
        <w:br/>
        <w:t xml:space="preserve">Quand vous en serez au temps des cerises </w:t>
        <w:br/>
        <w:t xml:space="preserve">Vous aurez aussi des peines d´amour </w:t>
        <w:br/>
        <w:br/>
        <w:t xml:space="preserve">J´aimerai toujours le temps des cerises </w:t>
        <w:br/>
        <w:t xml:space="preserve">C´est de ce temps-là que je garde au cœur </w:t>
        <w:br/>
        <w:t xml:space="preserve">Une plaie ouverte </w:t>
        <w:br/>
        <w:t xml:space="preserve">Et Dame Fortune, en m´étant offerte </w:t>
        <w:br/>
        <w:t xml:space="preserve">Ne saura jamais calmer ma douleur </w:t>
        <w:br/>
        <w:t xml:space="preserve">J´aimerai toujours le temps des cerises </w:t>
        <w:br/>
        <w:t>Et le souvenir que je garde au cœur</w:t>
      </w:r>
    </w:p>
    <w:p>
      <w:pPr>
        <w:pStyle w:val="Normal"/>
        <w:rPr/>
      </w:pPr>
      <w:r>
        <w:rPr/>
      </w:r>
    </w:p>
    <w:p>
      <w:pPr>
        <w:pStyle w:val="Normal"/>
        <w:rPr/>
      </w:pPr>
      <w:r>
        <w:rPr/>
      </w:r>
    </w:p>
    <w:p>
      <w:pPr>
        <w:pStyle w:val="Normal"/>
        <w:rPr>
          <w:rFonts w:eastAsia="DejaVu Sans" w:cs="Lohit Hindi"/>
          <w:b w:val="false"/>
          <w:bCs w:val="false"/>
          <w:color w:val="00000A"/>
          <w:sz w:val="24"/>
          <w:szCs w:val="24"/>
          <w:shd w:fill="FFFFFF" w:val="clear"/>
          <w:lang w:val="fr-FR" w:eastAsia="zh-CN" w:bidi="hi-IN"/>
        </w:rPr>
      </w:pPr>
      <w:r>
        <w:rPr>
          <w:rFonts w:eastAsia="Webdings" w:cs="Webdings" w:ascii="Webdings" w:hAnsi="Webdings"/>
          <w:b w:val="false"/>
          <w:bCs w:val="false"/>
          <w:color w:val="00000A"/>
          <w:sz w:val="22"/>
          <w:szCs w:val="22"/>
          <w:shd w:fill="FFFFFF" w:val="clear"/>
          <w:lang w:val="fr-FR" w:eastAsia="zxx" w:bidi="zxx"/>
        </w:rPr>
        <w:t xml:space="preserve"> </w:t>
      </w:r>
      <w:r>
        <w:rPr>
          <w:rFonts w:eastAsia="Webdings" w:cs="Webdings" w:ascii="Webdings" w:hAnsi="Webdings"/>
          <w:b w:val="false"/>
          <w:bCs w:val="false"/>
          <w:color w:val="000000"/>
          <w:sz w:val="24"/>
          <w:szCs w:val="22"/>
          <w:shd w:fill="FFFFFF" w:val="clear"/>
          <w:lang w:val="fr-FR" w:eastAsia="zxx" w:bidi="zxx"/>
        </w:rPr>
        <w:t xml:space="preserve"> </w:t>
      </w:r>
      <w:r>
        <w:rPr>
          <w:rFonts w:eastAsia="DejaVu Sans" w:cs="Lohit Hindi"/>
          <w:b w:val="false"/>
          <w:bCs w:val="false"/>
          <w:color w:val="00000A"/>
          <w:sz w:val="24"/>
          <w:szCs w:val="24"/>
          <w:shd w:fill="FFFFFF" w:val="clear"/>
          <w:lang w:val="fr-FR" w:eastAsia="zh-CN" w:bidi="hi-IN"/>
        </w:rPr>
        <w:tab/>
        <w:t>Gianna</w:t>
      </w:r>
    </w:p>
    <w:p>
      <w:pPr>
        <w:pStyle w:val="Normal"/>
        <w:rPr>
          <w:rFonts w:eastAsia="DejaVu Sans" w:cs="Lohit Hindi"/>
          <w:b w:val="false"/>
          <w:bCs w:val="false"/>
          <w:color w:val="00000A"/>
          <w:sz w:val="24"/>
          <w:szCs w:val="24"/>
          <w:shd w:fill="FFFFFF" w:val="clear"/>
          <w:lang w:val="fr-FR" w:eastAsia="zh-CN" w:bidi="hi-IN"/>
        </w:rPr>
      </w:pPr>
      <w:r>
        <w:rPr>
          <w:rFonts w:eastAsia="DejaVu Sans" w:cs="Lohit Hindi"/>
          <w:b w:val="false"/>
          <w:bCs w:val="false"/>
          <w:color w:val="00000A"/>
          <w:sz w:val="24"/>
          <w:szCs w:val="24"/>
          <w:shd w:fill="FFFFFF" w:val="clear"/>
          <w:lang w:val="fr-FR" w:eastAsia="zh-CN" w:bidi="hi-IN"/>
        </w:rPr>
      </w:r>
    </w:p>
    <w:p>
      <w:pPr>
        <w:pStyle w:val="Normal"/>
        <w:rPr>
          <w:rFonts w:eastAsia="DejaVu Sans" w:cs="Lohit Hindi"/>
          <w:b w:val="false"/>
          <w:bCs w:val="false"/>
          <w:color w:val="00000A"/>
          <w:sz w:val="24"/>
          <w:szCs w:val="24"/>
          <w:shd w:fill="FFFFFF" w:val="clear"/>
          <w:lang w:val="fr-FR" w:eastAsia="zh-CN" w:bidi="hi-IN"/>
        </w:rPr>
      </w:pPr>
      <w:r>
        <w:rPr>
          <w:rFonts w:eastAsia="DejaVu Sans" w:cs="Lohit Hindi"/>
          <w:b w:val="false"/>
          <w:bCs w:val="false"/>
          <w:color w:val="00000A"/>
          <w:sz w:val="24"/>
          <w:szCs w:val="24"/>
          <w:shd w:fill="FFFFFF" w:val="clear"/>
          <w:lang w:val="fr-FR" w:eastAsia="zh-CN" w:bidi="hi-IN"/>
        </w:rPr>
        <w:t>Questa canzone ci fa pensare alla bellezza e alla fragilità dell'amore.</w:t>
      </w:r>
    </w:p>
    <w:p>
      <w:pPr>
        <w:pStyle w:val="Normal"/>
        <w:rPr>
          <w:rFonts w:eastAsia="Times New Roman" w:cs="Arial" w:ascii="Arial" w:hAnsi="Arial"/>
          <w:b w:val="false"/>
          <w:bCs w:val="false"/>
          <w:color w:val="00000A"/>
          <w:sz w:val="22"/>
          <w:szCs w:val="22"/>
          <w:shd w:fill="FFFFFF" w:val="clear"/>
          <w:lang w:val="fr-FR" w:eastAsia="zxx" w:bidi="zxx"/>
        </w:rPr>
      </w:pPr>
      <w:r>
        <w:rPr>
          <w:rFonts w:eastAsia="Times New Roman" w:cs="Arial" w:ascii="Arial" w:hAnsi="Arial"/>
          <w:b w:val="false"/>
          <w:bCs w:val="false"/>
          <w:color w:val="00000A"/>
          <w:sz w:val="22"/>
          <w:szCs w:val="22"/>
          <w:shd w:fill="FFFFFF" w:val="clear"/>
          <w:lang w:val="fr-FR" w:eastAsia="zxx" w:bidi="zxx"/>
        </w:rPr>
        <w:t>Di più, l'autore delle sue parole, Jean-Baptiste Clément ( 1837-1903 ) è conosciuto comme un revoluzionario che ha partecipato alla « Commune de Paris », movimento nel quale certi Francesi hanno lottato contro i Prussiani alleati con il governo della Francia (1871 ) . Quindi questo poema evocando per noi il rosso del sangue della speranza dilusa e il rosso delle ciliege ne fa un testo molto commovento.</w:t>
      </w:r>
    </w:p>
    <w:p>
      <w:pPr>
        <w:pStyle w:val="Normal"/>
        <w:rPr>
          <w:rFonts w:eastAsia="Times New Roman" w:cs="Arial" w:ascii="Arial" w:hAnsi="Arial"/>
          <w:b w:val="false"/>
          <w:bCs w:val="false"/>
          <w:color w:val="00000A"/>
          <w:sz w:val="22"/>
          <w:szCs w:val="22"/>
          <w:shd w:fill="FFFFFF" w:val="clear"/>
          <w:lang w:val="fr-FR" w:eastAsia="zxx" w:bidi="zxx"/>
        </w:rPr>
      </w:pPr>
      <w:r>
        <w:rPr>
          <w:rFonts w:eastAsia="Times New Roman" w:cs="Arial" w:ascii="Arial" w:hAnsi="Arial"/>
          <w:b w:val="false"/>
          <w:bCs w:val="false"/>
          <w:color w:val="00000A"/>
          <w:sz w:val="22"/>
          <w:szCs w:val="22"/>
          <w:shd w:fill="FFFFFF" w:val="clear"/>
          <w:lang w:val="fr-FR" w:eastAsia="zxx" w:bidi="zxx"/>
        </w:rPr>
        <w:t>Grazie a Lei Francesco di aver capito perché mi picciono tante le ciliege !</w:t>
      </w:r>
    </w:p>
    <w:p>
      <w:pPr>
        <w:pStyle w:val="Normal"/>
        <w:rPr>
          <w:rFonts w:eastAsia="Times New Roman" w:cs="Arial" w:ascii="Arial" w:hAnsi="Arial"/>
          <w:b w:val="false"/>
          <w:bCs w:val="false"/>
          <w:color w:val="00000A"/>
          <w:sz w:val="22"/>
          <w:szCs w:val="22"/>
          <w:shd w:fill="FFFFFF" w:val="clear"/>
          <w:lang w:val="fr-FR" w:eastAsia="zxx" w:bidi="zxx"/>
        </w:rPr>
      </w:pPr>
      <w:r>
        <w:rPr>
          <w:rFonts w:eastAsia="Times New Roman" w:cs="Arial" w:ascii="Arial" w:hAnsi="Arial"/>
          <w:b w:val="false"/>
          <w:bCs w:val="false"/>
          <w:color w:val="00000A"/>
          <w:sz w:val="22"/>
          <w:szCs w:val="22"/>
          <w:shd w:fill="FFFFFF" w:val="clear"/>
          <w:lang w:val="fr-FR" w:eastAsia="zxx" w:bidi="zxx"/>
        </w:rPr>
        <w:t>Gianna</w:t>
      </w:r>
    </w:p>
    <w:p>
      <w:pPr>
        <w:pStyle w:val="Normal"/>
        <w:rPr>
          <w:rFonts w:eastAsia="Liberation Serif;Times New Roman" w:cs="Liberation Serif;Times New Roman"/>
        </w:rPr>
      </w:pPr>
      <w:r>
        <w:rPr/>
        <w:tab/>
      </w:r>
      <w:r>
        <w:rPr>
          <w:rFonts w:eastAsia="Liberation Serif;Times New Roman" w:cs="Liberation Serif;Times New Roman"/>
        </w:rPr>
        <w:t xml:space="preserve"> </w:t>
      </w:r>
    </w:p>
    <w:p>
      <w:pPr>
        <w:pStyle w:val="Normal"/>
        <w:rPr>
          <w:rFonts w:eastAsia="DejaVu Sans" w:cs="Lohit Hindi"/>
          <w:b w:val="false"/>
          <w:bCs w:val="false"/>
          <w:color w:val="00000A"/>
          <w:sz w:val="24"/>
          <w:szCs w:val="24"/>
          <w:shd w:fill="FFFFFF" w:val="clear"/>
          <w:lang w:val="fr-FR" w:eastAsia="zh-CN" w:bidi="hi-IN"/>
        </w:rPr>
      </w:pPr>
      <w:r>
        <w:rPr>
          <w:rFonts w:eastAsia="Webdings" w:cs="Webdings" w:ascii="Webdings" w:hAnsi="Webdings"/>
          <w:b w:val="false"/>
          <w:bCs w:val="false"/>
          <w:color w:val="00000A"/>
          <w:sz w:val="22"/>
          <w:szCs w:val="22"/>
          <w:shd w:fill="FFFFFF" w:val="clear"/>
          <w:lang w:val="fr-FR" w:eastAsia="zxx" w:bidi="zxx"/>
        </w:rPr>
        <w:t xml:space="preserve"> </w:t>
      </w:r>
      <w:r>
        <w:rPr>
          <w:rFonts w:eastAsia="Webdings" w:cs="Webdings" w:ascii="Webdings" w:hAnsi="Webdings"/>
          <w:b w:val="false"/>
          <w:bCs w:val="false"/>
          <w:color w:val="000000"/>
          <w:sz w:val="24"/>
          <w:szCs w:val="22"/>
          <w:shd w:fill="FFFFFF" w:val="clear"/>
          <w:lang w:val="fr-FR" w:eastAsia="zxx" w:bidi="zxx"/>
        </w:rPr>
        <w:t xml:space="preserve"> </w:t>
      </w:r>
      <w:r>
        <w:rPr>
          <w:rFonts w:eastAsia="Webdings" w:cs="Webdings" w:ascii="Webdings" w:hAnsi="Webdings"/>
          <w:b w:val="false"/>
          <w:bCs w:val="false"/>
          <w:color w:val="00000A"/>
          <w:sz w:val="22"/>
          <w:szCs w:val="22"/>
          <w:shd w:fill="FFFFFF" w:val="clear"/>
          <w:lang w:val="fr-FR" w:eastAsia="zxx" w:bidi="zxx"/>
        </w:rPr>
        <w:tab/>
      </w:r>
      <w:r>
        <w:rPr>
          <w:rFonts w:eastAsia="DejaVu Sans" w:cs="Lohit Hindi"/>
          <w:b w:val="false"/>
          <w:bCs w:val="false"/>
          <w:color w:val="00000A"/>
          <w:sz w:val="24"/>
          <w:szCs w:val="24"/>
          <w:shd w:fill="FFFFFF" w:val="clear"/>
          <w:lang w:val="fr-FR" w:eastAsia="zh-CN" w:bidi="hi-IN"/>
        </w:rPr>
        <w:tab/>
        <w:t>Gianna</w:t>
      </w:r>
    </w:p>
    <w:p>
      <w:pPr>
        <w:pStyle w:val="Normal"/>
        <w:rPr/>
      </w:pPr>
      <w:r>
        <w:rPr/>
      </w:r>
    </w:p>
    <w:p>
      <w:pPr>
        <w:pStyle w:val="Normal"/>
        <w:rPr/>
      </w:pPr>
      <w:r>
        <w:rPr/>
      </w:r>
    </w:p>
    <w:p>
      <w:pPr>
        <w:pStyle w:val="Normal"/>
        <w:rPr>
          <w:rFonts w:eastAsia="Times New Roman" w:cs="Arial" w:ascii="Arial" w:hAnsi="Arial"/>
          <w:b w:val="false"/>
          <w:bCs w:val="false"/>
          <w:color w:val="00000A"/>
          <w:sz w:val="22"/>
          <w:szCs w:val="22"/>
          <w:shd w:fill="FFFFFF" w:val="clear"/>
          <w:lang w:val="fr-FR" w:eastAsia="zxx" w:bidi="zxx"/>
        </w:rPr>
      </w:pPr>
      <w:r>
        <w:rPr/>
        <w:t xml:space="preserve">Quando ero bambina a casa facevamo ( e lo facciamo ancora ) un dolce chiamato  « clafoutis » </w:t>
      </w:r>
      <w:r>
        <w:rPr>
          <w:rFonts w:eastAsia="Times New Roman" w:cs="Arial" w:ascii="Arial" w:hAnsi="Arial"/>
          <w:b w:val="false"/>
          <w:bCs w:val="false"/>
          <w:color w:val="00000A"/>
          <w:sz w:val="22"/>
          <w:szCs w:val="22"/>
          <w:shd w:fill="FFFFFF" w:val="clear"/>
          <w:lang w:val="fr-FR" w:eastAsia="zxx" w:bidi="zxx"/>
        </w:rPr>
        <w:t>considerato come la specialità della nostra regione, il Limosino. In dialetto era « lou pilliaire » e questa parola rappresentava anche l'uomo che veniva di tanto in tanto nelle fattorie per comprare i cenci e anche le pelli dei conigli che avevamo mangiati : il cenciaiolo.</w:t>
      </w:r>
    </w:p>
    <w:p>
      <w:pPr>
        <w:pStyle w:val="Normal"/>
        <w:rPr/>
      </w:pPr>
      <w:r>
        <w:rPr/>
        <w:t>Perché il dolce era chiamato cosi ? Non lo so ma penso che come il cenciaiolo prendeva tutto, le ciliege intere con i noccioli.</w:t>
      </w:r>
    </w:p>
    <w:p>
      <w:pPr>
        <w:pStyle w:val="Normal"/>
        <w:rPr/>
      </w:pPr>
      <w:r>
        <w:rPr/>
        <w:t>Per fare un « clafoutis » bisogna preparare una pasta come per les « crêpes », un po' meno liquida. Le ciliege sono messe nella pasta e questa mescolanza va al forno in uno stampo imburrato per circa una mezz'ora. Dopo la cottura il dolce puo essere coperto di zucchero semolato. Come vede Lei, è semplicissimo.</w:t>
      </w:r>
    </w:p>
    <w:p>
      <w:pPr>
        <w:pStyle w:val="Normal"/>
        <w:rPr/>
      </w:pPr>
      <w:r>
        <w:rPr/>
        <w:t>Gianna</w:t>
      </w:r>
    </w:p>
    <w:p>
      <w:pPr>
        <w:pStyle w:val="Normal"/>
        <w:rPr/>
      </w:pPr>
      <w:r>
        <w:rPr/>
      </w:r>
    </w:p>
    <w:p>
      <w:pPr>
        <w:pStyle w:val="Normal"/>
        <w:rPr/>
      </w:pPr>
      <w:r>
        <w:rPr>
          <w:rFonts w:eastAsia="Webdings" w:cs="Webdings" w:ascii="Webdings" w:hAnsi="Webdings"/>
          <w:b w:val="false"/>
          <w:bCs w:val="false"/>
          <w:color w:val="00000A"/>
          <w:sz w:val="22"/>
          <w:szCs w:val="22"/>
          <w:shd w:fill="FFFFFF" w:val="clear"/>
          <w:lang w:val="fr-FR" w:eastAsia="zxx" w:bidi="zxx"/>
        </w:rPr>
        <w:t xml:space="preserve"> </w:t>
      </w:r>
      <w:r>
        <w:rPr>
          <w:rFonts w:eastAsia="Webdings" w:cs="Webdings" w:ascii="Webdings" w:hAnsi="Webdings"/>
          <w:b w:val="false"/>
          <w:bCs w:val="false"/>
          <w:color w:val="000000"/>
          <w:sz w:val="24"/>
          <w:szCs w:val="22"/>
          <w:shd w:fill="FFFFFF" w:val="clear"/>
          <w:lang w:val="fr-FR" w:eastAsia="zxx" w:bidi="zxx"/>
        </w:rPr>
        <w:t xml:space="preserve">  </w:t>
      </w:r>
      <w:r>
        <w:rPr>
          <w:rFonts w:eastAsia="Webdings" w:cs="Webdings" w:ascii="Webdings" w:hAnsi="Webdings"/>
          <w:b w:val="false"/>
          <w:bCs w:val="false"/>
          <w:color w:val="00000A"/>
          <w:sz w:val="22"/>
          <w:szCs w:val="22"/>
          <w:shd w:fill="FFFFFF" w:val="clear"/>
          <w:lang w:val="fr-FR" w:eastAsia="zxx" w:bidi="zxx"/>
        </w:rPr>
        <w:tab/>
      </w:r>
      <w:r>
        <w:rPr>
          <w:rFonts w:eastAsia="DejaVu Sans" w:cs="Lohit Hindi"/>
          <w:b w:val="false"/>
          <w:bCs w:val="false"/>
          <w:color w:val="00000A"/>
          <w:sz w:val="24"/>
          <w:szCs w:val="24"/>
          <w:shd w:fill="FFFFFF" w:val="clear"/>
          <w:lang w:val="fr-FR" w:eastAsia="zh-CN" w:bidi="hi-IN"/>
        </w:rPr>
        <w:tab/>
        <w:t>E</w:t>
      </w:r>
      <w:r>
        <w:rPr/>
        <w:t>gidio</w:t>
      </w:r>
    </w:p>
    <w:p>
      <w:pPr>
        <w:pStyle w:val="Normal"/>
        <w:rPr/>
      </w:pPr>
      <w:r>
        <w:rPr/>
      </w:r>
    </w:p>
    <w:p>
      <w:pPr>
        <w:pStyle w:val="Normal"/>
        <w:rPr/>
      </w:pPr>
      <w:r>
        <w:rPr/>
        <w:t>Le « farcidure »</w:t>
      </w:r>
    </w:p>
    <w:p>
      <w:pPr>
        <w:pStyle w:val="Normal"/>
        <w:rPr/>
      </w:pPr>
      <w:r>
        <w:rPr/>
        <w:t>All'inizio dei anni sessanta ho scoperto questa regione che si chiama Correza. All'epoca si parlava spesso di piatti tipici di cui si diceva che fossero svanendo perché fossero piatti di contadini . Ho allora spesso sentito parlare di « farcidure », « millassou » , « tourtou » e »mique » ma era davvero difficile trovarne o potere mangiarne all'albergo.</w:t>
      </w:r>
    </w:p>
    <w:p>
      <w:pPr>
        <w:pStyle w:val="Normal"/>
        <w:rPr/>
      </w:pPr>
      <w:r>
        <w:rPr/>
        <w:t xml:space="preserve">Ma oggi , dopo quarant'anni, la gente ha scoperto certi valori del passato. Le farcidure le troviamo nel supermercato , all'albergo il venerdi', e ogni tanto si possono comprare da associazioni sportive che ne vendono per finanzare il loro club ( a gusto mio, sono le migliori ). </w:t>
      </w:r>
    </w:p>
    <w:p>
      <w:pPr>
        <w:pStyle w:val="Normal"/>
        <w:jc w:val="left"/>
        <w:rPr/>
      </w:pPr>
      <w:r>
        <w:rPr/>
        <w:t>Cosa è la farcidure ?  E' troppo difficile per me spiegarlo. Diro' solo che è difficile alzarsi dopo il pranzo.</w:t>
      </w:r>
    </w:p>
    <w:p>
      <w:pPr>
        <w:pStyle w:val="Normal"/>
        <w:jc w:val="left"/>
        <w:rPr/>
      </w:pPr>
      <w:r>
        <w:rPr/>
        <w:t>Quanto al « clafoutis », dovevo assolutamente evitare di parlarne, perché quando dicevo «  Il est bon, ce clafoutis aux cerises ! » mi dicevanno, con un tono di rimprovero :  «Un clafoutis, c'est toujours aux cer</w:t>
      </w:r>
      <w:r>
        <w:rPr>
          <w:rFonts w:eastAsia="DejaVu Sans" w:cs="Lohit Hindi"/>
          <w:b w:val="false"/>
          <w:bCs w:val="false"/>
          <w:color w:val="00000A"/>
          <w:sz w:val="24"/>
          <w:szCs w:val="24"/>
          <w:shd w:fill="FFFFFF" w:val="clear"/>
          <w:lang w:val="fr-FR" w:eastAsia="zh-CN" w:bidi="hi-IN"/>
        </w:rPr>
        <w:t>ises</w:t>
      </w:r>
      <w:r>
        <w:rPr/>
        <w:t>»  E quando dicevo  «  Il est bon, ce clafoutis aux pommes ! » sentivo dire, con lo stesso tono  «  S'il y a des pommes , c'est pas un clafoutis ! » . Quindi, da quarant'anni, mangio e non dico più niente.</w:t>
      </w:r>
    </w:p>
    <w:p>
      <w:pPr>
        <w:pStyle w:val="Normal"/>
        <w:rPr/>
      </w:pPr>
      <w:r>
        <w:rPr/>
        <w:t>Egidio</w:t>
      </w:r>
    </w:p>
    <w:p>
      <w:pPr>
        <w:pStyle w:val="Normal"/>
        <w:rPr/>
      </w:pPr>
      <w:r>
        <w:rPr/>
      </w:r>
    </w:p>
    <w:p>
      <w:pPr>
        <w:pStyle w:val="Normal"/>
        <w:rPr>
          <w:rFonts w:eastAsia="DejaVu Sans" w:cs="Lohit Hindi"/>
          <w:b w:val="false"/>
          <w:bCs w:val="false"/>
          <w:color w:val="00000A"/>
          <w:sz w:val="24"/>
          <w:szCs w:val="24"/>
          <w:shd w:fill="FFFFFF" w:val="clear"/>
          <w:lang w:val="fr-FR" w:eastAsia="zh-CN" w:bidi="hi-IN"/>
        </w:rPr>
      </w:pPr>
      <w:r>
        <w:rPr>
          <w:rFonts w:eastAsia="Webdings" w:cs="Webdings" w:ascii="Webdings" w:hAnsi="Webdings"/>
          <w:b w:val="false"/>
          <w:bCs w:val="false"/>
          <w:color w:val="00000A"/>
          <w:sz w:val="22"/>
          <w:szCs w:val="22"/>
          <w:shd w:fill="FFFFFF" w:val="clear"/>
          <w:lang w:val="fr-FR" w:eastAsia="zxx" w:bidi="zxx"/>
        </w:rPr>
        <w:t xml:space="preserve"> </w:t>
      </w:r>
      <w:r>
        <w:rPr>
          <w:rFonts w:eastAsia="Webdings" w:cs="Webdings" w:ascii="Webdings" w:hAnsi="Webdings"/>
          <w:b w:val="false"/>
          <w:bCs w:val="false"/>
          <w:color w:val="000000"/>
          <w:sz w:val="24"/>
          <w:szCs w:val="22"/>
          <w:shd w:fill="FFFFFF" w:val="clear"/>
          <w:lang w:val="fr-FR" w:eastAsia="zxx" w:bidi="zxx"/>
        </w:rPr>
        <w:t xml:space="preserve">  </w:t>
      </w:r>
      <w:r>
        <w:rPr>
          <w:rFonts w:eastAsia="Webdings" w:cs="Webdings" w:ascii="Webdings" w:hAnsi="Webdings"/>
          <w:b w:val="false"/>
          <w:bCs w:val="false"/>
          <w:color w:val="00000A"/>
          <w:sz w:val="22"/>
          <w:szCs w:val="22"/>
          <w:shd w:fill="FFFFFF" w:val="clear"/>
          <w:lang w:val="fr-FR" w:eastAsia="zxx" w:bidi="zxx"/>
        </w:rPr>
        <w:t xml:space="preserve"> </w:t>
      </w:r>
      <w:r>
        <w:rPr>
          <w:rFonts w:eastAsia="Webdings" w:cs="Webdings" w:ascii="Webdings" w:hAnsi="Webdings"/>
          <w:b w:val="false"/>
          <w:bCs w:val="false"/>
          <w:color w:val="000000"/>
          <w:sz w:val="24"/>
          <w:szCs w:val="22"/>
          <w:shd w:fill="FFFFFF" w:val="clear"/>
          <w:lang w:val="fr-FR" w:eastAsia="zxx" w:bidi="zxx"/>
        </w:rPr>
        <w:tab/>
        <w:tab/>
      </w:r>
      <w:r>
        <w:rPr>
          <w:rFonts w:eastAsia="DejaVu Sans" w:cs="Lohit Hindi"/>
          <w:b w:val="false"/>
          <w:bCs w:val="false"/>
          <w:color w:val="00000A"/>
          <w:sz w:val="24"/>
          <w:szCs w:val="24"/>
          <w:shd w:fill="FFFFFF" w:val="clear"/>
          <w:lang w:val="fr-FR" w:eastAsia="zh-CN" w:bidi="hi-IN"/>
        </w:rPr>
        <w:t>Daniela.</w:t>
      </w:r>
    </w:p>
    <w:p>
      <w:pPr>
        <w:pStyle w:val="Normal"/>
        <w:rPr/>
      </w:pPr>
      <w:r>
        <w:rPr/>
      </w:r>
    </w:p>
    <w:p>
      <w:pPr>
        <w:pStyle w:val="Texteprformat"/>
        <w:rPr>
          <w:rFonts w:eastAsia="DejaVu Sans" w:cs="Liberation Serif;Times New Roman" w:ascii="Liberation Serif;Times New Roman" w:hAnsi="Liberation Serif;Times New Roman"/>
          <w:color w:val="00000A"/>
          <w:sz w:val="24"/>
          <w:szCs w:val="24"/>
          <w:lang w:val="fr-FR" w:eastAsia="zh-CN" w:bidi="hi-IN"/>
        </w:rPr>
      </w:pPr>
      <w:r>
        <w:rPr>
          <w:rFonts w:eastAsia="DejaVu Sans" w:cs="Liberation Serif;Times New Roman" w:ascii="Liberation Serif;Times New Roman" w:hAnsi="Liberation Serif;Times New Roman"/>
          <w:color w:val="00000A"/>
          <w:sz w:val="24"/>
          <w:szCs w:val="24"/>
          <w:lang w:val="fr-FR" w:eastAsia="zh-CN" w:bidi="hi-IN"/>
        </w:rPr>
        <w:t>Caro Francesco,</w:t>
      </w:r>
    </w:p>
    <w:p>
      <w:pPr>
        <w:pStyle w:val="Texteprformat"/>
        <w:rPr>
          <w:rFonts w:eastAsia="DejaVu Sans" w:cs="Liberation Serif;Times New Roman" w:ascii="Liberation Serif;Times New Roman" w:hAnsi="Liberation Serif;Times New Roman"/>
          <w:color w:val="00000A"/>
          <w:sz w:val="24"/>
          <w:szCs w:val="24"/>
          <w:lang w:val="fr-FR" w:eastAsia="zh-CN" w:bidi="hi-IN"/>
        </w:rPr>
      </w:pPr>
      <w:r>
        <w:rPr>
          <w:rFonts w:eastAsia="DejaVu Sans" w:cs="Liberation Serif;Times New Roman" w:ascii="Liberation Serif;Times New Roman" w:hAnsi="Liberation Serif;Times New Roman"/>
          <w:color w:val="00000A"/>
          <w:sz w:val="24"/>
          <w:szCs w:val="24"/>
          <w:lang w:val="fr-FR" w:eastAsia="zh-CN" w:bidi="hi-IN"/>
        </w:rPr>
      </w:r>
    </w:p>
    <w:p>
      <w:pPr>
        <w:pStyle w:val="Texteprformat"/>
        <w:rPr>
          <w:rFonts w:eastAsia="DejaVu Sans" w:cs="Liberation Serif;Times New Roman" w:ascii="Liberation Serif;Times New Roman" w:hAnsi="Liberation Serif;Times New Roman"/>
          <w:color w:val="00000A"/>
          <w:sz w:val="24"/>
          <w:szCs w:val="24"/>
          <w:lang w:val="fr-FR" w:eastAsia="zh-CN" w:bidi="hi-IN"/>
        </w:rPr>
      </w:pPr>
      <w:r>
        <w:rPr>
          <w:rFonts w:eastAsia="DejaVu Sans" w:cs="Liberation Serif;Times New Roman" w:ascii="Liberation Serif;Times New Roman" w:hAnsi="Liberation Serif;Times New Roman"/>
          <w:color w:val="00000A"/>
          <w:sz w:val="24"/>
          <w:szCs w:val="24"/>
          <w:lang w:val="fr-FR" w:eastAsia="zh-CN" w:bidi="hi-IN"/>
        </w:rPr>
        <w:t>Grazie per la sua descrizione del Giardino dei Tarocchi che mi da la voglia di visitarlo.</w:t>
      </w:r>
    </w:p>
    <w:p>
      <w:pPr>
        <w:pStyle w:val="Texteprformat"/>
        <w:rPr>
          <w:rFonts w:eastAsia="DejaVu Sans" w:cs="Liberation Serif;Times New Roman" w:ascii="Liberation Serif;Times New Roman" w:hAnsi="Liberation Serif;Times New Roman"/>
          <w:color w:val="00000A"/>
          <w:sz w:val="24"/>
          <w:szCs w:val="24"/>
          <w:lang w:val="fr-FR" w:eastAsia="zh-CN" w:bidi="hi-IN"/>
        </w:rPr>
      </w:pPr>
      <w:r>
        <w:rPr>
          <w:rFonts w:eastAsia="DejaVu Sans" w:cs="Liberation Serif;Times New Roman" w:ascii="Liberation Serif;Times New Roman" w:hAnsi="Liberation Serif;Times New Roman"/>
          <w:color w:val="00000A"/>
          <w:sz w:val="24"/>
          <w:szCs w:val="24"/>
          <w:lang w:val="fr-FR" w:eastAsia="zh-CN" w:bidi="hi-IN"/>
        </w:rPr>
        <w:t>Si vede che lei l'ha apprezzato e ha assai immaginazione per trovarlo incantevole.</w:t>
      </w:r>
    </w:p>
    <w:p>
      <w:pPr>
        <w:pStyle w:val="Texteprformat"/>
        <w:rPr>
          <w:rFonts w:eastAsia="DejaVu Sans" w:cs="Liberation Serif;Times New Roman" w:ascii="Liberation Serif;Times New Roman" w:hAnsi="Liberation Serif;Times New Roman"/>
          <w:color w:val="00000A"/>
          <w:sz w:val="24"/>
          <w:szCs w:val="24"/>
          <w:lang w:val="fr-FR" w:eastAsia="zh-CN" w:bidi="hi-IN"/>
        </w:rPr>
      </w:pPr>
      <w:r>
        <w:rPr>
          <w:rFonts w:eastAsia="DejaVu Sans" w:cs="Liberation Serif;Times New Roman" w:ascii="Liberation Serif;Times New Roman" w:hAnsi="Liberation Serif;Times New Roman"/>
          <w:color w:val="00000A"/>
          <w:sz w:val="24"/>
          <w:szCs w:val="24"/>
          <w:lang w:val="fr-FR" w:eastAsia="zh-CN" w:bidi="hi-IN"/>
        </w:rPr>
        <w:t>Ho visto soltanto immagini con la vegetazione riflettandosi nelle centinaia di piccoli specchi ed é sopratutto l'interno della casa dalle pareti coperte di pezzi di specchi che pare magica  e quando sappiamo che Niki de Saint-Phalle ha abitato qui un tempo ci fa sognare...</w:t>
      </w:r>
    </w:p>
    <w:p>
      <w:pPr>
        <w:pStyle w:val="Texteprformat"/>
        <w:rPr>
          <w:rFonts w:eastAsia="DejaVu Sans" w:cs="Liberation Serif;Times New Roman" w:ascii="Liberation Serif;Times New Roman" w:hAnsi="Liberation Serif;Times New Roman"/>
          <w:color w:val="00000A"/>
          <w:sz w:val="24"/>
          <w:szCs w:val="24"/>
          <w:lang w:val="fr-FR" w:eastAsia="zh-CN" w:bidi="hi-IN"/>
        </w:rPr>
      </w:pPr>
      <w:r>
        <w:rPr>
          <w:rFonts w:eastAsia="DejaVu Sans" w:cs="Liberation Serif;Times New Roman" w:ascii="Liberation Serif;Times New Roman" w:hAnsi="Liberation Serif;Times New Roman"/>
          <w:color w:val="00000A"/>
          <w:sz w:val="24"/>
          <w:szCs w:val="24"/>
          <w:lang w:val="fr-FR" w:eastAsia="zh-CN" w:bidi="hi-IN"/>
        </w:rPr>
        <w:t>C'é stata una mostra in Parigi alla fine dell'anno scorso fino al 2 Febbraio  e spero che molte persone l'abbiano scoperta.</w:t>
      </w:r>
    </w:p>
    <w:p>
      <w:pPr>
        <w:pStyle w:val="Texteprformat"/>
        <w:rPr>
          <w:rFonts w:eastAsia="DejaVu Sans" w:cs="Liberation Serif;Times New Roman" w:ascii="Liberation Serif;Times New Roman" w:hAnsi="Liberation Serif;Times New Roman"/>
          <w:color w:val="00000A"/>
          <w:sz w:val="24"/>
          <w:szCs w:val="24"/>
          <w:lang w:val="fr-FR" w:eastAsia="zh-CN" w:bidi="hi-IN"/>
        </w:rPr>
      </w:pPr>
      <w:r>
        <w:rPr>
          <w:rFonts w:eastAsia="DejaVu Sans" w:cs="Liberation Serif;Times New Roman" w:ascii="Liberation Serif;Times New Roman" w:hAnsi="Liberation Serif;Times New Roman"/>
          <w:color w:val="00000A"/>
          <w:sz w:val="24"/>
          <w:szCs w:val="24"/>
          <w:lang w:val="fr-FR" w:eastAsia="zh-CN" w:bidi="hi-IN"/>
        </w:rPr>
        <w:t>M'impressiona l'energia messa nella sua opera: costruzioni e personaggi enormi colorati e per alcuni abitabili, coperti di migliaia e migliaia di pezzi di vetri, specchi e ceramiche.</w:t>
      </w:r>
    </w:p>
    <w:p>
      <w:pPr>
        <w:pStyle w:val="Texteprformat"/>
        <w:rPr>
          <w:rFonts w:eastAsia="DejaVu Sans" w:cs="Liberation Serif;Times New Roman" w:ascii="Liberation Serif;Times New Roman" w:hAnsi="Liberation Serif;Times New Roman"/>
          <w:color w:val="00000A"/>
          <w:sz w:val="24"/>
          <w:szCs w:val="24"/>
          <w:lang w:val="fr-FR" w:eastAsia="zh-CN" w:bidi="hi-IN"/>
        </w:rPr>
      </w:pPr>
      <w:r>
        <w:rPr>
          <w:rFonts w:eastAsia="DejaVu Sans" w:cs="Liberation Serif;Times New Roman" w:ascii="Liberation Serif;Times New Roman" w:hAnsi="Liberation Serif;Times New Roman"/>
          <w:color w:val="00000A"/>
          <w:sz w:val="24"/>
          <w:szCs w:val="24"/>
          <w:lang w:val="fr-FR" w:eastAsia="zh-CN" w:bidi="hi-IN"/>
        </w:rPr>
        <w:t>Ammiro l'artista autodidatta, salvata dalla follia con l'arte, confessando il problema con il padre nel 1994, lavorando con il marito Tinguely -i loro nomi sono indissociabili- morendo nel 2002 i polmoni rosi dalla polvere dei materiali usati.</w:t>
      </w:r>
    </w:p>
    <w:p>
      <w:pPr>
        <w:pStyle w:val="Texteprformat"/>
        <w:rPr>
          <w:rFonts w:eastAsia="DejaVu Sans" w:cs="Liberation Serif;Times New Roman" w:ascii="Liberation Serif;Times New Roman" w:hAnsi="Liberation Serif;Times New Roman"/>
          <w:color w:val="00000A"/>
          <w:sz w:val="24"/>
          <w:szCs w:val="24"/>
          <w:lang w:val="fr-FR" w:eastAsia="zh-CN" w:bidi="hi-IN"/>
        </w:rPr>
      </w:pPr>
      <w:r>
        <w:rPr>
          <w:rFonts w:eastAsia="DejaVu Sans" w:cs="Liberation Serif;Times New Roman" w:ascii="Liberation Serif;Times New Roman" w:hAnsi="Liberation Serif;Times New Roman"/>
          <w:color w:val="00000A"/>
          <w:sz w:val="24"/>
          <w:szCs w:val="24"/>
          <w:lang w:val="fr-FR" w:eastAsia="zh-CN" w:bidi="hi-IN"/>
        </w:rPr>
        <w:t>Mi fermo e prometto di non parlare di nuovo del soggetto.</w:t>
      </w:r>
    </w:p>
    <w:p>
      <w:pPr>
        <w:pStyle w:val="Texteprformat"/>
        <w:rPr>
          <w:rFonts w:eastAsia="DejaVu Sans" w:cs="Liberation Serif;Times New Roman" w:ascii="Liberation Serif;Times New Roman" w:hAnsi="Liberation Serif;Times New Roman"/>
          <w:color w:val="00000A"/>
          <w:sz w:val="24"/>
          <w:szCs w:val="24"/>
          <w:lang w:val="fr-FR" w:eastAsia="zh-CN" w:bidi="hi-IN"/>
        </w:rPr>
      </w:pPr>
      <w:r>
        <w:rPr>
          <w:rFonts w:eastAsia="Liberation Serif;Times New Roman" w:cs="Liberation Serif;Times New Roman" w:ascii="Liberation Serif;Times New Roman" w:hAnsi="Liberation Serif;Times New Roman"/>
          <w:color w:val="00000A"/>
          <w:sz w:val="24"/>
          <w:szCs w:val="24"/>
          <w:lang w:val="fr-FR" w:eastAsia="zh-CN" w:bidi="hi-IN"/>
        </w:rPr>
        <w:t xml:space="preserve">    </w:t>
      </w:r>
      <w:r>
        <w:rPr>
          <w:rFonts w:eastAsia="DejaVu Sans" w:cs="Liberation Serif;Times New Roman" w:ascii="Liberation Serif;Times New Roman" w:hAnsi="Liberation Serif;Times New Roman"/>
          <w:color w:val="00000A"/>
          <w:sz w:val="24"/>
          <w:szCs w:val="24"/>
          <w:lang w:val="fr-FR" w:eastAsia="zh-CN" w:bidi="hi-IN"/>
        </w:rPr>
        <w:t>Viene il tempo dei giardini profumati, delle lunghe serate, e forse per lei delle vacanze.</w:t>
      </w:r>
    </w:p>
    <w:p>
      <w:pPr>
        <w:pStyle w:val="Texteprformat"/>
        <w:rPr>
          <w:rFonts w:eastAsia="DejaVu Sans" w:cs="Liberation Serif;Times New Roman" w:ascii="Liberation Serif;Times New Roman" w:hAnsi="Liberation Serif;Times New Roman"/>
          <w:color w:val="00000A"/>
          <w:sz w:val="24"/>
          <w:szCs w:val="24"/>
          <w:lang w:val="fr-FR" w:eastAsia="zh-CN" w:bidi="hi-IN"/>
        </w:rPr>
      </w:pPr>
      <w:r>
        <w:rPr>
          <w:rFonts w:eastAsia="DejaVu Sans" w:cs="Liberation Serif;Times New Roman" w:ascii="Liberation Serif;Times New Roman" w:hAnsi="Liberation Serif;Times New Roman"/>
          <w:color w:val="00000A"/>
          <w:sz w:val="24"/>
          <w:szCs w:val="24"/>
          <w:lang w:val="fr-FR" w:eastAsia="zh-CN" w:bidi="hi-IN"/>
        </w:rPr>
        <w:t>Le auguro un'estate lieta e piena di scoperte.</w:t>
      </w:r>
    </w:p>
    <w:p>
      <w:pPr>
        <w:pStyle w:val="Texteprformat"/>
        <w:rPr>
          <w:rFonts w:eastAsia="DejaVu Sans" w:cs="Liberation Serif;Times New Roman" w:ascii="Liberation Serif;Times New Roman" w:hAnsi="Liberation Serif;Times New Roman"/>
          <w:color w:val="00000A"/>
          <w:sz w:val="24"/>
          <w:szCs w:val="24"/>
          <w:lang w:val="fr-FR" w:eastAsia="zh-CN" w:bidi="hi-IN"/>
        </w:rPr>
      </w:pPr>
      <w:r>
        <w:rPr>
          <w:rFonts w:eastAsia="Liberation Serif;Times New Roman" w:cs="Liberation Serif;Times New Roman" w:ascii="Liberation Serif;Times New Roman" w:hAnsi="Liberation Serif;Times New Roman"/>
          <w:color w:val="00000A"/>
          <w:sz w:val="24"/>
          <w:szCs w:val="24"/>
          <w:lang w:val="fr-FR" w:eastAsia="zh-CN" w:bidi="hi-IN"/>
        </w:rPr>
        <w:t xml:space="preserve">    </w:t>
      </w:r>
      <w:r>
        <w:rPr>
          <w:rFonts w:eastAsia="DejaVu Sans" w:cs="Liberation Serif;Times New Roman" w:ascii="Liberation Serif;Times New Roman" w:hAnsi="Liberation Serif;Times New Roman"/>
          <w:color w:val="00000A"/>
          <w:sz w:val="24"/>
          <w:szCs w:val="24"/>
          <w:lang w:val="fr-FR" w:eastAsia="zh-CN" w:bidi="hi-IN"/>
        </w:rPr>
        <w:t>Le mando un saluto amichevole</w:t>
      </w:r>
    </w:p>
    <w:p>
      <w:pPr>
        <w:pStyle w:val="Texteprformat"/>
        <w:spacing w:before="0" w:after="283"/>
        <w:rPr>
          <w:rFonts w:eastAsia="DejaVu Sans" w:cs="Liberation Serif;Times New Roman" w:ascii="Liberation Serif;Times New Roman" w:hAnsi="Liberation Serif;Times New Roman"/>
          <w:color w:val="00000A"/>
          <w:sz w:val="24"/>
          <w:szCs w:val="24"/>
          <w:lang w:val="fr-FR" w:eastAsia="zh-CN" w:bidi="hi-IN"/>
        </w:rPr>
      </w:pPr>
      <w:r>
        <w:rPr>
          <w:rFonts w:eastAsia="DejaVu Sans" w:cs="Liberation Serif;Times New Roman" w:ascii="Liberation Serif;Times New Roman" w:hAnsi="Liberation Serif;Times New Roman"/>
          <w:color w:val="00000A"/>
          <w:sz w:val="24"/>
          <w:szCs w:val="24"/>
          <w:lang w:val="fr-FR" w:eastAsia="zh-CN" w:bidi="hi-IN"/>
        </w:rPr>
        <w:t>Daniela.</w:t>
      </w:r>
    </w:p>
    <w:p>
      <w:pPr>
        <w:pStyle w:val="Normal"/>
        <w:rPr>
          <w:rFonts w:eastAsia="DejaVu Sans" w:cs="Lohit Hindi"/>
          <w:color w:val="00000A"/>
          <w:sz w:val="24"/>
          <w:szCs w:val="24"/>
          <w:lang w:val="fr-FR" w:eastAsia="zh-CN" w:bidi="hi-IN"/>
        </w:rPr>
      </w:pPr>
      <w:r>
        <w:rPr>
          <w:rFonts w:eastAsia="DejaVu Sans" w:cs="Lohit Hindi"/>
          <w:color w:val="00000A"/>
          <w:sz w:val="24"/>
          <w:szCs w:val="24"/>
          <w:lang w:val="fr-FR" w:eastAsia="zh-CN" w:bidi="hi-IN"/>
        </w:rPr>
      </w:r>
    </w:p>
    <w:p>
      <w:pPr>
        <w:pStyle w:val="Normal"/>
        <w:rPr>
          <w:rFonts w:eastAsia="DejaVu Sans" w:cs="Lohit Hindi"/>
          <w:b/>
          <w:bCs/>
          <w:color w:val="00000A"/>
          <w:sz w:val="24"/>
          <w:szCs w:val="24"/>
          <w:shd w:fill="FFFFFF" w:val="clear"/>
          <w:lang w:val="fr-FR" w:eastAsia="zh-CN" w:bidi="hi-IN"/>
        </w:rPr>
      </w:pPr>
      <w:r>
        <w:rPr>
          <w:rFonts w:eastAsia="Webdings" w:cs="Webdings" w:ascii="Webdings" w:hAnsi="Webdings"/>
          <w:b w:val="false"/>
          <w:bCs w:val="false"/>
          <w:color w:val="00000A"/>
          <w:sz w:val="22"/>
          <w:szCs w:val="22"/>
          <w:shd w:fill="FFFFFF" w:val="clear"/>
          <w:lang w:val="fr-FR" w:eastAsia="zxx" w:bidi="zxx"/>
        </w:rPr>
        <w:t xml:space="preserve"> </w:t>
      </w:r>
      <w:r>
        <w:rPr>
          <w:rFonts w:eastAsia="Webdings" w:cs="Webdings" w:ascii="Webdings" w:hAnsi="Webdings"/>
          <w:b w:val="false"/>
          <w:bCs w:val="false"/>
          <w:color w:val="000000"/>
          <w:sz w:val="24"/>
          <w:szCs w:val="22"/>
          <w:shd w:fill="FFFFFF" w:val="clear"/>
          <w:lang w:val="fr-FR" w:eastAsia="zxx" w:bidi="zxx"/>
        </w:rPr>
        <w:t xml:space="preserve">  </w:t>
      </w:r>
      <w:r>
        <w:rPr>
          <w:rFonts w:eastAsia="Webdings" w:cs="Webdings" w:ascii="Webdings" w:hAnsi="Webdings"/>
          <w:b w:val="false"/>
          <w:bCs w:val="false"/>
          <w:color w:val="00000A"/>
          <w:sz w:val="22"/>
          <w:szCs w:val="22"/>
          <w:shd w:fill="FFFFFF" w:val="clear"/>
          <w:lang w:val="fr-FR" w:eastAsia="zxx" w:bidi="zxx"/>
        </w:rPr>
        <w:t xml:space="preserve">  </w:t>
      </w:r>
      <w:r>
        <w:rPr>
          <w:rFonts w:eastAsia="Webdings" w:cs="Webdings" w:ascii="Webdings" w:hAnsi="Webdings"/>
          <w:b w:val="false"/>
          <w:bCs w:val="false"/>
          <w:color w:val="000000"/>
          <w:sz w:val="24"/>
          <w:szCs w:val="22"/>
          <w:shd w:fill="FFFFFF" w:val="clear"/>
          <w:lang w:val="fr-FR" w:eastAsia="zxx" w:bidi="zxx"/>
        </w:rPr>
        <w:t xml:space="preserve"> </w:t>
      </w:r>
      <w:r>
        <w:rPr>
          <w:rFonts w:eastAsia="Webdings" w:cs="Webdings" w:ascii="Webdings" w:hAnsi="Webdings"/>
          <w:b w:val="false"/>
          <w:bCs w:val="false"/>
          <w:color w:val="000000"/>
          <w:sz w:val="24"/>
          <w:szCs w:val="22"/>
          <w:shd w:fill="FFFFFF" w:val="clear"/>
          <w:lang w:val="fr-FR" w:eastAsia="zxx" w:bidi="zxx"/>
        </w:rPr>
        <w:tab/>
      </w:r>
      <w:r>
        <w:rPr>
          <w:rFonts w:eastAsia="DejaVu Sans" w:cs="Lohit Hindi"/>
          <w:b/>
          <w:bCs/>
          <w:color w:val="00000A"/>
          <w:sz w:val="24"/>
          <w:szCs w:val="24"/>
          <w:shd w:fill="FFFFFF" w:val="clear"/>
          <w:lang w:val="fr-FR" w:eastAsia="zh-CN" w:bidi="hi-IN"/>
        </w:rPr>
        <w:t xml:space="preserve">La canzona « Le temps des cerises »  </w:t>
      </w:r>
    </w:p>
    <w:p>
      <w:pPr>
        <w:pStyle w:val="Normal"/>
        <w:rPr>
          <w:rFonts w:eastAsia="DejaVu Sans" w:cs="Lohit Hindi"/>
          <w:color w:val="00000A"/>
          <w:sz w:val="24"/>
          <w:szCs w:val="24"/>
          <w:lang w:val="fr-FR" w:eastAsia="zh-CN" w:bidi="hi-IN"/>
        </w:rPr>
      </w:pPr>
      <w:r>
        <w:rPr>
          <w:rFonts w:eastAsia="DejaVu Sans" w:cs="Lohit Hindi"/>
          <w:color w:val="00000A"/>
          <w:sz w:val="24"/>
          <w:szCs w:val="24"/>
          <w:lang w:val="fr-FR" w:eastAsia="zh-CN" w:bidi="hi-IN"/>
        </w:rPr>
      </w:r>
    </w:p>
    <w:p>
      <w:pPr>
        <w:pStyle w:val="Normal"/>
        <w:rPr>
          <w:b/>
          <w:bCs/>
        </w:rPr>
      </w:pPr>
      <w:r>
        <w:rPr/>
        <w:tab/>
        <w:tab/>
        <w:tab/>
        <w:tab/>
        <w:tab/>
        <w:tab/>
        <w:t xml:space="preserve"> </w:t>
      </w:r>
      <w:r>
        <w:rPr>
          <w:b/>
          <w:bCs/>
        </w:rPr>
        <w:t>( informazioni )</w:t>
      </w:r>
    </w:p>
    <w:p>
      <w:pPr>
        <w:pStyle w:val="Normal"/>
        <w:rPr/>
      </w:pPr>
      <w:r>
        <w:rPr/>
      </w:r>
    </w:p>
    <w:p>
      <w:pPr>
        <w:pStyle w:val="Normal"/>
        <w:rPr>
          <w:rStyle w:val="LienInternet"/>
        </w:rPr>
      </w:pPr>
      <w:hyperlink r:id="rId2">
        <w:r>
          <w:rPr>
            <w:rStyle w:val="LienInternet"/>
          </w:rPr>
          <w:t>http://fr.wikipedia.org/wiki/Le_Temps_des_cerises_%28chanson%29</w:t>
        </w:r>
      </w:hyperlink>
    </w:p>
    <w:p>
      <w:pPr>
        <w:pStyle w:val="Normal"/>
        <w:rPr/>
      </w:pPr>
      <w:r>
        <w:rPr/>
      </w:r>
    </w:p>
    <w:p>
      <w:pPr>
        <w:pStyle w:val="Normal"/>
        <w:rPr>
          <w:b/>
          <w:bCs/>
        </w:rPr>
      </w:pPr>
      <w:r>
        <w:rPr/>
        <w:tab/>
        <w:tab/>
        <w:tab/>
        <w:tab/>
        <w:tab/>
        <w:tab/>
      </w:r>
      <w:r>
        <w:rPr>
          <w:b/>
          <w:bCs/>
        </w:rPr>
        <w:t>( melodia )</w:t>
      </w:r>
    </w:p>
    <w:p>
      <w:pPr>
        <w:pStyle w:val="Normal"/>
        <w:rPr/>
      </w:pPr>
      <w:r>
        <w:rPr/>
      </w:r>
    </w:p>
    <w:p>
      <w:pPr>
        <w:pStyle w:val="Normal"/>
        <w:rPr>
          <w:rStyle w:val="LienInternet"/>
          <w:rFonts w:eastAsia="DejaVu Sans" w:cs="Lohit Hindi"/>
          <w:color w:val="00000A"/>
          <w:sz w:val="24"/>
          <w:szCs w:val="24"/>
          <w:lang w:val="fr-FR" w:eastAsia="zh-CN" w:bidi="hi-IN"/>
        </w:rPr>
      </w:pPr>
      <w:hyperlink r:id="rId3">
        <w:r>
          <w:rPr>
            <w:rStyle w:val="LienInternet"/>
            <w:rFonts w:eastAsia="DejaVu Sans" w:cs="Lohit Hindi"/>
            <w:color w:val="00000A"/>
            <w:sz w:val="24"/>
            <w:szCs w:val="24"/>
            <w:lang w:val="fr-FR" w:eastAsia="zh-CN" w:bidi="hi-IN"/>
          </w:rPr>
          <w:t>http://commons.wikimedia.org/wiki/File:Le_temps_des_cerises_%28m%C3%A9lodie_en_Do%29.png?uselang=fr</w:t>
        </w:r>
      </w:hyperlink>
    </w:p>
    <w:p>
      <w:pPr>
        <w:pStyle w:val="Normal"/>
        <w:rPr>
          <w:rFonts w:eastAsia="DejaVu Sans" w:cs="Lohit Hindi"/>
          <w:color w:val="00000A"/>
          <w:sz w:val="24"/>
          <w:szCs w:val="24"/>
          <w:lang w:val="fr-FR" w:eastAsia="zh-CN" w:bidi="hi-IN"/>
        </w:rPr>
      </w:pPr>
      <w:r>
        <w:rPr>
          <w:rFonts w:eastAsia="DejaVu Sans" w:cs="Lohit Hindi"/>
          <w:color w:val="00000A"/>
          <w:sz w:val="24"/>
          <w:szCs w:val="24"/>
          <w:lang w:val="fr-FR" w:eastAsia="zh-CN" w:bidi="hi-IN"/>
        </w:rPr>
      </w:r>
    </w:p>
    <w:p>
      <w:pPr>
        <w:pStyle w:val="Normal"/>
        <w:rPr>
          <w:rFonts w:eastAsia="DejaVu Sans" w:cs="Lohit Hindi"/>
          <w:color w:val="00000A"/>
          <w:sz w:val="24"/>
          <w:szCs w:val="24"/>
          <w:lang w:val="fr-FR" w:eastAsia="zh-CN" w:bidi="hi-IN"/>
        </w:rPr>
      </w:pPr>
      <w:r>
        <w:rPr>
          <w:rFonts w:eastAsia="DejaVu Sans" w:cs="Lohit Hindi"/>
          <w:color w:val="00000A"/>
          <w:sz w:val="24"/>
          <w:szCs w:val="24"/>
          <w:lang w:val="fr-FR" w:eastAsia="zh-CN" w:bidi="hi-IN"/>
        </w:rPr>
      </w:r>
    </w:p>
    <w:p>
      <w:pPr>
        <w:pStyle w:val="Normal"/>
        <w:rPr>
          <w:b w:val="false"/>
          <w:bCs w:val="false"/>
        </w:rPr>
      </w:pPr>
      <w:r>
        <w:rPr>
          <w:b w:val="false"/>
          <w:bCs w:val="false"/>
        </w:rPr>
        <w:t>Ci sono moltissime versioni di questa canzona su  youtube, ecco alcuni esempi :</w:t>
      </w:r>
    </w:p>
    <w:p>
      <w:pPr>
        <w:pStyle w:val="Normal"/>
        <w:rPr>
          <w:b w:val="false"/>
          <w:bCs w:val="false"/>
        </w:rPr>
      </w:pPr>
      <w:r>
        <w:rPr>
          <w:b w:val="false"/>
          <w:bCs w:val="false"/>
        </w:rPr>
      </w:r>
    </w:p>
    <w:p>
      <w:pPr>
        <w:pStyle w:val="Normal"/>
        <w:rPr>
          <w:rStyle w:val="LienInternet"/>
          <w:b/>
          <w:bCs/>
        </w:rPr>
      </w:pPr>
      <w:hyperlink r:id="rId4">
        <w:r>
          <w:rPr>
            <w:rStyle w:val="LienInternet"/>
            <w:b/>
            <w:bCs/>
          </w:rPr>
          <w:t>https://www.youtube.com/watch?v=iW-t_T_eLO4</w:t>
        </w:r>
      </w:hyperlink>
    </w:p>
    <w:p>
      <w:pPr>
        <w:pStyle w:val="Normal"/>
        <w:rPr>
          <w:b/>
          <w:bCs/>
        </w:rPr>
      </w:pPr>
      <w:r>
        <w:rPr>
          <w:b/>
          <w:bCs/>
        </w:rPr>
      </w:r>
    </w:p>
    <w:p>
      <w:pPr>
        <w:pStyle w:val="Normal"/>
        <w:rPr>
          <w:rStyle w:val="LienInternet"/>
          <w:b/>
          <w:bCs/>
        </w:rPr>
      </w:pPr>
      <w:hyperlink r:id="rId5">
        <w:r>
          <w:rPr>
            <w:rStyle w:val="LienInternet"/>
            <w:b/>
            <w:bCs/>
          </w:rPr>
          <w:t>https://www.youtube.com/watch?v=9X9mTLakp8U</w:t>
        </w:r>
      </w:hyperlink>
    </w:p>
    <w:p>
      <w:pPr>
        <w:pStyle w:val="Normal"/>
        <w:rPr>
          <w:b/>
          <w:bCs/>
        </w:rPr>
      </w:pPr>
      <w:r>
        <w:rPr>
          <w:b/>
          <w:bCs/>
        </w:rPr>
      </w:r>
    </w:p>
    <w:p>
      <w:pPr>
        <w:pStyle w:val="Normal"/>
        <w:rPr>
          <w:rStyle w:val="LienInternet"/>
          <w:b/>
          <w:bCs/>
        </w:rPr>
      </w:pPr>
      <w:hyperlink r:id="rId6">
        <w:r>
          <w:rPr>
            <w:rStyle w:val="LienInternet"/>
            <w:b/>
            <w:bCs/>
          </w:rPr>
          <w:t>https://www.youtube.com/watch?v=U_W0B6aUt3E</w:t>
        </w:r>
      </w:hyperlink>
    </w:p>
    <w:p>
      <w:pPr>
        <w:pStyle w:val="Normal"/>
        <w:rPr>
          <w:b/>
          <w:bCs/>
        </w:rPr>
      </w:pPr>
      <w:r>
        <w:rPr>
          <w:b/>
          <w:bCs/>
        </w:rPr>
      </w:r>
    </w:p>
    <w:p>
      <w:pPr>
        <w:pStyle w:val="Normal"/>
        <w:rPr>
          <w:rStyle w:val="LienInternet"/>
          <w:b/>
          <w:bCs/>
        </w:rPr>
      </w:pPr>
      <w:hyperlink r:id="rId7">
        <w:r>
          <w:rPr>
            <w:rStyle w:val="LienInternet"/>
            <w:b/>
            <w:bCs/>
          </w:rPr>
          <w:t>https://www.youtube.com/watch?v=KhwND2X_0-Q</w:t>
        </w:r>
      </w:hyperlink>
    </w:p>
    <w:p>
      <w:pPr>
        <w:pStyle w:val="Normal"/>
        <w:rPr>
          <w:b/>
          <w:bCs/>
        </w:rPr>
      </w:pPr>
      <w:r>
        <w:rPr>
          <w:b/>
          <w:bCs/>
        </w:rPr>
      </w:r>
    </w:p>
    <w:p>
      <w:pPr>
        <w:pStyle w:val="Normal"/>
        <w:rPr>
          <w:rStyle w:val="LienInternet"/>
          <w:b/>
          <w:bCs/>
        </w:rPr>
      </w:pPr>
      <w:hyperlink r:id="rId8">
        <w:r>
          <w:rPr>
            <w:rStyle w:val="LienInternet"/>
            <w:b/>
            <w:bCs/>
          </w:rPr>
          <w:t>https://www.youtube.com/watch?v=F9gONA_Cu6I</w:t>
        </w:r>
      </w:hyperlink>
    </w:p>
    <w:p>
      <w:pPr>
        <w:pStyle w:val="Normal"/>
        <w:rPr>
          <w:b/>
          <w:bCs/>
        </w:rPr>
      </w:pPr>
      <w:r>
        <w:rPr>
          <w:b/>
          <w:bCs/>
        </w:rPr>
      </w:r>
    </w:p>
    <w:p>
      <w:pPr>
        <w:pStyle w:val="Normal"/>
        <w:rPr>
          <w:rStyle w:val="LienInternet"/>
          <w:b/>
          <w:bCs/>
        </w:rPr>
      </w:pPr>
      <w:hyperlink r:id="rId9">
        <w:r>
          <w:rPr>
            <w:rStyle w:val="LienInternet"/>
            <w:b/>
            <w:bCs/>
          </w:rPr>
          <w:t>https://www.youtube.com/watch?v=K_urVreeFQ0</w:t>
        </w:r>
      </w:hyperlink>
    </w:p>
    <w:p>
      <w:pPr>
        <w:pStyle w:val="Normal"/>
        <w:rPr>
          <w:rFonts w:eastAsia="DejaVu Sans" w:cs="Lohit Hindi"/>
          <w:b/>
          <w:bCs/>
          <w:color w:val="00000A"/>
          <w:sz w:val="24"/>
          <w:szCs w:val="24"/>
          <w:lang w:val="fr-FR" w:eastAsia="zh-CN" w:bidi="hi-IN"/>
        </w:rPr>
      </w:pPr>
      <w:r>
        <w:rPr>
          <w:rFonts w:eastAsia="DejaVu Sans" w:cs="Lohit Hindi"/>
          <w:b/>
          <w:bCs/>
          <w:color w:val="00000A"/>
          <w:sz w:val="24"/>
          <w:szCs w:val="24"/>
          <w:lang w:val="fr-FR" w:eastAsia="zh-CN" w:bidi="hi-IN"/>
        </w:rPr>
      </w:r>
    </w:p>
    <w:p>
      <w:pPr>
        <w:pStyle w:val="Normal"/>
        <w:rPr>
          <w:rFonts w:eastAsia="DejaVu Sans" w:cs="Lohit Hindi"/>
          <w:color w:val="00000A"/>
          <w:sz w:val="24"/>
          <w:szCs w:val="24"/>
          <w:lang w:val="fr-FR" w:eastAsia="zh-CN" w:bidi="hi-IN"/>
        </w:rPr>
      </w:pPr>
      <w:r>
        <w:rPr>
          <w:rFonts w:eastAsia="DejaVu Sans" w:cs="Lohit Hindi"/>
          <w:color w:val="00000A"/>
          <w:sz w:val="24"/>
          <w:szCs w:val="24"/>
          <w:lang w:val="fr-FR" w:eastAsia="zh-CN" w:bidi="hi-IN"/>
        </w:rPr>
      </w:r>
    </w:p>
    <w:p>
      <w:pPr>
        <w:pStyle w:val="Normal"/>
        <w:rPr>
          <w:rFonts w:eastAsia="DejaVu Sans" w:cs="Lohit Hindi"/>
          <w:color w:val="00000A"/>
          <w:sz w:val="24"/>
          <w:szCs w:val="24"/>
          <w:lang w:val="fr-FR" w:eastAsia="zh-CN" w:bidi="hi-IN"/>
        </w:rPr>
      </w:pPr>
      <w:r>
        <w:rPr>
          <w:rFonts w:eastAsia="DejaVu Sans" w:cs="Lohit Hindi"/>
          <w:color w:val="00000A"/>
          <w:sz w:val="24"/>
          <w:szCs w:val="24"/>
          <w:lang w:val="fr-FR" w:eastAsia="zh-CN" w:bidi="hi-IN"/>
        </w:rPr>
      </w:r>
    </w:p>
    <w:p>
      <w:pPr>
        <w:pStyle w:val="Normal"/>
        <w:rPr>
          <w:rFonts w:eastAsia="DejaVu Sans" w:cs="Lohit Hindi"/>
          <w:color w:val="00000A"/>
          <w:sz w:val="24"/>
          <w:szCs w:val="24"/>
          <w:lang w:val="fr-FR" w:eastAsia="zh-CN" w:bidi="hi-IN"/>
        </w:rPr>
      </w:pPr>
      <w:r>
        <w:rPr>
          <w:rFonts w:eastAsia="DejaVu Sans" w:cs="Lohit Hindi"/>
          <w:color w:val="00000A"/>
          <w:sz w:val="24"/>
          <w:szCs w:val="24"/>
          <w:lang w:val="fr-FR" w:eastAsia="zh-CN" w:bidi="hi-IN"/>
        </w:rPr>
      </w:r>
    </w:p>
    <w:p>
      <w:pPr>
        <w:pStyle w:val="Normal"/>
        <w:rPr>
          <w:rFonts w:eastAsia="Times New Roman" w:cs="Times New Roman" w:ascii="Times New Roman" w:hAnsi="Times New Roman"/>
          <w:b w:val="false"/>
          <w:bCs w:val="false"/>
          <w:color w:val="000000"/>
          <w:sz w:val="24"/>
          <w:szCs w:val="22"/>
          <w:shd w:fill="FFFFFF" w:val="clear"/>
          <w:lang w:val="fr-FR" w:eastAsia="zxx" w:bidi="zxx"/>
        </w:rPr>
      </w:pPr>
      <w:r>
        <w:rPr>
          <w:rFonts w:eastAsia="Times New Roman" w:cs="Times New Roman" w:ascii="Times New Roman" w:hAnsi="Times New Roman"/>
          <w:b w:val="false"/>
          <w:bCs w:val="false"/>
          <w:color w:val="000000"/>
          <w:sz w:val="24"/>
          <w:szCs w:val="22"/>
          <w:shd w:fill="FFFFFF" w:val="clear"/>
          <w:lang w:val="fr-FR" w:eastAsia="zxx" w:bidi="zxx"/>
        </w:rPr>
      </w:r>
    </w:p>
    <w:p>
      <w:pPr>
        <w:pStyle w:val="Normal"/>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spacing w:lineRule="auto" w:line="240"/>
        <w:rPr/>
      </w:pPr>
      <w:r>
        <w:rPr/>
      </w:r>
    </w:p>
    <w:sectPr>
      <w:type w:val="nextPage"/>
      <w:pgSz w:w="11906" w:h="16838"/>
      <w:pgMar w:left="1134" w:right="1134" w:header="0" w:top="1134" w:footer="0" w:bottom="963" w:gutter="0"/>
      <w:pgNumType w:fmt="decimal"/>
      <w:formProt w:val="false"/>
      <w:textDirection w:val="lrTb"/>
      <w:docGrid w:type="default" w:linePitch="360" w:charSpace="42949607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swiss"/>
    <w:pitch w:val="variable"/>
  </w:font>
  <w:font w:name="Liberation Mono">
    <w:altName w:val="Courier New"/>
    <w:charset w:val="01"/>
    <w:family w:val="modern"/>
    <w:pitch w:val="default"/>
  </w:font>
  <w:font w:name="Webdings">
    <w:charset w:val="01"/>
    <w:family w:val="roman"/>
    <w:pitch w:val="variable"/>
  </w:font>
  <w:font w:name="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lvl>
    <w:lvl w:ilvl="1">
      <w:start w:val="1"/>
      <w:numFmt w:val="none"/>
      <w:suff w:val="nothing"/>
      <w:lvlText w:val=""/>
      <w:lvlJc w:val="left"/>
      <w:pPr>
        <w:ind w:left="576" w:hanging="576"/>
      </w:pPr>
      <w:rPr/>
    </w:lvl>
    <w:lvl w:ilvl="2">
      <w:start w:val="1"/>
      <w:numFmt w:val="none"/>
      <w:suff w:val="nothing"/>
      <w:lvlText w:val=""/>
      <w:lvlJc w:val="left"/>
      <w:pPr>
        <w:ind w:left="720" w:hanging="720"/>
      </w:pPr>
      <w:rPr/>
    </w:lvl>
    <w:lvl w:ilvl="3">
      <w:start w:val="1"/>
      <w:numFmt w:val="none"/>
      <w:suff w:val="nothing"/>
      <w:lvlText w:val=""/>
      <w:lvlJc w:val="left"/>
      <w:pPr>
        <w:ind w:left="864" w:hanging="864"/>
      </w:pPr>
      <w:rPr/>
    </w:lvl>
    <w:lvl w:ilvl="4">
      <w:start w:val="1"/>
      <w:numFmt w:val="none"/>
      <w:suff w:val="nothing"/>
      <w:lvlText w:val=""/>
      <w:lvlJc w:val="left"/>
      <w:pPr>
        <w:ind w:left="1008" w:hanging="1008"/>
      </w:pPr>
      <w:rPr/>
    </w:lvl>
    <w:lvl w:ilvl="5">
      <w:start w:val="1"/>
      <w:numFmt w:val="none"/>
      <w:suff w:val="nothing"/>
      <w:lvlText w:val=""/>
      <w:lvlJc w:val="left"/>
      <w:pPr>
        <w:ind w:left="1152" w:hanging="1152"/>
      </w:pPr>
      <w:rPr/>
    </w:lvl>
    <w:lvl w:ilvl="6">
      <w:start w:val="1"/>
      <w:numFmt w:val="none"/>
      <w:suff w:val="nothing"/>
      <w:lvlText w:val=""/>
      <w:lvlJc w:val="left"/>
      <w:pPr>
        <w:ind w:left="1296" w:hanging="1296"/>
      </w:pPr>
      <w:rPr/>
    </w:lvl>
    <w:lvl w:ilvl="7">
      <w:start w:val="1"/>
      <w:numFmt w:val="none"/>
      <w:suff w:val="nothing"/>
      <w:lvlText w:val=""/>
      <w:lvlJc w:val="left"/>
      <w:pPr>
        <w:ind w:left="1440" w:hanging="1440"/>
      </w:pPr>
      <w:rPr/>
    </w:lvl>
    <w:lvl w:ilvl="8">
      <w:start w:val="1"/>
      <w:numFmt w:val="none"/>
      <w:suff w:val="nothing"/>
      <w:lvlText w:val=""/>
      <w:lvlJc w:val="left"/>
      <w:pPr>
        <w:ind w:left="1584" w:hanging="1584"/>
      </w:pPr>
      <w:rPr/>
    </w:lvl>
  </w:abstractNum>
  <w:abstractNum w:abstractNumId="2">
    <w:lvl w:ilvl="0">
      <w:start w:val="1"/>
      <w:numFmt w:val="none"/>
      <w:suff w:val="nothing"/>
      <w:lvlText w:val=""/>
      <w:lvlJc w:val="left"/>
      <w:pPr>
        <w:ind w:left="432" w:hanging="432"/>
      </w:pPr>
      <w:rPr/>
    </w:lvl>
    <w:lvl w:ilvl="1">
      <w:start w:val="1"/>
      <w:numFmt w:val="none"/>
      <w:suff w:val="nothing"/>
      <w:lvlText w:val=""/>
      <w:lvlJc w:val="left"/>
      <w:pPr>
        <w:ind w:left="576" w:hanging="576"/>
      </w:pPr>
      <w:rPr/>
    </w:lvl>
    <w:lvl w:ilvl="2">
      <w:start w:val="1"/>
      <w:numFmt w:val="none"/>
      <w:suff w:val="nothing"/>
      <w:lvlText w:val=""/>
      <w:lvlJc w:val="left"/>
      <w:pPr>
        <w:ind w:left="720" w:hanging="720"/>
      </w:pPr>
      <w:rPr/>
    </w:lvl>
    <w:lvl w:ilvl="3">
      <w:start w:val="1"/>
      <w:numFmt w:val="none"/>
      <w:suff w:val="nothing"/>
      <w:lvlText w:val=""/>
      <w:lvlJc w:val="left"/>
      <w:pPr>
        <w:ind w:left="864" w:hanging="864"/>
      </w:pPr>
      <w:rPr/>
    </w:lvl>
    <w:lvl w:ilvl="4">
      <w:start w:val="1"/>
      <w:numFmt w:val="none"/>
      <w:suff w:val="nothing"/>
      <w:lvlText w:val=""/>
      <w:lvlJc w:val="left"/>
      <w:pPr>
        <w:ind w:left="1008" w:hanging="1008"/>
      </w:pPr>
      <w:rPr/>
    </w:lvl>
    <w:lvl w:ilvl="5">
      <w:start w:val="1"/>
      <w:numFmt w:val="none"/>
      <w:suff w:val="nothing"/>
      <w:lvlText w:val=""/>
      <w:lvlJc w:val="left"/>
      <w:pPr>
        <w:ind w:left="1152" w:hanging="1152"/>
      </w:pPr>
      <w:rPr/>
    </w:lvl>
    <w:lvl w:ilvl="6">
      <w:start w:val="1"/>
      <w:numFmt w:val="none"/>
      <w:suff w:val="nothing"/>
      <w:lvlText w:val=""/>
      <w:lvlJc w:val="left"/>
      <w:pPr>
        <w:ind w:left="1296" w:hanging="1296"/>
      </w:pPr>
      <w:rPr/>
    </w:lvl>
    <w:lvl w:ilvl="7">
      <w:start w:val="1"/>
      <w:numFmt w:val="none"/>
      <w:suff w:val="nothing"/>
      <w:lvlText w:val=""/>
      <w:lvlJc w:val="left"/>
      <w:pPr>
        <w:ind w:left="1440" w:hanging="1440"/>
      </w:pPr>
      <w:rPr/>
    </w:lvl>
    <w:lvl w:ilvl="8">
      <w:start w:val="1"/>
      <w:numFmt w:val="none"/>
      <w:suff w:val="nothing"/>
      <w:lvlText w:val=""/>
      <w:lvlJc w:val="left"/>
      <w:pPr>
        <w:ind w:left="1584" w:hanging="1584"/>
      </w:pPr>
      <w:rPr/>
    </w:lvl>
  </w:abstractNum>
  <w:num w:numId="1">
    <w:abstractNumId w:val="1"/>
  </w:num>
  <w:num w:numId="2">
    <w:abstractNumId w:val="2"/>
  </w:num>
</w:numbering>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fr-FR" w:eastAsia="zh-CN" w:bidi="hi-IN"/>
      </w:rPr>
    </w:rPrDefault>
    <w:pPrDefault>
      <w:pPr/>
    </w:pPrDefault>
  </w:docDefaults>
  <w:style w:type="paragraph" w:styleId="Normal">
    <w:name w:val="Normal"/>
    <w:pPr>
      <w:widowControl w:val="false"/>
      <w:suppressAutoHyphens w:val="true"/>
      <w:bidi w:val="0"/>
      <w:jc w:val="left"/>
    </w:pPr>
    <w:rPr>
      <w:rFonts w:ascii="Liberation Serif;Times New Roman" w:hAnsi="Liberation Serif;Times New Roman" w:eastAsia="DejaVu Sans" w:cs="Lohit Hindi"/>
      <w:color w:val="00000A"/>
      <w:sz w:val="24"/>
      <w:szCs w:val="24"/>
      <w:lang w:val="fr-FR" w:eastAsia="zh-CN" w:bidi="hi-IN"/>
    </w:rPr>
  </w:style>
  <w:style w:type="paragraph" w:styleId="Titre2">
    <w:name w:val="Titre 2"/>
    <w:basedOn w:val="Titre"/>
    <w:next w:val="Corpsdetexte"/>
    <w:pPr>
      <w:numPr>
        <w:ilvl w:val="1"/>
        <w:numId w:val="2"/>
      </w:numPr>
      <w:spacing w:before="200" w:after="120"/>
      <w:outlineLvl w:val="1"/>
      <w:outlineLvl w:val="1"/>
    </w:pPr>
    <w:rPr>
      <w:rFonts w:ascii="Liberation Serif;Times New Roman" w:hAnsi="Liberation Serif;Times New Roman" w:eastAsia="Droid Sans Fallback" w:cs="FreeSans"/>
      <w:b/>
      <w:bCs/>
      <w:sz w:val="36"/>
      <w:szCs w:val="36"/>
    </w:rPr>
  </w:style>
  <w:style w:type="character" w:styleId="WW8Num1z0">
    <w:name w:val="WW8Num1z0"/>
    <w:rPr/>
  </w:style>
  <w:style w:type="character" w:styleId="WW8Num1z1">
    <w:name w:val="WW8Num1z1"/>
    <w:rPr/>
  </w:style>
  <w:style w:type="character" w:styleId="WW8Num1z2">
    <w:name w:val="WW8Num1z2"/>
    <w:rPr/>
  </w:style>
  <w:style w:type="character" w:styleId="WW8Num1z3">
    <w:name w:val="WW8Num1z3"/>
    <w:rPr/>
  </w:style>
  <w:style w:type="character" w:styleId="WW8Num1z4">
    <w:name w:val="WW8Num1z4"/>
    <w:rPr/>
  </w:style>
  <w:style w:type="character" w:styleId="WW8Num1z5">
    <w:name w:val="WW8Num1z5"/>
    <w:rPr/>
  </w:style>
  <w:style w:type="character" w:styleId="WW8Num1z6">
    <w:name w:val="WW8Num1z6"/>
    <w:rPr/>
  </w:style>
  <w:style w:type="character" w:styleId="WW8Num1z7">
    <w:name w:val="WW8Num1z7"/>
    <w:rPr/>
  </w:style>
  <w:style w:type="character" w:styleId="WW8Num1z8">
    <w:name w:val="WW8Num1z8"/>
    <w:rPr/>
  </w:style>
  <w:style w:type="character" w:styleId="WW8Num2z0">
    <w:name w:val="WW8Num2z0"/>
    <w:rPr/>
  </w:style>
  <w:style w:type="character" w:styleId="WW8Num2z1">
    <w:name w:val="WW8Num2z1"/>
    <w:rPr/>
  </w:style>
  <w:style w:type="character" w:styleId="WW8Num2z2">
    <w:name w:val="WW8Num2z2"/>
    <w:rPr/>
  </w:style>
  <w:style w:type="character" w:styleId="WW8Num2z3">
    <w:name w:val="WW8Num2z3"/>
    <w:rPr/>
  </w:style>
  <w:style w:type="character" w:styleId="WW8Num2z4">
    <w:name w:val="WW8Num2z4"/>
    <w:rPr/>
  </w:style>
  <w:style w:type="character" w:styleId="WW8Num2z5">
    <w:name w:val="WW8Num2z5"/>
    <w:rPr/>
  </w:style>
  <w:style w:type="character" w:styleId="WW8Num2z6">
    <w:name w:val="WW8Num2z6"/>
    <w:rPr/>
  </w:style>
  <w:style w:type="character" w:styleId="WW8Num2z7">
    <w:name w:val="WW8Num2z7"/>
    <w:rPr/>
  </w:style>
  <w:style w:type="character" w:styleId="WW8Num2z8">
    <w:name w:val="WW8Num2z8"/>
    <w:rPr/>
  </w:style>
  <w:style w:type="character" w:styleId="LienInternet">
    <w:name w:val="Lien Internet"/>
    <w:rPr>
      <w:color w:val="000080"/>
      <w:u w:val="single"/>
      <w:lang w:val="zxx" w:eastAsia="zxx" w:bidi="zxx"/>
    </w:rPr>
  </w:style>
  <w:style w:type="character" w:styleId="Accentuation">
    <w:name w:val="Accentuation"/>
    <w:rPr>
      <w:i/>
      <w:iCs/>
    </w:rPr>
  </w:style>
  <w:style w:type="paragraph" w:styleId="Titre">
    <w:name w:val="Titre"/>
    <w:basedOn w:val="Normal"/>
    <w:next w:val="Corpsdetexte"/>
    <w:pPr>
      <w:keepNext/>
      <w:spacing w:before="240" w:after="120"/>
    </w:pPr>
    <w:rPr>
      <w:rFonts w:ascii="Liberation Sans;Arial" w:hAnsi="Liberation Sans;Arial" w:eastAsia="DejaVu Sans" w:cs="Lohit Hindi"/>
      <w:sz w:val="28"/>
      <w:szCs w:val="28"/>
    </w:rPr>
  </w:style>
  <w:style w:type="paragraph" w:styleId="Corpsdetexte">
    <w:name w:val="Corps de texte"/>
    <w:basedOn w:val="Normal"/>
    <w:pPr>
      <w:spacing w:lineRule="auto" w:line="288" w:before="0" w:after="120"/>
    </w:pPr>
    <w:rPr/>
  </w:style>
  <w:style w:type="paragraph" w:styleId="Liste">
    <w:name w:val="Liste"/>
    <w:basedOn w:val="Corpsdetexte"/>
    <w:pPr/>
    <w:rPr>
      <w:rFonts w:cs="Lohit Hindi"/>
    </w:rPr>
  </w:style>
  <w:style w:type="paragraph" w:styleId="Lgende">
    <w:name w:val="Légende"/>
    <w:basedOn w:val="Normal"/>
    <w:pPr>
      <w:suppressLineNumbers/>
      <w:spacing w:before="120" w:after="120"/>
    </w:pPr>
    <w:rPr>
      <w:rFonts w:cs="Lohit Hindi"/>
      <w:i/>
      <w:iCs/>
      <w:sz w:val="24"/>
      <w:szCs w:val="24"/>
    </w:rPr>
  </w:style>
  <w:style w:type="paragraph" w:styleId="Index">
    <w:name w:val="Index"/>
    <w:basedOn w:val="Normal"/>
    <w:pPr>
      <w:suppressLineNumbers/>
    </w:pPr>
    <w:rPr>
      <w:rFonts w:cs="Lohit Hindi"/>
    </w:rPr>
  </w:style>
  <w:style w:type="paragraph" w:styleId="Texteprformat">
    <w:name w:val="Texte préformaté"/>
    <w:basedOn w:val="Normal"/>
    <w:pPr>
      <w:spacing w:before="0" w:after="0"/>
    </w:pPr>
    <w:rPr>
      <w:rFonts w:ascii="Liberation Mono;Courier New" w:hAnsi="Liberation Mono;Courier New" w:eastAsia="Droid Sans Fallback" w:cs="Liberation Mono;Courier New"/>
      <w:sz w:val="20"/>
      <w:szCs w:val="20"/>
    </w:rPr>
  </w:style>
  <w:style w:type="numbering" w:styleId="WW8Num1">
    <w:name w:val="WW8Num1"/>
  </w:style>
  <w:style w:type="numbering" w:styleId="WW8Num2">
    <w:name w:val="WW8Num2"/>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fr.wikipedia.org/wiki/Le_Temps_des_cerises_(chanson)" TargetMode="External"/><Relationship Id="rId3" Type="http://schemas.openxmlformats.org/officeDocument/2006/relationships/hyperlink" Target="http://commons.wikimedia.org/wiki/File:Le_temps_des_cerises_(m&#233;lodie_en_Do).png?uselang=fr" TargetMode="External"/><Relationship Id="rId4" Type="http://schemas.openxmlformats.org/officeDocument/2006/relationships/hyperlink" Target="https://www.youtube.com/watch?v=iW-t_T_eLO4" TargetMode="External"/><Relationship Id="rId5" Type="http://schemas.openxmlformats.org/officeDocument/2006/relationships/hyperlink" Target="https://www.youtube.com/watch?v=9X9mTLakp8U" TargetMode="External"/><Relationship Id="rId6" Type="http://schemas.openxmlformats.org/officeDocument/2006/relationships/hyperlink" Target="https://www.youtube.com/watch?v=U_W0B6aUt3E" TargetMode="External"/><Relationship Id="rId7" Type="http://schemas.openxmlformats.org/officeDocument/2006/relationships/hyperlink" Target="https://www.youtube.com/watch?v=KhwND2X_0-Q" TargetMode="External"/><Relationship Id="rId8" Type="http://schemas.openxmlformats.org/officeDocument/2006/relationships/hyperlink" Target="https://www.youtube.com/watch?v=F9gONA_Cu6I" TargetMode="External"/><Relationship Id="rId9" Type="http://schemas.openxmlformats.org/officeDocument/2006/relationships/hyperlink" Target="https://www.youtube.com/watch?v=K_urVreeFQ0"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991904</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2014-07-31T10:35:24Z</dcterms:created>
  <dc:language>fr-FR</dc:language>
  <cp:revision>0</cp:revision>
</cp:coreProperties>
</file>