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878359473"/>
        <w:docPartObj>
          <w:docPartGallery w:val="Cover Pages"/>
          <w:docPartUnique/>
        </w:docPartObj>
      </w:sdtPr>
      <w:sdtEndPr>
        <w:rPr>
          <w:rFonts w:asciiTheme="minorHAnsi" w:eastAsiaTheme="minorHAnsi" w:hAnsiTheme="minorHAnsi" w:cstheme="minorBidi"/>
          <w:sz w:val="22"/>
          <w:szCs w:val="22"/>
        </w:rPr>
      </w:sdtEndPr>
      <w:sdtContent>
        <w:p w:rsidR="00745980" w:rsidRDefault="00745980" w:rsidP="00211582">
          <w:pPr>
            <w:pStyle w:val="Sansinterligne"/>
            <w:jc w:val="both"/>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7456" behindDoc="0" locked="0" layoutInCell="0" allowOverlap="1" wp14:anchorId="50112039" wp14:editId="3C0E039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74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00ABE237" wp14:editId="5D121A37">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9504" behindDoc="0" locked="0" layoutInCell="0" allowOverlap="1" wp14:anchorId="1A849FB4" wp14:editId="6CEF74A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8480" behindDoc="0" locked="0" layoutInCell="0" allowOverlap="1" wp14:anchorId="395B610B" wp14:editId="01A6C15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84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re"/>
            <w:id w:val="14700071"/>
            <w:placeholder>
              <w:docPart w:val="186C8B940C5A445884CA182985CC7C99"/>
            </w:placeholder>
            <w:dataBinding w:prefixMappings="xmlns:ns0='http://schemas.openxmlformats.org/package/2006/metadata/core-properties' xmlns:ns1='http://purl.org/dc/elements/1.1/'" w:xpath="/ns0:coreProperties[1]/ns1:title[1]" w:storeItemID="{6C3C8BC8-F283-45AE-878A-BAB7291924A1}"/>
            <w:text/>
          </w:sdtPr>
          <w:sdtEndPr/>
          <w:sdtContent>
            <w:p w:rsidR="00745980" w:rsidRDefault="00745980" w:rsidP="00211582">
              <w:pPr>
                <w:pStyle w:val="Sansinterligne"/>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Psychologie Sociale</w:t>
              </w:r>
            </w:p>
          </w:sdtContent>
        </w:sdt>
        <w:p w:rsidR="00745980" w:rsidRDefault="00745980" w:rsidP="00211582">
          <w:pPr>
            <w:pStyle w:val="Sansinterligne"/>
            <w:jc w:val="both"/>
            <w:rPr>
              <w:rFonts w:asciiTheme="majorHAnsi" w:eastAsiaTheme="majorEastAsia" w:hAnsiTheme="majorHAnsi" w:cstheme="majorBidi"/>
              <w:sz w:val="36"/>
              <w:szCs w:val="36"/>
            </w:rPr>
          </w:pPr>
        </w:p>
        <w:p w:rsidR="00745980" w:rsidRDefault="00745980" w:rsidP="00211582">
          <w:pPr>
            <w:pStyle w:val="Sansinterligne"/>
            <w:jc w:val="both"/>
            <w:rPr>
              <w:rFonts w:asciiTheme="majorHAnsi" w:eastAsiaTheme="majorEastAsia" w:hAnsiTheme="majorHAnsi" w:cstheme="majorBidi"/>
              <w:sz w:val="36"/>
              <w:szCs w:val="36"/>
            </w:rPr>
          </w:pPr>
        </w:p>
        <w:p w:rsidR="00745980" w:rsidRDefault="00745980" w:rsidP="00211582">
          <w:pPr>
            <w:pStyle w:val="Sansinterligne"/>
            <w:jc w:val="both"/>
            <w:rPr>
              <w:rFonts w:asciiTheme="majorHAnsi" w:eastAsiaTheme="majorEastAsia" w:hAnsiTheme="majorHAnsi" w:cstheme="majorBidi"/>
              <w:sz w:val="36"/>
              <w:szCs w:val="36"/>
            </w:rPr>
          </w:pPr>
        </w:p>
        <w:p w:rsidR="00745980" w:rsidRDefault="00745980" w:rsidP="00211582">
          <w:pPr>
            <w:pStyle w:val="Sansinterligne"/>
            <w:jc w:val="both"/>
          </w:pPr>
        </w:p>
        <w:p w:rsidR="00745980" w:rsidRDefault="00745980" w:rsidP="00211582">
          <w:pPr>
            <w:pStyle w:val="Sansinterligne"/>
            <w:jc w:val="both"/>
          </w:pPr>
        </w:p>
        <w:sdt>
          <w:sdtPr>
            <w:alias w:val="Auteur"/>
            <w:id w:val="14700094"/>
            <w:dataBinding w:prefixMappings="xmlns:ns0='http://schemas.openxmlformats.org/package/2006/metadata/core-properties' xmlns:ns1='http://purl.org/dc/elements/1.1/'" w:xpath="/ns0:coreProperties[1]/ns1:creator[1]" w:storeItemID="{6C3C8BC8-F283-45AE-878A-BAB7291924A1}"/>
            <w:text/>
          </w:sdtPr>
          <w:sdtEndPr/>
          <w:sdtContent>
            <w:p w:rsidR="00745980" w:rsidRDefault="00745980" w:rsidP="00211582">
              <w:pPr>
                <w:pStyle w:val="Sansinterligne"/>
                <w:jc w:val="both"/>
              </w:pPr>
              <w:r>
                <w:t>JEANNE</w:t>
              </w:r>
              <w:r w:rsidR="004B06A8">
                <w:t xml:space="preserve"> FELTRIN</w:t>
              </w:r>
            </w:p>
          </w:sdtContent>
        </w:sdt>
        <w:p w:rsidR="00745980" w:rsidRDefault="00745980" w:rsidP="00211582">
          <w:pPr>
            <w:jc w:val="both"/>
          </w:pPr>
        </w:p>
        <w:p w:rsidR="00E871A2" w:rsidRDefault="004B06A8" w:rsidP="00211582">
          <w:pPr>
            <w:jc w:val="both"/>
          </w:pPr>
          <w:r>
            <w:rPr>
              <w:noProof/>
              <w:lang w:eastAsia="fr-FR"/>
            </w:rPr>
            <mc:AlternateContent>
              <mc:Choice Requires="wps">
                <w:drawing>
                  <wp:anchor distT="0" distB="0" distL="114300" distR="114300" simplePos="0" relativeHeight="251672576" behindDoc="0" locked="0" layoutInCell="1" allowOverlap="1" wp14:anchorId="77DB28B5" wp14:editId="2DB58D6F">
                    <wp:simplePos x="0" y="0"/>
                    <wp:positionH relativeFrom="column">
                      <wp:posOffset>-401031</wp:posOffset>
                    </wp:positionH>
                    <wp:positionV relativeFrom="paragraph">
                      <wp:posOffset>5889650</wp:posOffset>
                    </wp:positionV>
                    <wp:extent cx="6567054" cy="375944"/>
                    <wp:effectExtent l="0" t="0" r="0" b="508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054" cy="375944"/>
                            </a:xfrm>
                            <a:prstGeom prst="rect">
                              <a:avLst/>
                            </a:prstGeom>
                            <a:noFill/>
                            <a:ln w="9525">
                              <a:noFill/>
                              <a:miter lim="800000"/>
                              <a:headEnd/>
                              <a:tailEnd/>
                            </a:ln>
                          </wps:spPr>
                          <wps:txbx>
                            <w:txbxContent>
                              <w:p w:rsidR="006B3B24" w:rsidRPr="004B06A8" w:rsidRDefault="006B3B24" w:rsidP="004B06A8">
                                <w:pPr>
                                  <w:jc w:val="center"/>
                                  <w:rPr>
                                    <w:b/>
                                    <w:color w:val="7F7F7F" w:themeColor="text1" w:themeTint="80"/>
                                    <w:sz w:val="32"/>
                                    <w:szCs w:val="32"/>
                                  </w:rPr>
                                </w:pPr>
                                <w:r w:rsidRPr="004B06A8">
                                  <w:rPr>
                                    <w:b/>
                                    <w:color w:val="7F7F7F" w:themeColor="text1" w:themeTint="80"/>
                                    <w:sz w:val="32"/>
                                    <w:szCs w:val="32"/>
                                  </w:rPr>
                                  <w:t>IRTS DE LORRAINE – Site de 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6pt;margin-top:463.75pt;width:517.1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" filled="f" stroked="f">
                    <v:textbox>
                      <w:txbxContent>
                        <w:p w:rsidR="006B3B24" w:rsidRPr="004B06A8" w:rsidRDefault="006B3B24" w:rsidP="004B06A8">
                          <w:pPr>
                            <w:jc w:val="center"/>
                            <w:rPr>
                              <w:b/>
                              <w:color w:val="7F7F7F" w:themeColor="text1" w:themeTint="80"/>
                              <w:sz w:val="32"/>
                              <w:szCs w:val="32"/>
                            </w:rPr>
                          </w:pPr>
                          <w:r w:rsidRPr="004B06A8">
                            <w:rPr>
                              <w:b/>
                              <w:color w:val="7F7F7F" w:themeColor="text1" w:themeTint="80"/>
                              <w:sz w:val="32"/>
                              <w:szCs w:val="32"/>
                            </w:rPr>
                            <w:t>IRTS DE LORRAINE – Site de Nancy</w:t>
                          </w:r>
                        </w:p>
                      </w:txbxContent>
                    </v:textbox>
                  </v:shape>
                </w:pict>
              </mc:Fallback>
            </mc:AlternateContent>
          </w:r>
          <w:r w:rsidR="00745980">
            <w:br w:type="page"/>
          </w:r>
        </w:p>
      </w:sdtContent>
    </w:sdt>
    <w:sdt>
      <w:sdtPr>
        <w:rPr>
          <w:rFonts w:asciiTheme="minorHAnsi" w:eastAsiaTheme="minorHAnsi" w:hAnsiTheme="minorHAnsi" w:cstheme="minorBidi"/>
          <w:b w:val="0"/>
          <w:bCs w:val="0"/>
          <w:color w:val="auto"/>
          <w:sz w:val="22"/>
          <w:szCs w:val="22"/>
          <w:lang w:eastAsia="en-US"/>
        </w:rPr>
        <w:id w:val="2031987583"/>
        <w:docPartObj>
          <w:docPartGallery w:val="Table of Contents"/>
          <w:docPartUnique/>
        </w:docPartObj>
      </w:sdtPr>
      <w:sdtEndPr/>
      <w:sdtContent>
        <w:p w:rsidR="00211582" w:rsidRDefault="00211582" w:rsidP="00211582">
          <w:pPr>
            <w:pStyle w:val="En-ttedetabledesmatires"/>
            <w:jc w:val="both"/>
          </w:pPr>
          <w:r>
            <w:t>Table des matières</w:t>
          </w:r>
        </w:p>
        <w:p w:rsidR="00565B33" w:rsidRDefault="00211582">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418080511" w:history="1">
            <w:r w:rsidR="00565B33" w:rsidRPr="00785749">
              <w:rPr>
                <w:rStyle w:val="Lienhypertexte"/>
                <w:noProof/>
              </w:rPr>
              <w:t>I.</w:t>
            </w:r>
            <w:r w:rsidR="00565B33">
              <w:rPr>
                <w:rFonts w:eastAsiaTheme="minorEastAsia"/>
                <w:noProof/>
                <w:lang w:eastAsia="fr-FR"/>
              </w:rPr>
              <w:tab/>
            </w:r>
            <w:r w:rsidR="00565B33" w:rsidRPr="00785749">
              <w:rPr>
                <w:rStyle w:val="Lienhypertexte"/>
                <w:noProof/>
              </w:rPr>
              <w:t>Les différents types de réunion :</w:t>
            </w:r>
            <w:r w:rsidR="00565B33">
              <w:rPr>
                <w:noProof/>
                <w:webHidden/>
              </w:rPr>
              <w:tab/>
            </w:r>
            <w:r w:rsidR="00565B33">
              <w:rPr>
                <w:noProof/>
                <w:webHidden/>
              </w:rPr>
              <w:fldChar w:fldCharType="begin"/>
            </w:r>
            <w:r w:rsidR="00565B33">
              <w:rPr>
                <w:noProof/>
                <w:webHidden/>
              </w:rPr>
              <w:instrText xml:space="preserve"> PAGEREF _Toc418080511 \h </w:instrText>
            </w:r>
            <w:r w:rsidR="00565B33">
              <w:rPr>
                <w:noProof/>
                <w:webHidden/>
              </w:rPr>
            </w:r>
            <w:r w:rsidR="00565B33">
              <w:rPr>
                <w:noProof/>
                <w:webHidden/>
              </w:rPr>
              <w:fldChar w:fldCharType="separate"/>
            </w:r>
            <w:r w:rsidR="00565B33">
              <w:rPr>
                <w:noProof/>
                <w:webHidden/>
              </w:rPr>
              <w:t>3</w:t>
            </w:r>
            <w:r w:rsidR="00565B33">
              <w:rPr>
                <w:noProof/>
                <w:webHidden/>
              </w:rPr>
              <w:fldChar w:fldCharType="end"/>
            </w:r>
          </w:hyperlink>
        </w:p>
        <w:p w:rsidR="00565B33" w:rsidRDefault="00AC39AD">
          <w:pPr>
            <w:pStyle w:val="TM1"/>
            <w:tabs>
              <w:tab w:val="left" w:pos="440"/>
              <w:tab w:val="right" w:leader="dot" w:pos="9062"/>
            </w:tabs>
            <w:rPr>
              <w:rFonts w:eastAsiaTheme="minorEastAsia"/>
              <w:noProof/>
              <w:lang w:eastAsia="fr-FR"/>
            </w:rPr>
          </w:pPr>
          <w:hyperlink w:anchor="_Toc418080512" w:history="1">
            <w:r w:rsidR="00565B33" w:rsidRPr="00785749">
              <w:rPr>
                <w:rStyle w:val="Lienhypertexte"/>
                <w:noProof/>
              </w:rPr>
              <w:t>II.</w:t>
            </w:r>
            <w:r w:rsidR="00565B33">
              <w:rPr>
                <w:rFonts w:eastAsiaTheme="minorEastAsia"/>
                <w:noProof/>
                <w:lang w:eastAsia="fr-FR"/>
              </w:rPr>
              <w:tab/>
            </w:r>
            <w:r w:rsidR="00565B33" w:rsidRPr="00785749">
              <w:rPr>
                <w:rStyle w:val="Lienhypertexte"/>
                <w:noProof/>
              </w:rPr>
              <w:t>La réunion</w:t>
            </w:r>
            <w:r w:rsidR="00565B33">
              <w:rPr>
                <w:noProof/>
                <w:webHidden/>
              </w:rPr>
              <w:tab/>
            </w:r>
            <w:r w:rsidR="00565B33">
              <w:rPr>
                <w:noProof/>
                <w:webHidden/>
              </w:rPr>
              <w:fldChar w:fldCharType="begin"/>
            </w:r>
            <w:r w:rsidR="00565B33">
              <w:rPr>
                <w:noProof/>
                <w:webHidden/>
              </w:rPr>
              <w:instrText xml:space="preserve"> PAGEREF _Toc418080512 \h </w:instrText>
            </w:r>
            <w:r w:rsidR="00565B33">
              <w:rPr>
                <w:noProof/>
                <w:webHidden/>
              </w:rPr>
            </w:r>
            <w:r w:rsidR="00565B33">
              <w:rPr>
                <w:noProof/>
                <w:webHidden/>
              </w:rPr>
              <w:fldChar w:fldCharType="separate"/>
            </w:r>
            <w:r w:rsidR="00565B33">
              <w:rPr>
                <w:noProof/>
                <w:webHidden/>
              </w:rPr>
              <w:t>4</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13" w:history="1">
            <w:r w:rsidR="00565B33" w:rsidRPr="00785749">
              <w:rPr>
                <w:rStyle w:val="Lienhypertexte"/>
                <w:noProof/>
              </w:rPr>
              <w:t>1.</w:t>
            </w:r>
            <w:r w:rsidR="00565B33">
              <w:rPr>
                <w:rFonts w:eastAsiaTheme="minorEastAsia"/>
                <w:noProof/>
                <w:lang w:eastAsia="fr-FR"/>
              </w:rPr>
              <w:tab/>
            </w:r>
            <w:r w:rsidR="00565B33" w:rsidRPr="00785749">
              <w:rPr>
                <w:rStyle w:val="Lienhypertexte"/>
                <w:noProof/>
              </w:rPr>
              <w:t>Le rôle de l’animateur dans la réunion :</w:t>
            </w:r>
            <w:r w:rsidR="00565B33">
              <w:rPr>
                <w:noProof/>
                <w:webHidden/>
              </w:rPr>
              <w:tab/>
            </w:r>
            <w:r w:rsidR="00565B33">
              <w:rPr>
                <w:noProof/>
                <w:webHidden/>
              </w:rPr>
              <w:fldChar w:fldCharType="begin"/>
            </w:r>
            <w:r w:rsidR="00565B33">
              <w:rPr>
                <w:noProof/>
                <w:webHidden/>
              </w:rPr>
              <w:instrText xml:space="preserve"> PAGEREF _Toc418080513 \h </w:instrText>
            </w:r>
            <w:r w:rsidR="00565B33">
              <w:rPr>
                <w:noProof/>
                <w:webHidden/>
              </w:rPr>
            </w:r>
            <w:r w:rsidR="00565B33">
              <w:rPr>
                <w:noProof/>
                <w:webHidden/>
              </w:rPr>
              <w:fldChar w:fldCharType="separate"/>
            </w:r>
            <w:r w:rsidR="00565B33">
              <w:rPr>
                <w:noProof/>
                <w:webHidden/>
              </w:rPr>
              <w:t>4</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14" w:history="1">
            <w:r w:rsidR="00565B33" w:rsidRPr="00785749">
              <w:rPr>
                <w:rStyle w:val="Lienhypertexte"/>
                <w:noProof/>
              </w:rPr>
              <w:t>2.</w:t>
            </w:r>
            <w:r w:rsidR="00565B33">
              <w:rPr>
                <w:rFonts w:eastAsiaTheme="minorEastAsia"/>
                <w:noProof/>
                <w:lang w:eastAsia="fr-FR"/>
              </w:rPr>
              <w:tab/>
            </w:r>
            <w:r w:rsidR="00565B33" w:rsidRPr="00785749">
              <w:rPr>
                <w:rStyle w:val="Lienhypertexte"/>
                <w:noProof/>
              </w:rPr>
              <w:t>Pourquoi préparer la réunion :</w:t>
            </w:r>
            <w:r w:rsidR="00565B33">
              <w:rPr>
                <w:noProof/>
                <w:webHidden/>
              </w:rPr>
              <w:tab/>
            </w:r>
            <w:r w:rsidR="00565B33">
              <w:rPr>
                <w:noProof/>
                <w:webHidden/>
              </w:rPr>
              <w:fldChar w:fldCharType="begin"/>
            </w:r>
            <w:r w:rsidR="00565B33">
              <w:rPr>
                <w:noProof/>
                <w:webHidden/>
              </w:rPr>
              <w:instrText xml:space="preserve"> PAGEREF _Toc418080514 \h </w:instrText>
            </w:r>
            <w:r w:rsidR="00565B33">
              <w:rPr>
                <w:noProof/>
                <w:webHidden/>
              </w:rPr>
            </w:r>
            <w:r w:rsidR="00565B33">
              <w:rPr>
                <w:noProof/>
                <w:webHidden/>
              </w:rPr>
              <w:fldChar w:fldCharType="separate"/>
            </w:r>
            <w:r w:rsidR="00565B33">
              <w:rPr>
                <w:noProof/>
                <w:webHidden/>
              </w:rPr>
              <w:t>4</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15" w:history="1">
            <w:r w:rsidR="00565B33" w:rsidRPr="00785749">
              <w:rPr>
                <w:rStyle w:val="Lienhypertexte"/>
                <w:noProof/>
              </w:rPr>
              <w:t>3.</w:t>
            </w:r>
            <w:r w:rsidR="00565B33">
              <w:rPr>
                <w:rFonts w:eastAsiaTheme="minorEastAsia"/>
                <w:noProof/>
                <w:lang w:eastAsia="fr-FR"/>
              </w:rPr>
              <w:tab/>
            </w:r>
            <w:r w:rsidR="00565B33" w:rsidRPr="00785749">
              <w:rPr>
                <w:rStyle w:val="Lienhypertexte"/>
                <w:noProof/>
              </w:rPr>
              <w:t>Que faire avant la réunion :</w:t>
            </w:r>
            <w:r w:rsidR="00565B33">
              <w:rPr>
                <w:noProof/>
                <w:webHidden/>
              </w:rPr>
              <w:tab/>
            </w:r>
            <w:r w:rsidR="00565B33">
              <w:rPr>
                <w:noProof/>
                <w:webHidden/>
              </w:rPr>
              <w:fldChar w:fldCharType="begin"/>
            </w:r>
            <w:r w:rsidR="00565B33">
              <w:rPr>
                <w:noProof/>
                <w:webHidden/>
              </w:rPr>
              <w:instrText xml:space="preserve"> PAGEREF _Toc418080515 \h </w:instrText>
            </w:r>
            <w:r w:rsidR="00565B33">
              <w:rPr>
                <w:noProof/>
                <w:webHidden/>
              </w:rPr>
            </w:r>
            <w:r w:rsidR="00565B33">
              <w:rPr>
                <w:noProof/>
                <w:webHidden/>
              </w:rPr>
              <w:fldChar w:fldCharType="separate"/>
            </w:r>
            <w:r w:rsidR="00565B33">
              <w:rPr>
                <w:noProof/>
                <w:webHidden/>
              </w:rPr>
              <w:t>5</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16" w:history="1">
            <w:r w:rsidR="00565B33" w:rsidRPr="00785749">
              <w:rPr>
                <w:rStyle w:val="Lienhypertexte"/>
                <w:noProof/>
              </w:rPr>
              <w:t>4.</w:t>
            </w:r>
            <w:r w:rsidR="00565B33">
              <w:rPr>
                <w:rFonts w:eastAsiaTheme="minorEastAsia"/>
                <w:noProof/>
                <w:lang w:eastAsia="fr-FR"/>
              </w:rPr>
              <w:tab/>
            </w:r>
            <w:r w:rsidR="00565B33" w:rsidRPr="00785749">
              <w:rPr>
                <w:rStyle w:val="Lienhypertexte"/>
                <w:noProof/>
              </w:rPr>
              <w:t>Pendant la réunion</w:t>
            </w:r>
            <w:r w:rsidR="00565B33">
              <w:rPr>
                <w:noProof/>
                <w:webHidden/>
              </w:rPr>
              <w:tab/>
            </w:r>
            <w:r w:rsidR="00565B33">
              <w:rPr>
                <w:noProof/>
                <w:webHidden/>
              </w:rPr>
              <w:fldChar w:fldCharType="begin"/>
            </w:r>
            <w:r w:rsidR="00565B33">
              <w:rPr>
                <w:noProof/>
                <w:webHidden/>
              </w:rPr>
              <w:instrText xml:space="preserve"> PAGEREF _Toc418080516 \h </w:instrText>
            </w:r>
            <w:r w:rsidR="00565B33">
              <w:rPr>
                <w:noProof/>
                <w:webHidden/>
              </w:rPr>
            </w:r>
            <w:r w:rsidR="00565B33">
              <w:rPr>
                <w:noProof/>
                <w:webHidden/>
              </w:rPr>
              <w:fldChar w:fldCharType="separate"/>
            </w:r>
            <w:r w:rsidR="00565B33">
              <w:rPr>
                <w:noProof/>
                <w:webHidden/>
              </w:rPr>
              <w:t>5</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17" w:history="1">
            <w:r w:rsidR="00565B33" w:rsidRPr="00785749">
              <w:rPr>
                <w:rStyle w:val="Lienhypertexte"/>
                <w:noProof/>
              </w:rPr>
              <w:t>5.</w:t>
            </w:r>
            <w:r w:rsidR="00565B33">
              <w:rPr>
                <w:rFonts w:eastAsiaTheme="minorEastAsia"/>
                <w:noProof/>
                <w:lang w:eastAsia="fr-FR"/>
              </w:rPr>
              <w:tab/>
            </w:r>
            <w:r w:rsidR="00565B33" w:rsidRPr="00785749">
              <w:rPr>
                <w:rStyle w:val="Lienhypertexte"/>
                <w:noProof/>
              </w:rPr>
              <w:t>A faire a la fin de la réunion</w:t>
            </w:r>
            <w:r w:rsidR="00565B33">
              <w:rPr>
                <w:noProof/>
                <w:webHidden/>
              </w:rPr>
              <w:tab/>
            </w:r>
            <w:r w:rsidR="00565B33">
              <w:rPr>
                <w:noProof/>
                <w:webHidden/>
              </w:rPr>
              <w:fldChar w:fldCharType="begin"/>
            </w:r>
            <w:r w:rsidR="00565B33">
              <w:rPr>
                <w:noProof/>
                <w:webHidden/>
              </w:rPr>
              <w:instrText xml:space="preserve"> PAGEREF _Toc418080517 \h </w:instrText>
            </w:r>
            <w:r w:rsidR="00565B33">
              <w:rPr>
                <w:noProof/>
                <w:webHidden/>
              </w:rPr>
            </w:r>
            <w:r w:rsidR="00565B33">
              <w:rPr>
                <w:noProof/>
                <w:webHidden/>
              </w:rPr>
              <w:fldChar w:fldCharType="separate"/>
            </w:r>
            <w:r w:rsidR="00565B33">
              <w:rPr>
                <w:noProof/>
                <w:webHidden/>
              </w:rPr>
              <w:t>6</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18" w:history="1">
            <w:r w:rsidR="00565B33" w:rsidRPr="00785749">
              <w:rPr>
                <w:rStyle w:val="Lienhypertexte"/>
                <w:noProof/>
              </w:rPr>
              <w:t>6.</w:t>
            </w:r>
            <w:r w:rsidR="00565B33">
              <w:rPr>
                <w:rFonts w:eastAsiaTheme="minorEastAsia"/>
                <w:noProof/>
                <w:lang w:eastAsia="fr-FR"/>
              </w:rPr>
              <w:tab/>
            </w:r>
            <w:r w:rsidR="00565B33" w:rsidRPr="00785749">
              <w:rPr>
                <w:rStyle w:val="Lienhypertexte"/>
                <w:noProof/>
              </w:rPr>
              <w:t>Comment le groupe peu mettre en difficulté</w:t>
            </w:r>
            <w:r w:rsidR="00565B33">
              <w:rPr>
                <w:noProof/>
                <w:webHidden/>
              </w:rPr>
              <w:tab/>
            </w:r>
            <w:r w:rsidR="00565B33">
              <w:rPr>
                <w:noProof/>
                <w:webHidden/>
              </w:rPr>
              <w:fldChar w:fldCharType="begin"/>
            </w:r>
            <w:r w:rsidR="00565B33">
              <w:rPr>
                <w:noProof/>
                <w:webHidden/>
              </w:rPr>
              <w:instrText xml:space="preserve"> PAGEREF _Toc418080518 \h </w:instrText>
            </w:r>
            <w:r w:rsidR="00565B33">
              <w:rPr>
                <w:noProof/>
                <w:webHidden/>
              </w:rPr>
            </w:r>
            <w:r w:rsidR="00565B33">
              <w:rPr>
                <w:noProof/>
                <w:webHidden/>
              </w:rPr>
              <w:fldChar w:fldCharType="separate"/>
            </w:r>
            <w:r w:rsidR="00565B33">
              <w:rPr>
                <w:noProof/>
                <w:webHidden/>
              </w:rPr>
              <w:t>6</w:t>
            </w:r>
            <w:r w:rsidR="00565B33">
              <w:rPr>
                <w:noProof/>
                <w:webHidden/>
              </w:rPr>
              <w:fldChar w:fldCharType="end"/>
            </w:r>
          </w:hyperlink>
        </w:p>
        <w:p w:rsidR="00565B33" w:rsidRDefault="00AC39AD">
          <w:pPr>
            <w:pStyle w:val="TM1"/>
            <w:tabs>
              <w:tab w:val="left" w:pos="440"/>
              <w:tab w:val="right" w:leader="dot" w:pos="9062"/>
            </w:tabs>
            <w:rPr>
              <w:rFonts w:eastAsiaTheme="minorEastAsia"/>
              <w:noProof/>
              <w:lang w:eastAsia="fr-FR"/>
            </w:rPr>
          </w:pPr>
          <w:hyperlink w:anchor="_Toc418080519" w:history="1">
            <w:r w:rsidR="00565B33" w:rsidRPr="00785749">
              <w:rPr>
                <w:rStyle w:val="Lienhypertexte"/>
                <w:noProof/>
                <w:lang w:eastAsia="fr-FR"/>
              </w:rPr>
              <w:t>I.</w:t>
            </w:r>
            <w:r w:rsidR="00565B33">
              <w:rPr>
                <w:rFonts w:eastAsiaTheme="minorEastAsia"/>
                <w:noProof/>
                <w:lang w:eastAsia="fr-FR"/>
              </w:rPr>
              <w:tab/>
            </w:r>
            <w:r w:rsidR="00565B33" w:rsidRPr="00785749">
              <w:rPr>
                <w:rStyle w:val="Lienhypertexte"/>
                <w:noProof/>
                <w:lang w:eastAsia="fr-FR"/>
              </w:rPr>
              <w:t>Le conformisme</w:t>
            </w:r>
            <w:r w:rsidR="00565B33">
              <w:rPr>
                <w:noProof/>
                <w:webHidden/>
              </w:rPr>
              <w:tab/>
            </w:r>
            <w:r w:rsidR="00565B33">
              <w:rPr>
                <w:noProof/>
                <w:webHidden/>
              </w:rPr>
              <w:fldChar w:fldCharType="begin"/>
            </w:r>
            <w:r w:rsidR="00565B33">
              <w:rPr>
                <w:noProof/>
                <w:webHidden/>
              </w:rPr>
              <w:instrText xml:space="preserve"> PAGEREF _Toc418080519 \h </w:instrText>
            </w:r>
            <w:r w:rsidR="00565B33">
              <w:rPr>
                <w:noProof/>
                <w:webHidden/>
              </w:rPr>
            </w:r>
            <w:r w:rsidR="00565B33">
              <w:rPr>
                <w:noProof/>
                <w:webHidden/>
              </w:rPr>
              <w:fldChar w:fldCharType="separate"/>
            </w:r>
            <w:r w:rsidR="00565B33">
              <w:rPr>
                <w:noProof/>
                <w:webHidden/>
              </w:rPr>
              <w:t>11</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20" w:history="1">
            <w:r w:rsidR="00565B33" w:rsidRPr="00785749">
              <w:rPr>
                <w:rStyle w:val="Lienhypertexte"/>
                <w:noProof/>
                <w:lang w:eastAsia="fr-FR"/>
              </w:rPr>
              <w:t>1.</w:t>
            </w:r>
            <w:r w:rsidR="00565B33">
              <w:rPr>
                <w:rFonts w:eastAsiaTheme="minorEastAsia"/>
                <w:noProof/>
                <w:lang w:eastAsia="fr-FR"/>
              </w:rPr>
              <w:tab/>
            </w:r>
            <w:r w:rsidR="00565B33" w:rsidRPr="00785749">
              <w:rPr>
                <w:rStyle w:val="Lienhypertexte"/>
                <w:noProof/>
                <w:lang w:eastAsia="fr-FR"/>
              </w:rPr>
              <w:t>L’expérience de ASCH</w:t>
            </w:r>
            <w:r w:rsidR="00565B33">
              <w:rPr>
                <w:noProof/>
                <w:webHidden/>
              </w:rPr>
              <w:tab/>
            </w:r>
            <w:r w:rsidR="00565B33">
              <w:rPr>
                <w:noProof/>
                <w:webHidden/>
              </w:rPr>
              <w:fldChar w:fldCharType="begin"/>
            </w:r>
            <w:r w:rsidR="00565B33">
              <w:rPr>
                <w:noProof/>
                <w:webHidden/>
              </w:rPr>
              <w:instrText xml:space="preserve"> PAGEREF _Toc418080520 \h </w:instrText>
            </w:r>
            <w:r w:rsidR="00565B33">
              <w:rPr>
                <w:noProof/>
                <w:webHidden/>
              </w:rPr>
            </w:r>
            <w:r w:rsidR="00565B33">
              <w:rPr>
                <w:noProof/>
                <w:webHidden/>
              </w:rPr>
              <w:fldChar w:fldCharType="separate"/>
            </w:r>
            <w:r w:rsidR="00565B33">
              <w:rPr>
                <w:noProof/>
                <w:webHidden/>
              </w:rPr>
              <w:t>11</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21" w:history="1">
            <w:r w:rsidR="00565B33" w:rsidRPr="00785749">
              <w:rPr>
                <w:rStyle w:val="Lienhypertexte"/>
                <w:noProof/>
                <w:lang w:eastAsia="fr-FR"/>
              </w:rPr>
              <w:t>2.</w:t>
            </w:r>
            <w:r w:rsidR="00565B33">
              <w:rPr>
                <w:rFonts w:eastAsiaTheme="minorEastAsia"/>
                <w:noProof/>
                <w:lang w:eastAsia="fr-FR"/>
              </w:rPr>
              <w:tab/>
            </w:r>
            <w:r w:rsidR="00565B33" w:rsidRPr="00785749">
              <w:rPr>
                <w:rStyle w:val="Lienhypertexte"/>
                <w:noProof/>
                <w:lang w:eastAsia="fr-FR"/>
              </w:rPr>
              <w:t>L’expérience de MOORE</w:t>
            </w:r>
            <w:r w:rsidR="00565B33">
              <w:rPr>
                <w:noProof/>
                <w:webHidden/>
              </w:rPr>
              <w:tab/>
            </w:r>
            <w:r w:rsidR="00565B33">
              <w:rPr>
                <w:noProof/>
                <w:webHidden/>
              </w:rPr>
              <w:fldChar w:fldCharType="begin"/>
            </w:r>
            <w:r w:rsidR="00565B33">
              <w:rPr>
                <w:noProof/>
                <w:webHidden/>
              </w:rPr>
              <w:instrText xml:space="preserve"> PAGEREF _Toc418080521 \h </w:instrText>
            </w:r>
            <w:r w:rsidR="00565B33">
              <w:rPr>
                <w:noProof/>
                <w:webHidden/>
              </w:rPr>
            </w:r>
            <w:r w:rsidR="00565B33">
              <w:rPr>
                <w:noProof/>
                <w:webHidden/>
              </w:rPr>
              <w:fldChar w:fldCharType="separate"/>
            </w:r>
            <w:r w:rsidR="00565B33">
              <w:rPr>
                <w:noProof/>
                <w:webHidden/>
              </w:rPr>
              <w:t>11</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22" w:history="1">
            <w:r w:rsidR="00565B33" w:rsidRPr="00785749">
              <w:rPr>
                <w:rStyle w:val="Lienhypertexte"/>
                <w:noProof/>
                <w:lang w:eastAsia="fr-FR"/>
              </w:rPr>
              <w:t>3.</w:t>
            </w:r>
            <w:r w:rsidR="00565B33">
              <w:rPr>
                <w:rFonts w:eastAsiaTheme="minorEastAsia"/>
                <w:noProof/>
                <w:lang w:eastAsia="fr-FR"/>
              </w:rPr>
              <w:tab/>
            </w:r>
            <w:r w:rsidR="00565B33" w:rsidRPr="00785749">
              <w:rPr>
                <w:rStyle w:val="Lienhypertexte"/>
                <w:noProof/>
                <w:lang w:eastAsia="fr-FR"/>
              </w:rPr>
              <w:t>Comment expliquer le conformisme</w:t>
            </w:r>
            <w:r w:rsidR="00565B33">
              <w:rPr>
                <w:noProof/>
                <w:webHidden/>
              </w:rPr>
              <w:tab/>
            </w:r>
            <w:r w:rsidR="00565B33">
              <w:rPr>
                <w:noProof/>
                <w:webHidden/>
              </w:rPr>
              <w:fldChar w:fldCharType="begin"/>
            </w:r>
            <w:r w:rsidR="00565B33">
              <w:rPr>
                <w:noProof/>
                <w:webHidden/>
              </w:rPr>
              <w:instrText xml:space="preserve"> PAGEREF _Toc418080522 \h </w:instrText>
            </w:r>
            <w:r w:rsidR="00565B33">
              <w:rPr>
                <w:noProof/>
                <w:webHidden/>
              </w:rPr>
            </w:r>
            <w:r w:rsidR="00565B33">
              <w:rPr>
                <w:noProof/>
                <w:webHidden/>
              </w:rPr>
              <w:fldChar w:fldCharType="separate"/>
            </w:r>
            <w:r w:rsidR="00565B33">
              <w:rPr>
                <w:noProof/>
                <w:webHidden/>
              </w:rPr>
              <w:t>12</w:t>
            </w:r>
            <w:r w:rsidR="00565B33">
              <w:rPr>
                <w:noProof/>
                <w:webHidden/>
              </w:rPr>
              <w:fldChar w:fldCharType="end"/>
            </w:r>
          </w:hyperlink>
        </w:p>
        <w:p w:rsidR="00565B33" w:rsidRDefault="00AC39AD">
          <w:pPr>
            <w:pStyle w:val="TM1"/>
            <w:tabs>
              <w:tab w:val="left" w:pos="440"/>
              <w:tab w:val="right" w:leader="dot" w:pos="9062"/>
            </w:tabs>
            <w:rPr>
              <w:rFonts w:eastAsiaTheme="minorEastAsia"/>
              <w:noProof/>
              <w:lang w:eastAsia="fr-FR"/>
            </w:rPr>
          </w:pPr>
          <w:hyperlink w:anchor="_Toc418080523" w:history="1">
            <w:r w:rsidR="00565B33" w:rsidRPr="00785749">
              <w:rPr>
                <w:rStyle w:val="Lienhypertexte"/>
                <w:rFonts w:eastAsia="Times New Roman"/>
                <w:noProof/>
                <w:lang w:eastAsia="fr-FR"/>
              </w:rPr>
              <w:t>II.</w:t>
            </w:r>
            <w:r w:rsidR="00565B33">
              <w:rPr>
                <w:rFonts w:eastAsiaTheme="minorEastAsia"/>
                <w:noProof/>
                <w:lang w:eastAsia="fr-FR"/>
              </w:rPr>
              <w:tab/>
            </w:r>
            <w:r w:rsidR="00565B33" w:rsidRPr="00785749">
              <w:rPr>
                <w:rStyle w:val="Lienhypertexte"/>
                <w:rFonts w:eastAsia="Times New Roman"/>
                <w:noProof/>
                <w:lang w:eastAsia="fr-FR"/>
              </w:rPr>
              <w:t>Formes d'influence sociale :</w:t>
            </w:r>
            <w:r w:rsidR="00565B33">
              <w:rPr>
                <w:noProof/>
                <w:webHidden/>
              </w:rPr>
              <w:tab/>
            </w:r>
            <w:r w:rsidR="00565B33">
              <w:rPr>
                <w:noProof/>
                <w:webHidden/>
              </w:rPr>
              <w:fldChar w:fldCharType="begin"/>
            </w:r>
            <w:r w:rsidR="00565B33">
              <w:rPr>
                <w:noProof/>
                <w:webHidden/>
              </w:rPr>
              <w:instrText xml:space="preserve"> PAGEREF _Toc418080523 \h </w:instrText>
            </w:r>
            <w:r w:rsidR="00565B33">
              <w:rPr>
                <w:noProof/>
                <w:webHidden/>
              </w:rPr>
            </w:r>
            <w:r w:rsidR="00565B33">
              <w:rPr>
                <w:noProof/>
                <w:webHidden/>
              </w:rPr>
              <w:fldChar w:fldCharType="separate"/>
            </w:r>
            <w:r w:rsidR="00565B33">
              <w:rPr>
                <w:noProof/>
                <w:webHidden/>
              </w:rPr>
              <w:t>12</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24" w:history="1">
            <w:r w:rsidR="00565B33" w:rsidRPr="00785749">
              <w:rPr>
                <w:rStyle w:val="Lienhypertexte"/>
                <w:noProof/>
                <w:lang w:eastAsia="fr-FR"/>
              </w:rPr>
              <w:t>1.</w:t>
            </w:r>
            <w:r w:rsidR="00565B33">
              <w:rPr>
                <w:rFonts w:eastAsiaTheme="minorEastAsia"/>
                <w:noProof/>
                <w:lang w:eastAsia="fr-FR"/>
              </w:rPr>
              <w:tab/>
            </w:r>
            <w:r w:rsidR="00565B33" w:rsidRPr="00785749">
              <w:rPr>
                <w:rStyle w:val="Lienhypertexte"/>
                <w:noProof/>
                <w:lang w:eastAsia="fr-FR"/>
              </w:rPr>
              <w:t>Les attitudes Conformisme varient en fonction de :</w:t>
            </w:r>
            <w:r w:rsidR="00565B33">
              <w:rPr>
                <w:noProof/>
                <w:webHidden/>
              </w:rPr>
              <w:tab/>
            </w:r>
            <w:r w:rsidR="00565B33">
              <w:rPr>
                <w:noProof/>
                <w:webHidden/>
              </w:rPr>
              <w:fldChar w:fldCharType="begin"/>
            </w:r>
            <w:r w:rsidR="00565B33">
              <w:rPr>
                <w:noProof/>
                <w:webHidden/>
              </w:rPr>
              <w:instrText xml:space="preserve"> PAGEREF _Toc418080524 \h </w:instrText>
            </w:r>
            <w:r w:rsidR="00565B33">
              <w:rPr>
                <w:noProof/>
                <w:webHidden/>
              </w:rPr>
            </w:r>
            <w:r w:rsidR="00565B33">
              <w:rPr>
                <w:noProof/>
                <w:webHidden/>
              </w:rPr>
              <w:fldChar w:fldCharType="separate"/>
            </w:r>
            <w:r w:rsidR="00565B33">
              <w:rPr>
                <w:noProof/>
                <w:webHidden/>
              </w:rPr>
              <w:t>12</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25" w:history="1">
            <w:r w:rsidR="00565B33" w:rsidRPr="00785749">
              <w:rPr>
                <w:rStyle w:val="Lienhypertexte"/>
                <w:rFonts w:eastAsia="Times New Roman"/>
                <w:noProof/>
                <w:lang w:eastAsia="fr-FR"/>
              </w:rPr>
              <w:t>2.</w:t>
            </w:r>
            <w:r w:rsidR="00565B33">
              <w:rPr>
                <w:rFonts w:eastAsiaTheme="minorEastAsia"/>
                <w:noProof/>
                <w:lang w:eastAsia="fr-FR"/>
              </w:rPr>
              <w:tab/>
            </w:r>
            <w:r w:rsidR="00565B33" w:rsidRPr="00785749">
              <w:rPr>
                <w:rStyle w:val="Lienhypertexte"/>
                <w:rFonts w:eastAsia="Times New Roman"/>
                <w:noProof/>
                <w:lang w:eastAsia="fr-FR"/>
              </w:rPr>
              <w:t>l'influence minoritaire :</w:t>
            </w:r>
            <w:r w:rsidR="00565B33">
              <w:rPr>
                <w:noProof/>
                <w:webHidden/>
              </w:rPr>
              <w:tab/>
            </w:r>
            <w:r w:rsidR="00565B33">
              <w:rPr>
                <w:noProof/>
                <w:webHidden/>
              </w:rPr>
              <w:fldChar w:fldCharType="begin"/>
            </w:r>
            <w:r w:rsidR="00565B33">
              <w:rPr>
                <w:noProof/>
                <w:webHidden/>
              </w:rPr>
              <w:instrText xml:space="preserve"> PAGEREF _Toc418080525 \h </w:instrText>
            </w:r>
            <w:r w:rsidR="00565B33">
              <w:rPr>
                <w:noProof/>
                <w:webHidden/>
              </w:rPr>
            </w:r>
            <w:r w:rsidR="00565B33">
              <w:rPr>
                <w:noProof/>
                <w:webHidden/>
              </w:rPr>
              <w:fldChar w:fldCharType="separate"/>
            </w:r>
            <w:r w:rsidR="00565B33">
              <w:rPr>
                <w:noProof/>
                <w:webHidden/>
              </w:rPr>
              <w:t>13</w:t>
            </w:r>
            <w:r w:rsidR="00565B33">
              <w:rPr>
                <w:noProof/>
                <w:webHidden/>
              </w:rPr>
              <w:fldChar w:fldCharType="end"/>
            </w:r>
          </w:hyperlink>
        </w:p>
        <w:p w:rsidR="00565B33" w:rsidRDefault="00AC39AD">
          <w:pPr>
            <w:pStyle w:val="TM3"/>
            <w:tabs>
              <w:tab w:val="left" w:pos="880"/>
              <w:tab w:val="right" w:leader="dot" w:pos="9062"/>
            </w:tabs>
            <w:rPr>
              <w:rFonts w:eastAsiaTheme="minorEastAsia"/>
              <w:noProof/>
              <w:lang w:eastAsia="fr-FR"/>
            </w:rPr>
          </w:pPr>
          <w:hyperlink w:anchor="_Toc418080526" w:history="1">
            <w:r w:rsidR="00565B33" w:rsidRPr="00785749">
              <w:rPr>
                <w:rStyle w:val="Lienhypertexte"/>
                <w:rFonts w:eastAsia="Times New Roman"/>
                <w:noProof/>
                <w:lang w:eastAsia="fr-FR"/>
              </w:rPr>
              <w:t>A.</w:t>
            </w:r>
            <w:r w:rsidR="00565B33">
              <w:rPr>
                <w:rFonts w:eastAsiaTheme="minorEastAsia"/>
                <w:noProof/>
                <w:lang w:eastAsia="fr-FR"/>
              </w:rPr>
              <w:tab/>
            </w:r>
            <w:r w:rsidR="00565B33" w:rsidRPr="00785749">
              <w:rPr>
                <w:rStyle w:val="Lienhypertexte"/>
                <w:rFonts w:eastAsia="Times New Roman"/>
                <w:noProof/>
                <w:lang w:eastAsia="fr-FR"/>
              </w:rPr>
              <w:t>Expérience 1 : MOSCOVICI, LAGE et NAFFRECHOUX</w:t>
            </w:r>
            <w:r w:rsidR="00565B33">
              <w:rPr>
                <w:noProof/>
                <w:webHidden/>
              </w:rPr>
              <w:tab/>
            </w:r>
            <w:r w:rsidR="00565B33">
              <w:rPr>
                <w:noProof/>
                <w:webHidden/>
              </w:rPr>
              <w:fldChar w:fldCharType="begin"/>
            </w:r>
            <w:r w:rsidR="00565B33">
              <w:rPr>
                <w:noProof/>
                <w:webHidden/>
              </w:rPr>
              <w:instrText xml:space="preserve"> PAGEREF _Toc418080526 \h </w:instrText>
            </w:r>
            <w:r w:rsidR="00565B33">
              <w:rPr>
                <w:noProof/>
                <w:webHidden/>
              </w:rPr>
            </w:r>
            <w:r w:rsidR="00565B33">
              <w:rPr>
                <w:noProof/>
                <w:webHidden/>
              </w:rPr>
              <w:fldChar w:fldCharType="separate"/>
            </w:r>
            <w:r w:rsidR="00565B33">
              <w:rPr>
                <w:noProof/>
                <w:webHidden/>
              </w:rPr>
              <w:t>13</w:t>
            </w:r>
            <w:r w:rsidR="00565B33">
              <w:rPr>
                <w:noProof/>
                <w:webHidden/>
              </w:rPr>
              <w:fldChar w:fldCharType="end"/>
            </w:r>
          </w:hyperlink>
        </w:p>
        <w:p w:rsidR="00565B33" w:rsidRDefault="00AC39AD">
          <w:pPr>
            <w:pStyle w:val="TM3"/>
            <w:tabs>
              <w:tab w:val="left" w:pos="880"/>
              <w:tab w:val="right" w:leader="dot" w:pos="9062"/>
            </w:tabs>
            <w:rPr>
              <w:rFonts w:eastAsiaTheme="minorEastAsia"/>
              <w:noProof/>
              <w:lang w:eastAsia="fr-FR"/>
            </w:rPr>
          </w:pPr>
          <w:hyperlink w:anchor="_Toc418080527" w:history="1">
            <w:r w:rsidR="00565B33" w:rsidRPr="00785749">
              <w:rPr>
                <w:rStyle w:val="Lienhypertexte"/>
                <w:rFonts w:eastAsia="Times New Roman"/>
                <w:noProof/>
                <w:lang w:eastAsia="fr-FR"/>
              </w:rPr>
              <w:t>B.</w:t>
            </w:r>
            <w:r w:rsidR="00565B33">
              <w:rPr>
                <w:rFonts w:eastAsiaTheme="minorEastAsia"/>
                <w:noProof/>
                <w:lang w:eastAsia="fr-FR"/>
              </w:rPr>
              <w:tab/>
            </w:r>
            <w:r w:rsidR="00565B33" w:rsidRPr="00785749">
              <w:rPr>
                <w:rStyle w:val="Lienhypertexte"/>
                <w:rFonts w:eastAsia="Times New Roman"/>
                <w:noProof/>
                <w:lang w:eastAsia="fr-FR"/>
              </w:rPr>
              <w:t>Expérience 2 : MOSCOVICI, LAGE et NAFFRECHOUX</w:t>
            </w:r>
            <w:r w:rsidR="00565B33">
              <w:rPr>
                <w:noProof/>
                <w:webHidden/>
              </w:rPr>
              <w:tab/>
            </w:r>
            <w:r w:rsidR="00565B33">
              <w:rPr>
                <w:noProof/>
                <w:webHidden/>
              </w:rPr>
              <w:fldChar w:fldCharType="begin"/>
            </w:r>
            <w:r w:rsidR="00565B33">
              <w:rPr>
                <w:noProof/>
                <w:webHidden/>
              </w:rPr>
              <w:instrText xml:space="preserve"> PAGEREF _Toc418080527 \h </w:instrText>
            </w:r>
            <w:r w:rsidR="00565B33">
              <w:rPr>
                <w:noProof/>
                <w:webHidden/>
              </w:rPr>
            </w:r>
            <w:r w:rsidR="00565B33">
              <w:rPr>
                <w:noProof/>
                <w:webHidden/>
              </w:rPr>
              <w:fldChar w:fldCharType="separate"/>
            </w:r>
            <w:r w:rsidR="00565B33">
              <w:rPr>
                <w:noProof/>
                <w:webHidden/>
              </w:rPr>
              <w:t>13</w:t>
            </w:r>
            <w:r w:rsidR="00565B33">
              <w:rPr>
                <w:noProof/>
                <w:webHidden/>
              </w:rPr>
              <w:fldChar w:fldCharType="end"/>
            </w:r>
          </w:hyperlink>
        </w:p>
        <w:p w:rsidR="00565B33" w:rsidRDefault="00AC39AD">
          <w:pPr>
            <w:pStyle w:val="TM3"/>
            <w:tabs>
              <w:tab w:val="left" w:pos="880"/>
              <w:tab w:val="right" w:leader="dot" w:pos="9062"/>
            </w:tabs>
            <w:rPr>
              <w:rFonts w:eastAsiaTheme="minorEastAsia"/>
              <w:noProof/>
              <w:lang w:eastAsia="fr-FR"/>
            </w:rPr>
          </w:pPr>
          <w:hyperlink w:anchor="_Toc418080528" w:history="1">
            <w:r w:rsidR="00565B33" w:rsidRPr="00785749">
              <w:rPr>
                <w:rStyle w:val="Lienhypertexte"/>
                <w:rFonts w:eastAsia="Times New Roman"/>
                <w:noProof/>
                <w:lang w:eastAsia="fr-FR"/>
              </w:rPr>
              <w:t>C.</w:t>
            </w:r>
            <w:r w:rsidR="00565B33">
              <w:rPr>
                <w:rFonts w:eastAsiaTheme="minorEastAsia"/>
                <w:noProof/>
                <w:lang w:eastAsia="fr-FR"/>
              </w:rPr>
              <w:tab/>
            </w:r>
            <w:r w:rsidR="00565B33" w:rsidRPr="00785749">
              <w:rPr>
                <w:rStyle w:val="Lienhypertexte"/>
                <w:rFonts w:eastAsia="Times New Roman"/>
                <w:noProof/>
                <w:lang w:eastAsia="fr-FR"/>
              </w:rPr>
              <w:t>Expérience 3 : les limites de l’influence minoritaire</w:t>
            </w:r>
            <w:r w:rsidR="00565B33">
              <w:rPr>
                <w:noProof/>
                <w:webHidden/>
              </w:rPr>
              <w:tab/>
            </w:r>
            <w:r w:rsidR="00565B33">
              <w:rPr>
                <w:noProof/>
                <w:webHidden/>
              </w:rPr>
              <w:fldChar w:fldCharType="begin"/>
            </w:r>
            <w:r w:rsidR="00565B33">
              <w:rPr>
                <w:noProof/>
                <w:webHidden/>
              </w:rPr>
              <w:instrText xml:space="preserve"> PAGEREF _Toc418080528 \h </w:instrText>
            </w:r>
            <w:r w:rsidR="00565B33">
              <w:rPr>
                <w:noProof/>
                <w:webHidden/>
              </w:rPr>
            </w:r>
            <w:r w:rsidR="00565B33">
              <w:rPr>
                <w:noProof/>
                <w:webHidden/>
              </w:rPr>
              <w:fldChar w:fldCharType="separate"/>
            </w:r>
            <w:r w:rsidR="00565B33">
              <w:rPr>
                <w:noProof/>
                <w:webHidden/>
              </w:rPr>
              <w:t>14</w:t>
            </w:r>
            <w:r w:rsidR="00565B33">
              <w:rPr>
                <w:noProof/>
                <w:webHidden/>
              </w:rPr>
              <w:fldChar w:fldCharType="end"/>
            </w:r>
          </w:hyperlink>
        </w:p>
        <w:p w:rsidR="00565B33" w:rsidRDefault="00AC39AD">
          <w:pPr>
            <w:pStyle w:val="TM3"/>
            <w:tabs>
              <w:tab w:val="left" w:pos="880"/>
              <w:tab w:val="right" w:leader="dot" w:pos="9062"/>
            </w:tabs>
            <w:rPr>
              <w:rFonts w:eastAsiaTheme="minorEastAsia"/>
              <w:noProof/>
              <w:lang w:eastAsia="fr-FR"/>
            </w:rPr>
          </w:pPr>
          <w:hyperlink w:anchor="_Toc418080529" w:history="1">
            <w:r w:rsidR="00565B33" w:rsidRPr="00785749">
              <w:rPr>
                <w:rStyle w:val="Lienhypertexte"/>
                <w:rFonts w:eastAsia="Times New Roman"/>
                <w:noProof/>
                <w:lang w:eastAsia="fr-FR"/>
              </w:rPr>
              <w:t>D.</w:t>
            </w:r>
            <w:r w:rsidR="00565B33">
              <w:rPr>
                <w:rFonts w:eastAsiaTheme="minorEastAsia"/>
                <w:noProof/>
                <w:lang w:eastAsia="fr-FR"/>
              </w:rPr>
              <w:tab/>
            </w:r>
            <w:r w:rsidR="00565B33" w:rsidRPr="00785749">
              <w:rPr>
                <w:rStyle w:val="Lienhypertexte"/>
                <w:rFonts w:eastAsia="Times New Roman"/>
                <w:noProof/>
                <w:lang w:eastAsia="fr-FR"/>
              </w:rPr>
              <w:t>Expérience 4 : les limites de l’influence minoritaire</w:t>
            </w:r>
            <w:r w:rsidR="00565B33">
              <w:rPr>
                <w:noProof/>
                <w:webHidden/>
              </w:rPr>
              <w:tab/>
            </w:r>
            <w:r w:rsidR="00565B33">
              <w:rPr>
                <w:noProof/>
                <w:webHidden/>
              </w:rPr>
              <w:fldChar w:fldCharType="begin"/>
            </w:r>
            <w:r w:rsidR="00565B33">
              <w:rPr>
                <w:noProof/>
                <w:webHidden/>
              </w:rPr>
              <w:instrText xml:space="preserve"> PAGEREF _Toc418080529 \h </w:instrText>
            </w:r>
            <w:r w:rsidR="00565B33">
              <w:rPr>
                <w:noProof/>
                <w:webHidden/>
              </w:rPr>
            </w:r>
            <w:r w:rsidR="00565B33">
              <w:rPr>
                <w:noProof/>
                <w:webHidden/>
              </w:rPr>
              <w:fldChar w:fldCharType="separate"/>
            </w:r>
            <w:r w:rsidR="00565B33">
              <w:rPr>
                <w:noProof/>
                <w:webHidden/>
              </w:rPr>
              <w:t>14</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30" w:history="1">
            <w:r w:rsidR="00565B33" w:rsidRPr="00785749">
              <w:rPr>
                <w:rStyle w:val="Lienhypertexte"/>
                <w:noProof/>
                <w:lang w:eastAsia="fr-FR"/>
              </w:rPr>
              <w:t>3.</w:t>
            </w:r>
            <w:r w:rsidR="00565B33">
              <w:rPr>
                <w:rFonts w:eastAsiaTheme="minorEastAsia"/>
                <w:noProof/>
                <w:lang w:eastAsia="fr-FR"/>
              </w:rPr>
              <w:tab/>
            </w:r>
            <w:r w:rsidR="00565B33" w:rsidRPr="00785749">
              <w:rPr>
                <w:rStyle w:val="Lienhypertexte"/>
                <w:noProof/>
                <w:lang w:eastAsia="fr-FR"/>
              </w:rPr>
              <w:t>Conclusion sur les différentes formes d’influences</w:t>
            </w:r>
            <w:r w:rsidR="00565B33">
              <w:rPr>
                <w:noProof/>
                <w:webHidden/>
              </w:rPr>
              <w:tab/>
            </w:r>
            <w:r w:rsidR="00565B33">
              <w:rPr>
                <w:noProof/>
                <w:webHidden/>
              </w:rPr>
              <w:fldChar w:fldCharType="begin"/>
            </w:r>
            <w:r w:rsidR="00565B33">
              <w:rPr>
                <w:noProof/>
                <w:webHidden/>
              </w:rPr>
              <w:instrText xml:space="preserve"> PAGEREF _Toc418080530 \h </w:instrText>
            </w:r>
            <w:r w:rsidR="00565B33">
              <w:rPr>
                <w:noProof/>
                <w:webHidden/>
              </w:rPr>
            </w:r>
            <w:r w:rsidR="00565B33">
              <w:rPr>
                <w:noProof/>
                <w:webHidden/>
              </w:rPr>
              <w:fldChar w:fldCharType="separate"/>
            </w:r>
            <w:r w:rsidR="00565B33">
              <w:rPr>
                <w:noProof/>
                <w:webHidden/>
              </w:rPr>
              <w:t>14</w:t>
            </w:r>
            <w:r w:rsidR="00565B33">
              <w:rPr>
                <w:noProof/>
                <w:webHidden/>
              </w:rPr>
              <w:fldChar w:fldCharType="end"/>
            </w:r>
          </w:hyperlink>
        </w:p>
        <w:p w:rsidR="00565B33" w:rsidRDefault="00AC39AD">
          <w:pPr>
            <w:pStyle w:val="TM1"/>
            <w:tabs>
              <w:tab w:val="left" w:pos="660"/>
              <w:tab w:val="right" w:leader="dot" w:pos="9062"/>
            </w:tabs>
            <w:rPr>
              <w:rFonts w:eastAsiaTheme="minorEastAsia"/>
              <w:noProof/>
              <w:lang w:eastAsia="fr-FR"/>
            </w:rPr>
          </w:pPr>
          <w:hyperlink w:anchor="_Toc418080531" w:history="1">
            <w:r w:rsidR="00565B33" w:rsidRPr="00785749">
              <w:rPr>
                <w:rStyle w:val="Lienhypertexte"/>
                <w:noProof/>
                <w:lang w:eastAsia="fr-FR"/>
              </w:rPr>
              <w:t>III.</w:t>
            </w:r>
            <w:r w:rsidR="00565B33">
              <w:rPr>
                <w:rFonts w:eastAsiaTheme="minorEastAsia"/>
                <w:noProof/>
                <w:lang w:eastAsia="fr-FR"/>
              </w:rPr>
              <w:tab/>
            </w:r>
            <w:r w:rsidR="00565B33" w:rsidRPr="00785749">
              <w:rPr>
                <w:rStyle w:val="Lienhypertexte"/>
                <w:noProof/>
                <w:lang w:eastAsia="fr-FR"/>
              </w:rPr>
              <w:t>La persuasion</w:t>
            </w:r>
            <w:r w:rsidR="00565B33">
              <w:rPr>
                <w:noProof/>
                <w:webHidden/>
              </w:rPr>
              <w:tab/>
            </w:r>
            <w:r w:rsidR="00565B33">
              <w:rPr>
                <w:noProof/>
                <w:webHidden/>
              </w:rPr>
              <w:fldChar w:fldCharType="begin"/>
            </w:r>
            <w:r w:rsidR="00565B33">
              <w:rPr>
                <w:noProof/>
                <w:webHidden/>
              </w:rPr>
              <w:instrText xml:space="preserve"> PAGEREF _Toc418080531 \h </w:instrText>
            </w:r>
            <w:r w:rsidR="00565B33">
              <w:rPr>
                <w:noProof/>
                <w:webHidden/>
              </w:rPr>
            </w:r>
            <w:r w:rsidR="00565B33">
              <w:rPr>
                <w:noProof/>
                <w:webHidden/>
              </w:rPr>
              <w:fldChar w:fldCharType="separate"/>
            </w:r>
            <w:r w:rsidR="00565B33">
              <w:rPr>
                <w:noProof/>
                <w:webHidden/>
              </w:rPr>
              <w:t>15</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32" w:history="1">
            <w:r w:rsidR="00565B33" w:rsidRPr="00785749">
              <w:rPr>
                <w:rStyle w:val="Lienhypertexte"/>
                <w:noProof/>
                <w:lang w:eastAsia="fr-FR"/>
              </w:rPr>
              <w:t>1.</w:t>
            </w:r>
            <w:r w:rsidR="00565B33">
              <w:rPr>
                <w:rFonts w:eastAsiaTheme="minorEastAsia"/>
                <w:noProof/>
                <w:lang w:eastAsia="fr-FR"/>
              </w:rPr>
              <w:tab/>
            </w:r>
            <w:r w:rsidR="00565B33" w:rsidRPr="00785749">
              <w:rPr>
                <w:rStyle w:val="Lienhypertexte"/>
                <w:noProof/>
                <w:lang w:eastAsia="fr-FR"/>
              </w:rPr>
              <w:t>Soumission à une autorité</w:t>
            </w:r>
            <w:r w:rsidR="00565B33">
              <w:rPr>
                <w:noProof/>
                <w:webHidden/>
              </w:rPr>
              <w:tab/>
            </w:r>
            <w:r w:rsidR="00565B33">
              <w:rPr>
                <w:noProof/>
                <w:webHidden/>
              </w:rPr>
              <w:fldChar w:fldCharType="begin"/>
            </w:r>
            <w:r w:rsidR="00565B33">
              <w:rPr>
                <w:noProof/>
                <w:webHidden/>
              </w:rPr>
              <w:instrText xml:space="preserve"> PAGEREF _Toc418080532 \h </w:instrText>
            </w:r>
            <w:r w:rsidR="00565B33">
              <w:rPr>
                <w:noProof/>
                <w:webHidden/>
              </w:rPr>
            </w:r>
            <w:r w:rsidR="00565B33">
              <w:rPr>
                <w:noProof/>
                <w:webHidden/>
              </w:rPr>
              <w:fldChar w:fldCharType="separate"/>
            </w:r>
            <w:r w:rsidR="00565B33">
              <w:rPr>
                <w:noProof/>
                <w:webHidden/>
              </w:rPr>
              <w:t>15</w:t>
            </w:r>
            <w:r w:rsidR="00565B33">
              <w:rPr>
                <w:noProof/>
                <w:webHidden/>
              </w:rPr>
              <w:fldChar w:fldCharType="end"/>
            </w:r>
          </w:hyperlink>
        </w:p>
        <w:p w:rsidR="00565B33" w:rsidRDefault="00AC39AD">
          <w:pPr>
            <w:pStyle w:val="TM3"/>
            <w:tabs>
              <w:tab w:val="left" w:pos="880"/>
              <w:tab w:val="right" w:leader="dot" w:pos="9062"/>
            </w:tabs>
            <w:rPr>
              <w:rFonts w:eastAsiaTheme="minorEastAsia"/>
              <w:noProof/>
              <w:lang w:eastAsia="fr-FR"/>
            </w:rPr>
          </w:pPr>
          <w:hyperlink w:anchor="_Toc418080533" w:history="1">
            <w:r w:rsidR="00565B33" w:rsidRPr="00785749">
              <w:rPr>
                <w:rStyle w:val="Lienhypertexte"/>
                <w:noProof/>
                <w:lang w:eastAsia="fr-FR"/>
              </w:rPr>
              <w:t>A.</w:t>
            </w:r>
            <w:r w:rsidR="00565B33">
              <w:rPr>
                <w:rFonts w:eastAsiaTheme="minorEastAsia"/>
                <w:noProof/>
                <w:lang w:eastAsia="fr-FR"/>
              </w:rPr>
              <w:tab/>
            </w:r>
            <w:r w:rsidR="00565B33" w:rsidRPr="00785749">
              <w:rPr>
                <w:rStyle w:val="Lienhypertexte"/>
                <w:noProof/>
                <w:lang w:eastAsia="fr-FR"/>
              </w:rPr>
              <w:t>L’experience de Milgram</w:t>
            </w:r>
            <w:r w:rsidR="00565B33">
              <w:rPr>
                <w:noProof/>
                <w:webHidden/>
              </w:rPr>
              <w:tab/>
            </w:r>
            <w:r w:rsidR="00565B33">
              <w:rPr>
                <w:noProof/>
                <w:webHidden/>
              </w:rPr>
              <w:fldChar w:fldCharType="begin"/>
            </w:r>
            <w:r w:rsidR="00565B33">
              <w:rPr>
                <w:noProof/>
                <w:webHidden/>
              </w:rPr>
              <w:instrText xml:space="preserve"> PAGEREF _Toc418080533 \h </w:instrText>
            </w:r>
            <w:r w:rsidR="00565B33">
              <w:rPr>
                <w:noProof/>
                <w:webHidden/>
              </w:rPr>
            </w:r>
            <w:r w:rsidR="00565B33">
              <w:rPr>
                <w:noProof/>
                <w:webHidden/>
              </w:rPr>
              <w:fldChar w:fldCharType="separate"/>
            </w:r>
            <w:r w:rsidR="00565B33">
              <w:rPr>
                <w:noProof/>
                <w:webHidden/>
              </w:rPr>
              <w:t>15</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34" w:history="1">
            <w:r w:rsidR="00565B33" w:rsidRPr="00785749">
              <w:rPr>
                <w:rStyle w:val="Lienhypertexte"/>
                <w:noProof/>
                <w:lang w:eastAsia="fr-FR"/>
              </w:rPr>
              <w:t>2.</w:t>
            </w:r>
            <w:r w:rsidR="00565B33">
              <w:rPr>
                <w:rFonts w:eastAsiaTheme="minorEastAsia"/>
                <w:noProof/>
                <w:lang w:eastAsia="fr-FR"/>
              </w:rPr>
              <w:tab/>
            </w:r>
            <w:r w:rsidR="00565B33" w:rsidRPr="00785749">
              <w:rPr>
                <w:rStyle w:val="Lienhypertexte"/>
                <w:noProof/>
                <w:lang w:eastAsia="fr-FR"/>
              </w:rPr>
              <w:t>Changement d’attitude</w:t>
            </w:r>
            <w:r w:rsidR="00565B33">
              <w:rPr>
                <w:noProof/>
                <w:webHidden/>
              </w:rPr>
              <w:tab/>
            </w:r>
            <w:r w:rsidR="00565B33">
              <w:rPr>
                <w:noProof/>
                <w:webHidden/>
              </w:rPr>
              <w:fldChar w:fldCharType="begin"/>
            </w:r>
            <w:r w:rsidR="00565B33">
              <w:rPr>
                <w:noProof/>
                <w:webHidden/>
              </w:rPr>
              <w:instrText xml:space="preserve"> PAGEREF _Toc418080534 \h </w:instrText>
            </w:r>
            <w:r w:rsidR="00565B33">
              <w:rPr>
                <w:noProof/>
                <w:webHidden/>
              </w:rPr>
            </w:r>
            <w:r w:rsidR="00565B33">
              <w:rPr>
                <w:noProof/>
                <w:webHidden/>
              </w:rPr>
              <w:fldChar w:fldCharType="separate"/>
            </w:r>
            <w:r w:rsidR="00565B33">
              <w:rPr>
                <w:noProof/>
                <w:webHidden/>
              </w:rPr>
              <w:t>17</w:t>
            </w:r>
            <w:r w:rsidR="00565B33">
              <w:rPr>
                <w:noProof/>
                <w:webHidden/>
              </w:rPr>
              <w:fldChar w:fldCharType="end"/>
            </w:r>
          </w:hyperlink>
        </w:p>
        <w:p w:rsidR="00565B33" w:rsidRDefault="00AC39AD">
          <w:pPr>
            <w:pStyle w:val="TM3"/>
            <w:tabs>
              <w:tab w:val="left" w:pos="880"/>
              <w:tab w:val="right" w:leader="dot" w:pos="9062"/>
            </w:tabs>
            <w:rPr>
              <w:rFonts w:eastAsiaTheme="minorEastAsia"/>
              <w:noProof/>
              <w:lang w:eastAsia="fr-FR"/>
            </w:rPr>
          </w:pPr>
          <w:hyperlink w:anchor="_Toc418080535" w:history="1">
            <w:r w:rsidR="00565B33" w:rsidRPr="00785749">
              <w:rPr>
                <w:rStyle w:val="Lienhypertexte"/>
                <w:noProof/>
                <w:lang w:eastAsia="fr-FR"/>
              </w:rPr>
              <w:t>A.</w:t>
            </w:r>
            <w:r w:rsidR="00565B33">
              <w:rPr>
                <w:rFonts w:eastAsiaTheme="minorEastAsia"/>
                <w:noProof/>
                <w:lang w:eastAsia="fr-FR"/>
              </w:rPr>
              <w:tab/>
            </w:r>
            <w:r w:rsidR="00565B33" w:rsidRPr="00785749">
              <w:rPr>
                <w:rStyle w:val="Lienhypertexte"/>
                <w:noProof/>
                <w:lang w:eastAsia="fr-FR"/>
              </w:rPr>
              <w:t>Expérience de Festinger et Carlsmith</w:t>
            </w:r>
            <w:r w:rsidR="00565B33">
              <w:rPr>
                <w:noProof/>
                <w:webHidden/>
              </w:rPr>
              <w:tab/>
            </w:r>
            <w:r w:rsidR="00565B33">
              <w:rPr>
                <w:noProof/>
                <w:webHidden/>
              </w:rPr>
              <w:fldChar w:fldCharType="begin"/>
            </w:r>
            <w:r w:rsidR="00565B33">
              <w:rPr>
                <w:noProof/>
                <w:webHidden/>
              </w:rPr>
              <w:instrText xml:space="preserve"> PAGEREF _Toc418080535 \h </w:instrText>
            </w:r>
            <w:r w:rsidR="00565B33">
              <w:rPr>
                <w:noProof/>
                <w:webHidden/>
              </w:rPr>
            </w:r>
            <w:r w:rsidR="00565B33">
              <w:rPr>
                <w:noProof/>
                <w:webHidden/>
              </w:rPr>
              <w:fldChar w:fldCharType="separate"/>
            </w:r>
            <w:r w:rsidR="00565B33">
              <w:rPr>
                <w:noProof/>
                <w:webHidden/>
              </w:rPr>
              <w:t>17</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36" w:history="1">
            <w:r w:rsidR="00565B33" w:rsidRPr="00785749">
              <w:rPr>
                <w:rStyle w:val="Lienhypertexte"/>
                <w:noProof/>
                <w:lang w:eastAsia="fr-FR"/>
              </w:rPr>
              <w:t>3.</w:t>
            </w:r>
            <w:r w:rsidR="00565B33">
              <w:rPr>
                <w:rFonts w:eastAsiaTheme="minorEastAsia"/>
                <w:noProof/>
                <w:lang w:eastAsia="fr-FR"/>
              </w:rPr>
              <w:tab/>
            </w:r>
            <w:r w:rsidR="00565B33" w:rsidRPr="00785749">
              <w:rPr>
                <w:rStyle w:val="Lienhypertexte"/>
                <w:noProof/>
                <w:lang w:eastAsia="fr-FR"/>
              </w:rPr>
              <w:t>Processus inconscient de rationalisation</w:t>
            </w:r>
            <w:r w:rsidR="00565B33">
              <w:rPr>
                <w:noProof/>
                <w:webHidden/>
              </w:rPr>
              <w:tab/>
            </w:r>
            <w:r w:rsidR="00565B33">
              <w:rPr>
                <w:noProof/>
                <w:webHidden/>
              </w:rPr>
              <w:fldChar w:fldCharType="begin"/>
            </w:r>
            <w:r w:rsidR="00565B33">
              <w:rPr>
                <w:noProof/>
                <w:webHidden/>
              </w:rPr>
              <w:instrText xml:space="preserve"> PAGEREF _Toc418080536 \h </w:instrText>
            </w:r>
            <w:r w:rsidR="00565B33">
              <w:rPr>
                <w:noProof/>
                <w:webHidden/>
              </w:rPr>
            </w:r>
            <w:r w:rsidR="00565B33">
              <w:rPr>
                <w:noProof/>
                <w:webHidden/>
              </w:rPr>
              <w:fldChar w:fldCharType="separate"/>
            </w:r>
            <w:r w:rsidR="00565B33">
              <w:rPr>
                <w:noProof/>
                <w:webHidden/>
              </w:rPr>
              <w:t>18</w:t>
            </w:r>
            <w:r w:rsidR="00565B33">
              <w:rPr>
                <w:noProof/>
                <w:webHidden/>
              </w:rPr>
              <w:fldChar w:fldCharType="end"/>
            </w:r>
          </w:hyperlink>
        </w:p>
        <w:p w:rsidR="00565B33" w:rsidRDefault="00AC39AD">
          <w:pPr>
            <w:pStyle w:val="TM2"/>
            <w:tabs>
              <w:tab w:val="left" w:pos="660"/>
              <w:tab w:val="right" w:leader="dot" w:pos="9062"/>
            </w:tabs>
            <w:rPr>
              <w:rFonts w:eastAsiaTheme="minorEastAsia"/>
              <w:noProof/>
              <w:lang w:eastAsia="fr-FR"/>
            </w:rPr>
          </w:pPr>
          <w:hyperlink w:anchor="_Toc418080537" w:history="1">
            <w:r w:rsidR="00565B33" w:rsidRPr="00785749">
              <w:rPr>
                <w:rStyle w:val="Lienhypertexte"/>
                <w:noProof/>
                <w:lang w:eastAsia="fr-FR"/>
              </w:rPr>
              <w:t>4.</w:t>
            </w:r>
            <w:r w:rsidR="00565B33">
              <w:rPr>
                <w:rFonts w:eastAsiaTheme="minorEastAsia"/>
                <w:noProof/>
                <w:lang w:eastAsia="fr-FR"/>
              </w:rPr>
              <w:tab/>
            </w:r>
            <w:r w:rsidR="00565B33" w:rsidRPr="00785749">
              <w:rPr>
                <w:rStyle w:val="Lienhypertexte"/>
                <w:noProof/>
                <w:lang w:eastAsia="fr-FR"/>
              </w:rPr>
              <w:t>Différentes stratégies de rationalisation</w:t>
            </w:r>
            <w:r w:rsidR="00565B33">
              <w:rPr>
                <w:noProof/>
                <w:webHidden/>
              </w:rPr>
              <w:tab/>
            </w:r>
            <w:r w:rsidR="00565B33">
              <w:rPr>
                <w:noProof/>
                <w:webHidden/>
              </w:rPr>
              <w:fldChar w:fldCharType="begin"/>
            </w:r>
            <w:r w:rsidR="00565B33">
              <w:rPr>
                <w:noProof/>
                <w:webHidden/>
              </w:rPr>
              <w:instrText xml:space="preserve"> PAGEREF _Toc418080537 \h </w:instrText>
            </w:r>
            <w:r w:rsidR="00565B33">
              <w:rPr>
                <w:noProof/>
                <w:webHidden/>
              </w:rPr>
            </w:r>
            <w:r w:rsidR="00565B33">
              <w:rPr>
                <w:noProof/>
                <w:webHidden/>
              </w:rPr>
              <w:fldChar w:fldCharType="separate"/>
            </w:r>
            <w:r w:rsidR="00565B33">
              <w:rPr>
                <w:noProof/>
                <w:webHidden/>
              </w:rPr>
              <w:t>18</w:t>
            </w:r>
            <w:r w:rsidR="00565B33">
              <w:rPr>
                <w:noProof/>
                <w:webHidden/>
              </w:rPr>
              <w:fldChar w:fldCharType="end"/>
            </w:r>
          </w:hyperlink>
        </w:p>
        <w:p w:rsidR="00565B33" w:rsidRDefault="00AC39AD">
          <w:pPr>
            <w:pStyle w:val="TM3"/>
            <w:tabs>
              <w:tab w:val="left" w:pos="880"/>
              <w:tab w:val="right" w:leader="dot" w:pos="9062"/>
            </w:tabs>
            <w:rPr>
              <w:rFonts w:eastAsiaTheme="minorEastAsia"/>
              <w:noProof/>
              <w:lang w:eastAsia="fr-FR"/>
            </w:rPr>
          </w:pPr>
          <w:hyperlink w:anchor="_Toc418080538" w:history="1">
            <w:r w:rsidR="00565B33" w:rsidRPr="00785749">
              <w:rPr>
                <w:rStyle w:val="Lienhypertexte"/>
                <w:noProof/>
                <w:lang w:eastAsia="fr-FR"/>
              </w:rPr>
              <w:t>A.</w:t>
            </w:r>
            <w:r w:rsidR="00565B33">
              <w:rPr>
                <w:rFonts w:eastAsiaTheme="minorEastAsia"/>
                <w:noProof/>
                <w:lang w:eastAsia="fr-FR"/>
              </w:rPr>
              <w:tab/>
            </w:r>
            <w:r w:rsidR="00565B33" w:rsidRPr="00785749">
              <w:rPr>
                <w:rStyle w:val="Lienhypertexte"/>
                <w:noProof/>
                <w:lang w:eastAsia="fr-FR"/>
              </w:rPr>
              <w:t>Processus</w:t>
            </w:r>
            <w:r w:rsidR="00565B33">
              <w:rPr>
                <w:noProof/>
                <w:webHidden/>
              </w:rPr>
              <w:tab/>
            </w:r>
            <w:r w:rsidR="00565B33">
              <w:rPr>
                <w:noProof/>
                <w:webHidden/>
              </w:rPr>
              <w:fldChar w:fldCharType="begin"/>
            </w:r>
            <w:r w:rsidR="00565B33">
              <w:rPr>
                <w:noProof/>
                <w:webHidden/>
              </w:rPr>
              <w:instrText xml:space="preserve"> PAGEREF _Toc418080538 \h </w:instrText>
            </w:r>
            <w:r w:rsidR="00565B33">
              <w:rPr>
                <w:noProof/>
                <w:webHidden/>
              </w:rPr>
            </w:r>
            <w:r w:rsidR="00565B33">
              <w:rPr>
                <w:noProof/>
                <w:webHidden/>
              </w:rPr>
              <w:fldChar w:fldCharType="separate"/>
            </w:r>
            <w:r w:rsidR="00565B33">
              <w:rPr>
                <w:noProof/>
                <w:webHidden/>
              </w:rPr>
              <w:t>19</w:t>
            </w:r>
            <w:r w:rsidR="00565B33">
              <w:rPr>
                <w:noProof/>
                <w:webHidden/>
              </w:rPr>
              <w:fldChar w:fldCharType="end"/>
            </w:r>
          </w:hyperlink>
        </w:p>
        <w:p w:rsidR="00565B33" w:rsidRDefault="00AC39AD">
          <w:pPr>
            <w:pStyle w:val="TM1"/>
            <w:tabs>
              <w:tab w:val="left" w:pos="660"/>
              <w:tab w:val="right" w:leader="dot" w:pos="9062"/>
            </w:tabs>
            <w:rPr>
              <w:rFonts w:eastAsiaTheme="minorEastAsia"/>
              <w:noProof/>
              <w:lang w:eastAsia="fr-FR"/>
            </w:rPr>
          </w:pPr>
          <w:hyperlink w:anchor="_Toc418080539" w:history="1">
            <w:r w:rsidR="00565B33" w:rsidRPr="00785749">
              <w:rPr>
                <w:rStyle w:val="Lienhypertexte"/>
                <w:noProof/>
                <w:lang w:eastAsia="fr-FR"/>
              </w:rPr>
              <w:t>IV.</w:t>
            </w:r>
            <w:r w:rsidR="00565B33">
              <w:rPr>
                <w:rFonts w:eastAsiaTheme="minorEastAsia"/>
                <w:noProof/>
                <w:lang w:eastAsia="fr-FR"/>
              </w:rPr>
              <w:tab/>
            </w:r>
            <w:r w:rsidR="00565B33" w:rsidRPr="00785749">
              <w:rPr>
                <w:rStyle w:val="Lienhypertexte"/>
                <w:noProof/>
                <w:lang w:eastAsia="fr-FR"/>
              </w:rPr>
              <w:t>Travail social ?</w:t>
            </w:r>
            <w:r w:rsidR="00565B33">
              <w:rPr>
                <w:noProof/>
                <w:webHidden/>
              </w:rPr>
              <w:tab/>
            </w:r>
            <w:r w:rsidR="00565B33">
              <w:rPr>
                <w:noProof/>
                <w:webHidden/>
              </w:rPr>
              <w:fldChar w:fldCharType="begin"/>
            </w:r>
            <w:r w:rsidR="00565B33">
              <w:rPr>
                <w:noProof/>
                <w:webHidden/>
              </w:rPr>
              <w:instrText xml:space="preserve"> PAGEREF _Toc418080539 \h </w:instrText>
            </w:r>
            <w:r w:rsidR="00565B33">
              <w:rPr>
                <w:noProof/>
                <w:webHidden/>
              </w:rPr>
            </w:r>
            <w:r w:rsidR="00565B33">
              <w:rPr>
                <w:noProof/>
                <w:webHidden/>
              </w:rPr>
              <w:fldChar w:fldCharType="separate"/>
            </w:r>
            <w:r w:rsidR="00565B33">
              <w:rPr>
                <w:noProof/>
                <w:webHidden/>
              </w:rPr>
              <w:t>19</w:t>
            </w:r>
            <w:r w:rsidR="00565B33">
              <w:rPr>
                <w:noProof/>
                <w:webHidden/>
              </w:rPr>
              <w:fldChar w:fldCharType="end"/>
            </w:r>
          </w:hyperlink>
        </w:p>
        <w:p w:rsidR="00565B33" w:rsidRDefault="00AC39AD">
          <w:pPr>
            <w:pStyle w:val="TM1"/>
            <w:tabs>
              <w:tab w:val="left" w:pos="440"/>
              <w:tab w:val="right" w:leader="dot" w:pos="9062"/>
            </w:tabs>
            <w:rPr>
              <w:rFonts w:eastAsiaTheme="minorEastAsia"/>
              <w:noProof/>
              <w:lang w:eastAsia="fr-FR"/>
            </w:rPr>
          </w:pPr>
          <w:hyperlink w:anchor="_Toc418080540" w:history="1">
            <w:r w:rsidR="00565B33" w:rsidRPr="00785749">
              <w:rPr>
                <w:rStyle w:val="Lienhypertexte"/>
                <w:noProof/>
                <w:lang w:eastAsia="fr-FR"/>
              </w:rPr>
              <w:t>V.</w:t>
            </w:r>
            <w:r w:rsidR="00565B33">
              <w:rPr>
                <w:rFonts w:eastAsiaTheme="minorEastAsia"/>
                <w:noProof/>
                <w:lang w:eastAsia="fr-FR"/>
              </w:rPr>
              <w:tab/>
            </w:r>
            <w:r w:rsidR="00565B33" w:rsidRPr="00785749">
              <w:rPr>
                <w:rStyle w:val="Lienhypertexte"/>
                <w:noProof/>
                <w:lang w:eastAsia="fr-FR"/>
              </w:rPr>
              <w:t>Conclusion</w:t>
            </w:r>
            <w:r w:rsidR="00565B33">
              <w:rPr>
                <w:noProof/>
                <w:webHidden/>
              </w:rPr>
              <w:tab/>
            </w:r>
            <w:r w:rsidR="00565B33">
              <w:rPr>
                <w:noProof/>
                <w:webHidden/>
              </w:rPr>
              <w:fldChar w:fldCharType="begin"/>
            </w:r>
            <w:r w:rsidR="00565B33">
              <w:rPr>
                <w:noProof/>
                <w:webHidden/>
              </w:rPr>
              <w:instrText xml:space="preserve"> PAGEREF _Toc418080540 \h </w:instrText>
            </w:r>
            <w:r w:rsidR="00565B33">
              <w:rPr>
                <w:noProof/>
                <w:webHidden/>
              </w:rPr>
            </w:r>
            <w:r w:rsidR="00565B33">
              <w:rPr>
                <w:noProof/>
                <w:webHidden/>
              </w:rPr>
              <w:fldChar w:fldCharType="separate"/>
            </w:r>
            <w:r w:rsidR="00565B33">
              <w:rPr>
                <w:noProof/>
                <w:webHidden/>
              </w:rPr>
              <w:t>20</w:t>
            </w:r>
            <w:r w:rsidR="00565B33">
              <w:rPr>
                <w:noProof/>
                <w:webHidden/>
              </w:rPr>
              <w:fldChar w:fldCharType="end"/>
            </w:r>
          </w:hyperlink>
        </w:p>
        <w:p w:rsidR="00565B33" w:rsidRDefault="00AC39AD">
          <w:pPr>
            <w:pStyle w:val="TM1"/>
            <w:tabs>
              <w:tab w:val="left" w:pos="660"/>
              <w:tab w:val="right" w:leader="dot" w:pos="9062"/>
            </w:tabs>
            <w:rPr>
              <w:rFonts w:eastAsiaTheme="minorEastAsia"/>
              <w:noProof/>
              <w:lang w:eastAsia="fr-FR"/>
            </w:rPr>
          </w:pPr>
          <w:hyperlink w:anchor="_Toc418080541" w:history="1">
            <w:r w:rsidR="00565B33" w:rsidRPr="00785749">
              <w:rPr>
                <w:rStyle w:val="Lienhypertexte"/>
                <w:noProof/>
                <w:lang w:eastAsia="fr-FR"/>
              </w:rPr>
              <w:t>VI.</w:t>
            </w:r>
            <w:r w:rsidR="00565B33">
              <w:rPr>
                <w:rFonts w:eastAsiaTheme="minorEastAsia"/>
                <w:noProof/>
                <w:lang w:eastAsia="fr-FR"/>
              </w:rPr>
              <w:tab/>
            </w:r>
            <w:r w:rsidR="00565B33" w:rsidRPr="00785749">
              <w:rPr>
                <w:rStyle w:val="Lienhypertexte"/>
                <w:noProof/>
                <w:lang w:eastAsia="fr-FR"/>
              </w:rPr>
              <w:t>Biais perceptifs</w:t>
            </w:r>
            <w:r w:rsidR="00565B33">
              <w:rPr>
                <w:noProof/>
                <w:webHidden/>
              </w:rPr>
              <w:tab/>
            </w:r>
            <w:r w:rsidR="00565B33">
              <w:rPr>
                <w:noProof/>
                <w:webHidden/>
              </w:rPr>
              <w:fldChar w:fldCharType="begin"/>
            </w:r>
            <w:r w:rsidR="00565B33">
              <w:rPr>
                <w:noProof/>
                <w:webHidden/>
              </w:rPr>
              <w:instrText xml:space="preserve"> PAGEREF _Toc418080541 \h </w:instrText>
            </w:r>
            <w:r w:rsidR="00565B33">
              <w:rPr>
                <w:noProof/>
                <w:webHidden/>
              </w:rPr>
            </w:r>
            <w:r w:rsidR="00565B33">
              <w:rPr>
                <w:noProof/>
                <w:webHidden/>
              </w:rPr>
              <w:fldChar w:fldCharType="separate"/>
            </w:r>
            <w:r w:rsidR="00565B33">
              <w:rPr>
                <w:noProof/>
                <w:webHidden/>
              </w:rPr>
              <w:t>20</w:t>
            </w:r>
            <w:r w:rsidR="00565B33">
              <w:rPr>
                <w:noProof/>
                <w:webHidden/>
              </w:rPr>
              <w:fldChar w:fldCharType="end"/>
            </w:r>
          </w:hyperlink>
        </w:p>
        <w:p w:rsidR="005C7158" w:rsidRDefault="00211582" w:rsidP="00211582">
          <w:pPr>
            <w:jc w:val="both"/>
          </w:pPr>
          <w:r>
            <w:rPr>
              <w:b/>
              <w:bCs/>
            </w:rPr>
            <w:fldChar w:fldCharType="end"/>
          </w:r>
        </w:p>
      </w:sdtContent>
    </w:sdt>
    <w:p w:rsidR="00211582" w:rsidRPr="005C7158" w:rsidRDefault="00211582" w:rsidP="00211582">
      <w:pPr>
        <w:jc w:val="both"/>
      </w:pPr>
      <w:r>
        <w:br w:type="page"/>
      </w:r>
    </w:p>
    <w:p w:rsidR="00E871A2" w:rsidRDefault="000C71D9" w:rsidP="000C71D9">
      <w:pPr>
        <w:pStyle w:val="Titre"/>
        <w:jc w:val="center"/>
      </w:pPr>
      <w:r>
        <w:lastRenderedPageBreak/>
        <w:t>Conduite de réunions</w:t>
      </w:r>
    </w:p>
    <w:p w:rsidR="00881DA6" w:rsidRDefault="00881DA6" w:rsidP="000C71D9">
      <w:pPr>
        <w:jc w:val="right"/>
        <w:rPr>
          <w:b/>
          <w:i/>
        </w:rPr>
      </w:pPr>
      <w:r w:rsidRPr="00745980">
        <w:rPr>
          <w:b/>
          <w:i/>
        </w:rPr>
        <w:t xml:space="preserve">Le 02 février 2015 </w:t>
      </w:r>
    </w:p>
    <w:p w:rsidR="000C71D9" w:rsidRPr="000C71D9" w:rsidRDefault="000C71D9" w:rsidP="000C71D9">
      <w:pPr>
        <w:jc w:val="right"/>
        <w:rPr>
          <w:b/>
          <w:i/>
          <w:color w:val="595959" w:themeColor="text1" w:themeTint="A6"/>
          <w:lang w:eastAsia="fr-FR"/>
        </w:rPr>
      </w:pPr>
      <w:r w:rsidRPr="000C71D9">
        <w:rPr>
          <w:b/>
          <w:i/>
          <w:color w:val="595959" w:themeColor="text1" w:themeTint="A6"/>
          <w:lang w:eastAsia="fr-FR"/>
        </w:rPr>
        <w:t xml:space="preserve">DC3 M20 </w:t>
      </w:r>
    </w:p>
    <w:p w:rsidR="000C71D9" w:rsidRPr="00745980" w:rsidRDefault="000C71D9" w:rsidP="000C71D9">
      <w:pPr>
        <w:jc w:val="right"/>
        <w:rPr>
          <w:b/>
          <w:i/>
        </w:rPr>
      </w:pPr>
    </w:p>
    <w:p w:rsidR="00881DA6" w:rsidRPr="00745980" w:rsidRDefault="00E871A2" w:rsidP="00211582">
      <w:pPr>
        <w:jc w:val="both"/>
        <w:rPr>
          <w:b/>
        </w:rPr>
      </w:pPr>
      <w:r w:rsidRPr="00745980">
        <w:rPr>
          <w:b/>
        </w:rPr>
        <w:t>Bouvet Floriane</w:t>
      </w:r>
    </w:p>
    <w:p w:rsidR="00881DA6" w:rsidRDefault="00A8511A" w:rsidP="00211582">
      <w:pPr>
        <w:pStyle w:val="Titre1"/>
        <w:numPr>
          <w:ilvl w:val="0"/>
          <w:numId w:val="18"/>
        </w:numPr>
        <w:jc w:val="both"/>
      </w:pPr>
      <w:bookmarkStart w:id="0" w:name="_Toc418080511"/>
      <w:r>
        <w:t>Les différents types</w:t>
      </w:r>
      <w:r w:rsidR="00881DA6">
        <w:t xml:space="preserve"> de réunion :</w:t>
      </w:r>
      <w:bookmarkEnd w:id="0"/>
    </w:p>
    <w:p w:rsidR="00881DA6" w:rsidRDefault="00881DA6" w:rsidP="00211582">
      <w:pPr>
        <w:jc w:val="both"/>
      </w:pPr>
    </w:p>
    <w:p w:rsidR="007B70C2" w:rsidRDefault="000121DA" w:rsidP="00211582">
      <w:pPr>
        <w:pStyle w:val="Paragraphedeliste"/>
        <w:numPr>
          <w:ilvl w:val="0"/>
          <w:numId w:val="20"/>
        </w:numPr>
        <w:jc w:val="both"/>
      </w:pPr>
      <w:r w:rsidRPr="000C71D9">
        <w:rPr>
          <w:b/>
          <w:color w:val="7030A0"/>
        </w:rPr>
        <w:t>Réunion d’équipe</w:t>
      </w:r>
      <w:r w:rsidRPr="000C71D9">
        <w:rPr>
          <w:color w:val="7030A0"/>
        </w:rPr>
        <w:t> </w:t>
      </w:r>
      <w:r>
        <w:t xml:space="preserve">: Réunion </w:t>
      </w:r>
      <w:r w:rsidR="000C71D9">
        <w:t>constitué</w:t>
      </w:r>
      <w:r w:rsidR="00816C0B">
        <w:t xml:space="preserve"> de l’ensemble de l’équipe qui trava</w:t>
      </w:r>
      <w:r w:rsidR="00363FA8">
        <w:t>illent ensemble quotidiennement.</w:t>
      </w:r>
    </w:p>
    <w:p w:rsidR="000C71D9" w:rsidRDefault="000C71D9" w:rsidP="000C71D9">
      <w:pPr>
        <w:pStyle w:val="Paragraphedeliste"/>
        <w:jc w:val="both"/>
      </w:pPr>
    </w:p>
    <w:p w:rsidR="000C71D9" w:rsidRDefault="000121DA" w:rsidP="000C71D9">
      <w:pPr>
        <w:pStyle w:val="Paragraphedeliste"/>
        <w:numPr>
          <w:ilvl w:val="0"/>
          <w:numId w:val="20"/>
        </w:numPr>
        <w:jc w:val="both"/>
      </w:pPr>
      <w:r w:rsidRPr="000C71D9">
        <w:rPr>
          <w:b/>
          <w:color w:val="7030A0"/>
        </w:rPr>
        <w:t>Réunion de service</w:t>
      </w:r>
      <w:r w:rsidRPr="000C71D9">
        <w:rPr>
          <w:color w:val="7030A0"/>
        </w:rPr>
        <w:t> </w:t>
      </w:r>
      <w:r>
        <w:t xml:space="preserve">: </w:t>
      </w:r>
      <w:r w:rsidR="00816C0B">
        <w:t>r</w:t>
      </w:r>
      <w:r w:rsidR="000C71D9">
        <w:t xml:space="preserve">éunion </w:t>
      </w:r>
      <w:r w:rsidR="00363FA8">
        <w:t>constitué</w:t>
      </w:r>
      <w:r w:rsidR="000C71D9">
        <w:t xml:space="preserve"> de l’équipe </w:t>
      </w:r>
      <w:r w:rsidR="00363FA8">
        <w:t>mais également des chefs de service, réunions plus officiel que les réunions d’équipe.</w:t>
      </w:r>
    </w:p>
    <w:p w:rsidR="000C71D9" w:rsidRDefault="000C71D9" w:rsidP="000C71D9">
      <w:pPr>
        <w:pStyle w:val="Paragraphedeliste"/>
        <w:jc w:val="both"/>
      </w:pPr>
    </w:p>
    <w:p w:rsidR="000121DA" w:rsidRDefault="000121DA" w:rsidP="00211582">
      <w:pPr>
        <w:pStyle w:val="Paragraphedeliste"/>
        <w:numPr>
          <w:ilvl w:val="0"/>
          <w:numId w:val="20"/>
        </w:numPr>
        <w:jc w:val="both"/>
      </w:pPr>
      <w:r w:rsidRPr="000C71D9">
        <w:rPr>
          <w:b/>
          <w:color w:val="7030A0"/>
        </w:rPr>
        <w:t>Réunion institutionnelle</w:t>
      </w:r>
      <w:r w:rsidRPr="000C71D9">
        <w:rPr>
          <w:color w:val="7030A0"/>
        </w:rPr>
        <w:t> </w:t>
      </w:r>
      <w:r>
        <w:t xml:space="preserve">: réunion avec </w:t>
      </w:r>
      <w:r w:rsidR="00363FA8">
        <w:t xml:space="preserve">l’intégralité des salariés de l’institution. Cette réunion est peu fréquente. Elle permet de faire passer des informations à l’ensemble des salariés.  </w:t>
      </w:r>
    </w:p>
    <w:p w:rsidR="000C71D9" w:rsidRDefault="000C71D9" w:rsidP="000C71D9">
      <w:pPr>
        <w:pStyle w:val="Paragraphedeliste"/>
        <w:jc w:val="both"/>
      </w:pPr>
    </w:p>
    <w:p w:rsidR="000C71D9" w:rsidRDefault="000121DA" w:rsidP="000C71D9">
      <w:pPr>
        <w:pStyle w:val="Paragraphedeliste"/>
        <w:numPr>
          <w:ilvl w:val="0"/>
          <w:numId w:val="20"/>
        </w:numPr>
        <w:jc w:val="both"/>
      </w:pPr>
      <w:r w:rsidRPr="000C71D9">
        <w:rPr>
          <w:b/>
          <w:color w:val="7030A0"/>
        </w:rPr>
        <w:t xml:space="preserve">Réunion de </w:t>
      </w:r>
      <w:r w:rsidR="00A8511A" w:rsidRPr="000C71D9">
        <w:rPr>
          <w:b/>
          <w:color w:val="7030A0"/>
        </w:rPr>
        <w:t>synthèse</w:t>
      </w:r>
      <w:r w:rsidRPr="000C71D9">
        <w:rPr>
          <w:color w:val="7030A0"/>
        </w:rPr>
        <w:t> </w:t>
      </w:r>
      <w:r>
        <w:t xml:space="preserve">: on se réuni sur un ou </w:t>
      </w:r>
      <w:r w:rsidR="00A8511A">
        <w:t>plusieurs</w:t>
      </w:r>
      <w:r>
        <w:t xml:space="preserve"> usagers et </w:t>
      </w:r>
      <w:r w:rsidR="00A8511A">
        <w:t>réflexion</w:t>
      </w:r>
      <w:r>
        <w:t xml:space="preserve"> sur la prise en charge et l’organisation pour le suivie de </w:t>
      </w:r>
      <w:r w:rsidR="00A8511A">
        <w:t>l’usager</w:t>
      </w:r>
      <w:r>
        <w:t>. Réunion qui est pluri-professionnel</w:t>
      </w:r>
    </w:p>
    <w:p w:rsidR="000C71D9" w:rsidRDefault="000C71D9" w:rsidP="000C71D9">
      <w:pPr>
        <w:pStyle w:val="Paragraphedeliste"/>
        <w:jc w:val="both"/>
      </w:pPr>
    </w:p>
    <w:p w:rsidR="000C71D9" w:rsidRDefault="00A8511A" w:rsidP="000C71D9">
      <w:pPr>
        <w:pStyle w:val="Paragraphedeliste"/>
        <w:numPr>
          <w:ilvl w:val="0"/>
          <w:numId w:val="20"/>
        </w:numPr>
        <w:jc w:val="both"/>
      </w:pPr>
      <w:r w:rsidRPr="000C71D9">
        <w:rPr>
          <w:b/>
          <w:color w:val="7030A0"/>
        </w:rPr>
        <w:t>Réunion</w:t>
      </w:r>
      <w:r w:rsidR="000121DA" w:rsidRPr="000C71D9">
        <w:rPr>
          <w:b/>
          <w:color w:val="7030A0"/>
        </w:rPr>
        <w:t xml:space="preserve"> clinique</w:t>
      </w:r>
      <w:r w:rsidR="000121DA" w:rsidRPr="000C71D9">
        <w:rPr>
          <w:color w:val="7030A0"/>
        </w:rPr>
        <w:t> </w:t>
      </w:r>
      <w:r w:rsidR="000121DA">
        <w:t xml:space="preserve">: réunion qui a pour but la résolution de </w:t>
      </w:r>
      <w:r>
        <w:t>problème</w:t>
      </w:r>
      <w:r w:rsidR="000121DA">
        <w:t xml:space="preserve">, souvent dans un cadre médical ou </w:t>
      </w:r>
      <w:r>
        <w:t>médico-social</w:t>
      </w:r>
      <w:r w:rsidR="000121DA">
        <w:t xml:space="preserve"> </w:t>
      </w:r>
      <w:r>
        <w:t>(peut</w:t>
      </w:r>
      <w:r w:rsidR="000121DA">
        <w:t xml:space="preserve"> aussi être </w:t>
      </w:r>
      <w:r>
        <w:t>appelé</w:t>
      </w:r>
      <w:r w:rsidR="000121DA">
        <w:t xml:space="preserve"> : étude de </w:t>
      </w:r>
      <w:r w:rsidR="000C71D9">
        <w:t>cas)</w:t>
      </w:r>
    </w:p>
    <w:p w:rsidR="000C71D9" w:rsidRDefault="000C71D9" w:rsidP="000C71D9">
      <w:pPr>
        <w:pStyle w:val="Paragraphedeliste"/>
        <w:jc w:val="both"/>
      </w:pPr>
    </w:p>
    <w:p w:rsidR="000C71D9" w:rsidRDefault="000121DA" w:rsidP="000C71D9">
      <w:pPr>
        <w:pStyle w:val="Paragraphedeliste"/>
        <w:numPr>
          <w:ilvl w:val="0"/>
          <w:numId w:val="20"/>
        </w:numPr>
        <w:jc w:val="both"/>
      </w:pPr>
      <w:r w:rsidRPr="000C71D9">
        <w:rPr>
          <w:b/>
          <w:color w:val="7030A0"/>
        </w:rPr>
        <w:t>Réunion de crise</w:t>
      </w:r>
      <w:r w:rsidRPr="000C71D9">
        <w:rPr>
          <w:color w:val="7030A0"/>
        </w:rPr>
        <w:t> </w:t>
      </w:r>
      <w:r>
        <w:t xml:space="preserve">: suite </w:t>
      </w:r>
      <w:r w:rsidR="00A8511A">
        <w:t>à</w:t>
      </w:r>
      <w:r>
        <w:t xml:space="preserve"> un </w:t>
      </w:r>
      <w:r w:rsidR="00A8511A">
        <w:t>évènement</w:t>
      </w:r>
      <w:r>
        <w:t xml:space="preserve">, réunion </w:t>
      </w:r>
      <w:r w:rsidR="00A8511A">
        <w:t>immédiate</w:t>
      </w:r>
      <w:r>
        <w:t xml:space="preserve"> et parler que de cet </w:t>
      </w:r>
      <w:r w:rsidR="00A8511A">
        <w:t>évènement</w:t>
      </w:r>
      <w:r>
        <w:t xml:space="preserve"> et trouver </w:t>
      </w:r>
      <w:r w:rsidR="00A8511A">
        <w:t>une</w:t>
      </w:r>
      <w:r>
        <w:t xml:space="preserve"> solution.  C’est quand il faut agir très vite. </w:t>
      </w:r>
    </w:p>
    <w:p w:rsidR="000C71D9" w:rsidRDefault="000C71D9" w:rsidP="000C71D9">
      <w:pPr>
        <w:pStyle w:val="Paragraphedeliste"/>
        <w:jc w:val="both"/>
      </w:pPr>
    </w:p>
    <w:p w:rsidR="000C71D9" w:rsidRDefault="000121DA" w:rsidP="000C71D9">
      <w:pPr>
        <w:pStyle w:val="Paragraphedeliste"/>
        <w:numPr>
          <w:ilvl w:val="0"/>
          <w:numId w:val="20"/>
        </w:numPr>
        <w:jc w:val="both"/>
      </w:pPr>
      <w:r w:rsidRPr="000C71D9">
        <w:rPr>
          <w:b/>
          <w:color w:val="7030A0"/>
        </w:rPr>
        <w:t>Réunion de régulation</w:t>
      </w:r>
      <w:r w:rsidRPr="000C71D9">
        <w:rPr>
          <w:color w:val="7030A0"/>
        </w:rPr>
        <w:t> </w:t>
      </w:r>
      <w:r>
        <w:t xml:space="preserve">: permet l’organisation du planning et l’organisation du groupe </w:t>
      </w:r>
    </w:p>
    <w:p w:rsidR="000C71D9" w:rsidRDefault="000C71D9" w:rsidP="000C71D9">
      <w:pPr>
        <w:pStyle w:val="Paragraphedeliste"/>
        <w:jc w:val="both"/>
      </w:pPr>
    </w:p>
    <w:p w:rsidR="000C71D9" w:rsidRDefault="000121DA" w:rsidP="000C71D9">
      <w:pPr>
        <w:pStyle w:val="Paragraphedeliste"/>
        <w:numPr>
          <w:ilvl w:val="0"/>
          <w:numId w:val="20"/>
        </w:numPr>
        <w:jc w:val="both"/>
      </w:pPr>
      <w:r w:rsidRPr="000C71D9">
        <w:rPr>
          <w:b/>
          <w:color w:val="7030A0"/>
        </w:rPr>
        <w:t>Réunion  de concertation</w:t>
      </w:r>
      <w:r w:rsidRPr="000C71D9">
        <w:rPr>
          <w:color w:val="7030A0"/>
        </w:rPr>
        <w:t> </w:t>
      </w:r>
      <w:r>
        <w:t xml:space="preserve">: réunion avec des personnes qui sont complétement </w:t>
      </w:r>
      <w:r w:rsidR="00A8511A">
        <w:t>extérieur</w:t>
      </w:r>
      <w:r>
        <w:t xml:space="preserve"> a cette structure et qui vienne spécialement pour prendre une </w:t>
      </w:r>
      <w:r w:rsidR="00A8511A">
        <w:t>décision</w:t>
      </w:r>
    </w:p>
    <w:p w:rsidR="000C71D9" w:rsidRDefault="000C71D9" w:rsidP="000C71D9">
      <w:pPr>
        <w:pStyle w:val="Paragraphedeliste"/>
        <w:jc w:val="both"/>
      </w:pPr>
    </w:p>
    <w:p w:rsidR="000121DA" w:rsidRDefault="000121DA" w:rsidP="000C71D9">
      <w:pPr>
        <w:pStyle w:val="Paragraphedeliste"/>
        <w:numPr>
          <w:ilvl w:val="0"/>
          <w:numId w:val="20"/>
        </w:numPr>
        <w:jc w:val="both"/>
      </w:pPr>
      <w:r w:rsidRPr="000C71D9">
        <w:rPr>
          <w:b/>
          <w:color w:val="7030A0"/>
        </w:rPr>
        <w:t>Réunion d’informations</w:t>
      </w:r>
      <w:r w:rsidRPr="000C71D9">
        <w:rPr>
          <w:color w:val="7030A0"/>
        </w:rPr>
        <w:t xml:space="preserve"> </w:t>
      </w:r>
      <w:r w:rsidR="00881DA6">
        <w:t>(elle peut-être ascendante</w:t>
      </w:r>
      <w:r>
        <w:t xml:space="preserve"> ou descendante) </w:t>
      </w:r>
      <w:r w:rsidR="00A8511A">
        <w:t>(réunion</w:t>
      </w:r>
      <w:r>
        <w:t xml:space="preserve"> </w:t>
      </w:r>
      <w:r w:rsidR="00A8511A">
        <w:t>institutionnelle)</w:t>
      </w:r>
      <w:r>
        <w:t xml:space="preserve"> : l’information part des éducateurs vers le groupe. </w:t>
      </w:r>
      <w:r w:rsidR="00565B33">
        <w:t xml:space="preserve">Transmettre des informations sur l’équipe, les différences choix </w:t>
      </w:r>
      <w:r w:rsidR="007A19DD">
        <w:t>pris</w:t>
      </w:r>
      <w:r w:rsidR="00565B33">
        <w:t xml:space="preserve"> dans l’</w:t>
      </w:r>
      <w:r w:rsidR="007A19DD">
        <w:t>équipe</w:t>
      </w:r>
      <w:r w:rsidR="00565B33">
        <w:t xml:space="preserve">. </w:t>
      </w:r>
    </w:p>
    <w:p w:rsidR="000121DA" w:rsidRDefault="000121DA" w:rsidP="000C71D9">
      <w:pPr>
        <w:pStyle w:val="Paragraphedeliste"/>
        <w:numPr>
          <w:ilvl w:val="0"/>
          <w:numId w:val="22"/>
        </w:numPr>
        <w:jc w:val="both"/>
      </w:pPr>
      <w:r w:rsidRPr="000C71D9">
        <w:rPr>
          <w:b/>
          <w:i/>
        </w:rPr>
        <w:t>Descendante</w:t>
      </w:r>
      <w:r>
        <w:t xml:space="preserve"> : l’animateur </w:t>
      </w:r>
      <w:r w:rsidR="006F5BAB">
        <w:t>gère</w:t>
      </w:r>
      <w:r>
        <w:t xml:space="preserve"> le déroulement de la réunion. Pour cela il faut savoir adapter le discours, </w:t>
      </w:r>
      <w:r w:rsidR="006F5BAB">
        <w:t>être</w:t>
      </w:r>
      <w:r>
        <w:t xml:space="preserve"> clair et précis. S’</w:t>
      </w:r>
      <w:r w:rsidR="006F5BAB">
        <w:t>arrêter</w:t>
      </w:r>
      <w:r>
        <w:t xml:space="preserve"> qu’on est bien compris et permettre l’</w:t>
      </w:r>
      <w:r w:rsidR="006F5BAB">
        <w:t>échange</w:t>
      </w:r>
      <w:r>
        <w:t xml:space="preserve"> </w:t>
      </w:r>
      <w:r w:rsidR="006F5BAB">
        <w:t>à</w:t>
      </w:r>
      <w:r>
        <w:t xml:space="preserve"> la fin de la réunion </w:t>
      </w:r>
      <w:r w:rsidR="00565B33">
        <w:t xml:space="preserve">On peut parler de briefing. On </w:t>
      </w:r>
      <w:r w:rsidR="007A19DD">
        <w:t>énonce</w:t>
      </w:r>
      <w:r w:rsidR="00565B33">
        <w:t xml:space="preserve"> les faits. Quand on est animateur si </w:t>
      </w:r>
      <w:r w:rsidR="007A19DD">
        <w:t>on</w:t>
      </w:r>
      <w:r w:rsidR="00565B33">
        <w:t xml:space="preserve"> doit </w:t>
      </w:r>
      <w:r w:rsidR="00565B33">
        <w:lastRenderedPageBreak/>
        <w:t xml:space="preserve">transmettre des informations on doit être vigilant sur la transmissions ; la </w:t>
      </w:r>
      <w:r w:rsidR="007A19DD">
        <w:t>compréhension</w:t>
      </w:r>
      <w:r w:rsidR="00565B33">
        <w:t xml:space="preserve">. Il faut </w:t>
      </w:r>
      <w:r w:rsidR="007A19DD">
        <w:t>forcément</w:t>
      </w:r>
      <w:r w:rsidR="00565B33">
        <w:t xml:space="preserve"> un échange mais conducteur ver le groupe. </w:t>
      </w:r>
    </w:p>
    <w:p w:rsidR="000C71D9" w:rsidRDefault="000C71D9" w:rsidP="000C71D9">
      <w:pPr>
        <w:pStyle w:val="Paragraphedeliste"/>
        <w:ind w:left="2484"/>
        <w:jc w:val="both"/>
      </w:pPr>
    </w:p>
    <w:p w:rsidR="00881DA6" w:rsidRDefault="006F5BAB" w:rsidP="000C71D9">
      <w:pPr>
        <w:pStyle w:val="Paragraphedeliste"/>
        <w:numPr>
          <w:ilvl w:val="0"/>
          <w:numId w:val="23"/>
        </w:numPr>
        <w:jc w:val="both"/>
      </w:pPr>
      <w:r w:rsidRPr="000C71D9">
        <w:rPr>
          <w:b/>
        </w:rPr>
        <w:t>Ascendante</w:t>
      </w:r>
      <w:r w:rsidR="000121DA" w:rsidRPr="000C71D9">
        <w:rPr>
          <w:b/>
        </w:rPr>
        <w:t> </w:t>
      </w:r>
      <w:r w:rsidR="000121DA">
        <w:t xml:space="preserve">: </w:t>
      </w:r>
      <w:r w:rsidR="00881DA6">
        <w:t>interviewer</w:t>
      </w:r>
      <w:r w:rsidR="000121DA">
        <w:t xml:space="preserve"> de groupe qui va aller </w:t>
      </w:r>
      <w:r>
        <w:t>à</w:t>
      </w:r>
      <w:r w:rsidR="000121DA">
        <w:t xml:space="preserve"> chercher les informations. La personne va aller chercher des informations en questionnant tout le monde </w:t>
      </w:r>
      <w:r>
        <w:t>(souvent</w:t>
      </w:r>
      <w:r w:rsidR="000121DA">
        <w:t xml:space="preserve"> le cas en réunion de </w:t>
      </w:r>
      <w:r>
        <w:t>synthèse</w:t>
      </w:r>
      <w:r w:rsidR="000121DA">
        <w:t>)</w:t>
      </w:r>
    </w:p>
    <w:p w:rsidR="000C71D9" w:rsidRDefault="000C71D9" w:rsidP="000C71D9">
      <w:pPr>
        <w:pStyle w:val="Paragraphedeliste"/>
        <w:ind w:left="2484"/>
        <w:jc w:val="both"/>
      </w:pPr>
    </w:p>
    <w:p w:rsidR="000121DA" w:rsidRDefault="000121DA" w:rsidP="00211582">
      <w:pPr>
        <w:pStyle w:val="Paragraphedeliste"/>
        <w:numPr>
          <w:ilvl w:val="0"/>
          <w:numId w:val="20"/>
        </w:numPr>
        <w:jc w:val="both"/>
      </w:pPr>
      <w:r w:rsidRPr="00363FA8">
        <w:rPr>
          <w:b/>
          <w:color w:val="7030A0"/>
        </w:rPr>
        <w:t xml:space="preserve">Conseil de la vie social </w:t>
      </w:r>
      <w:r w:rsidR="006F5BAB" w:rsidRPr="00363FA8">
        <w:rPr>
          <w:b/>
          <w:color w:val="7030A0"/>
        </w:rPr>
        <w:t>(CVS</w:t>
      </w:r>
      <w:r w:rsidRPr="00363FA8">
        <w:rPr>
          <w:b/>
          <w:color w:val="7030A0"/>
        </w:rPr>
        <w:t>)</w:t>
      </w:r>
      <w:r w:rsidRPr="00363FA8">
        <w:rPr>
          <w:color w:val="7030A0"/>
        </w:rPr>
        <w:t> </w:t>
      </w:r>
      <w:r>
        <w:t xml:space="preserve">: la parole est </w:t>
      </w:r>
      <w:r w:rsidR="006F5BAB">
        <w:t>entièrement</w:t>
      </w:r>
      <w:r>
        <w:t xml:space="preserve"> </w:t>
      </w:r>
      <w:r w:rsidR="006F5BAB">
        <w:t>à</w:t>
      </w:r>
      <w:r>
        <w:t xml:space="preserve"> l’animateur. </w:t>
      </w:r>
    </w:p>
    <w:p w:rsidR="003F38F7" w:rsidRDefault="003F38F7" w:rsidP="003F38F7">
      <w:pPr>
        <w:pStyle w:val="Paragraphedeliste"/>
        <w:jc w:val="both"/>
      </w:pPr>
    </w:p>
    <w:p w:rsidR="003F38F7" w:rsidRDefault="007A19DD" w:rsidP="00211582">
      <w:pPr>
        <w:pStyle w:val="Paragraphedeliste"/>
        <w:numPr>
          <w:ilvl w:val="0"/>
          <w:numId w:val="20"/>
        </w:numPr>
        <w:jc w:val="both"/>
      </w:pPr>
      <w:r>
        <w:rPr>
          <w:b/>
          <w:color w:val="7030A0"/>
        </w:rPr>
        <w:t> réunions de négociation </w:t>
      </w:r>
      <w:r w:rsidRPr="003F38F7">
        <w:t>:</w:t>
      </w:r>
      <w:r>
        <w:t xml:space="preserve"> groupe d’opinions divergentes lors de la réunion on les confronte, dans le but de négocier un ajustement. </w:t>
      </w:r>
    </w:p>
    <w:p w:rsidR="000C71D9" w:rsidRDefault="000C71D9" w:rsidP="000C71D9">
      <w:pPr>
        <w:pStyle w:val="Paragraphedeliste"/>
        <w:jc w:val="both"/>
      </w:pPr>
    </w:p>
    <w:p w:rsidR="000C71D9" w:rsidRDefault="000121DA" w:rsidP="000C71D9">
      <w:pPr>
        <w:pStyle w:val="Paragraphedeliste"/>
        <w:numPr>
          <w:ilvl w:val="0"/>
          <w:numId w:val="20"/>
        </w:numPr>
        <w:jc w:val="both"/>
      </w:pPr>
      <w:r w:rsidRPr="00363FA8">
        <w:rPr>
          <w:b/>
          <w:color w:val="7030A0"/>
        </w:rPr>
        <w:t>Réunion anti-rumeur</w:t>
      </w:r>
      <w:r w:rsidRPr="00363FA8">
        <w:rPr>
          <w:color w:val="7030A0"/>
        </w:rPr>
        <w:t> </w:t>
      </w:r>
      <w:r>
        <w:t>: permet de ramener la réalité d</w:t>
      </w:r>
      <w:r w:rsidR="00881DA6">
        <w:t>ans la structure.</w:t>
      </w:r>
    </w:p>
    <w:p w:rsidR="000C71D9" w:rsidRDefault="000C71D9" w:rsidP="000C71D9">
      <w:pPr>
        <w:pStyle w:val="Paragraphedeliste"/>
        <w:jc w:val="both"/>
      </w:pPr>
    </w:p>
    <w:p w:rsidR="00363FA8" w:rsidRDefault="006F5BAB" w:rsidP="00363FA8">
      <w:pPr>
        <w:pStyle w:val="Paragraphedeliste"/>
        <w:numPr>
          <w:ilvl w:val="0"/>
          <w:numId w:val="20"/>
        </w:numPr>
        <w:jc w:val="both"/>
      </w:pPr>
      <w:r w:rsidRPr="00363FA8">
        <w:rPr>
          <w:b/>
          <w:color w:val="7030A0"/>
        </w:rPr>
        <w:t>Réunion de discussion ;</w:t>
      </w:r>
      <w:r w:rsidRPr="00363FA8">
        <w:rPr>
          <w:color w:val="7030A0"/>
        </w:rPr>
        <w:t xml:space="preserve"> </w:t>
      </w:r>
      <w:r>
        <w:t>ou on retrouve l’analyse des pratiques professionnels, ou on va chercher à favoriser les échanges</w:t>
      </w:r>
      <w:r w:rsidR="00565B33">
        <w:t xml:space="preserve">, les </w:t>
      </w:r>
      <w:r w:rsidR="007A19DD">
        <w:t xml:space="preserve">interactions. </w:t>
      </w:r>
    </w:p>
    <w:p w:rsidR="00363FA8" w:rsidRDefault="00363FA8" w:rsidP="00363FA8">
      <w:pPr>
        <w:pStyle w:val="Paragraphedeliste"/>
        <w:jc w:val="both"/>
      </w:pPr>
    </w:p>
    <w:p w:rsidR="00565B33" w:rsidRDefault="00881DA6" w:rsidP="00565B33">
      <w:pPr>
        <w:pStyle w:val="Paragraphedeliste"/>
        <w:numPr>
          <w:ilvl w:val="0"/>
          <w:numId w:val="20"/>
        </w:numPr>
        <w:jc w:val="both"/>
      </w:pPr>
      <w:r w:rsidRPr="00363FA8">
        <w:rPr>
          <w:b/>
          <w:color w:val="7030A0"/>
        </w:rPr>
        <w:t xml:space="preserve">Réunion de prise de </w:t>
      </w:r>
      <w:r w:rsidR="006F5BAB" w:rsidRPr="00363FA8">
        <w:rPr>
          <w:b/>
          <w:color w:val="7030A0"/>
        </w:rPr>
        <w:t>décision</w:t>
      </w:r>
      <w:r w:rsidRPr="00363FA8">
        <w:rPr>
          <w:b/>
          <w:color w:val="7030A0"/>
        </w:rPr>
        <w:t xml:space="preserve">, de résolution de </w:t>
      </w:r>
      <w:r w:rsidR="006F5BAB" w:rsidRPr="00363FA8">
        <w:rPr>
          <w:b/>
          <w:color w:val="7030A0"/>
        </w:rPr>
        <w:t>problème</w:t>
      </w:r>
      <w:r w:rsidRPr="00363FA8">
        <w:rPr>
          <w:color w:val="7030A0"/>
        </w:rPr>
        <w:t> </w:t>
      </w:r>
      <w:r>
        <w:t xml:space="preserve">: </w:t>
      </w:r>
      <w:r w:rsidR="006F5BAB">
        <w:t>à</w:t>
      </w:r>
      <w:r>
        <w:t xml:space="preserve"> l’</w:t>
      </w:r>
      <w:r w:rsidR="006F5BAB">
        <w:t>intérieur</w:t>
      </w:r>
      <w:r>
        <w:t xml:space="preserve"> de cette réunion va aller </w:t>
      </w:r>
      <w:r w:rsidR="006F5BAB">
        <w:t>à</w:t>
      </w:r>
      <w:r>
        <w:t xml:space="preserve"> chercher </w:t>
      </w:r>
      <w:r w:rsidR="006F5BAB">
        <w:t>à</w:t>
      </w:r>
      <w:r>
        <w:t xml:space="preserve"> résoudre le problème </w:t>
      </w:r>
      <w:r w:rsidR="006F5BAB">
        <w:t>(ou</w:t>
      </w:r>
      <w:r>
        <w:t xml:space="preserve"> va retrouver le Jury dans ces </w:t>
      </w:r>
      <w:r w:rsidR="006F5BAB">
        <w:t>réunions)</w:t>
      </w:r>
      <w:r>
        <w:t xml:space="preserve"> </w:t>
      </w:r>
      <w:r w:rsidR="00565B33">
        <w:t xml:space="preserve">On va chercher </w:t>
      </w:r>
      <w:r w:rsidR="007A19DD">
        <w:t>à</w:t>
      </w:r>
      <w:r w:rsidR="00565B33">
        <w:t xml:space="preserve"> amener le débat dans le but de prendre une solution collective. Le rôle de l’animateur est de relever les faits, chercher les avis des uns des autre, décision, vote, consensus par les experts. Chercher les solutions auxquelles </w:t>
      </w:r>
      <w:r w:rsidR="007A19DD">
        <w:t>on n’a</w:t>
      </w:r>
      <w:r w:rsidR="00565B33">
        <w:t xml:space="preserve"> pas pensé et prendre une décision. </w:t>
      </w:r>
    </w:p>
    <w:p w:rsidR="00363FA8" w:rsidRPr="00363FA8" w:rsidRDefault="00363FA8" w:rsidP="00363FA8">
      <w:pPr>
        <w:pStyle w:val="Paragraphedeliste"/>
        <w:jc w:val="both"/>
      </w:pPr>
    </w:p>
    <w:p w:rsidR="00881DA6" w:rsidRDefault="00881DA6" w:rsidP="00211582">
      <w:pPr>
        <w:pStyle w:val="Paragraphedeliste"/>
        <w:numPr>
          <w:ilvl w:val="0"/>
          <w:numId w:val="20"/>
        </w:numPr>
        <w:jc w:val="both"/>
      </w:pPr>
      <w:r w:rsidRPr="00363FA8">
        <w:rPr>
          <w:b/>
          <w:color w:val="7030A0"/>
        </w:rPr>
        <w:t>Réunion de stimulations</w:t>
      </w:r>
      <w:r w:rsidRPr="00363FA8">
        <w:rPr>
          <w:color w:val="7030A0"/>
        </w:rPr>
        <w:t> </w:t>
      </w:r>
      <w:r>
        <w:t xml:space="preserve">; se regrouper pour maximiser la créativité, la production d’idée dans le cadre d’un projet. </w:t>
      </w:r>
      <w:r w:rsidR="003F38F7">
        <w:t xml:space="preserve">En amont de la réunion de </w:t>
      </w:r>
      <w:r w:rsidR="006B3B24">
        <w:t>résolution</w:t>
      </w:r>
      <w:r w:rsidR="003F38F7">
        <w:t xml:space="preserve"> de </w:t>
      </w:r>
      <w:r w:rsidR="006B3B24">
        <w:t>problème</w:t>
      </w:r>
      <w:r w:rsidR="003F38F7">
        <w:t xml:space="preserve"> outil : brainstorming sans limite et sans </w:t>
      </w:r>
      <w:r w:rsidR="006B3B24">
        <w:t>jugement</w:t>
      </w:r>
      <w:r w:rsidR="003F38F7">
        <w:t>.</w:t>
      </w:r>
    </w:p>
    <w:p w:rsidR="000121DA" w:rsidRDefault="00046B36" w:rsidP="00211582">
      <w:pPr>
        <w:pStyle w:val="Titre1"/>
        <w:numPr>
          <w:ilvl w:val="0"/>
          <w:numId w:val="18"/>
        </w:numPr>
        <w:jc w:val="both"/>
      </w:pPr>
      <w:bookmarkStart w:id="1" w:name="_Toc418080512"/>
      <w:r>
        <w:t>La réunion</w:t>
      </w:r>
      <w:bookmarkEnd w:id="1"/>
    </w:p>
    <w:p w:rsidR="00363FA8" w:rsidRDefault="00363FA8" w:rsidP="00363FA8">
      <w:pPr>
        <w:pStyle w:val="Titre2"/>
        <w:numPr>
          <w:ilvl w:val="0"/>
          <w:numId w:val="35"/>
        </w:numPr>
      </w:pPr>
      <w:bookmarkStart w:id="2" w:name="_Toc418080513"/>
      <w:r>
        <w:t>Le rôle de l’animateur dans la réunion :</w:t>
      </w:r>
      <w:bookmarkEnd w:id="2"/>
      <w:r>
        <w:t xml:space="preserve"> </w:t>
      </w:r>
    </w:p>
    <w:p w:rsidR="00363FA8" w:rsidRDefault="00363FA8" w:rsidP="00363FA8">
      <w:pPr>
        <w:jc w:val="both"/>
      </w:pPr>
    </w:p>
    <w:p w:rsidR="00363FA8" w:rsidRDefault="00363FA8" w:rsidP="00363FA8">
      <w:pPr>
        <w:jc w:val="both"/>
      </w:pPr>
      <w:r w:rsidRPr="00363FA8">
        <w:rPr>
          <w:b/>
          <w:u w:val="dotted"/>
        </w:rPr>
        <w:t>Catalyser les faits</w:t>
      </w:r>
      <w:r>
        <w:t xml:space="preserve"> : avoir un maximum d’éléments. Faire partager au maximum les points de vue, que tout le monde puisse s’exprimer et aller à la résolution de ce problème. </w:t>
      </w:r>
    </w:p>
    <w:p w:rsidR="00363FA8" w:rsidRDefault="00363FA8" w:rsidP="00363FA8">
      <w:pPr>
        <w:jc w:val="both"/>
      </w:pPr>
      <w:r>
        <w:t xml:space="preserve">Parfois l’animateur a l’obligation de se positionner face à un problème et donc avoir la position de médiateur et faire avoir les avis de chacun et de contenter tout le monde pour aller à la meilleur solution possible </w:t>
      </w:r>
    </w:p>
    <w:p w:rsidR="00363FA8" w:rsidRPr="00363FA8" w:rsidRDefault="00363FA8" w:rsidP="00363FA8"/>
    <w:p w:rsidR="000121DA" w:rsidRDefault="00881DA6" w:rsidP="00363FA8">
      <w:pPr>
        <w:pStyle w:val="Titre2"/>
        <w:numPr>
          <w:ilvl w:val="0"/>
          <w:numId w:val="35"/>
        </w:numPr>
        <w:jc w:val="both"/>
      </w:pPr>
      <w:bookmarkStart w:id="3" w:name="_Toc418080514"/>
      <w:r>
        <w:t>Pourquoi préparer la réunion :</w:t>
      </w:r>
      <w:bookmarkEnd w:id="3"/>
      <w:r>
        <w:t xml:space="preserve"> </w:t>
      </w:r>
    </w:p>
    <w:p w:rsidR="00046B36" w:rsidRPr="00046B36" w:rsidRDefault="00046B36" w:rsidP="00211582">
      <w:pPr>
        <w:jc w:val="both"/>
      </w:pPr>
    </w:p>
    <w:p w:rsidR="00363FA8" w:rsidRDefault="007B70C2" w:rsidP="00363FA8">
      <w:pPr>
        <w:jc w:val="both"/>
      </w:pPr>
      <w:r w:rsidRPr="00363FA8">
        <w:rPr>
          <w:b/>
          <w:color w:val="7030A0"/>
        </w:rPr>
        <w:lastRenderedPageBreak/>
        <w:t>Première</w:t>
      </w:r>
      <w:r w:rsidR="00881DA6" w:rsidRPr="00363FA8">
        <w:rPr>
          <w:b/>
          <w:color w:val="7030A0"/>
        </w:rPr>
        <w:t xml:space="preserve"> chose à faire : </w:t>
      </w:r>
      <w:r w:rsidR="00881DA6">
        <w:t xml:space="preserve">ou se situer, quelle type de réunion il faut mettre en place et donc se positionner pour savoir quelle </w:t>
      </w:r>
      <w:r>
        <w:t>rôle</w:t>
      </w:r>
      <w:r w:rsidR="00881DA6">
        <w:t xml:space="preserve"> nous </w:t>
      </w:r>
      <w:r>
        <w:t>devront</w:t>
      </w:r>
      <w:r w:rsidR="00881DA6">
        <w:t xml:space="preserve"> prendre. </w:t>
      </w:r>
    </w:p>
    <w:p w:rsidR="00363FA8" w:rsidRDefault="00881DA6" w:rsidP="00363FA8">
      <w:pPr>
        <w:jc w:val="both"/>
      </w:pPr>
      <w:r w:rsidRPr="00363FA8">
        <w:rPr>
          <w:b/>
          <w:color w:val="7030A0"/>
        </w:rPr>
        <w:t>QQOQCCP </w:t>
      </w:r>
      <w:r w:rsidR="007A19DD">
        <w:t>: QUI</w:t>
      </w:r>
      <w:r w:rsidR="001C4059" w:rsidRPr="00363FA8">
        <w:rPr>
          <w:b/>
          <w:color w:val="C00000"/>
        </w:rPr>
        <w:t>, QUOI, OU, QUAND, COMMENT, COMBIEN, POURQUOI</w:t>
      </w:r>
      <w:r w:rsidR="001C4059" w:rsidRPr="00363FA8">
        <w:rPr>
          <w:color w:val="C00000"/>
        </w:rPr>
        <w:t xml:space="preserve">  </w:t>
      </w:r>
      <w:r w:rsidR="001C4059">
        <w:sym w:font="Wingdings" w:char="F0E0"/>
      </w:r>
      <w:r w:rsidR="001C4059">
        <w:t xml:space="preserve"> </w:t>
      </w:r>
      <w:r>
        <w:t xml:space="preserve">quand la réunion est </w:t>
      </w:r>
      <w:r w:rsidR="007B70C2">
        <w:t>prête</w:t>
      </w:r>
      <w:r>
        <w:t>, il faut répondre aux questions :</w:t>
      </w:r>
    </w:p>
    <w:p w:rsidR="00363FA8" w:rsidRDefault="00881DA6" w:rsidP="001C4059">
      <w:pPr>
        <w:pStyle w:val="Paragraphedeliste"/>
        <w:numPr>
          <w:ilvl w:val="0"/>
          <w:numId w:val="24"/>
        </w:numPr>
        <w:jc w:val="both"/>
      </w:pPr>
      <w:r w:rsidRPr="001C4059">
        <w:rPr>
          <w:b/>
          <w:color w:val="7030A0"/>
        </w:rPr>
        <w:t>QUI </w:t>
      </w:r>
      <w:r>
        <w:t>? Public, usagers, mais aussi qui sont présent à la réunion, qui doit venir, qui ne doit pas venir, qui est concerné par la réunion, pour qui on fait la réunion. Qui sont les acteurs de la réunion, qui est la cible</w:t>
      </w:r>
    </w:p>
    <w:p w:rsidR="00881DA6" w:rsidRDefault="00881DA6" w:rsidP="00363FA8">
      <w:pPr>
        <w:pStyle w:val="Paragraphedeliste"/>
        <w:jc w:val="both"/>
      </w:pPr>
    </w:p>
    <w:p w:rsidR="00363FA8" w:rsidRDefault="00881DA6" w:rsidP="00363FA8">
      <w:pPr>
        <w:pStyle w:val="Paragraphedeliste"/>
        <w:numPr>
          <w:ilvl w:val="0"/>
          <w:numId w:val="24"/>
        </w:numPr>
        <w:jc w:val="both"/>
      </w:pPr>
      <w:r w:rsidRPr="001C4059">
        <w:rPr>
          <w:b/>
          <w:color w:val="7030A0"/>
        </w:rPr>
        <w:t xml:space="preserve">QUOI ? </w:t>
      </w:r>
      <w:r w:rsidR="007B70C2">
        <w:t>De</w:t>
      </w:r>
      <w:r>
        <w:t xml:space="preserve"> quoi on va parler, en relation avec qui.</w:t>
      </w:r>
    </w:p>
    <w:p w:rsidR="00363FA8" w:rsidRDefault="00363FA8" w:rsidP="00363FA8">
      <w:pPr>
        <w:pStyle w:val="Paragraphedeliste"/>
        <w:jc w:val="both"/>
      </w:pPr>
    </w:p>
    <w:p w:rsidR="00363FA8" w:rsidRDefault="00881DA6" w:rsidP="001C4059">
      <w:pPr>
        <w:pStyle w:val="Paragraphedeliste"/>
        <w:numPr>
          <w:ilvl w:val="0"/>
          <w:numId w:val="24"/>
        </w:numPr>
        <w:jc w:val="both"/>
      </w:pPr>
      <w:r w:rsidRPr="00363FA8">
        <w:rPr>
          <w:b/>
          <w:color w:val="7030A0"/>
        </w:rPr>
        <w:t>OU </w:t>
      </w:r>
      <w:r>
        <w:t xml:space="preserve">? </w:t>
      </w:r>
      <w:r w:rsidR="007B70C2">
        <w:t>Le</w:t>
      </w:r>
      <w:r w:rsidR="00E871A2">
        <w:t xml:space="preserve"> lieu de la réunion est important. Plus le lieu est </w:t>
      </w:r>
      <w:r w:rsidR="007B70C2">
        <w:t>sûr</w:t>
      </w:r>
      <w:r w:rsidR="00E871A2">
        <w:t xml:space="preserve">, calme, restreint, est plus </w:t>
      </w:r>
      <w:r w:rsidR="007B70C2">
        <w:t>sûr</w:t>
      </w:r>
      <w:r w:rsidR="00E871A2">
        <w:t xml:space="preserve"> d’être plus efficace</w:t>
      </w:r>
    </w:p>
    <w:p w:rsidR="00363FA8" w:rsidRPr="00363FA8" w:rsidRDefault="00363FA8" w:rsidP="00363FA8">
      <w:pPr>
        <w:pStyle w:val="Paragraphedeliste"/>
        <w:rPr>
          <w:b/>
          <w:color w:val="7030A0"/>
        </w:rPr>
      </w:pPr>
    </w:p>
    <w:p w:rsidR="00363FA8" w:rsidRDefault="00E871A2" w:rsidP="00363FA8">
      <w:pPr>
        <w:pStyle w:val="Paragraphedeliste"/>
        <w:numPr>
          <w:ilvl w:val="0"/>
          <w:numId w:val="24"/>
        </w:numPr>
        <w:jc w:val="both"/>
      </w:pPr>
      <w:r w:rsidRPr="00363FA8">
        <w:rPr>
          <w:b/>
          <w:color w:val="7030A0"/>
        </w:rPr>
        <w:t>QUAND </w:t>
      </w:r>
      <w:r>
        <w:t xml:space="preserve">? </w:t>
      </w:r>
      <w:r w:rsidR="007B70C2">
        <w:t>Date</w:t>
      </w:r>
      <w:r>
        <w:t xml:space="preserve"> de la réunion, la durée, la </w:t>
      </w:r>
      <w:r w:rsidR="007B70C2">
        <w:t>périodicité</w:t>
      </w:r>
      <w:r>
        <w:t xml:space="preserve">, c’est important de dire la durée de la réunion. </w:t>
      </w:r>
    </w:p>
    <w:p w:rsidR="00363FA8" w:rsidRDefault="00363FA8" w:rsidP="00363FA8">
      <w:pPr>
        <w:pStyle w:val="Paragraphedeliste"/>
        <w:jc w:val="both"/>
      </w:pPr>
    </w:p>
    <w:p w:rsidR="00363FA8" w:rsidRDefault="00E871A2" w:rsidP="00363FA8">
      <w:pPr>
        <w:pStyle w:val="Paragraphedeliste"/>
        <w:numPr>
          <w:ilvl w:val="0"/>
          <w:numId w:val="24"/>
        </w:numPr>
        <w:jc w:val="both"/>
      </w:pPr>
      <w:r w:rsidRPr="001C4059">
        <w:rPr>
          <w:b/>
          <w:color w:val="7030A0"/>
        </w:rPr>
        <w:t xml:space="preserve">COMMENT ? </w:t>
      </w:r>
      <w:r w:rsidR="007B70C2">
        <w:t>Ce</w:t>
      </w:r>
      <w:r>
        <w:t xml:space="preserve"> sont les conditions de la réunion, </w:t>
      </w:r>
      <w:r w:rsidR="007B70C2">
        <w:t>s’il</w:t>
      </w:r>
      <w:r>
        <w:t xml:space="preserve"> y a besoin de </w:t>
      </w:r>
      <w:r w:rsidR="007B70C2">
        <w:t>matériel</w:t>
      </w:r>
      <w:r>
        <w:t>…</w:t>
      </w:r>
    </w:p>
    <w:p w:rsidR="00363FA8" w:rsidRDefault="00363FA8" w:rsidP="00363FA8">
      <w:pPr>
        <w:pStyle w:val="Paragraphedeliste"/>
        <w:jc w:val="both"/>
      </w:pPr>
    </w:p>
    <w:p w:rsidR="00363FA8" w:rsidRDefault="00E871A2" w:rsidP="00363FA8">
      <w:pPr>
        <w:pStyle w:val="Paragraphedeliste"/>
        <w:numPr>
          <w:ilvl w:val="0"/>
          <w:numId w:val="24"/>
        </w:numPr>
        <w:jc w:val="both"/>
      </w:pPr>
      <w:r w:rsidRPr="001C4059">
        <w:rPr>
          <w:b/>
          <w:color w:val="7030A0"/>
        </w:rPr>
        <w:t xml:space="preserve">COMBIEN ? </w:t>
      </w:r>
      <w:r w:rsidR="007B70C2">
        <w:t>S’il</w:t>
      </w:r>
      <w:r>
        <w:t xml:space="preserve"> y a besoin d’argent</w:t>
      </w:r>
    </w:p>
    <w:p w:rsidR="00E871A2" w:rsidRDefault="00E871A2" w:rsidP="00363FA8">
      <w:pPr>
        <w:pStyle w:val="Paragraphedeliste"/>
        <w:jc w:val="both"/>
      </w:pPr>
      <w:r>
        <w:t xml:space="preserve"> </w:t>
      </w:r>
    </w:p>
    <w:p w:rsidR="00363FA8" w:rsidRDefault="00E871A2" w:rsidP="00363FA8">
      <w:pPr>
        <w:pStyle w:val="Paragraphedeliste"/>
        <w:numPr>
          <w:ilvl w:val="0"/>
          <w:numId w:val="24"/>
        </w:numPr>
        <w:jc w:val="both"/>
      </w:pPr>
      <w:r w:rsidRPr="001C4059">
        <w:rPr>
          <w:b/>
          <w:color w:val="7030A0"/>
        </w:rPr>
        <w:t xml:space="preserve">POURQUOI ? </w:t>
      </w:r>
      <w:r w:rsidR="007B70C2">
        <w:t>S’il</w:t>
      </w:r>
      <w:r>
        <w:t xml:space="preserve"> la réunion a vraiment une utilité, le motif, le facteur </w:t>
      </w:r>
      <w:r w:rsidR="007B70C2">
        <w:t>déclenchant</w:t>
      </w:r>
      <w:r w:rsidR="00363FA8">
        <w:t xml:space="preserve"> de la réunion</w:t>
      </w:r>
    </w:p>
    <w:p w:rsidR="00363FA8" w:rsidRDefault="00363FA8" w:rsidP="00363FA8">
      <w:pPr>
        <w:pStyle w:val="Paragraphedeliste"/>
        <w:jc w:val="both"/>
      </w:pPr>
    </w:p>
    <w:p w:rsidR="00E871A2" w:rsidRPr="001C4059" w:rsidRDefault="00881DA6" w:rsidP="00363FA8">
      <w:pPr>
        <w:jc w:val="both"/>
      </w:pPr>
      <w:r w:rsidRPr="00363FA8">
        <w:rPr>
          <w:b/>
          <w:color w:val="7030A0"/>
        </w:rPr>
        <w:t>QQCOQP</w:t>
      </w:r>
      <w:r w:rsidR="001C4059" w:rsidRPr="00363FA8">
        <w:rPr>
          <w:b/>
        </w:rPr>
        <w:t> </w:t>
      </w:r>
      <w:r w:rsidR="007A19DD" w:rsidRPr="00363FA8">
        <w:rPr>
          <w:b/>
        </w:rPr>
        <w:t>: QUI</w:t>
      </w:r>
      <w:r w:rsidR="001C4059" w:rsidRPr="00363FA8">
        <w:rPr>
          <w:b/>
          <w:color w:val="C00000"/>
        </w:rPr>
        <w:t>, QUOI, OU, QUAND, POURQUOI</w:t>
      </w:r>
      <w:r w:rsidR="001C4059" w:rsidRPr="00363FA8">
        <w:rPr>
          <w:color w:val="C00000"/>
        </w:rPr>
        <w:t xml:space="preserve">  </w:t>
      </w:r>
      <w:r w:rsidR="001C4059" w:rsidRPr="001C4059">
        <w:rPr>
          <w:color w:val="C00000"/>
        </w:rPr>
        <w:sym w:font="Wingdings" w:char="F0E0"/>
      </w:r>
      <w:r w:rsidR="001C4059" w:rsidRPr="00363FA8">
        <w:rPr>
          <w:color w:val="C00000"/>
        </w:rPr>
        <w:t xml:space="preserve"> </w:t>
      </w:r>
      <w:r w:rsidR="001C4059" w:rsidRPr="001C4059">
        <w:t>une autre type de façon de traiter la réunion.</w:t>
      </w:r>
    </w:p>
    <w:p w:rsidR="00E871A2" w:rsidRDefault="00046B36" w:rsidP="00363FA8">
      <w:pPr>
        <w:pStyle w:val="Titre2"/>
        <w:numPr>
          <w:ilvl w:val="0"/>
          <w:numId w:val="35"/>
        </w:numPr>
        <w:jc w:val="both"/>
      </w:pPr>
      <w:bookmarkStart w:id="4" w:name="_Toc418080515"/>
      <w:r>
        <w:t xml:space="preserve">Que faire avant la </w:t>
      </w:r>
      <w:r w:rsidR="00363FA8">
        <w:t>réunion</w:t>
      </w:r>
      <w:r>
        <w:t> :</w:t>
      </w:r>
      <w:bookmarkEnd w:id="4"/>
      <w:r>
        <w:t xml:space="preserve"> </w:t>
      </w:r>
    </w:p>
    <w:p w:rsidR="00363FA8" w:rsidRPr="00363FA8" w:rsidRDefault="00363FA8" w:rsidP="00363FA8"/>
    <w:p w:rsidR="00E871A2" w:rsidRDefault="00E871A2" w:rsidP="00211582">
      <w:pPr>
        <w:jc w:val="both"/>
      </w:pPr>
      <w:r>
        <w:t xml:space="preserve">Organisations des tables </w:t>
      </w:r>
      <w:r w:rsidR="007B70C2">
        <w:t>(souvent</w:t>
      </w:r>
      <w:r>
        <w:t xml:space="preserve"> en cercle, en rond ou ovale, ce sont les meilleurs conditions) de la salle et des chaises, </w:t>
      </w:r>
      <w:r w:rsidR="007B70C2">
        <w:t>gérer</w:t>
      </w:r>
      <w:r>
        <w:t xml:space="preserve"> l’espace, préparer l’ordre </w:t>
      </w:r>
      <w:r w:rsidR="007B70C2">
        <w:t>des jours</w:t>
      </w:r>
      <w:r>
        <w:t xml:space="preserve">. </w:t>
      </w:r>
    </w:p>
    <w:p w:rsidR="00E871A2" w:rsidRDefault="00E871A2" w:rsidP="00211582">
      <w:pPr>
        <w:jc w:val="both"/>
      </w:pPr>
      <w:r>
        <w:t xml:space="preserve">Préparer qui doit venir ou pas, </w:t>
      </w:r>
      <w:r w:rsidR="007B70C2">
        <w:t>préparer</w:t>
      </w:r>
      <w:r>
        <w:t xml:space="preserve"> les documents si </w:t>
      </w:r>
      <w:r w:rsidR="007B70C2">
        <w:t>nécessaire</w:t>
      </w:r>
      <w:r w:rsidR="00A8511A">
        <w:t xml:space="preserve">. Attendre les retardataires. </w:t>
      </w:r>
      <w:r w:rsidR="00654D75">
        <w:t xml:space="preserve">L’animateur doit être le premier arrivé et le dernier partie </w:t>
      </w:r>
    </w:p>
    <w:p w:rsidR="00654D75" w:rsidRDefault="00046B36" w:rsidP="00363FA8">
      <w:pPr>
        <w:pStyle w:val="Titre2"/>
        <w:numPr>
          <w:ilvl w:val="0"/>
          <w:numId w:val="35"/>
        </w:numPr>
        <w:jc w:val="both"/>
      </w:pPr>
      <w:bookmarkStart w:id="5" w:name="_Toc418080516"/>
      <w:r>
        <w:t xml:space="preserve">Pendant la </w:t>
      </w:r>
      <w:r w:rsidR="00363FA8">
        <w:t>réunion</w:t>
      </w:r>
      <w:bookmarkEnd w:id="5"/>
      <w:r>
        <w:t xml:space="preserve"> </w:t>
      </w:r>
    </w:p>
    <w:p w:rsidR="00363FA8" w:rsidRPr="00363FA8" w:rsidRDefault="00363FA8" w:rsidP="00363FA8"/>
    <w:p w:rsidR="00654D75" w:rsidRDefault="00654D75" w:rsidP="00211582">
      <w:pPr>
        <w:jc w:val="both"/>
      </w:pPr>
      <w:r>
        <w:t xml:space="preserve">L’animateur doit </w:t>
      </w:r>
      <w:r w:rsidR="007B70C2">
        <w:t>veiller</w:t>
      </w:r>
      <w:r>
        <w:t xml:space="preserve"> </w:t>
      </w:r>
      <w:r w:rsidR="007B70C2">
        <w:t>à</w:t>
      </w:r>
      <w:r>
        <w:t xml:space="preserve"> ce que tout le monde prenne la parole </w:t>
      </w:r>
    </w:p>
    <w:p w:rsidR="00654D75" w:rsidRDefault="00654D75" w:rsidP="00211582">
      <w:pPr>
        <w:jc w:val="both"/>
      </w:pPr>
      <w:r>
        <w:t xml:space="preserve">Il doit être régulateur </w:t>
      </w:r>
      <w:r w:rsidR="005D3E6A">
        <w:t xml:space="preserve">des </w:t>
      </w:r>
      <w:r w:rsidR="007B70C2">
        <w:t>échanges</w:t>
      </w:r>
      <w:r w:rsidR="005D3E6A">
        <w:t xml:space="preserve"> </w:t>
      </w:r>
      <w:r>
        <w:t xml:space="preserve">et faire parler ce qu’ils ne parlent pas et faire ce taire ce qu’ils parlent trop. </w:t>
      </w:r>
    </w:p>
    <w:p w:rsidR="00654D75" w:rsidRDefault="005D3E6A" w:rsidP="00211582">
      <w:pPr>
        <w:jc w:val="both"/>
      </w:pPr>
      <w:r>
        <w:t xml:space="preserve">Il doit accueillir les personnes avant la réunion et expliquer l’ordre </w:t>
      </w:r>
      <w:r w:rsidR="007B70C2">
        <w:t>du jour</w:t>
      </w:r>
    </w:p>
    <w:p w:rsidR="005D3E6A" w:rsidRDefault="005D3E6A" w:rsidP="00211582">
      <w:pPr>
        <w:jc w:val="both"/>
      </w:pPr>
      <w:r>
        <w:t xml:space="preserve">Recentré sur le sujet qui est </w:t>
      </w:r>
      <w:r w:rsidR="007B70C2">
        <w:t>donné</w:t>
      </w:r>
      <w:r>
        <w:t xml:space="preserve">. </w:t>
      </w:r>
    </w:p>
    <w:p w:rsidR="005D3E6A" w:rsidRDefault="006F5BAB" w:rsidP="00211582">
      <w:pPr>
        <w:jc w:val="both"/>
      </w:pPr>
      <w:r>
        <w:lastRenderedPageBreak/>
        <w:t xml:space="preserve">Quand il y a une prise de décision, il faut la reformuler, d’utiliser des outils de communication pour voir que tout le monde est bien d’accord avec cette décision. </w:t>
      </w:r>
    </w:p>
    <w:p w:rsidR="004B06A8" w:rsidRDefault="004B06A8" w:rsidP="004B06A8">
      <w:pPr>
        <w:jc w:val="both"/>
      </w:pPr>
      <w:r>
        <w:t>Parler fort, distinctement, articuler</w:t>
      </w:r>
    </w:p>
    <w:p w:rsidR="004B06A8" w:rsidRDefault="004B06A8" w:rsidP="00211582">
      <w:pPr>
        <w:jc w:val="both"/>
      </w:pPr>
      <w:r>
        <w:t xml:space="preserve">On peut retourner une question (demander l’avis et savoir l’avis des autres) </w:t>
      </w:r>
    </w:p>
    <w:p w:rsidR="006F5BAB" w:rsidRDefault="007B70C2" w:rsidP="00211582">
      <w:pPr>
        <w:jc w:val="both"/>
      </w:pPr>
      <w:r>
        <w:t xml:space="preserve">Les moyens de communication à utiliser pendant les réunions : </w:t>
      </w:r>
    </w:p>
    <w:p w:rsidR="006F5BAB" w:rsidRDefault="006F5BAB" w:rsidP="00363FA8">
      <w:pPr>
        <w:pStyle w:val="Paragraphedeliste"/>
        <w:numPr>
          <w:ilvl w:val="0"/>
          <w:numId w:val="36"/>
        </w:numPr>
        <w:jc w:val="both"/>
      </w:pPr>
      <w:r>
        <w:t xml:space="preserve">Feuille avec les points importants </w:t>
      </w:r>
    </w:p>
    <w:p w:rsidR="006F5BAB" w:rsidRDefault="006F5BAB" w:rsidP="00363FA8">
      <w:pPr>
        <w:pStyle w:val="Paragraphedeliste"/>
        <w:numPr>
          <w:ilvl w:val="0"/>
          <w:numId w:val="36"/>
        </w:numPr>
        <w:jc w:val="both"/>
      </w:pPr>
      <w:r>
        <w:t>La reformulation</w:t>
      </w:r>
    </w:p>
    <w:p w:rsidR="006F5BAB" w:rsidRDefault="006F5BAB" w:rsidP="00363FA8">
      <w:pPr>
        <w:pStyle w:val="Paragraphedeliste"/>
        <w:numPr>
          <w:ilvl w:val="0"/>
          <w:numId w:val="36"/>
        </w:numPr>
        <w:jc w:val="both"/>
      </w:pPr>
      <w:r>
        <w:t xml:space="preserve">Le compte-rendu de réunion </w:t>
      </w:r>
    </w:p>
    <w:p w:rsidR="006F5BAB" w:rsidRDefault="006F5BAB" w:rsidP="00363FA8">
      <w:pPr>
        <w:pStyle w:val="Paragraphedeliste"/>
        <w:numPr>
          <w:ilvl w:val="0"/>
          <w:numId w:val="36"/>
        </w:numPr>
        <w:jc w:val="both"/>
      </w:pPr>
      <w:r>
        <w:t xml:space="preserve">Il va falloir regarder les gens, chercher le regarder </w:t>
      </w:r>
    </w:p>
    <w:p w:rsidR="00046B36" w:rsidRDefault="00046B36" w:rsidP="00363FA8">
      <w:pPr>
        <w:pStyle w:val="Titre2"/>
        <w:numPr>
          <w:ilvl w:val="0"/>
          <w:numId w:val="35"/>
        </w:numPr>
        <w:jc w:val="both"/>
      </w:pPr>
      <w:bookmarkStart w:id="6" w:name="_Toc418080517"/>
      <w:r>
        <w:t xml:space="preserve">A faire </w:t>
      </w:r>
      <w:r w:rsidR="007A19DD">
        <w:t>à</w:t>
      </w:r>
      <w:r>
        <w:t xml:space="preserve"> la fin de la </w:t>
      </w:r>
      <w:r w:rsidR="004B06A8">
        <w:t>réunion</w:t>
      </w:r>
      <w:bookmarkEnd w:id="6"/>
    </w:p>
    <w:p w:rsidR="00363FA8" w:rsidRPr="00363FA8" w:rsidRDefault="00363FA8" w:rsidP="00363FA8"/>
    <w:p w:rsidR="00046B36" w:rsidRDefault="00046B36" w:rsidP="00211582">
      <w:pPr>
        <w:jc w:val="both"/>
      </w:pPr>
      <w:r>
        <w:t xml:space="preserve">Demander s’il y a des questions </w:t>
      </w:r>
    </w:p>
    <w:p w:rsidR="00046B36" w:rsidRDefault="00046B36" w:rsidP="00211582">
      <w:pPr>
        <w:jc w:val="both"/>
      </w:pPr>
      <w:r>
        <w:t xml:space="preserve">Faire un récapitulatif </w:t>
      </w:r>
    </w:p>
    <w:p w:rsidR="00046B36" w:rsidRDefault="00046B36" w:rsidP="00211582">
      <w:pPr>
        <w:jc w:val="both"/>
      </w:pPr>
      <w:r>
        <w:t xml:space="preserve">Faire une pause si c’est trop loin </w:t>
      </w:r>
    </w:p>
    <w:p w:rsidR="00046B36" w:rsidRDefault="004B06A8" w:rsidP="00211582">
      <w:pPr>
        <w:jc w:val="both"/>
      </w:pPr>
      <w:r>
        <w:t>R</w:t>
      </w:r>
      <w:r w:rsidR="00046B36">
        <w:t>esponsabilité les gens :</w:t>
      </w:r>
      <w:r w:rsidR="00046B36" w:rsidRPr="007B70C2">
        <w:t xml:space="preserve"> </w:t>
      </w:r>
      <w:r w:rsidR="00046B36">
        <w:t>Faire le rappel que qui met quoi en place</w:t>
      </w:r>
    </w:p>
    <w:p w:rsidR="00046B36" w:rsidRDefault="00046B36" w:rsidP="00211582">
      <w:pPr>
        <w:jc w:val="both"/>
      </w:pPr>
      <w:r>
        <w:t>Remercier les participants</w:t>
      </w:r>
    </w:p>
    <w:p w:rsidR="00046B36" w:rsidRDefault="00046B36" w:rsidP="00211582">
      <w:pPr>
        <w:jc w:val="both"/>
      </w:pPr>
      <w:r>
        <w:t xml:space="preserve">Faire une évaluation de la réunion </w:t>
      </w:r>
    </w:p>
    <w:p w:rsidR="006F5BAB" w:rsidRDefault="006F5BAB" w:rsidP="00211582">
      <w:pPr>
        <w:jc w:val="both"/>
      </w:pPr>
    </w:p>
    <w:p w:rsidR="006F5BAB" w:rsidRDefault="00046B36" w:rsidP="00363FA8">
      <w:pPr>
        <w:pStyle w:val="Titre2"/>
        <w:numPr>
          <w:ilvl w:val="0"/>
          <w:numId w:val="35"/>
        </w:numPr>
        <w:jc w:val="both"/>
      </w:pPr>
      <w:bookmarkStart w:id="7" w:name="_Toc418080518"/>
      <w:r>
        <w:t>Comment le groupe peu mettre en difficulté</w:t>
      </w:r>
      <w:bookmarkEnd w:id="7"/>
    </w:p>
    <w:p w:rsidR="00046B36" w:rsidRPr="00046B36" w:rsidRDefault="00046B36" w:rsidP="00211582">
      <w:pPr>
        <w:jc w:val="both"/>
      </w:pPr>
    </w:p>
    <w:p w:rsidR="006F5BAB" w:rsidRDefault="006F5BAB" w:rsidP="00211582">
      <w:pPr>
        <w:jc w:val="both"/>
      </w:pPr>
      <w:r>
        <w:t>Si le groupe ne parle pas </w:t>
      </w:r>
      <w:r w:rsidR="007B70C2">
        <w:t>: faire</w:t>
      </w:r>
      <w:r>
        <w:t xml:space="preserve"> de l’humour, faire un tour de table, ramener du café et des chocolat </w:t>
      </w:r>
      <w:r w:rsidR="007B70C2">
        <w:t>(le</w:t>
      </w:r>
      <w:r>
        <w:t xml:space="preserve"> temps informel en début de réunion est </w:t>
      </w:r>
      <w:r w:rsidR="007B70C2">
        <w:t>important)</w:t>
      </w:r>
    </w:p>
    <w:p w:rsidR="006F5BAB" w:rsidRDefault="006F5BAB" w:rsidP="00211582">
      <w:pPr>
        <w:jc w:val="both"/>
      </w:pPr>
      <w:r>
        <w:t xml:space="preserve">Si le groupe est trop bavard : faire preuve d’autorité, rappeler le but de la réunion, </w:t>
      </w:r>
    </w:p>
    <w:p w:rsidR="004B06A8" w:rsidRDefault="004B06A8" w:rsidP="00211582">
      <w:pPr>
        <w:jc w:val="both"/>
      </w:pPr>
      <w:r>
        <w:t>Si la discussion dévie </w:t>
      </w:r>
    </w:p>
    <w:p w:rsidR="006F5BAB" w:rsidRDefault="006F5BAB" w:rsidP="00211582">
      <w:pPr>
        <w:jc w:val="both"/>
      </w:pPr>
      <w:r>
        <w:t xml:space="preserve"> </w:t>
      </w:r>
      <w:r w:rsidR="007B70C2">
        <w:t>Si</w:t>
      </w:r>
      <w:r>
        <w:t xml:space="preserve"> c’est quelque chose d’important, il faut dire qu’on va parler de ce sujet </w:t>
      </w:r>
      <w:r w:rsidR="007B70C2">
        <w:t>à</w:t>
      </w:r>
      <w:r>
        <w:t xml:space="preserve"> un autre moment et qu’une réunion va être </w:t>
      </w:r>
      <w:r w:rsidR="007B70C2">
        <w:t>prévue</w:t>
      </w:r>
      <w:r>
        <w:t xml:space="preserve"> </w:t>
      </w:r>
      <w:r w:rsidR="007B70C2">
        <w:t>à cet effet</w:t>
      </w:r>
    </w:p>
    <w:p w:rsidR="007B70C2" w:rsidRDefault="002D355B" w:rsidP="00211582">
      <w:pPr>
        <w:jc w:val="both"/>
      </w:pPr>
      <w:r>
        <w:t>Si</w:t>
      </w:r>
      <w:r w:rsidR="006F5BAB">
        <w:t xml:space="preserve"> c’est une chose </w:t>
      </w:r>
      <w:r w:rsidR="007B70C2">
        <w:t>futile</w:t>
      </w:r>
      <w:r w:rsidR="006F5BAB">
        <w:t> </w:t>
      </w:r>
      <w:r w:rsidR="007B70C2">
        <w:t>: proposer</w:t>
      </w:r>
      <w:r w:rsidR="006F5BAB">
        <w:t xml:space="preserve"> l’ouverture quand </w:t>
      </w:r>
      <w:r w:rsidR="007B70C2">
        <w:t>même</w:t>
      </w:r>
      <w:r w:rsidR="006F5BAB">
        <w:t xml:space="preserve"> et voir le résultat </w:t>
      </w:r>
    </w:p>
    <w:p w:rsidR="004B06A8" w:rsidRDefault="004B06A8" w:rsidP="004B06A8">
      <w:pPr>
        <w:tabs>
          <w:tab w:val="left" w:pos="7574"/>
        </w:tabs>
        <w:jc w:val="both"/>
      </w:pPr>
      <w:r>
        <w:tab/>
      </w:r>
    </w:p>
    <w:p w:rsidR="004B06A8" w:rsidRDefault="004B06A8">
      <w:r>
        <w:br w:type="page"/>
      </w:r>
    </w:p>
    <w:p w:rsidR="00745980" w:rsidRDefault="00745980" w:rsidP="004B06A8">
      <w:pPr>
        <w:tabs>
          <w:tab w:val="left" w:pos="7574"/>
        </w:tabs>
        <w:jc w:val="both"/>
      </w:pPr>
    </w:p>
    <w:p w:rsidR="00745980" w:rsidRDefault="00745980" w:rsidP="00211582">
      <w:pPr>
        <w:pStyle w:val="Titre"/>
        <w:jc w:val="center"/>
        <w:rPr>
          <w:rFonts w:eastAsia="Times New Roman"/>
          <w:lang w:eastAsia="fr-FR"/>
        </w:rPr>
      </w:pPr>
      <w:r w:rsidRPr="00745980">
        <w:rPr>
          <w:rFonts w:eastAsia="Times New Roman"/>
          <w:lang w:eastAsia="fr-FR"/>
        </w:rPr>
        <w:t>Perceptions, influences et jugements social</w:t>
      </w:r>
    </w:p>
    <w:p w:rsidR="00211582" w:rsidRDefault="00211582" w:rsidP="00211582">
      <w:pPr>
        <w:jc w:val="right"/>
        <w:rPr>
          <w:b/>
          <w:i/>
          <w:lang w:eastAsia="fr-FR"/>
        </w:rPr>
      </w:pPr>
      <w:r>
        <w:rPr>
          <w:b/>
          <w:i/>
          <w:lang w:eastAsia="fr-FR"/>
        </w:rPr>
        <w:t>Le 07</w:t>
      </w:r>
      <w:r w:rsidRPr="00B52CD3">
        <w:rPr>
          <w:b/>
          <w:i/>
          <w:lang w:eastAsia="fr-FR"/>
        </w:rPr>
        <w:t xml:space="preserve"> avril 2015</w:t>
      </w:r>
    </w:p>
    <w:p w:rsidR="000C71D9" w:rsidRPr="000C71D9" w:rsidRDefault="000C71D9" w:rsidP="00211582">
      <w:pPr>
        <w:jc w:val="right"/>
        <w:rPr>
          <w:b/>
          <w:i/>
          <w:color w:val="595959" w:themeColor="text1" w:themeTint="A6"/>
          <w:lang w:eastAsia="fr-FR"/>
        </w:rPr>
      </w:pPr>
      <w:r w:rsidRPr="000C71D9">
        <w:rPr>
          <w:b/>
          <w:i/>
          <w:color w:val="595959" w:themeColor="text1" w:themeTint="A6"/>
          <w:lang w:eastAsia="fr-FR"/>
        </w:rPr>
        <w:t xml:space="preserve">DC3 M20 </w:t>
      </w:r>
    </w:p>
    <w:p w:rsidR="00211582" w:rsidRDefault="00211582" w:rsidP="00211582">
      <w:pPr>
        <w:jc w:val="both"/>
        <w:rPr>
          <w:b/>
          <w:lang w:eastAsia="fr-FR"/>
        </w:rPr>
      </w:pPr>
      <w:r w:rsidRPr="00B52CD3">
        <w:rPr>
          <w:b/>
          <w:lang w:eastAsia="fr-FR"/>
        </w:rPr>
        <w:t xml:space="preserve">Gille Spigolon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B17A6A" w:rsidRDefault="00B17A6A" w:rsidP="00B17A6A">
      <w:pPr>
        <w:jc w:val="both"/>
      </w:pPr>
      <w:r>
        <w:t>Evaluation le 5mai de 10h à 12h DC3 module 20 « influence et perception social ».</w:t>
      </w:r>
    </w:p>
    <w:p w:rsidR="00B17A6A" w:rsidRDefault="00B17A6A" w:rsidP="00B17A6A">
      <w:pPr>
        <w:jc w:val="both"/>
      </w:pPr>
      <w:r>
        <w:t xml:space="preserve">Compétences visées : savoir analyser une situation soit comprendre ce qui motive le jugement et travailler et équipe soit  conduite de réunion coté magistrale, coté comment animé une réunion et analyse d’une réunion. </w:t>
      </w:r>
    </w:p>
    <w:p w:rsidR="00745980" w:rsidRPr="00745980" w:rsidRDefault="00745980" w:rsidP="000C71D9">
      <w:pPr>
        <w:rPr>
          <w:lang w:eastAsia="fr-FR"/>
        </w:rPr>
      </w:pPr>
    </w:p>
    <w:p w:rsidR="00745980" w:rsidRPr="00745980" w:rsidRDefault="00745980" w:rsidP="000C71D9">
      <w:pPr>
        <w:rPr>
          <w:lang w:eastAsia="fr-FR"/>
        </w:rPr>
      </w:pPr>
      <w:r w:rsidRPr="00745980">
        <w:rPr>
          <w:lang w:eastAsia="fr-FR"/>
        </w:rPr>
        <w:t xml:space="preserve">La notion d'accompagnement dans </w:t>
      </w:r>
      <w:r w:rsidR="007A19DD" w:rsidRPr="00745980">
        <w:rPr>
          <w:lang w:eastAsia="fr-FR"/>
        </w:rPr>
        <w:t>le champ</w:t>
      </w:r>
      <w:r w:rsidRPr="00745980">
        <w:rPr>
          <w:lang w:eastAsia="fr-FR"/>
        </w:rPr>
        <w:t xml:space="preserve"> du travail social recouvre :</w:t>
      </w:r>
    </w:p>
    <w:p w:rsidR="00745980" w:rsidRPr="00745980" w:rsidRDefault="00745980" w:rsidP="000C71D9">
      <w:pPr>
        <w:rPr>
          <w:lang w:eastAsia="fr-FR"/>
        </w:rPr>
      </w:pPr>
    </w:p>
    <w:p w:rsidR="00745980" w:rsidRPr="00745980" w:rsidRDefault="007A19DD" w:rsidP="000C71D9">
      <w:pPr>
        <w:rPr>
          <w:lang w:eastAsia="fr-FR"/>
        </w:rPr>
      </w:pPr>
      <w:r w:rsidRPr="00745980">
        <w:rPr>
          <w:lang w:eastAsia="fr-FR"/>
        </w:rPr>
        <w:t>Des</w:t>
      </w:r>
      <w:r w:rsidR="00745980" w:rsidRPr="00745980">
        <w:rPr>
          <w:lang w:eastAsia="fr-FR"/>
        </w:rPr>
        <w:t xml:space="preserve"> réalités, des missions différentes. </w:t>
      </w:r>
    </w:p>
    <w:p w:rsidR="00745980" w:rsidRPr="00745980" w:rsidRDefault="00745980" w:rsidP="000C71D9">
      <w:pPr>
        <w:rPr>
          <w:lang w:eastAsia="fr-FR"/>
        </w:rPr>
      </w:pPr>
      <w:r w:rsidRPr="00745980">
        <w:rPr>
          <w:lang w:eastAsia="fr-FR"/>
        </w:rPr>
        <w:t>Résultats de jugements quotidiens pour comprendre et agir.</w:t>
      </w:r>
    </w:p>
    <w:p w:rsidR="00745980" w:rsidRDefault="00745980" w:rsidP="000C71D9">
      <w:pPr>
        <w:rPr>
          <w:lang w:eastAsia="fr-FR"/>
        </w:rPr>
      </w:pPr>
      <w:r w:rsidRPr="00745980">
        <w:rPr>
          <w:lang w:eastAsia="fr-FR"/>
        </w:rPr>
        <w:t>Champ disciplinaire :</w:t>
      </w:r>
    </w:p>
    <w:p w:rsidR="00745980" w:rsidRPr="00745980" w:rsidRDefault="00745980" w:rsidP="000C71D9">
      <w:pPr>
        <w:rPr>
          <w:lang w:eastAsia="fr-FR"/>
        </w:rPr>
      </w:pPr>
    </w:p>
    <w:p w:rsidR="00745980" w:rsidRPr="00745980" w:rsidRDefault="007A19DD" w:rsidP="000C71D9">
      <w:pPr>
        <w:rPr>
          <w:lang w:eastAsia="fr-FR"/>
        </w:rPr>
      </w:pPr>
      <w:r w:rsidRPr="00745980">
        <w:rPr>
          <w:lang w:eastAsia="fr-FR"/>
        </w:rPr>
        <w:t>Discipline</w:t>
      </w:r>
      <w:r w:rsidR="00745980" w:rsidRPr="00745980">
        <w:rPr>
          <w:lang w:eastAsia="fr-FR"/>
        </w:rPr>
        <w:t xml:space="preserve"> = manière d'aborder le monde. Elles se distinguent les unes des autres par le regard qu'elle porte sur les choses. </w:t>
      </w:r>
    </w:p>
    <w:p w:rsidR="00745980" w:rsidRPr="00745980" w:rsidRDefault="00745980" w:rsidP="000C71D9">
      <w:pPr>
        <w:rPr>
          <w:lang w:eastAsia="fr-FR"/>
        </w:rPr>
      </w:pPr>
    </w:p>
    <w:p w:rsidR="00745980" w:rsidRPr="00745980" w:rsidRDefault="00745980" w:rsidP="000C71D9">
      <w:pPr>
        <w:rPr>
          <w:lang w:eastAsia="fr-FR"/>
        </w:rPr>
      </w:pPr>
      <w:r w:rsidRPr="00745980">
        <w:rPr>
          <w:lang w:eastAsia="fr-FR"/>
        </w:rPr>
        <w:t xml:space="preserve">Kurt LEWIN développe l'idée qu'il existe 3 styles qui influencent le comportement agressif de l'enfant : </w:t>
      </w:r>
    </w:p>
    <w:p w:rsidR="00745980" w:rsidRPr="00745980" w:rsidRDefault="00745980" w:rsidP="000C71D9">
      <w:pPr>
        <w:rPr>
          <w:lang w:eastAsia="fr-FR"/>
        </w:rPr>
      </w:pPr>
    </w:p>
    <w:p w:rsidR="00745980" w:rsidRPr="00745980" w:rsidRDefault="007A19DD" w:rsidP="000C71D9">
      <w:pPr>
        <w:rPr>
          <w:lang w:eastAsia="fr-FR"/>
        </w:rPr>
      </w:pPr>
      <w:r w:rsidRPr="00745980">
        <w:rPr>
          <w:lang w:eastAsia="fr-FR"/>
        </w:rPr>
        <w:t>Style</w:t>
      </w:r>
      <w:r w:rsidR="00745980" w:rsidRPr="00745980">
        <w:rPr>
          <w:lang w:eastAsia="fr-FR"/>
        </w:rPr>
        <w:t xml:space="preserve"> autocratique : agressivité/passivité =&gt; effets agressifs ++ </w:t>
      </w:r>
    </w:p>
    <w:p w:rsidR="00745980" w:rsidRPr="00745980" w:rsidRDefault="007A19DD" w:rsidP="000C71D9">
      <w:pPr>
        <w:rPr>
          <w:lang w:eastAsia="fr-FR"/>
        </w:rPr>
      </w:pPr>
      <w:r w:rsidRPr="00745980">
        <w:rPr>
          <w:lang w:eastAsia="fr-FR"/>
        </w:rPr>
        <w:t>Style</w:t>
      </w:r>
      <w:r w:rsidR="00745980" w:rsidRPr="00745980">
        <w:rPr>
          <w:lang w:eastAsia="fr-FR"/>
        </w:rPr>
        <w:t xml:space="preserve"> démocratique : débat/discussions =&gt; - de comportements agressifs</w:t>
      </w:r>
    </w:p>
    <w:p w:rsidR="00745980" w:rsidRPr="00745980" w:rsidRDefault="007A19DD" w:rsidP="000C71D9">
      <w:pPr>
        <w:rPr>
          <w:lang w:eastAsia="fr-FR"/>
        </w:rPr>
      </w:pPr>
      <w:r w:rsidRPr="00745980">
        <w:rPr>
          <w:lang w:eastAsia="fr-FR"/>
        </w:rPr>
        <w:t>Style</w:t>
      </w:r>
      <w:r w:rsidR="00745980" w:rsidRPr="00745980">
        <w:rPr>
          <w:lang w:eastAsia="fr-FR"/>
        </w:rPr>
        <w:t xml:space="preserve"> « laisser aller » : </w:t>
      </w:r>
      <w:r>
        <w:rPr>
          <w:lang w:eastAsia="fr-FR"/>
        </w:rPr>
        <w:t>beaucoup</w:t>
      </w:r>
      <w:r w:rsidR="00745980" w:rsidRPr="00745980">
        <w:rPr>
          <w:lang w:eastAsia="fr-FR"/>
        </w:rPr>
        <w:t xml:space="preserve"> de comportements agressifs</w:t>
      </w:r>
    </w:p>
    <w:p w:rsidR="00745980" w:rsidRPr="00745980" w:rsidRDefault="00745980" w:rsidP="000C71D9">
      <w:pPr>
        <w:rPr>
          <w:lang w:eastAsia="fr-FR"/>
        </w:rPr>
      </w:pPr>
      <w:r w:rsidRPr="00745980">
        <w:rPr>
          <w:lang w:eastAsia="fr-FR"/>
        </w:rPr>
        <w:t xml:space="preserve">=&gt; </w:t>
      </w:r>
      <w:r w:rsidR="007A19DD" w:rsidRPr="00745980">
        <w:rPr>
          <w:lang w:eastAsia="fr-FR"/>
        </w:rPr>
        <w:t>Un</w:t>
      </w:r>
      <w:r w:rsidRPr="00745980">
        <w:rPr>
          <w:lang w:eastAsia="fr-FR"/>
        </w:rPr>
        <w:t xml:space="preserve"> environnement social a une influence sur un comportement.</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anchor distT="0" distB="0" distL="114300" distR="114300" simplePos="0" relativeHeight="251660288" behindDoc="1" locked="0" layoutInCell="1" allowOverlap="1" wp14:anchorId="7553A7A7" wp14:editId="2553A057">
            <wp:simplePos x="0" y="0"/>
            <wp:positionH relativeFrom="column">
              <wp:posOffset>2634653</wp:posOffset>
            </wp:positionH>
            <wp:positionV relativeFrom="paragraph">
              <wp:posOffset>40688</wp:posOffset>
            </wp:positionV>
            <wp:extent cx="532130" cy="273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0"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143AF390" wp14:editId="349E9981">
            <wp:simplePos x="0" y="0"/>
            <wp:positionH relativeFrom="column">
              <wp:posOffset>2348050</wp:posOffset>
            </wp:positionH>
            <wp:positionV relativeFrom="paragraph">
              <wp:posOffset>259052</wp:posOffset>
            </wp:positionV>
            <wp:extent cx="1255395" cy="901065"/>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53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pStyle w:val="Paragraphedeliste"/>
        <w:spacing w:before="100" w:beforeAutospacing="1" w:after="0" w:line="240" w:lineRule="auto"/>
        <w:ind w:left="927"/>
        <w:jc w:val="both"/>
        <w:rPr>
          <w:rFonts w:ascii="Times New Roman" w:eastAsia="Times New Roman" w:hAnsi="Times New Roman" w:cs="Times New Roman"/>
          <w:sz w:val="24"/>
          <w:szCs w:val="24"/>
          <w:lang w:eastAsia="fr-FR"/>
        </w:rPr>
      </w:pPr>
    </w:p>
    <w:p w:rsid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3360" behindDoc="1" locked="0" layoutInCell="1" allowOverlap="1" wp14:anchorId="4373BA90" wp14:editId="49C8F1D7">
            <wp:simplePos x="0" y="0"/>
            <wp:positionH relativeFrom="column">
              <wp:posOffset>3810000</wp:posOffset>
            </wp:positionH>
            <wp:positionV relativeFrom="paragraph">
              <wp:posOffset>279400</wp:posOffset>
            </wp:positionV>
            <wp:extent cx="605790" cy="2336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3CF2A28B" wp14:editId="43527561">
            <wp:simplePos x="0" y="0"/>
            <wp:positionH relativeFrom="column">
              <wp:posOffset>2347595</wp:posOffset>
            </wp:positionH>
            <wp:positionV relativeFrom="paragraph">
              <wp:posOffset>252730</wp:posOffset>
            </wp:positionV>
            <wp:extent cx="1146175" cy="2730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4D6DDDA2" wp14:editId="0ADC7010">
                <wp:simplePos x="0" y="0"/>
                <wp:positionH relativeFrom="column">
                  <wp:posOffset>1562100</wp:posOffset>
                </wp:positionH>
                <wp:positionV relativeFrom="paragraph">
                  <wp:posOffset>-2540</wp:posOffset>
                </wp:positionV>
                <wp:extent cx="616585" cy="2762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76225"/>
                        </a:xfrm>
                        <a:prstGeom prst="rect">
                          <a:avLst/>
                        </a:prstGeom>
                        <a:noFill/>
                        <a:ln w="9525">
                          <a:noFill/>
                          <a:miter lim="800000"/>
                          <a:headEnd/>
                          <a:tailEnd/>
                        </a:ln>
                      </wps:spPr>
                      <wps:txbx>
                        <w:txbxContent>
                          <w:p w:rsidR="006B3B24" w:rsidRDefault="006B3B24">
                            <w:r>
                              <w:t>Soi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3pt;margin-top:-.2pt;width:48.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" filled="f" stroked="f">
                <v:textbox>
                  <w:txbxContent>
                    <w:p w:rsidR="006B3B24" w:rsidRDefault="006B3B24">
                      <w:r>
                        <w:t>Soi</w:t>
                      </w:r>
                    </w:p>
                  </w:txbxContent>
                </v:textbox>
              </v:shape>
            </w:pict>
          </mc:Fallback>
        </mc:AlternateConten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La psychologie porte son regard sur </w:t>
      </w:r>
      <w:r w:rsidR="007A19DD" w:rsidRPr="00745980">
        <w:rPr>
          <w:rFonts w:ascii="Times New Roman" w:eastAsia="Times New Roman" w:hAnsi="Times New Roman" w:cs="Times New Roman"/>
          <w:sz w:val="24"/>
          <w:szCs w:val="24"/>
          <w:lang w:eastAsia="fr-FR"/>
        </w:rPr>
        <w:t>les interactions</w:t>
      </w:r>
      <w:r w:rsidRPr="00745980">
        <w:rPr>
          <w:rFonts w:ascii="Times New Roman" w:eastAsia="Times New Roman" w:hAnsi="Times New Roman" w:cs="Times New Roman"/>
          <w:sz w:val="24"/>
          <w:szCs w:val="24"/>
          <w:lang w:eastAsia="fr-FR"/>
        </w:rPr>
        <w:t xml:space="preserve"> entre ces trois pôles. Elle essaie de rendre intelligible les effets du soi sur les autres dans un certain contexte.</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4 niveaux d'analyse en psychologie sociale :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numPr>
          <w:ilvl w:val="0"/>
          <w:numId w:val="3"/>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analyse intrapsychique </w:t>
      </w:r>
    </w:p>
    <w:p w:rsidR="00745980" w:rsidRPr="00745980" w:rsidRDefault="00745980" w:rsidP="00211582">
      <w:pPr>
        <w:numPr>
          <w:ilvl w:val="0"/>
          <w:numId w:val="3"/>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processus interpersonnel ou interindividuel</w:t>
      </w:r>
    </w:p>
    <w:p w:rsidR="00745980" w:rsidRPr="00745980" w:rsidRDefault="00745980" w:rsidP="00211582">
      <w:pPr>
        <w:numPr>
          <w:ilvl w:val="0"/>
          <w:numId w:val="3"/>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interactions intra-groupe (entre les individus et le groupe)</w:t>
      </w:r>
    </w:p>
    <w:p w:rsidR="00745980" w:rsidRPr="00745980" w:rsidRDefault="007A19DD" w:rsidP="00211582">
      <w:pPr>
        <w:numPr>
          <w:ilvl w:val="0"/>
          <w:numId w:val="3"/>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intergroupe</w:t>
      </w:r>
      <w:r w:rsidR="00745980" w:rsidRPr="00745980">
        <w:rPr>
          <w:rFonts w:ascii="Times New Roman" w:eastAsia="Times New Roman" w:hAnsi="Times New Roman" w:cs="Times New Roman"/>
          <w:sz w:val="24"/>
          <w:szCs w:val="24"/>
          <w:lang w:eastAsia="fr-FR"/>
        </w:rPr>
        <w:t xml:space="preserve"> (</w:t>
      </w:r>
      <w:r w:rsidRPr="00745980">
        <w:rPr>
          <w:rFonts w:ascii="Times New Roman" w:eastAsia="Times New Roman" w:hAnsi="Times New Roman" w:cs="Times New Roman"/>
          <w:sz w:val="24"/>
          <w:szCs w:val="24"/>
          <w:lang w:eastAsia="fr-FR"/>
        </w:rPr>
        <w:t>les idéologies</w:t>
      </w:r>
      <w:r w:rsidR="00745980" w:rsidRPr="00745980">
        <w:rPr>
          <w:rFonts w:ascii="Times New Roman" w:eastAsia="Times New Roman" w:hAnsi="Times New Roman" w:cs="Times New Roman"/>
          <w:sz w:val="24"/>
          <w:szCs w:val="24"/>
          <w:lang w:eastAsia="fr-FR"/>
        </w:rPr>
        <w:t>, les normes et les valeurs d'un même groupe)</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numPr>
          <w:ilvl w:val="0"/>
          <w:numId w:val="4"/>
        </w:numPr>
        <w:spacing w:before="100" w:beforeAutospacing="1" w:after="0" w:line="240" w:lineRule="auto"/>
        <w:ind w:left="7200"/>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b/>
          <w:bCs/>
          <w:sz w:val="32"/>
          <w:szCs w:val="32"/>
          <w:u w:val="single"/>
          <w:lang w:eastAsia="fr-FR"/>
        </w:rPr>
        <w:t>Préjugés, stéréotypes</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b/>
          <w:bCs/>
          <w:sz w:val="24"/>
          <w:szCs w:val="24"/>
          <w:lang w:eastAsia="fr-FR"/>
        </w:rPr>
        <w:t>Stéréotype</w:t>
      </w:r>
      <w:r w:rsidRPr="00745980">
        <w:rPr>
          <w:rFonts w:ascii="Times New Roman" w:eastAsia="Times New Roman" w:hAnsi="Times New Roman" w:cs="Times New Roman"/>
          <w:sz w:val="24"/>
          <w:szCs w:val="24"/>
          <w:lang w:eastAsia="fr-FR"/>
        </w:rPr>
        <w:t> : croyances socialement partagées concernant les caractéristiques communes attribuées à un groupe social. Désigne catégories descriptives simplifiées par lequel nous cherchons à situer autrui. Peut participer à l'élaboration d'un préjugé.</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b/>
          <w:bCs/>
          <w:sz w:val="24"/>
          <w:szCs w:val="24"/>
          <w:lang w:eastAsia="fr-FR"/>
        </w:rPr>
        <w:t>Préjugé</w:t>
      </w:r>
      <w:r w:rsidRPr="00745980">
        <w:rPr>
          <w:rFonts w:ascii="Times New Roman" w:eastAsia="Times New Roman" w:hAnsi="Times New Roman" w:cs="Times New Roman"/>
          <w:sz w:val="24"/>
          <w:szCs w:val="24"/>
          <w:lang w:eastAsia="fr-FR"/>
        </w:rPr>
        <w:t xml:space="preserve"> : attitude de l'individu comportant un jugement de valeur souvent négative visant une personne ou un groupe en fonction de son identité sociale. Quelque chose de négatif. A pour conséquence la discrimination.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11"/>
        <w:gridCol w:w="4611"/>
      </w:tblGrid>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Stéréotypes</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préjugés</w:t>
            </w:r>
          </w:p>
        </w:tc>
      </w:tr>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partagé</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Partagé ou non </w:t>
            </w:r>
          </w:p>
        </w:tc>
      </w:tr>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lastRenderedPageBreak/>
              <w:t>Cible : groupe</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Cible : individu ou groupe</w:t>
            </w:r>
          </w:p>
        </w:tc>
      </w:tr>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Affecte la connaissance</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Affecte le jugement</w:t>
            </w:r>
          </w:p>
        </w:tc>
      </w:tr>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Déforme la réalité</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Irrationnel </w:t>
            </w:r>
          </w:p>
        </w:tc>
      </w:tr>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Positif ou négatif</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négatif</w:t>
            </w:r>
          </w:p>
        </w:tc>
      </w:tr>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Écart possible : attitudes/conduites</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Affecte les attitudes et conduites</w:t>
            </w:r>
          </w:p>
        </w:tc>
      </w:tr>
    </w:tbl>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b/>
          <w:bCs/>
          <w:sz w:val="24"/>
          <w:szCs w:val="24"/>
          <w:lang w:eastAsia="fr-FR"/>
        </w:rPr>
        <w:t>La formation des stéréotypes</w:t>
      </w:r>
      <w:r w:rsidRPr="00745980">
        <w:rPr>
          <w:rFonts w:ascii="Times New Roman" w:eastAsia="Times New Roman" w:hAnsi="Times New Roman" w:cs="Times New Roman"/>
          <w:sz w:val="24"/>
          <w:szCs w:val="24"/>
          <w:lang w:eastAsia="fr-FR"/>
        </w:rPr>
        <w:t xml:space="preserve"> est liée à l'identité des groupes =&gt; différence entre l'endorgroupe (force qui rassemble tous les individus) et l'exogroupe (ce qui les différencie). Il s'agit souvent d'une construction imaginaire et non vérifiée.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Principaux biais perceptifs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surestimer les différences entre les différents groupes. </w:t>
      </w:r>
    </w:p>
    <w:p w:rsidR="00745980" w:rsidRPr="00745980" w:rsidRDefault="007A19DD" w:rsidP="00211582">
      <w:pPr>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Sous-estimer</w:t>
      </w:r>
      <w:r w:rsidR="00745980" w:rsidRPr="00745980">
        <w:rPr>
          <w:rFonts w:ascii="Times New Roman" w:eastAsia="Times New Roman" w:hAnsi="Times New Roman" w:cs="Times New Roman"/>
          <w:sz w:val="24"/>
          <w:szCs w:val="24"/>
          <w:lang w:eastAsia="fr-FR"/>
        </w:rPr>
        <w:t xml:space="preserve"> les variations à l’intérieur de chaque groupe.</w:t>
      </w:r>
    </w:p>
    <w:p w:rsidR="00745980" w:rsidRPr="00745980" w:rsidRDefault="00745980" w:rsidP="00211582">
      <w:pPr>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Bienveillance endorgroupe (bienveillance envers son propre groupe)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3 processus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numPr>
          <w:ilvl w:val="0"/>
          <w:numId w:val="6"/>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généralisation : un trait perçu chez une personne généralisée à tous les membres du groupe </w:t>
      </w:r>
    </w:p>
    <w:p w:rsidR="00745980" w:rsidRPr="00745980" w:rsidRDefault="00745980" w:rsidP="00211582">
      <w:pPr>
        <w:numPr>
          <w:ilvl w:val="0"/>
          <w:numId w:val="6"/>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mémorisation sélective : les trais négatifs restent alors que les neutres et nuancés disparaissent</w:t>
      </w:r>
    </w:p>
    <w:p w:rsidR="00745980" w:rsidRPr="00745980" w:rsidRDefault="00745980" w:rsidP="00211582">
      <w:pPr>
        <w:numPr>
          <w:ilvl w:val="0"/>
          <w:numId w:val="6"/>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organisation imaginaire : on créer des liens former un lien imaginaire</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Stéréotypes =&gt; effet inter et intra individuels sur la construction des connaissances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numPr>
          <w:ilvl w:val="0"/>
          <w:numId w:val="7"/>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effets sur plusieurs </w:t>
      </w:r>
      <w:r w:rsidR="007A19DD">
        <w:rPr>
          <w:rFonts w:ascii="Times New Roman" w:eastAsia="Times New Roman" w:hAnsi="Times New Roman" w:cs="Times New Roman"/>
          <w:sz w:val="24"/>
          <w:szCs w:val="24"/>
          <w:lang w:eastAsia="fr-FR"/>
        </w:rPr>
        <w:t>grandes</w:t>
      </w:r>
      <w:r w:rsidRPr="00745980">
        <w:rPr>
          <w:rFonts w:ascii="Times New Roman" w:eastAsia="Times New Roman" w:hAnsi="Times New Roman" w:cs="Times New Roman"/>
          <w:sz w:val="24"/>
          <w:szCs w:val="24"/>
          <w:lang w:eastAsia="fr-FR"/>
        </w:rPr>
        <w:t xml:space="preserve"> fonctions psychologiques : perception, intention, interprétation et mémorisation =&gt; oriente notre conception des choses</w:t>
      </w:r>
    </w:p>
    <w:p w:rsidR="00745980" w:rsidRPr="00745980" w:rsidRDefault="00745980" w:rsidP="00211582">
      <w:pPr>
        <w:numPr>
          <w:ilvl w:val="0"/>
          <w:numId w:val="7"/>
        </w:num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effets sur la perception et le jugement =&gt; ce qu'on pense prime sur ce que l'on voit.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lastRenderedPageBreak/>
        <w:t>Processus de catégorisation sociale : pour construire nos connaissances il est nécessaire d'organiser les informations qu'on reçoit =&gt; nous les catégorisons =&gt; ces catégories orientent notre perception.</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=&gt; </w:t>
      </w:r>
      <w:r w:rsidR="007A19DD" w:rsidRPr="00745980">
        <w:rPr>
          <w:rFonts w:ascii="Times New Roman" w:eastAsia="Times New Roman" w:hAnsi="Times New Roman" w:cs="Times New Roman"/>
          <w:sz w:val="24"/>
          <w:szCs w:val="24"/>
          <w:lang w:eastAsia="fr-FR"/>
        </w:rPr>
        <w:t>C’est</w:t>
      </w:r>
      <w:r w:rsidRPr="00745980">
        <w:rPr>
          <w:rFonts w:ascii="Times New Roman" w:eastAsia="Times New Roman" w:hAnsi="Times New Roman" w:cs="Times New Roman"/>
          <w:sz w:val="24"/>
          <w:szCs w:val="24"/>
          <w:lang w:eastAsia="fr-FR"/>
        </w:rPr>
        <w:t xml:space="preserve"> un processus intra-individuel : Information =&gt; mobilisation ressources cognitives =&gt; catégorisation =&gt; simplification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sz w:val="24"/>
          <w:szCs w:val="24"/>
          <w:lang w:eastAsia="fr-FR"/>
        </w:rPr>
        <w:t xml:space="preserve">But de la catégorisation =&gt; économiser cognitives, adaptation, définir notre propre ID, peut être source de discrimination.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r w:rsidRPr="00745980">
        <w:rPr>
          <w:rFonts w:ascii="Times New Roman" w:eastAsia="Times New Roman" w:hAnsi="Times New Roman" w:cs="Times New Roman"/>
          <w:b/>
          <w:bCs/>
          <w:sz w:val="24"/>
          <w:szCs w:val="24"/>
          <w:lang w:eastAsia="fr-FR"/>
        </w:rPr>
        <w:t xml:space="preserve">CCL : catégories sociales utiles à la construction des connaissances pour nous </w:t>
      </w:r>
      <w:r w:rsidR="007A19DD" w:rsidRPr="00745980">
        <w:rPr>
          <w:rFonts w:ascii="Times New Roman" w:eastAsia="Times New Roman" w:hAnsi="Times New Roman" w:cs="Times New Roman"/>
          <w:b/>
          <w:bCs/>
          <w:sz w:val="24"/>
          <w:szCs w:val="24"/>
          <w:lang w:eastAsia="fr-FR"/>
        </w:rPr>
        <w:t xml:space="preserve">adapter. </w:t>
      </w:r>
      <w:r w:rsidRPr="00745980">
        <w:rPr>
          <w:rFonts w:ascii="Times New Roman" w:eastAsia="Times New Roman" w:hAnsi="Times New Roman" w:cs="Times New Roman"/>
          <w:b/>
          <w:bCs/>
          <w:sz w:val="24"/>
          <w:szCs w:val="24"/>
          <w:lang w:eastAsia="fr-FR"/>
        </w:rPr>
        <w:t xml:space="preserve">Catégories descriptives mais aussi évaluatives. Permet structurer ID perso et sociale en partageant des croyances avec un groupe. Affecte estime de soi : processus de comparaison sociale. </w:t>
      </w: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P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745980" w:rsidRDefault="00745980" w:rsidP="00211582">
      <w:pPr>
        <w:spacing w:before="100" w:beforeAutospacing="1" w:after="0" w:line="240" w:lineRule="auto"/>
        <w:jc w:val="both"/>
        <w:rPr>
          <w:rFonts w:ascii="Times New Roman" w:eastAsia="Times New Roman" w:hAnsi="Times New Roman" w:cs="Times New Roman"/>
          <w:sz w:val="24"/>
          <w:szCs w:val="24"/>
          <w:lang w:eastAsia="fr-FR"/>
        </w:rPr>
      </w:pPr>
    </w:p>
    <w:p w:rsidR="00411983" w:rsidRDefault="00411983" w:rsidP="00211582">
      <w:pPr>
        <w:spacing w:before="100" w:beforeAutospacing="1" w:after="0" w:line="240" w:lineRule="auto"/>
        <w:jc w:val="both"/>
        <w:rPr>
          <w:rFonts w:ascii="Times New Roman" w:eastAsia="Times New Roman" w:hAnsi="Times New Roman" w:cs="Times New Roman"/>
          <w:sz w:val="24"/>
          <w:szCs w:val="24"/>
          <w:lang w:eastAsia="fr-FR"/>
        </w:rPr>
      </w:pPr>
    </w:p>
    <w:p w:rsidR="00411983" w:rsidRDefault="00411983" w:rsidP="00211582">
      <w:pPr>
        <w:spacing w:before="100" w:beforeAutospacing="1" w:after="0" w:line="240" w:lineRule="auto"/>
        <w:jc w:val="both"/>
        <w:rPr>
          <w:rFonts w:ascii="Times New Roman" w:eastAsia="Times New Roman" w:hAnsi="Times New Roman" w:cs="Times New Roman"/>
          <w:sz w:val="24"/>
          <w:szCs w:val="24"/>
          <w:lang w:eastAsia="fr-FR"/>
        </w:rPr>
      </w:pPr>
    </w:p>
    <w:p w:rsidR="00411983" w:rsidRDefault="00411983" w:rsidP="00211582">
      <w:pPr>
        <w:spacing w:before="100" w:beforeAutospacing="1" w:after="0" w:line="240" w:lineRule="auto"/>
        <w:jc w:val="both"/>
        <w:rPr>
          <w:rFonts w:ascii="Times New Roman" w:eastAsia="Times New Roman" w:hAnsi="Times New Roman" w:cs="Times New Roman"/>
          <w:sz w:val="24"/>
          <w:szCs w:val="24"/>
          <w:lang w:eastAsia="fr-FR"/>
        </w:rPr>
      </w:pPr>
    </w:p>
    <w:p w:rsidR="00411983" w:rsidRDefault="00411983" w:rsidP="00211582">
      <w:pPr>
        <w:spacing w:before="100" w:beforeAutospacing="1" w:after="0" w:line="240" w:lineRule="auto"/>
        <w:jc w:val="both"/>
        <w:rPr>
          <w:rFonts w:ascii="Times New Roman" w:eastAsia="Times New Roman" w:hAnsi="Times New Roman" w:cs="Times New Roman"/>
          <w:sz w:val="24"/>
          <w:szCs w:val="24"/>
          <w:lang w:eastAsia="fr-FR"/>
        </w:rPr>
      </w:pPr>
    </w:p>
    <w:p w:rsidR="00411983" w:rsidRDefault="00411983" w:rsidP="00211582">
      <w:pPr>
        <w:spacing w:before="100" w:beforeAutospacing="1" w:after="0" w:line="240" w:lineRule="auto"/>
        <w:jc w:val="both"/>
        <w:rPr>
          <w:rFonts w:ascii="Times New Roman" w:eastAsia="Times New Roman" w:hAnsi="Times New Roman" w:cs="Times New Roman"/>
          <w:sz w:val="24"/>
          <w:szCs w:val="24"/>
          <w:lang w:eastAsia="fr-FR"/>
        </w:rPr>
      </w:pPr>
    </w:p>
    <w:p w:rsidR="00411983" w:rsidRDefault="00411983" w:rsidP="00211582">
      <w:pPr>
        <w:spacing w:before="100" w:beforeAutospacing="1" w:after="0" w:line="240" w:lineRule="auto"/>
        <w:jc w:val="both"/>
        <w:rPr>
          <w:rFonts w:ascii="Times New Roman" w:eastAsia="Times New Roman" w:hAnsi="Times New Roman" w:cs="Times New Roman"/>
          <w:sz w:val="24"/>
          <w:szCs w:val="24"/>
          <w:lang w:eastAsia="fr-FR"/>
        </w:rPr>
      </w:pPr>
    </w:p>
    <w:p w:rsidR="006B3B24" w:rsidRDefault="006B3B24" w:rsidP="00211582">
      <w:pPr>
        <w:spacing w:before="100" w:beforeAutospacing="1" w:after="0" w:line="240" w:lineRule="auto"/>
        <w:jc w:val="both"/>
        <w:rPr>
          <w:rFonts w:ascii="Times New Roman" w:eastAsia="Times New Roman" w:hAnsi="Times New Roman" w:cs="Times New Roman"/>
          <w:sz w:val="24"/>
          <w:szCs w:val="24"/>
          <w:lang w:eastAsia="fr-FR"/>
        </w:rPr>
      </w:pPr>
    </w:p>
    <w:p w:rsidR="006B3B24" w:rsidRDefault="006B3B24" w:rsidP="00211582">
      <w:pPr>
        <w:spacing w:before="100" w:beforeAutospacing="1" w:after="0" w:line="240" w:lineRule="auto"/>
        <w:jc w:val="both"/>
        <w:rPr>
          <w:rFonts w:ascii="Times New Roman" w:eastAsia="Times New Roman" w:hAnsi="Times New Roman" w:cs="Times New Roman"/>
          <w:sz w:val="24"/>
          <w:szCs w:val="24"/>
          <w:lang w:eastAsia="fr-FR"/>
        </w:rPr>
      </w:pPr>
    </w:p>
    <w:p w:rsidR="006B3B24" w:rsidRDefault="006B3B24" w:rsidP="00211582">
      <w:pPr>
        <w:spacing w:before="100" w:beforeAutospacing="1" w:after="0" w:line="240" w:lineRule="auto"/>
        <w:jc w:val="both"/>
        <w:rPr>
          <w:rFonts w:ascii="Times New Roman" w:eastAsia="Times New Roman" w:hAnsi="Times New Roman" w:cs="Times New Roman"/>
          <w:sz w:val="24"/>
          <w:szCs w:val="24"/>
          <w:lang w:eastAsia="fr-FR"/>
        </w:rPr>
      </w:pPr>
    </w:p>
    <w:p w:rsidR="00411983" w:rsidRDefault="00411983" w:rsidP="00211582">
      <w:pPr>
        <w:spacing w:before="100" w:beforeAutospacing="1" w:after="0" w:line="240" w:lineRule="auto"/>
        <w:jc w:val="both"/>
        <w:rPr>
          <w:rFonts w:ascii="Times New Roman" w:eastAsia="Times New Roman" w:hAnsi="Times New Roman" w:cs="Times New Roman"/>
          <w:sz w:val="24"/>
          <w:szCs w:val="24"/>
          <w:lang w:eastAsia="fr-FR"/>
        </w:rPr>
      </w:pPr>
    </w:p>
    <w:p w:rsidR="00B52CD3" w:rsidRDefault="00B52CD3" w:rsidP="00211582">
      <w:pPr>
        <w:spacing w:before="100" w:beforeAutospacing="1" w:after="0" w:line="240" w:lineRule="auto"/>
        <w:jc w:val="both"/>
        <w:rPr>
          <w:rFonts w:ascii="Times New Roman" w:eastAsia="Times New Roman" w:hAnsi="Times New Roman" w:cs="Times New Roman"/>
          <w:sz w:val="24"/>
          <w:szCs w:val="24"/>
          <w:lang w:eastAsia="fr-FR"/>
        </w:rPr>
      </w:pPr>
    </w:p>
    <w:p w:rsidR="00B52CD3" w:rsidRDefault="00B52CD3" w:rsidP="00211582">
      <w:pPr>
        <w:pStyle w:val="Titre"/>
        <w:jc w:val="both"/>
        <w:rPr>
          <w:rFonts w:eastAsia="Times New Roman"/>
          <w:lang w:eastAsia="fr-FR"/>
        </w:rPr>
      </w:pPr>
      <w:r>
        <w:rPr>
          <w:rFonts w:eastAsia="Times New Roman"/>
          <w:lang w:eastAsia="fr-FR"/>
        </w:rPr>
        <w:lastRenderedPageBreak/>
        <w:t xml:space="preserve">Perception, influence et jugement social </w:t>
      </w:r>
    </w:p>
    <w:p w:rsidR="00B52CD3" w:rsidRDefault="00B52CD3" w:rsidP="000C71D9">
      <w:pPr>
        <w:jc w:val="right"/>
        <w:rPr>
          <w:b/>
          <w:i/>
          <w:lang w:eastAsia="fr-FR"/>
        </w:rPr>
      </w:pPr>
      <w:r w:rsidRPr="00B52CD3">
        <w:rPr>
          <w:b/>
          <w:i/>
          <w:lang w:eastAsia="fr-FR"/>
        </w:rPr>
        <w:t>Le 09 avril 2015</w:t>
      </w:r>
    </w:p>
    <w:p w:rsidR="000C71D9" w:rsidRPr="000C71D9" w:rsidRDefault="000C71D9" w:rsidP="000C71D9">
      <w:pPr>
        <w:jc w:val="right"/>
        <w:rPr>
          <w:b/>
          <w:i/>
          <w:color w:val="595959" w:themeColor="text1" w:themeTint="A6"/>
          <w:lang w:eastAsia="fr-FR"/>
        </w:rPr>
      </w:pPr>
      <w:r w:rsidRPr="000C71D9">
        <w:rPr>
          <w:b/>
          <w:i/>
          <w:color w:val="595959" w:themeColor="text1" w:themeTint="A6"/>
          <w:lang w:eastAsia="fr-FR"/>
        </w:rPr>
        <w:t xml:space="preserve">DC3 M20 </w:t>
      </w:r>
    </w:p>
    <w:p w:rsidR="00B52CD3" w:rsidRDefault="00B52CD3" w:rsidP="00211582">
      <w:pPr>
        <w:jc w:val="both"/>
        <w:rPr>
          <w:b/>
          <w:lang w:eastAsia="fr-FR"/>
        </w:rPr>
      </w:pPr>
      <w:r w:rsidRPr="00B52CD3">
        <w:rPr>
          <w:b/>
          <w:lang w:eastAsia="fr-FR"/>
        </w:rPr>
        <w:t xml:space="preserve">Gille Spigolon </w:t>
      </w:r>
    </w:p>
    <w:p w:rsidR="00B52CD3" w:rsidRPr="00B52CD3" w:rsidRDefault="00B52CD3" w:rsidP="00211582">
      <w:pPr>
        <w:pStyle w:val="Titre1"/>
        <w:numPr>
          <w:ilvl w:val="1"/>
          <w:numId w:val="6"/>
        </w:numPr>
        <w:jc w:val="both"/>
        <w:rPr>
          <w:lang w:eastAsia="fr-FR"/>
        </w:rPr>
      </w:pPr>
      <w:bookmarkStart w:id="8" w:name="_Toc418080519"/>
      <w:r>
        <w:rPr>
          <w:lang w:eastAsia="fr-FR"/>
        </w:rPr>
        <w:t>Le conformisme</w:t>
      </w:r>
      <w:bookmarkEnd w:id="8"/>
      <w:r>
        <w:rPr>
          <w:lang w:eastAsia="fr-FR"/>
        </w:rPr>
        <w:t xml:space="preserve"> </w:t>
      </w:r>
    </w:p>
    <w:p w:rsidR="00745980" w:rsidRDefault="007A19DD" w:rsidP="00211582">
      <w:pPr>
        <w:jc w:val="both"/>
        <w:rPr>
          <w:lang w:eastAsia="fr-FR"/>
        </w:rPr>
      </w:pPr>
      <w:r w:rsidRPr="00B52CD3">
        <w:rPr>
          <w:b/>
          <w:bCs/>
          <w:color w:val="C00000"/>
          <w:u w:val="single"/>
          <w:lang w:eastAsia="fr-FR"/>
        </w:rPr>
        <w:t>Le</w:t>
      </w:r>
      <w:r w:rsidR="00745980" w:rsidRPr="00B52CD3">
        <w:rPr>
          <w:b/>
          <w:bCs/>
          <w:color w:val="C00000"/>
          <w:u w:val="single"/>
          <w:lang w:eastAsia="fr-FR"/>
        </w:rPr>
        <w:t xml:space="preserve"> conformisme</w:t>
      </w:r>
      <w:r w:rsidR="00745980" w:rsidRPr="00B52CD3">
        <w:rPr>
          <w:color w:val="C00000"/>
          <w:lang w:eastAsia="fr-FR"/>
        </w:rPr>
        <w:t> </w:t>
      </w:r>
      <w:r w:rsidR="00745980" w:rsidRPr="00745980">
        <w:rPr>
          <w:lang w:eastAsia="fr-FR"/>
        </w:rPr>
        <w:t>: un individu change son comportement pour êtr</w:t>
      </w:r>
      <w:r w:rsidR="00B52CD3">
        <w:rPr>
          <w:lang w:eastAsia="fr-FR"/>
        </w:rPr>
        <w:t xml:space="preserve">e en adéquation avec un groupe majoritaire </w:t>
      </w:r>
    </w:p>
    <w:p w:rsidR="00745980" w:rsidRDefault="00B52CD3" w:rsidP="00211582">
      <w:pPr>
        <w:jc w:val="both"/>
        <w:rPr>
          <w:lang w:eastAsia="fr-FR"/>
        </w:rPr>
      </w:pPr>
      <w:r w:rsidRPr="00B52CD3">
        <w:rPr>
          <w:b/>
          <w:color w:val="C00000"/>
          <w:u w:val="single"/>
          <w:lang w:eastAsia="fr-FR"/>
        </w:rPr>
        <w:t>Suivisme</w:t>
      </w:r>
      <w:r>
        <w:rPr>
          <w:lang w:eastAsia="fr-FR"/>
        </w:rPr>
        <w:t xml:space="preserve"> : on suit l’avis majoritaire ou de l’expert </w:t>
      </w:r>
    </w:p>
    <w:p w:rsidR="00B52CD3" w:rsidRPr="00B52CD3" w:rsidRDefault="00B52CD3" w:rsidP="00211582">
      <w:pPr>
        <w:jc w:val="both"/>
        <w:rPr>
          <w:u w:val="dotted"/>
          <w:lang w:eastAsia="fr-FR"/>
        </w:rPr>
      </w:pPr>
      <w:r w:rsidRPr="00B52CD3">
        <w:rPr>
          <w:u w:val="dotted"/>
          <w:lang w:eastAsia="fr-FR"/>
        </w:rPr>
        <w:t xml:space="preserve">Trois caractéristiques importantes : </w:t>
      </w:r>
    </w:p>
    <w:p w:rsidR="00B52CD3" w:rsidRDefault="00B52CD3" w:rsidP="00211582">
      <w:pPr>
        <w:pStyle w:val="Paragraphedeliste"/>
        <w:numPr>
          <w:ilvl w:val="0"/>
          <w:numId w:val="19"/>
        </w:numPr>
        <w:jc w:val="both"/>
        <w:rPr>
          <w:lang w:eastAsia="fr-FR"/>
        </w:rPr>
      </w:pPr>
      <w:r>
        <w:rPr>
          <w:lang w:eastAsia="fr-FR"/>
        </w:rPr>
        <w:t xml:space="preserve">Un phénomène de </w:t>
      </w:r>
      <w:r w:rsidRPr="00B52CD3">
        <w:rPr>
          <w:b/>
          <w:lang w:eastAsia="fr-FR"/>
        </w:rPr>
        <w:t>l’endo-groupe</w:t>
      </w:r>
    </w:p>
    <w:p w:rsidR="00B52CD3" w:rsidRDefault="00B52CD3" w:rsidP="00211582">
      <w:pPr>
        <w:pStyle w:val="Paragraphedeliste"/>
        <w:numPr>
          <w:ilvl w:val="0"/>
          <w:numId w:val="19"/>
        </w:numPr>
        <w:jc w:val="both"/>
        <w:rPr>
          <w:lang w:eastAsia="fr-FR"/>
        </w:rPr>
      </w:pPr>
      <w:r>
        <w:rPr>
          <w:lang w:eastAsia="fr-FR"/>
        </w:rPr>
        <w:t xml:space="preserve">Renvoie à une </w:t>
      </w:r>
      <w:r w:rsidRPr="00B52CD3">
        <w:rPr>
          <w:b/>
          <w:lang w:eastAsia="fr-FR"/>
        </w:rPr>
        <w:t>pression implicite</w:t>
      </w:r>
      <w:r>
        <w:rPr>
          <w:lang w:eastAsia="fr-FR"/>
        </w:rPr>
        <w:t xml:space="preserve"> </w:t>
      </w:r>
    </w:p>
    <w:p w:rsidR="00B52CD3" w:rsidRDefault="00B52CD3" w:rsidP="00211582">
      <w:pPr>
        <w:pStyle w:val="Paragraphedeliste"/>
        <w:numPr>
          <w:ilvl w:val="0"/>
          <w:numId w:val="19"/>
        </w:numPr>
        <w:jc w:val="both"/>
        <w:rPr>
          <w:lang w:eastAsia="fr-FR"/>
        </w:rPr>
      </w:pPr>
      <w:r w:rsidRPr="00D27D10">
        <w:rPr>
          <w:b/>
          <w:lang w:eastAsia="fr-FR"/>
        </w:rPr>
        <w:t>Pas de rapport hiérarchique entre la source et la cible</w:t>
      </w:r>
      <w:r>
        <w:rPr>
          <w:lang w:eastAsia="fr-FR"/>
        </w:rPr>
        <w:t xml:space="preserve"> d’influence </w:t>
      </w:r>
    </w:p>
    <w:p w:rsidR="00B52CD3" w:rsidRDefault="00B52CD3" w:rsidP="00211582">
      <w:pPr>
        <w:jc w:val="both"/>
        <w:rPr>
          <w:lang w:eastAsia="fr-FR"/>
        </w:rPr>
      </w:pPr>
    </w:p>
    <w:p w:rsidR="00B52CD3" w:rsidRDefault="00B52CD3" w:rsidP="00D27D10">
      <w:pPr>
        <w:pStyle w:val="Titre2"/>
        <w:numPr>
          <w:ilvl w:val="0"/>
          <w:numId w:val="25"/>
        </w:numPr>
        <w:rPr>
          <w:lang w:eastAsia="fr-FR"/>
        </w:rPr>
      </w:pPr>
      <w:bookmarkStart w:id="9" w:name="_Toc418080520"/>
      <w:r>
        <w:rPr>
          <w:lang w:eastAsia="fr-FR"/>
        </w:rPr>
        <w:t>L’expérience de ASCH</w:t>
      </w:r>
      <w:bookmarkEnd w:id="9"/>
      <w:r>
        <w:rPr>
          <w:lang w:eastAsia="fr-FR"/>
        </w:rPr>
        <w:t xml:space="preserve"> </w:t>
      </w:r>
    </w:p>
    <w:p w:rsidR="00B52CD3" w:rsidRDefault="00B52CD3" w:rsidP="00211582">
      <w:pPr>
        <w:jc w:val="both"/>
        <w:rPr>
          <w:lang w:eastAsia="fr-FR"/>
        </w:rPr>
      </w:pPr>
    </w:p>
    <w:p w:rsidR="00B52CD3" w:rsidRDefault="00B52CD3" w:rsidP="00211582">
      <w:pPr>
        <w:jc w:val="both"/>
        <w:rPr>
          <w:lang w:eastAsia="fr-FR"/>
        </w:rPr>
      </w:pPr>
      <w:r>
        <w:rPr>
          <w:lang w:eastAsia="fr-FR"/>
        </w:rPr>
        <w:t xml:space="preserve">Le but est de montrer que l’individu peut changer son avis pour adhérer à la majorité. </w:t>
      </w:r>
      <w:r w:rsidR="00046B36">
        <w:rPr>
          <w:lang w:eastAsia="fr-FR"/>
        </w:rPr>
        <w:t xml:space="preserve">Pour cela, il va y avoir un texte de perception visuelle </w:t>
      </w:r>
      <w:r w:rsidR="00046B36">
        <w:rPr>
          <w:lang w:eastAsia="fr-FR"/>
        </w:rPr>
        <w:sym w:font="Wingdings" w:char="F0E0"/>
      </w:r>
      <w:r w:rsidR="00046B36">
        <w:rPr>
          <w:lang w:eastAsia="fr-FR"/>
        </w:rPr>
        <w:t xml:space="preserve"> identifier la couleur de dispos bleues/vertes</w:t>
      </w:r>
    </w:p>
    <w:p w:rsidR="00D27D10" w:rsidRDefault="00046B36" w:rsidP="00211582">
      <w:pPr>
        <w:jc w:val="both"/>
        <w:rPr>
          <w:lang w:eastAsia="fr-FR"/>
        </w:rPr>
      </w:pPr>
      <w:r>
        <w:rPr>
          <w:lang w:eastAsia="fr-FR"/>
        </w:rPr>
        <w:t>Modalités de l’expérience :</w:t>
      </w:r>
    </w:p>
    <w:p w:rsidR="00046B36" w:rsidRDefault="00046B36" w:rsidP="00D27D10">
      <w:pPr>
        <w:pStyle w:val="Paragraphedeliste"/>
        <w:numPr>
          <w:ilvl w:val="0"/>
          <w:numId w:val="19"/>
        </w:numPr>
        <w:jc w:val="both"/>
        <w:rPr>
          <w:lang w:eastAsia="fr-FR"/>
        </w:rPr>
      </w:pPr>
      <w:r>
        <w:rPr>
          <w:lang w:eastAsia="fr-FR"/>
        </w:rPr>
        <w:t xml:space="preserve"> </w:t>
      </w:r>
      <w:r w:rsidR="00D27D10">
        <w:rPr>
          <w:lang w:eastAsia="fr-FR"/>
        </w:rPr>
        <w:t xml:space="preserve">7 à 9 personnes qui </w:t>
      </w:r>
      <w:r w:rsidR="007A19DD">
        <w:rPr>
          <w:lang w:eastAsia="fr-FR"/>
        </w:rPr>
        <w:t>connaissent</w:t>
      </w:r>
      <w:r w:rsidR="00D27D10">
        <w:rPr>
          <w:lang w:eastAsia="fr-FR"/>
        </w:rPr>
        <w:t xml:space="preserve"> le but de l’</w:t>
      </w:r>
      <w:r w:rsidR="007A19DD">
        <w:rPr>
          <w:lang w:eastAsia="fr-FR"/>
        </w:rPr>
        <w:t>expérience</w:t>
      </w:r>
      <w:r w:rsidR="00D27D10">
        <w:rPr>
          <w:lang w:eastAsia="fr-FR"/>
        </w:rPr>
        <w:t xml:space="preserve"> sont </w:t>
      </w:r>
      <w:r w:rsidR="007A19DD">
        <w:rPr>
          <w:lang w:eastAsia="fr-FR"/>
        </w:rPr>
        <w:t>réunies</w:t>
      </w:r>
      <w:r w:rsidR="00D27D10">
        <w:rPr>
          <w:lang w:eastAsia="fr-FR"/>
        </w:rPr>
        <w:t xml:space="preserve"> avec eux, il y a un sujet «  </w:t>
      </w:r>
      <w:r w:rsidR="007A19DD">
        <w:rPr>
          <w:lang w:eastAsia="fr-FR"/>
        </w:rPr>
        <w:t>naïf</w:t>
      </w:r>
      <w:r w:rsidR="00D27D10">
        <w:rPr>
          <w:lang w:eastAsia="fr-FR"/>
        </w:rPr>
        <w:t xml:space="preserve"> » placé en </w:t>
      </w:r>
      <w:r w:rsidR="007A19DD">
        <w:rPr>
          <w:lang w:eastAsia="fr-FR"/>
        </w:rPr>
        <w:t>avant-dernière</w:t>
      </w:r>
      <w:r w:rsidR="00D27D10">
        <w:rPr>
          <w:lang w:eastAsia="fr-FR"/>
        </w:rPr>
        <w:t xml:space="preserve"> position. </w:t>
      </w:r>
    </w:p>
    <w:p w:rsidR="00D27D10" w:rsidRDefault="00D27D10" w:rsidP="00D27D10">
      <w:pPr>
        <w:pStyle w:val="Paragraphedeliste"/>
        <w:numPr>
          <w:ilvl w:val="0"/>
          <w:numId w:val="19"/>
        </w:numPr>
        <w:jc w:val="both"/>
        <w:rPr>
          <w:lang w:eastAsia="fr-FR"/>
        </w:rPr>
      </w:pPr>
      <w:r>
        <w:rPr>
          <w:lang w:eastAsia="fr-FR"/>
        </w:rPr>
        <w:t xml:space="preserve">Les réponses sont </w:t>
      </w:r>
      <w:r w:rsidR="007A19DD">
        <w:rPr>
          <w:lang w:eastAsia="fr-FR"/>
        </w:rPr>
        <w:t>données</w:t>
      </w:r>
      <w:r>
        <w:rPr>
          <w:lang w:eastAsia="fr-FR"/>
        </w:rPr>
        <w:t xml:space="preserve"> à haute voix et à tour de rôle</w:t>
      </w:r>
    </w:p>
    <w:p w:rsidR="00D27D10" w:rsidRDefault="00D27D10" w:rsidP="00D27D10">
      <w:pPr>
        <w:pStyle w:val="Paragraphedeliste"/>
        <w:numPr>
          <w:ilvl w:val="0"/>
          <w:numId w:val="19"/>
        </w:numPr>
        <w:jc w:val="both"/>
        <w:rPr>
          <w:lang w:eastAsia="fr-FR"/>
        </w:rPr>
      </w:pPr>
      <w:r>
        <w:rPr>
          <w:lang w:eastAsia="fr-FR"/>
        </w:rPr>
        <w:t>Les personnes qui connaissent le but de l’</w:t>
      </w:r>
      <w:r w:rsidR="007A19DD">
        <w:rPr>
          <w:lang w:eastAsia="fr-FR"/>
        </w:rPr>
        <w:t>expérience</w:t>
      </w:r>
      <w:r>
        <w:rPr>
          <w:lang w:eastAsia="fr-FR"/>
        </w:rPr>
        <w:t xml:space="preserve"> donnent de mauvaises réponses de manière concertée</w:t>
      </w:r>
    </w:p>
    <w:p w:rsidR="00D27D10" w:rsidRDefault="00D27D10" w:rsidP="00D27D10">
      <w:pPr>
        <w:jc w:val="both"/>
        <w:rPr>
          <w:lang w:eastAsia="fr-FR"/>
        </w:rPr>
      </w:pPr>
      <w:r>
        <w:rPr>
          <w:lang w:eastAsia="fr-FR"/>
        </w:rPr>
        <w:t>Résultats : les participants « </w:t>
      </w:r>
      <w:r w:rsidR="007A19DD">
        <w:rPr>
          <w:lang w:eastAsia="fr-FR"/>
        </w:rPr>
        <w:t>Naïfs</w:t>
      </w:r>
      <w:r>
        <w:rPr>
          <w:lang w:eastAsia="fr-FR"/>
        </w:rPr>
        <w:t xml:space="preserve"> » se rallient à la </w:t>
      </w:r>
      <w:r w:rsidR="007A19DD">
        <w:rPr>
          <w:lang w:eastAsia="fr-FR"/>
        </w:rPr>
        <w:t>mauvaise</w:t>
      </w:r>
      <w:r>
        <w:rPr>
          <w:lang w:eastAsia="fr-FR"/>
        </w:rPr>
        <w:t xml:space="preserve"> réponse donnée par les personnes qui </w:t>
      </w:r>
      <w:r w:rsidR="007A19DD">
        <w:rPr>
          <w:lang w:eastAsia="fr-FR"/>
        </w:rPr>
        <w:t>connaissent</w:t>
      </w:r>
      <w:r>
        <w:rPr>
          <w:lang w:eastAsia="fr-FR"/>
        </w:rPr>
        <w:t xml:space="preserve"> l’expérience dans 33% des cas </w:t>
      </w:r>
    </w:p>
    <w:p w:rsidR="00D27D10" w:rsidRDefault="00D27D10" w:rsidP="00D27D10">
      <w:pPr>
        <w:pStyle w:val="Titre2"/>
        <w:numPr>
          <w:ilvl w:val="0"/>
          <w:numId w:val="25"/>
        </w:numPr>
        <w:rPr>
          <w:lang w:eastAsia="fr-FR"/>
        </w:rPr>
      </w:pPr>
      <w:bookmarkStart w:id="10" w:name="_Toc418080521"/>
      <w:r>
        <w:rPr>
          <w:lang w:eastAsia="fr-FR"/>
        </w:rPr>
        <w:t>L’expérience de MOORE</w:t>
      </w:r>
      <w:bookmarkEnd w:id="10"/>
      <w:r>
        <w:rPr>
          <w:lang w:eastAsia="fr-FR"/>
        </w:rPr>
        <w:t xml:space="preserve"> </w:t>
      </w:r>
    </w:p>
    <w:p w:rsidR="00D27D10" w:rsidRDefault="00D27D10" w:rsidP="00D27D10">
      <w:pPr>
        <w:rPr>
          <w:lang w:eastAsia="fr-FR"/>
        </w:rPr>
      </w:pPr>
    </w:p>
    <w:p w:rsidR="00D27D10" w:rsidRDefault="00D27D10" w:rsidP="00D27D10">
      <w:pPr>
        <w:rPr>
          <w:lang w:eastAsia="fr-FR"/>
        </w:rPr>
      </w:pPr>
      <w:r>
        <w:rPr>
          <w:lang w:eastAsia="fr-FR"/>
        </w:rPr>
        <w:t xml:space="preserve">Dans cette expérience les sujets sont amenés </w:t>
      </w:r>
      <w:r w:rsidR="007A19DD">
        <w:rPr>
          <w:lang w:eastAsia="fr-FR"/>
        </w:rPr>
        <w:t>à</w:t>
      </w:r>
      <w:r>
        <w:rPr>
          <w:lang w:eastAsia="fr-FR"/>
        </w:rPr>
        <w:t xml:space="preserve"> </w:t>
      </w:r>
      <w:r w:rsidR="007A19DD">
        <w:rPr>
          <w:lang w:eastAsia="fr-FR"/>
        </w:rPr>
        <w:t>porter</w:t>
      </w:r>
      <w:r>
        <w:rPr>
          <w:lang w:eastAsia="fr-FR"/>
        </w:rPr>
        <w:t xml:space="preserve"> des jugements sur trois types d’objets qui se différencient par la plus ou </w:t>
      </w:r>
      <w:r w:rsidR="007A19DD">
        <w:rPr>
          <w:lang w:eastAsia="fr-FR"/>
        </w:rPr>
        <w:t>moins</w:t>
      </w:r>
      <w:r>
        <w:rPr>
          <w:lang w:eastAsia="fr-FR"/>
        </w:rPr>
        <w:t xml:space="preserve"> grande subjectivité des normes : </w:t>
      </w:r>
    </w:p>
    <w:p w:rsidR="00D27D10" w:rsidRDefault="00D27D10" w:rsidP="00D27D10">
      <w:pPr>
        <w:pStyle w:val="Paragraphedeliste"/>
        <w:numPr>
          <w:ilvl w:val="0"/>
          <w:numId w:val="19"/>
        </w:numPr>
        <w:rPr>
          <w:lang w:eastAsia="fr-FR"/>
        </w:rPr>
      </w:pPr>
      <w:r>
        <w:rPr>
          <w:lang w:eastAsia="fr-FR"/>
        </w:rPr>
        <w:t xml:space="preserve">Des jugements </w:t>
      </w:r>
      <w:r w:rsidR="007A19DD">
        <w:rPr>
          <w:lang w:eastAsia="fr-FR"/>
        </w:rPr>
        <w:t>grammaticaux</w:t>
      </w:r>
      <w:r>
        <w:rPr>
          <w:lang w:eastAsia="fr-FR"/>
        </w:rPr>
        <w:t xml:space="preserve"> : </w:t>
      </w:r>
      <w:r w:rsidR="007A19DD">
        <w:rPr>
          <w:lang w:eastAsia="fr-FR"/>
        </w:rPr>
        <w:t>phrasent</w:t>
      </w:r>
      <w:r>
        <w:rPr>
          <w:lang w:eastAsia="fr-FR"/>
        </w:rPr>
        <w:t xml:space="preserve"> </w:t>
      </w:r>
    </w:p>
    <w:p w:rsidR="00D27D10" w:rsidRDefault="00D27D10" w:rsidP="00D27D10">
      <w:pPr>
        <w:pStyle w:val="Paragraphedeliste"/>
        <w:numPr>
          <w:ilvl w:val="0"/>
          <w:numId w:val="19"/>
        </w:numPr>
        <w:rPr>
          <w:lang w:eastAsia="fr-FR"/>
        </w:rPr>
      </w:pPr>
      <w:r>
        <w:rPr>
          <w:lang w:eastAsia="fr-FR"/>
        </w:rPr>
        <w:t xml:space="preserve">Des jugements moraux : traits de caractère acceptables </w:t>
      </w:r>
    </w:p>
    <w:p w:rsidR="00D27D10" w:rsidRDefault="00D27D10" w:rsidP="00D27D10">
      <w:pPr>
        <w:pStyle w:val="Paragraphedeliste"/>
        <w:numPr>
          <w:ilvl w:val="0"/>
          <w:numId w:val="19"/>
        </w:numPr>
        <w:rPr>
          <w:lang w:eastAsia="fr-FR"/>
        </w:rPr>
      </w:pPr>
      <w:r>
        <w:rPr>
          <w:lang w:eastAsia="fr-FR"/>
        </w:rPr>
        <w:t xml:space="preserve">Des jugements esthétiques : qualité d’exécution de morceaux de musique </w:t>
      </w:r>
    </w:p>
    <w:p w:rsidR="00D27D10" w:rsidRDefault="00D27D10" w:rsidP="00D27D10">
      <w:pPr>
        <w:rPr>
          <w:lang w:eastAsia="fr-FR"/>
        </w:rPr>
      </w:pPr>
      <w:r>
        <w:rPr>
          <w:lang w:eastAsia="fr-FR"/>
        </w:rPr>
        <w:lastRenderedPageBreak/>
        <w:t xml:space="preserve">Dans les trois premières mesures effectuées : stabilité du jugement ? </w:t>
      </w:r>
    </w:p>
    <w:p w:rsidR="00D27D10" w:rsidRDefault="00D27D10" w:rsidP="00D27D10">
      <w:pPr>
        <w:rPr>
          <w:lang w:eastAsia="fr-FR"/>
        </w:rPr>
      </w:pPr>
      <w:r>
        <w:rPr>
          <w:lang w:eastAsia="fr-FR"/>
        </w:rPr>
        <w:t xml:space="preserve">Au </w:t>
      </w:r>
      <w:r w:rsidR="007A19DD">
        <w:rPr>
          <w:lang w:eastAsia="fr-FR"/>
        </w:rPr>
        <w:t>quatrième</w:t>
      </w:r>
      <w:r>
        <w:rPr>
          <w:lang w:eastAsia="fr-FR"/>
        </w:rPr>
        <w:t xml:space="preserve"> jugement, on confronte </w:t>
      </w:r>
      <w:r w:rsidR="007A19DD">
        <w:rPr>
          <w:lang w:eastAsia="fr-FR"/>
        </w:rPr>
        <w:t>les sujets</w:t>
      </w:r>
      <w:r>
        <w:rPr>
          <w:lang w:eastAsia="fr-FR"/>
        </w:rPr>
        <w:t xml:space="preserve"> à l’une de ces trois situations : </w:t>
      </w:r>
    </w:p>
    <w:p w:rsidR="00D27D10" w:rsidRDefault="00D27D10" w:rsidP="00D27D10">
      <w:pPr>
        <w:pStyle w:val="Paragraphedeliste"/>
        <w:numPr>
          <w:ilvl w:val="0"/>
          <w:numId w:val="19"/>
        </w:numPr>
        <w:rPr>
          <w:lang w:eastAsia="fr-FR"/>
        </w:rPr>
      </w:pPr>
      <w:r>
        <w:rPr>
          <w:lang w:eastAsia="fr-FR"/>
        </w:rPr>
        <w:t>Soit on ne lui dit rien : groupe « contrôle »</w:t>
      </w:r>
    </w:p>
    <w:p w:rsidR="00D27D10" w:rsidRDefault="00D27D10" w:rsidP="00D27D10">
      <w:pPr>
        <w:pStyle w:val="Paragraphedeliste"/>
        <w:numPr>
          <w:ilvl w:val="0"/>
          <w:numId w:val="19"/>
        </w:numPr>
        <w:rPr>
          <w:lang w:eastAsia="fr-FR"/>
        </w:rPr>
      </w:pPr>
      <w:r>
        <w:rPr>
          <w:lang w:eastAsia="fr-FR"/>
        </w:rPr>
        <w:t>Soit on lui donne l’avis de la majorité</w:t>
      </w:r>
    </w:p>
    <w:p w:rsidR="00D27D10" w:rsidRDefault="00D27D10" w:rsidP="00D27D10">
      <w:pPr>
        <w:pStyle w:val="Paragraphedeliste"/>
        <w:numPr>
          <w:ilvl w:val="0"/>
          <w:numId w:val="19"/>
        </w:numPr>
        <w:rPr>
          <w:lang w:eastAsia="fr-FR"/>
        </w:rPr>
      </w:pPr>
      <w:r>
        <w:rPr>
          <w:lang w:eastAsia="fr-FR"/>
        </w:rPr>
        <w:t xml:space="preserve">Soit on lui donne l’avis d’un groupe désigné comme expert </w:t>
      </w:r>
    </w:p>
    <w:p w:rsidR="00D27D10" w:rsidRDefault="00D27D10" w:rsidP="00D27D10">
      <w:pPr>
        <w:rPr>
          <w:lang w:eastAsia="fr-FR"/>
        </w:rPr>
      </w:pPr>
      <w:r>
        <w:rPr>
          <w:lang w:eastAsia="fr-FR"/>
        </w:rPr>
        <w:t>On regarde les changements de jugement éventuels chez les sujets « </w:t>
      </w:r>
      <w:r w:rsidR="007A19DD">
        <w:rPr>
          <w:lang w:eastAsia="fr-FR"/>
        </w:rPr>
        <w:t>naïfs</w:t>
      </w:r>
      <w:r>
        <w:rPr>
          <w:lang w:eastAsia="fr-FR"/>
        </w:rPr>
        <w:t> » entre le temps 3 et le temps 4</w:t>
      </w:r>
    </w:p>
    <w:tbl>
      <w:tblPr>
        <w:tblStyle w:val="Grilledutableau"/>
        <w:tblW w:w="0" w:type="auto"/>
        <w:tblLook w:val="04A0" w:firstRow="1" w:lastRow="0" w:firstColumn="1" w:lastColumn="0" w:noHBand="0" w:noVBand="1"/>
      </w:tblPr>
      <w:tblGrid>
        <w:gridCol w:w="2303"/>
        <w:gridCol w:w="2303"/>
        <w:gridCol w:w="2303"/>
        <w:gridCol w:w="2303"/>
      </w:tblGrid>
      <w:tr w:rsidR="00D27D10" w:rsidTr="00D27D10">
        <w:tc>
          <w:tcPr>
            <w:tcW w:w="2303" w:type="dxa"/>
          </w:tcPr>
          <w:p w:rsidR="00D27D10" w:rsidRDefault="00D27D10" w:rsidP="00D27D10">
            <w:pPr>
              <w:rPr>
                <w:lang w:eastAsia="fr-FR"/>
              </w:rPr>
            </w:pPr>
            <w:r>
              <w:rPr>
                <w:lang w:eastAsia="fr-FR"/>
              </w:rPr>
              <w:t>Conditions expérimentales</w:t>
            </w:r>
          </w:p>
        </w:tc>
        <w:tc>
          <w:tcPr>
            <w:tcW w:w="2303" w:type="dxa"/>
          </w:tcPr>
          <w:p w:rsidR="00D27D10" w:rsidRDefault="00D27D10" w:rsidP="00D27D10">
            <w:pPr>
              <w:rPr>
                <w:lang w:eastAsia="fr-FR"/>
              </w:rPr>
            </w:pPr>
            <w:r>
              <w:rPr>
                <w:lang w:eastAsia="fr-FR"/>
              </w:rPr>
              <w:t>Phrases</w:t>
            </w:r>
          </w:p>
        </w:tc>
        <w:tc>
          <w:tcPr>
            <w:tcW w:w="2303" w:type="dxa"/>
          </w:tcPr>
          <w:p w:rsidR="00D27D10" w:rsidRDefault="00D27D10" w:rsidP="00D27D10">
            <w:pPr>
              <w:rPr>
                <w:lang w:eastAsia="fr-FR"/>
              </w:rPr>
            </w:pPr>
            <w:r>
              <w:rPr>
                <w:lang w:eastAsia="fr-FR"/>
              </w:rPr>
              <w:t>Traits de caractère</w:t>
            </w:r>
          </w:p>
        </w:tc>
        <w:tc>
          <w:tcPr>
            <w:tcW w:w="2303" w:type="dxa"/>
          </w:tcPr>
          <w:p w:rsidR="00D27D10" w:rsidRDefault="00D27D10" w:rsidP="00D27D10">
            <w:pPr>
              <w:rPr>
                <w:lang w:eastAsia="fr-FR"/>
              </w:rPr>
            </w:pPr>
            <w:r>
              <w:rPr>
                <w:lang w:eastAsia="fr-FR"/>
              </w:rPr>
              <w:t>musique</w:t>
            </w:r>
          </w:p>
        </w:tc>
      </w:tr>
      <w:tr w:rsidR="00D27D10" w:rsidTr="00D27D10">
        <w:tc>
          <w:tcPr>
            <w:tcW w:w="2303" w:type="dxa"/>
          </w:tcPr>
          <w:p w:rsidR="00D27D10" w:rsidRDefault="00D27D10" w:rsidP="00D27D10">
            <w:pPr>
              <w:rPr>
                <w:lang w:eastAsia="fr-FR"/>
              </w:rPr>
            </w:pPr>
            <w:r>
              <w:rPr>
                <w:lang w:eastAsia="fr-FR"/>
              </w:rPr>
              <w:t>Groupe contrôle</w:t>
            </w:r>
          </w:p>
        </w:tc>
        <w:tc>
          <w:tcPr>
            <w:tcW w:w="2303" w:type="dxa"/>
          </w:tcPr>
          <w:p w:rsidR="00D27D10" w:rsidRDefault="00D27D10" w:rsidP="00D27D10">
            <w:pPr>
              <w:rPr>
                <w:lang w:eastAsia="fr-FR"/>
              </w:rPr>
            </w:pPr>
            <w:r>
              <w:rPr>
                <w:lang w:eastAsia="fr-FR"/>
              </w:rPr>
              <w:t>13 %</w:t>
            </w:r>
          </w:p>
        </w:tc>
        <w:tc>
          <w:tcPr>
            <w:tcW w:w="2303" w:type="dxa"/>
          </w:tcPr>
          <w:p w:rsidR="00D27D10" w:rsidRDefault="00D27D10" w:rsidP="00D27D10">
            <w:pPr>
              <w:rPr>
                <w:lang w:eastAsia="fr-FR"/>
              </w:rPr>
            </w:pPr>
            <w:r>
              <w:rPr>
                <w:lang w:eastAsia="fr-FR"/>
              </w:rPr>
              <w:t xml:space="preserve">10 % </w:t>
            </w:r>
          </w:p>
        </w:tc>
        <w:tc>
          <w:tcPr>
            <w:tcW w:w="2303" w:type="dxa"/>
          </w:tcPr>
          <w:p w:rsidR="00D27D10" w:rsidRDefault="00D27D10" w:rsidP="00D27D10">
            <w:pPr>
              <w:rPr>
                <w:lang w:eastAsia="fr-FR"/>
              </w:rPr>
            </w:pPr>
            <w:r>
              <w:rPr>
                <w:lang w:eastAsia="fr-FR"/>
              </w:rPr>
              <w:t>25%</w:t>
            </w:r>
          </w:p>
        </w:tc>
      </w:tr>
      <w:tr w:rsidR="00D27D10" w:rsidTr="00D27D10">
        <w:tc>
          <w:tcPr>
            <w:tcW w:w="2303" w:type="dxa"/>
          </w:tcPr>
          <w:p w:rsidR="00D27D10" w:rsidRDefault="00D27D10" w:rsidP="00D27D10">
            <w:pPr>
              <w:rPr>
                <w:lang w:eastAsia="fr-FR"/>
              </w:rPr>
            </w:pPr>
            <w:r>
              <w:rPr>
                <w:lang w:eastAsia="fr-FR"/>
              </w:rPr>
              <w:t xml:space="preserve">Majorité </w:t>
            </w:r>
          </w:p>
        </w:tc>
        <w:tc>
          <w:tcPr>
            <w:tcW w:w="2303" w:type="dxa"/>
          </w:tcPr>
          <w:p w:rsidR="00D27D10" w:rsidRDefault="00411983" w:rsidP="00D27D10">
            <w:pPr>
              <w:rPr>
                <w:lang w:eastAsia="fr-FR"/>
              </w:rPr>
            </w:pPr>
            <w:r>
              <w:rPr>
                <w:lang w:eastAsia="fr-FR"/>
              </w:rPr>
              <w:t xml:space="preserve">62% </w:t>
            </w:r>
          </w:p>
        </w:tc>
        <w:tc>
          <w:tcPr>
            <w:tcW w:w="2303" w:type="dxa"/>
          </w:tcPr>
          <w:p w:rsidR="00D27D10" w:rsidRDefault="00411983" w:rsidP="00D27D10">
            <w:pPr>
              <w:rPr>
                <w:lang w:eastAsia="fr-FR"/>
              </w:rPr>
            </w:pPr>
            <w:r>
              <w:rPr>
                <w:lang w:eastAsia="fr-FR"/>
              </w:rPr>
              <w:t xml:space="preserve">50 % </w:t>
            </w:r>
          </w:p>
        </w:tc>
        <w:tc>
          <w:tcPr>
            <w:tcW w:w="2303" w:type="dxa"/>
          </w:tcPr>
          <w:p w:rsidR="00D27D10" w:rsidRDefault="00411983" w:rsidP="00D27D10">
            <w:pPr>
              <w:rPr>
                <w:lang w:eastAsia="fr-FR"/>
              </w:rPr>
            </w:pPr>
            <w:r>
              <w:rPr>
                <w:lang w:eastAsia="fr-FR"/>
              </w:rPr>
              <w:t xml:space="preserve">48% </w:t>
            </w:r>
          </w:p>
        </w:tc>
      </w:tr>
      <w:tr w:rsidR="00D27D10" w:rsidTr="00D27D10">
        <w:tc>
          <w:tcPr>
            <w:tcW w:w="2303" w:type="dxa"/>
          </w:tcPr>
          <w:p w:rsidR="00D27D10" w:rsidRDefault="00411983" w:rsidP="00D27D10">
            <w:pPr>
              <w:rPr>
                <w:lang w:eastAsia="fr-FR"/>
              </w:rPr>
            </w:pPr>
            <w:r>
              <w:rPr>
                <w:lang w:eastAsia="fr-FR"/>
              </w:rPr>
              <w:t xml:space="preserve">Expert </w:t>
            </w:r>
          </w:p>
        </w:tc>
        <w:tc>
          <w:tcPr>
            <w:tcW w:w="2303" w:type="dxa"/>
          </w:tcPr>
          <w:p w:rsidR="00D27D10" w:rsidRDefault="00411983" w:rsidP="00D27D10">
            <w:pPr>
              <w:rPr>
                <w:lang w:eastAsia="fr-FR"/>
              </w:rPr>
            </w:pPr>
            <w:r>
              <w:rPr>
                <w:lang w:eastAsia="fr-FR"/>
              </w:rPr>
              <w:t>48%</w:t>
            </w:r>
          </w:p>
        </w:tc>
        <w:tc>
          <w:tcPr>
            <w:tcW w:w="2303" w:type="dxa"/>
          </w:tcPr>
          <w:p w:rsidR="00D27D10" w:rsidRDefault="00411983" w:rsidP="00D27D10">
            <w:pPr>
              <w:rPr>
                <w:lang w:eastAsia="fr-FR"/>
              </w:rPr>
            </w:pPr>
            <w:r>
              <w:rPr>
                <w:lang w:eastAsia="fr-FR"/>
              </w:rPr>
              <w:t xml:space="preserve">48% </w:t>
            </w:r>
          </w:p>
        </w:tc>
        <w:tc>
          <w:tcPr>
            <w:tcW w:w="2303" w:type="dxa"/>
          </w:tcPr>
          <w:p w:rsidR="00D27D10" w:rsidRDefault="00411983" w:rsidP="00D27D10">
            <w:pPr>
              <w:rPr>
                <w:lang w:eastAsia="fr-FR"/>
              </w:rPr>
            </w:pPr>
            <w:r>
              <w:rPr>
                <w:lang w:eastAsia="fr-FR"/>
              </w:rPr>
              <w:t>46%</w:t>
            </w:r>
          </w:p>
        </w:tc>
      </w:tr>
    </w:tbl>
    <w:p w:rsidR="00D27D10" w:rsidRDefault="00D27D10" w:rsidP="00411983">
      <w:pPr>
        <w:pStyle w:val="Titre2"/>
        <w:rPr>
          <w:lang w:eastAsia="fr-FR"/>
        </w:rPr>
      </w:pPr>
    </w:p>
    <w:p w:rsidR="00D27D10" w:rsidRDefault="00411983" w:rsidP="00411983">
      <w:pPr>
        <w:pStyle w:val="Titre2"/>
        <w:numPr>
          <w:ilvl w:val="0"/>
          <w:numId w:val="25"/>
        </w:numPr>
        <w:rPr>
          <w:lang w:eastAsia="fr-FR"/>
        </w:rPr>
      </w:pPr>
      <w:bookmarkStart w:id="11" w:name="_Toc418080522"/>
      <w:r>
        <w:rPr>
          <w:lang w:eastAsia="fr-FR"/>
        </w:rPr>
        <w:t>Comment expliquer le conformisme</w:t>
      </w:r>
      <w:bookmarkEnd w:id="11"/>
      <w:r>
        <w:rPr>
          <w:lang w:eastAsia="fr-FR"/>
        </w:rPr>
        <w:t xml:space="preserve"> </w:t>
      </w:r>
    </w:p>
    <w:p w:rsidR="00411983" w:rsidRDefault="00411983" w:rsidP="00D27D10">
      <w:pPr>
        <w:rPr>
          <w:lang w:eastAsia="fr-FR"/>
        </w:rPr>
      </w:pPr>
      <w:r>
        <w:rPr>
          <w:lang w:eastAsia="fr-FR"/>
        </w:rPr>
        <w:t>Interrogation des participants à l’expérience :</w:t>
      </w:r>
    </w:p>
    <w:p w:rsidR="00411983" w:rsidRDefault="00411983" w:rsidP="00D27D10">
      <w:pPr>
        <w:rPr>
          <w:lang w:eastAsia="fr-FR"/>
        </w:rPr>
      </w:pPr>
      <w:r>
        <w:rPr>
          <w:lang w:eastAsia="fr-FR"/>
        </w:rPr>
        <w:t xml:space="preserve">2 types de réponses : </w:t>
      </w:r>
    </w:p>
    <w:p w:rsidR="00411983" w:rsidRDefault="00411983" w:rsidP="00D27D10">
      <w:pPr>
        <w:rPr>
          <w:lang w:eastAsia="fr-FR"/>
        </w:rPr>
      </w:pPr>
      <w:r>
        <w:rPr>
          <w:lang w:eastAsia="fr-FR"/>
        </w:rPr>
        <w:t xml:space="preserve">-la peur du ridicule, d’avoir l’air idiot, d’être rejeté, stigmatisé par l’autre </w:t>
      </w:r>
    </w:p>
    <w:p w:rsidR="00411983" w:rsidRDefault="00411983" w:rsidP="00D27D10">
      <w:pPr>
        <w:rPr>
          <w:lang w:eastAsia="fr-FR"/>
        </w:rPr>
      </w:pPr>
      <w:r>
        <w:rPr>
          <w:lang w:eastAsia="fr-FR"/>
        </w:rPr>
        <w:t>Le doute quant à la validité de sa propre réponse</w:t>
      </w:r>
    </w:p>
    <w:p w:rsidR="00411983" w:rsidRDefault="00411983" w:rsidP="00D27D10">
      <w:pPr>
        <w:rPr>
          <w:lang w:eastAsia="fr-FR"/>
        </w:rPr>
      </w:pPr>
      <w:r>
        <w:rPr>
          <w:lang w:eastAsia="fr-FR"/>
        </w:rPr>
        <w:t xml:space="preserve">Ce qui </w:t>
      </w:r>
      <w:r w:rsidR="007A19DD">
        <w:rPr>
          <w:lang w:eastAsia="fr-FR"/>
        </w:rPr>
        <w:t>correspond</w:t>
      </w:r>
      <w:r>
        <w:rPr>
          <w:lang w:eastAsia="fr-FR"/>
        </w:rPr>
        <w:t xml:space="preserve"> à deux formes </w:t>
      </w:r>
      <w:r w:rsidR="007A19DD">
        <w:rPr>
          <w:lang w:eastAsia="fr-FR"/>
        </w:rPr>
        <w:t>d’influences sociales</w:t>
      </w:r>
      <w:r>
        <w:rPr>
          <w:lang w:eastAsia="fr-FR"/>
        </w:rPr>
        <w:t xml:space="preserve"> : </w:t>
      </w:r>
    </w:p>
    <w:p w:rsidR="00411983" w:rsidRDefault="00411983" w:rsidP="00411983">
      <w:pPr>
        <w:pStyle w:val="Paragraphedeliste"/>
        <w:numPr>
          <w:ilvl w:val="0"/>
          <w:numId w:val="19"/>
        </w:numPr>
        <w:rPr>
          <w:lang w:eastAsia="fr-FR"/>
        </w:rPr>
      </w:pPr>
      <w:r>
        <w:rPr>
          <w:lang w:eastAsia="fr-FR"/>
        </w:rPr>
        <w:t xml:space="preserve">Influence normative </w:t>
      </w:r>
    </w:p>
    <w:p w:rsidR="00D27D10" w:rsidRPr="00745980" w:rsidRDefault="00411983" w:rsidP="00411983">
      <w:pPr>
        <w:pStyle w:val="Paragraphedeliste"/>
        <w:numPr>
          <w:ilvl w:val="0"/>
          <w:numId w:val="19"/>
        </w:numPr>
        <w:rPr>
          <w:lang w:eastAsia="fr-FR"/>
        </w:rPr>
      </w:pPr>
      <w:r>
        <w:rPr>
          <w:lang w:eastAsia="fr-FR"/>
        </w:rPr>
        <w:t xml:space="preserve">Influence informationnelle </w:t>
      </w:r>
    </w:p>
    <w:p w:rsidR="00745980" w:rsidRPr="00745980" w:rsidRDefault="00745980" w:rsidP="00411983">
      <w:pPr>
        <w:pStyle w:val="Titre1"/>
        <w:numPr>
          <w:ilvl w:val="1"/>
          <w:numId w:val="6"/>
        </w:numPr>
        <w:rPr>
          <w:rFonts w:eastAsia="Times New Roman"/>
          <w:lang w:eastAsia="fr-FR"/>
        </w:rPr>
      </w:pPr>
      <w:r w:rsidRPr="00745980">
        <w:rPr>
          <w:rFonts w:eastAsia="Times New Roman"/>
          <w:lang w:eastAsia="fr-FR"/>
        </w:rPr>
        <w:t xml:space="preserve"> </w:t>
      </w:r>
      <w:bookmarkStart w:id="12" w:name="_Toc418080523"/>
      <w:r w:rsidR="00CC3EB9" w:rsidRPr="00745980">
        <w:rPr>
          <w:rFonts w:eastAsia="Times New Roman"/>
          <w:lang w:eastAsia="fr-FR"/>
        </w:rPr>
        <w:t>Formes</w:t>
      </w:r>
      <w:r w:rsidRPr="00745980">
        <w:rPr>
          <w:rFonts w:eastAsia="Times New Roman"/>
          <w:lang w:eastAsia="fr-FR"/>
        </w:rPr>
        <w:t xml:space="preserve"> d'influence sociale :</w:t>
      </w:r>
      <w:bookmarkEnd w:id="12"/>
      <w:r w:rsidRPr="00745980">
        <w:rPr>
          <w:rFonts w:eastAsia="Times New Roman"/>
          <w:lang w:eastAsia="fr-FR"/>
        </w:rPr>
        <w:t xml:space="preserve"> </w:t>
      </w:r>
    </w:p>
    <w:p w:rsidR="00745980" w:rsidRPr="00745980" w:rsidRDefault="00745980" w:rsidP="00211582">
      <w:pPr>
        <w:jc w:val="both"/>
        <w:rPr>
          <w:lang w:eastAsia="fr-FR"/>
        </w:rPr>
      </w:pPr>
    </w:p>
    <w:p w:rsidR="00745980" w:rsidRDefault="007A19DD" w:rsidP="00211582">
      <w:pPr>
        <w:jc w:val="both"/>
        <w:rPr>
          <w:lang w:eastAsia="fr-FR"/>
        </w:rPr>
      </w:pPr>
      <w:r w:rsidRPr="00745980">
        <w:rPr>
          <w:u w:val="single"/>
          <w:lang w:eastAsia="fr-FR"/>
        </w:rPr>
        <w:t>Normative</w:t>
      </w:r>
      <w:r w:rsidR="00745980" w:rsidRPr="00745980">
        <w:rPr>
          <w:lang w:eastAsia="fr-FR"/>
        </w:rPr>
        <w:t xml:space="preserve"> : individu suit le groupe pour respecter les normes établies. Repose sur peur de la désapprobation sociale. </w:t>
      </w:r>
    </w:p>
    <w:p w:rsidR="00CC3EB9" w:rsidRDefault="00CC3EB9" w:rsidP="00CC3EB9">
      <w:pPr>
        <w:pStyle w:val="Paragraphedeliste"/>
        <w:numPr>
          <w:ilvl w:val="0"/>
          <w:numId w:val="19"/>
        </w:numPr>
        <w:jc w:val="both"/>
        <w:rPr>
          <w:lang w:eastAsia="fr-FR"/>
        </w:rPr>
      </w:pPr>
      <w:r>
        <w:rPr>
          <w:lang w:eastAsia="fr-FR"/>
        </w:rPr>
        <w:t xml:space="preserve">Conflit interne </w:t>
      </w:r>
      <w:r w:rsidR="007A19DD">
        <w:rPr>
          <w:lang w:eastAsia="fr-FR"/>
        </w:rPr>
        <w:t>(écart</w:t>
      </w:r>
      <w:r>
        <w:rPr>
          <w:lang w:eastAsia="fr-FR"/>
        </w:rPr>
        <w:t xml:space="preserve"> en individu et groupe)</w:t>
      </w:r>
    </w:p>
    <w:p w:rsidR="00CC3EB9" w:rsidRDefault="00CC3EB9" w:rsidP="00CC3EB9">
      <w:pPr>
        <w:pStyle w:val="Paragraphedeliste"/>
        <w:numPr>
          <w:ilvl w:val="0"/>
          <w:numId w:val="19"/>
        </w:numPr>
        <w:jc w:val="both"/>
        <w:rPr>
          <w:lang w:eastAsia="fr-FR"/>
        </w:rPr>
      </w:pPr>
      <w:r>
        <w:rPr>
          <w:lang w:eastAsia="fr-FR"/>
        </w:rPr>
        <w:t xml:space="preserve">Important quand le groupe est important pour nous </w:t>
      </w:r>
    </w:p>
    <w:p w:rsidR="00CC3EB9" w:rsidRPr="00745980" w:rsidRDefault="00CC3EB9" w:rsidP="00CC3EB9">
      <w:pPr>
        <w:pStyle w:val="Paragraphedeliste"/>
        <w:numPr>
          <w:ilvl w:val="0"/>
          <w:numId w:val="19"/>
        </w:numPr>
        <w:jc w:val="both"/>
        <w:rPr>
          <w:lang w:eastAsia="fr-FR"/>
        </w:rPr>
      </w:pPr>
      <w:r>
        <w:rPr>
          <w:lang w:eastAsia="fr-FR"/>
        </w:rPr>
        <w:t xml:space="preserve">Repose sur une peur de la désapprobation sociale </w:t>
      </w:r>
    </w:p>
    <w:p w:rsidR="00745980" w:rsidRDefault="00745980" w:rsidP="00211582">
      <w:pPr>
        <w:jc w:val="both"/>
        <w:rPr>
          <w:lang w:eastAsia="fr-FR"/>
        </w:rPr>
      </w:pPr>
      <w:r w:rsidRPr="00745980">
        <w:rPr>
          <w:u w:val="single"/>
          <w:lang w:eastAsia="fr-FR"/>
        </w:rPr>
        <w:t>Informationnelle</w:t>
      </w:r>
      <w:r w:rsidRPr="00745980">
        <w:rPr>
          <w:lang w:eastAsia="fr-FR"/>
        </w:rPr>
        <w:t> : on utilise les réponses des autres pour évaluer l'exacti</w:t>
      </w:r>
      <w:r w:rsidR="00CC3EB9">
        <w:rPr>
          <w:lang w:eastAsia="fr-FR"/>
        </w:rPr>
        <w:t>tude de nos propres réponses.</w:t>
      </w:r>
    </w:p>
    <w:p w:rsidR="00CC3EB9" w:rsidRDefault="00CC3EB9" w:rsidP="00CC3EB9">
      <w:pPr>
        <w:pStyle w:val="Paragraphedeliste"/>
        <w:numPr>
          <w:ilvl w:val="0"/>
          <w:numId w:val="19"/>
        </w:numPr>
        <w:jc w:val="both"/>
        <w:rPr>
          <w:lang w:eastAsia="fr-FR"/>
        </w:rPr>
      </w:pPr>
      <w:r>
        <w:rPr>
          <w:lang w:eastAsia="fr-FR"/>
        </w:rPr>
        <w:t xml:space="preserve">Confronté à une </w:t>
      </w:r>
      <w:r w:rsidR="007A19DD">
        <w:rPr>
          <w:lang w:eastAsia="fr-FR"/>
        </w:rPr>
        <w:t>situation</w:t>
      </w:r>
      <w:r>
        <w:rPr>
          <w:lang w:eastAsia="fr-FR"/>
        </w:rPr>
        <w:t xml:space="preserve"> </w:t>
      </w:r>
      <w:r w:rsidR="007A19DD">
        <w:rPr>
          <w:lang w:eastAsia="fr-FR"/>
        </w:rPr>
        <w:t>ambiguë</w:t>
      </w:r>
      <w:r>
        <w:rPr>
          <w:lang w:eastAsia="fr-FR"/>
        </w:rPr>
        <w:t>, besoin de confronter son avis à celui des autres</w:t>
      </w:r>
    </w:p>
    <w:p w:rsidR="00CC3EB9" w:rsidRDefault="00CC3EB9" w:rsidP="00CC3EB9">
      <w:pPr>
        <w:pStyle w:val="Paragraphedeliste"/>
        <w:numPr>
          <w:ilvl w:val="0"/>
          <w:numId w:val="19"/>
        </w:numPr>
        <w:jc w:val="both"/>
        <w:rPr>
          <w:lang w:eastAsia="fr-FR"/>
        </w:rPr>
      </w:pPr>
      <w:r>
        <w:rPr>
          <w:lang w:eastAsia="fr-FR"/>
        </w:rPr>
        <w:t xml:space="preserve">Plus importante quand on est confronté à une tâche que </w:t>
      </w:r>
      <w:r w:rsidR="007A19DD">
        <w:rPr>
          <w:lang w:eastAsia="fr-FR"/>
        </w:rPr>
        <w:t>l’on ne maîtrise</w:t>
      </w:r>
      <w:r>
        <w:rPr>
          <w:lang w:eastAsia="fr-FR"/>
        </w:rPr>
        <w:t xml:space="preserve"> pas</w:t>
      </w:r>
    </w:p>
    <w:p w:rsidR="00CC3EB9" w:rsidRPr="00745980" w:rsidRDefault="00CC3EB9" w:rsidP="00CC3EB9">
      <w:pPr>
        <w:pStyle w:val="Paragraphedeliste"/>
        <w:jc w:val="both"/>
        <w:rPr>
          <w:lang w:eastAsia="fr-FR"/>
        </w:rPr>
      </w:pPr>
    </w:p>
    <w:p w:rsidR="00745980" w:rsidRPr="00745980" w:rsidRDefault="00745980" w:rsidP="00211582">
      <w:pPr>
        <w:jc w:val="both"/>
        <w:rPr>
          <w:lang w:eastAsia="fr-FR"/>
        </w:rPr>
      </w:pPr>
    </w:p>
    <w:p w:rsidR="00745980" w:rsidRPr="00745980" w:rsidRDefault="00CC3EB9" w:rsidP="00CC3EB9">
      <w:pPr>
        <w:pStyle w:val="Titre2"/>
        <w:numPr>
          <w:ilvl w:val="0"/>
          <w:numId w:val="26"/>
        </w:numPr>
        <w:rPr>
          <w:lang w:eastAsia="fr-FR"/>
        </w:rPr>
      </w:pPr>
      <w:bookmarkStart w:id="13" w:name="_Toc418080524"/>
      <w:r>
        <w:rPr>
          <w:lang w:eastAsia="fr-FR"/>
        </w:rPr>
        <w:t xml:space="preserve">Les attitudes </w:t>
      </w:r>
      <w:r w:rsidR="00745980" w:rsidRPr="00745980">
        <w:rPr>
          <w:lang w:eastAsia="fr-FR"/>
        </w:rPr>
        <w:t>Conformisme varie</w:t>
      </w:r>
      <w:r>
        <w:rPr>
          <w:lang w:eastAsia="fr-FR"/>
        </w:rPr>
        <w:t>nt</w:t>
      </w:r>
      <w:r w:rsidR="00745980" w:rsidRPr="00745980">
        <w:rPr>
          <w:lang w:eastAsia="fr-FR"/>
        </w:rPr>
        <w:t xml:space="preserve"> en fonction de :</w:t>
      </w:r>
      <w:bookmarkEnd w:id="13"/>
      <w:r w:rsidR="00745980" w:rsidRPr="00745980">
        <w:rPr>
          <w:lang w:eastAsia="fr-FR"/>
        </w:rPr>
        <w:t xml:space="preserve"> </w:t>
      </w:r>
    </w:p>
    <w:p w:rsidR="00745980" w:rsidRPr="00745980" w:rsidRDefault="00745980" w:rsidP="00211582">
      <w:pPr>
        <w:jc w:val="both"/>
        <w:rPr>
          <w:lang w:eastAsia="fr-FR"/>
        </w:rPr>
      </w:pPr>
    </w:p>
    <w:p w:rsidR="00745980" w:rsidRPr="00745980" w:rsidRDefault="00745980" w:rsidP="00CC3EB9">
      <w:pPr>
        <w:pStyle w:val="Paragraphedeliste"/>
        <w:numPr>
          <w:ilvl w:val="0"/>
          <w:numId w:val="27"/>
        </w:numPr>
        <w:jc w:val="both"/>
        <w:rPr>
          <w:lang w:eastAsia="fr-FR"/>
        </w:rPr>
      </w:pPr>
      <w:r w:rsidRPr="00745980">
        <w:rPr>
          <w:lang w:eastAsia="fr-FR"/>
        </w:rPr>
        <w:t>la tâche à réaliser</w:t>
      </w:r>
      <w:r w:rsidR="00CC3EB9">
        <w:rPr>
          <w:lang w:eastAsia="fr-FR"/>
        </w:rPr>
        <w:t xml:space="preserve"> : difficulté, </w:t>
      </w:r>
      <w:r w:rsidR="007A19DD">
        <w:rPr>
          <w:lang w:eastAsia="fr-FR"/>
        </w:rPr>
        <w:t>ambigüité</w:t>
      </w:r>
    </w:p>
    <w:p w:rsidR="00745980" w:rsidRDefault="00CC3EB9" w:rsidP="00CC3EB9">
      <w:pPr>
        <w:pStyle w:val="Paragraphedeliste"/>
        <w:numPr>
          <w:ilvl w:val="0"/>
          <w:numId w:val="27"/>
        </w:numPr>
        <w:jc w:val="both"/>
        <w:rPr>
          <w:lang w:eastAsia="fr-FR"/>
        </w:rPr>
      </w:pPr>
      <w:r>
        <w:rPr>
          <w:lang w:eastAsia="fr-FR"/>
        </w:rPr>
        <w:t xml:space="preserve">de la personne </w:t>
      </w:r>
      <w:r w:rsidR="007A19DD">
        <w:rPr>
          <w:lang w:eastAsia="fr-FR"/>
        </w:rPr>
        <w:t>(cible</w:t>
      </w:r>
      <w:r>
        <w:rPr>
          <w:lang w:eastAsia="fr-FR"/>
        </w:rPr>
        <w:t xml:space="preserve"> d’influence) : caractéristiques personnelles, confiance en soi, estime de soi</w:t>
      </w:r>
    </w:p>
    <w:p w:rsidR="00CC3EB9" w:rsidRDefault="00CC3EB9" w:rsidP="00CC3EB9">
      <w:pPr>
        <w:pStyle w:val="Paragraphedeliste"/>
        <w:numPr>
          <w:ilvl w:val="0"/>
          <w:numId w:val="27"/>
        </w:numPr>
        <w:jc w:val="both"/>
        <w:rPr>
          <w:lang w:eastAsia="fr-FR"/>
        </w:rPr>
      </w:pPr>
      <w:r>
        <w:rPr>
          <w:lang w:eastAsia="fr-FR"/>
        </w:rPr>
        <w:t xml:space="preserve">du groupe </w:t>
      </w:r>
      <w:r w:rsidR="007A19DD">
        <w:rPr>
          <w:lang w:eastAsia="fr-FR"/>
        </w:rPr>
        <w:t>(source</w:t>
      </w:r>
      <w:r>
        <w:rPr>
          <w:lang w:eastAsia="fr-FR"/>
        </w:rPr>
        <w:t xml:space="preserve"> d’influence) taille, unanimité ou pas, normes internes</w:t>
      </w:r>
    </w:p>
    <w:p w:rsidR="00CC3EB9" w:rsidRDefault="00CC3EB9" w:rsidP="00CC3EB9">
      <w:pPr>
        <w:pStyle w:val="Paragraphedeliste"/>
        <w:numPr>
          <w:ilvl w:val="0"/>
          <w:numId w:val="27"/>
        </w:numPr>
        <w:jc w:val="both"/>
        <w:rPr>
          <w:lang w:eastAsia="fr-FR"/>
        </w:rPr>
      </w:pPr>
      <w:r>
        <w:rPr>
          <w:lang w:eastAsia="fr-FR"/>
        </w:rPr>
        <w:t>des relations personne-groupe : attrait, statut au sein du groupe</w:t>
      </w:r>
    </w:p>
    <w:p w:rsidR="00CC3EB9" w:rsidRPr="00745980" w:rsidRDefault="00CC3EB9" w:rsidP="00CC3EB9">
      <w:pPr>
        <w:pStyle w:val="Paragraphedeliste"/>
        <w:numPr>
          <w:ilvl w:val="0"/>
          <w:numId w:val="27"/>
        </w:numPr>
        <w:jc w:val="both"/>
        <w:rPr>
          <w:lang w:eastAsia="fr-FR"/>
        </w:rPr>
      </w:pPr>
      <w:r>
        <w:rPr>
          <w:lang w:eastAsia="fr-FR"/>
        </w:rPr>
        <w:t>des caractéristiques sociales/ culturelles</w:t>
      </w:r>
    </w:p>
    <w:p w:rsidR="00745980" w:rsidRPr="00745980" w:rsidRDefault="00745980" w:rsidP="00211582">
      <w:pPr>
        <w:jc w:val="both"/>
        <w:rPr>
          <w:lang w:eastAsia="fr-FR"/>
        </w:rPr>
      </w:pPr>
    </w:p>
    <w:p w:rsidR="00CC3EB9" w:rsidRDefault="007A19DD" w:rsidP="00CC3EB9">
      <w:pPr>
        <w:pStyle w:val="Titre2"/>
        <w:numPr>
          <w:ilvl w:val="0"/>
          <w:numId w:val="26"/>
        </w:numPr>
        <w:rPr>
          <w:rFonts w:eastAsia="Times New Roman"/>
          <w:lang w:eastAsia="fr-FR"/>
        </w:rPr>
      </w:pPr>
      <w:bookmarkStart w:id="14" w:name="_Toc418080525"/>
      <w:r w:rsidRPr="00CC3EB9">
        <w:rPr>
          <w:rFonts w:eastAsia="Times New Roman"/>
          <w:lang w:eastAsia="fr-FR"/>
        </w:rPr>
        <w:t>L’influence</w:t>
      </w:r>
      <w:r w:rsidR="00745980" w:rsidRPr="00CC3EB9">
        <w:rPr>
          <w:rFonts w:eastAsia="Times New Roman"/>
          <w:lang w:eastAsia="fr-FR"/>
        </w:rPr>
        <w:t xml:space="preserve"> minoritaire :</w:t>
      </w:r>
      <w:bookmarkEnd w:id="14"/>
    </w:p>
    <w:p w:rsidR="00CC3EB9" w:rsidRDefault="00CC3EB9" w:rsidP="00CC3EB9">
      <w:pPr>
        <w:rPr>
          <w:lang w:eastAsia="fr-FR"/>
        </w:rPr>
      </w:pPr>
      <w:r>
        <w:rPr>
          <w:lang w:eastAsia="fr-FR"/>
        </w:rPr>
        <w:t xml:space="preserve">Elle désigne le processus d’influence d’une minorité sur une majorité. </w:t>
      </w:r>
      <w:r>
        <w:rPr>
          <w:lang w:eastAsia="fr-FR"/>
        </w:rPr>
        <w:sym w:font="Wingdings" w:char="F0E0"/>
      </w:r>
      <w:r>
        <w:rPr>
          <w:lang w:eastAsia="fr-FR"/>
        </w:rPr>
        <w:t xml:space="preserve"> </w:t>
      </w:r>
      <w:r w:rsidR="007A19DD">
        <w:rPr>
          <w:lang w:eastAsia="fr-FR"/>
        </w:rPr>
        <w:t>Au</w:t>
      </w:r>
      <w:r>
        <w:rPr>
          <w:lang w:eastAsia="fr-FR"/>
        </w:rPr>
        <w:t xml:space="preserve"> sein d’un groupe, la minorité est aussi source de changements. </w:t>
      </w:r>
    </w:p>
    <w:p w:rsidR="00CC3EB9" w:rsidRDefault="00CC3EB9" w:rsidP="00CC3EB9">
      <w:pPr>
        <w:rPr>
          <w:b/>
          <w:i/>
          <w:lang w:eastAsia="fr-FR"/>
        </w:rPr>
      </w:pPr>
      <w:r w:rsidRPr="00CC3EB9">
        <w:rPr>
          <w:b/>
          <w:i/>
          <w:lang w:eastAsia="fr-FR"/>
        </w:rPr>
        <w:t>Comment l’influence minoritaire est-elle possible ? A quelles conditions ?</w:t>
      </w:r>
    </w:p>
    <w:p w:rsidR="00CC3EB9" w:rsidRDefault="00CC3EB9" w:rsidP="00CC3EB9">
      <w:pPr>
        <w:rPr>
          <w:b/>
          <w:i/>
          <w:lang w:eastAsia="fr-FR"/>
        </w:rPr>
      </w:pPr>
    </w:p>
    <w:p w:rsidR="00CC3EB9" w:rsidRDefault="00CC3EB9" w:rsidP="00CC3EB9">
      <w:pPr>
        <w:pStyle w:val="Titre3"/>
        <w:numPr>
          <w:ilvl w:val="0"/>
          <w:numId w:val="28"/>
        </w:numPr>
        <w:rPr>
          <w:rFonts w:eastAsia="Times New Roman"/>
          <w:lang w:eastAsia="fr-FR"/>
        </w:rPr>
      </w:pPr>
      <w:bookmarkStart w:id="15" w:name="_Toc418080526"/>
      <w:r>
        <w:rPr>
          <w:rFonts w:eastAsia="Times New Roman"/>
          <w:lang w:eastAsia="fr-FR"/>
        </w:rPr>
        <w:t>Expérience 1 : MOSCOVICI, LAGE et NAFFRECHOUX</w:t>
      </w:r>
      <w:bookmarkEnd w:id="15"/>
    </w:p>
    <w:p w:rsidR="00CC3EB9" w:rsidRDefault="00CC3EB9" w:rsidP="00CC3EB9">
      <w:pPr>
        <w:rPr>
          <w:lang w:eastAsia="fr-FR"/>
        </w:rPr>
      </w:pPr>
    </w:p>
    <w:p w:rsidR="00CC3EB9" w:rsidRDefault="00CC3EB9" w:rsidP="00CC3EB9">
      <w:pPr>
        <w:rPr>
          <w:lang w:eastAsia="fr-FR"/>
        </w:rPr>
      </w:pPr>
      <w:r>
        <w:rPr>
          <w:lang w:eastAsia="fr-FR"/>
        </w:rPr>
        <w:t xml:space="preserve">But : évaluer la couleur et l’intensité lumineuse de six </w:t>
      </w:r>
      <w:r w:rsidR="00BD387E">
        <w:rPr>
          <w:lang w:eastAsia="fr-FR"/>
        </w:rPr>
        <w:t xml:space="preserve">diapositives bleues/vertes, </w:t>
      </w:r>
      <w:r w:rsidR="007A19DD">
        <w:rPr>
          <w:lang w:eastAsia="fr-FR"/>
        </w:rPr>
        <w:t>construite</w:t>
      </w:r>
      <w:r w:rsidR="00BD387E">
        <w:rPr>
          <w:lang w:eastAsia="fr-FR"/>
        </w:rPr>
        <w:t xml:space="preserve"> à l’image de l’expérience de ASCH sur le conformisme </w:t>
      </w:r>
    </w:p>
    <w:p w:rsidR="00BD387E" w:rsidRDefault="00BD387E" w:rsidP="00CC3EB9">
      <w:pPr>
        <w:rPr>
          <w:lang w:eastAsia="fr-FR"/>
        </w:rPr>
      </w:pPr>
      <w:r>
        <w:rPr>
          <w:lang w:eastAsia="fr-FR"/>
        </w:rPr>
        <w:t>On prend pour l’</w:t>
      </w:r>
      <w:r w:rsidR="007A19DD">
        <w:rPr>
          <w:lang w:eastAsia="fr-FR"/>
        </w:rPr>
        <w:t>expérience</w:t>
      </w:r>
      <w:r>
        <w:rPr>
          <w:lang w:eastAsia="fr-FR"/>
        </w:rPr>
        <w:t xml:space="preserve"> un groupe de six </w:t>
      </w:r>
      <w:r w:rsidR="007A19DD">
        <w:rPr>
          <w:lang w:eastAsia="fr-FR"/>
        </w:rPr>
        <w:t>personnes</w:t>
      </w:r>
      <w:r>
        <w:rPr>
          <w:lang w:eastAsia="fr-FR"/>
        </w:rPr>
        <w:t xml:space="preserve"> : 2 compères en position 1 et 2, 4 participants «  </w:t>
      </w:r>
      <w:r w:rsidR="007A19DD">
        <w:rPr>
          <w:lang w:eastAsia="fr-FR"/>
        </w:rPr>
        <w:t>naïfs</w:t>
      </w:r>
      <w:r>
        <w:rPr>
          <w:lang w:eastAsia="fr-FR"/>
        </w:rPr>
        <w:t xml:space="preserve"> » qui donnent à tour de rôle et à haute voix leur réponse </w:t>
      </w:r>
    </w:p>
    <w:p w:rsidR="00BD387E" w:rsidRDefault="00BD387E" w:rsidP="00CC3EB9">
      <w:pPr>
        <w:rPr>
          <w:lang w:eastAsia="fr-FR"/>
        </w:rPr>
      </w:pPr>
      <w:r>
        <w:rPr>
          <w:lang w:eastAsia="fr-FR"/>
        </w:rPr>
        <w:t xml:space="preserve">Il y a un groupe « contrôle » de six sujets </w:t>
      </w:r>
      <w:r w:rsidR="007A19DD">
        <w:rPr>
          <w:lang w:eastAsia="fr-FR"/>
        </w:rPr>
        <w:t>naïfs</w:t>
      </w:r>
      <w:r>
        <w:rPr>
          <w:lang w:eastAsia="fr-FR"/>
        </w:rPr>
        <w:t xml:space="preserve"> qui donnent </w:t>
      </w:r>
      <w:r w:rsidR="007A19DD">
        <w:rPr>
          <w:lang w:eastAsia="fr-FR"/>
        </w:rPr>
        <w:t>leurs réponses</w:t>
      </w:r>
      <w:r>
        <w:rPr>
          <w:lang w:eastAsia="fr-FR"/>
        </w:rPr>
        <w:t xml:space="preserve"> par écrit.</w:t>
      </w:r>
    </w:p>
    <w:p w:rsidR="00CC3EB9" w:rsidRDefault="00CC3EB9" w:rsidP="00BD387E">
      <w:pPr>
        <w:pStyle w:val="Paragraphedeliste"/>
        <w:numPr>
          <w:ilvl w:val="0"/>
          <w:numId w:val="27"/>
        </w:numPr>
        <w:rPr>
          <w:lang w:eastAsia="fr-FR"/>
        </w:rPr>
      </w:pPr>
      <w:r>
        <w:rPr>
          <w:lang w:eastAsia="fr-FR"/>
        </w:rPr>
        <w:t xml:space="preserve">Les participants et </w:t>
      </w:r>
      <w:r w:rsidR="00BD387E">
        <w:rPr>
          <w:lang w:eastAsia="fr-FR"/>
        </w:rPr>
        <w:t>compères</w:t>
      </w:r>
      <w:r>
        <w:rPr>
          <w:lang w:eastAsia="fr-FR"/>
        </w:rPr>
        <w:t xml:space="preserve"> donnent à tour de rôle et à haute voix leur réponse </w:t>
      </w:r>
    </w:p>
    <w:p w:rsidR="00BD387E" w:rsidRDefault="00BD387E" w:rsidP="00BD387E">
      <w:pPr>
        <w:pStyle w:val="Paragraphedeliste"/>
        <w:numPr>
          <w:ilvl w:val="0"/>
          <w:numId w:val="27"/>
        </w:numPr>
        <w:rPr>
          <w:lang w:eastAsia="fr-FR"/>
        </w:rPr>
      </w:pPr>
      <w:r>
        <w:rPr>
          <w:lang w:eastAsia="fr-FR"/>
        </w:rPr>
        <w:t xml:space="preserve">Les deux compères donnent une réponse erronée pant à la couleur </w:t>
      </w:r>
    </w:p>
    <w:p w:rsidR="00BD387E" w:rsidRDefault="00BD387E" w:rsidP="00BD387E">
      <w:pPr>
        <w:rPr>
          <w:lang w:eastAsia="fr-FR"/>
        </w:rPr>
      </w:pPr>
      <w:r>
        <w:rPr>
          <w:lang w:eastAsia="fr-FR"/>
        </w:rPr>
        <w:t xml:space="preserve">Résultat de l’expérience : </w:t>
      </w:r>
    </w:p>
    <w:p w:rsidR="00BD387E" w:rsidRDefault="00BD387E" w:rsidP="00BD387E">
      <w:pPr>
        <w:rPr>
          <w:lang w:eastAsia="fr-FR"/>
        </w:rPr>
      </w:pPr>
      <w:r>
        <w:rPr>
          <w:lang w:eastAsia="fr-FR"/>
        </w:rPr>
        <w:t xml:space="preserve">Une majorité peut-être cible d’influence mais une minorité </w:t>
      </w:r>
      <w:r w:rsidR="007A19DD">
        <w:rPr>
          <w:lang w:eastAsia="fr-FR"/>
        </w:rPr>
        <w:t>à</w:t>
      </w:r>
      <w:r>
        <w:rPr>
          <w:lang w:eastAsia="fr-FR"/>
        </w:rPr>
        <w:t xml:space="preserve"> beaucoup moins d’effet qu’une majorité </w:t>
      </w:r>
      <w:r>
        <w:rPr>
          <w:lang w:eastAsia="fr-FR"/>
        </w:rPr>
        <w:sym w:font="Wingdings" w:char="F0E0"/>
      </w:r>
      <w:r>
        <w:rPr>
          <w:lang w:eastAsia="fr-FR"/>
        </w:rPr>
        <w:t xml:space="preserve"> les participants </w:t>
      </w:r>
      <w:r w:rsidR="00B17A6A">
        <w:rPr>
          <w:lang w:eastAsia="fr-FR"/>
        </w:rPr>
        <w:t xml:space="preserve"> se </w:t>
      </w:r>
      <w:r w:rsidR="007A19DD">
        <w:rPr>
          <w:lang w:eastAsia="fr-FR"/>
        </w:rPr>
        <w:t>rallie</w:t>
      </w:r>
      <w:r w:rsidR="00B17A6A">
        <w:rPr>
          <w:lang w:eastAsia="fr-FR"/>
        </w:rPr>
        <w:t xml:space="preserve"> à la mauvaise réponse donnée par les </w:t>
      </w:r>
      <w:r w:rsidR="007A19DD">
        <w:rPr>
          <w:lang w:eastAsia="fr-FR"/>
        </w:rPr>
        <w:t>compères</w:t>
      </w:r>
      <w:r w:rsidR="00B17A6A">
        <w:rPr>
          <w:lang w:eastAsia="fr-FR"/>
        </w:rPr>
        <w:t xml:space="preserve"> dans 8,25% des cas. </w:t>
      </w:r>
    </w:p>
    <w:p w:rsidR="00B17A6A" w:rsidRPr="00B17A6A" w:rsidRDefault="00B17A6A" w:rsidP="00BD387E">
      <w:pPr>
        <w:rPr>
          <w:b/>
          <w:i/>
          <w:lang w:eastAsia="fr-FR"/>
        </w:rPr>
      </w:pPr>
      <w:r w:rsidRPr="00B17A6A">
        <w:rPr>
          <w:b/>
          <w:i/>
          <w:lang w:eastAsia="fr-FR"/>
        </w:rPr>
        <w:t>La perception de «  ceux qui ne sont pas ralliés » est-elle modifiée ?</w:t>
      </w:r>
    </w:p>
    <w:p w:rsidR="00B17A6A" w:rsidRDefault="00B17A6A" w:rsidP="00B17A6A">
      <w:pPr>
        <w:pStyle w:val="Titre3"/>
        <w:numPr>
          <w:ilvl w:val="0"/>
          <w:numId w:val="28"/>
        </w:numPr>
        <w:rPr>
          <w:rFonts w:eastAsia="Times New Roman"/>
          <w:lang w:eastAsia="fr-FR"/>
        </w:rPr>
      </w:pPr>
      <w:bookmarkStart w:id="16" w:name="_Toc418080527"/>
      <w:r>
        <w:rPr>
          <w:rFonts w:eastAsia="Times New Roman"/>
          <w:lang w:eastAsia="fr-FR"/>
        </w:rPr>
        <w:t>Expérience 2 : MOSCOVICI, LAGE et NAFFRECHOUX</w:t>
      </w:r>
      <w:bookmarkEnd w:id="16"/>
    </w:p>
    <w:p w:rsidR="00B17A6A" w:rsidRDefault="00B17A6A" w:rsidP="00B17A6A">
      <w:pPr>
        <w:rPr>
          <w:lang w:eastAsia="fr-FR"/>
        </w:rPr>
      </w:pPr>
    </w:p>
    <w:p w:rsidR="00B17A6A" w:rsidRDefault="00B17A6A" w:rsidP="00B17A6A">
      <w:pPr>
        <w:rPr>
          <w:lang w:eastAsia="fr-FR"/>
        </w:rPr>
      </w:pPr>
      <w:r>
        <w:rPr>
          <w:lang w:eastAsia="fr-FR"/>
        </w:rPr>
        <w:t xml:space="preserve">But : analyser l’impact de l’influence minoritaire sur le plan psychologique et perceptif </w:t>
      </w:r>
      <w:r>
        <w:rPr>
          <w:lang w:eastAsia="fr-FR"/>
        </w:rPr>
        <w:sym w:font="Wingdings" w:char="F0E0"/>
      </w:r>
      <w:r>
        <w:rPr>
          <w:lang w:eastAsia="fr-FR"/>
        </w:rPr>
        <w:t xml:space="preserve"> même participants, même type de tache et comparaison groupe contrôle de l’</w:t>
      </w:r>
      <w:r w:rsidR="007A19DD">
        <w:rPr>
          <w:lang w:eastAsia="fr-FR"/>
        </w:rPr>
        <w:t>expérience</w:t>
      </w:r>
      <w:r>
        <w:rPr>
          <w:lang w:eastAsia="fr-FR"/>
        </w:rPr>
        <w:t xml:space="preserve"> 1. </w:t>
      </w:r>
    </w:p>
    <w:p w:rsidR="00B17A6A" w:rsidRDefault="00B17A6A" w:rsidP="00B17A6A">
      <w:pPr>
        <w:rPr>
          <w:lang w:eastAsia="fr-FR"/>
        </w:rPr>
      </w:pPr>
      <w:r>
        <w:rPr>
          <w:lang w:eastAsia="fr-FR"/>
        </w:rPr>
        <w:t xml:space="preserve">Montrer la différence entre attitude et comportement. </w:t>
      </w:r>
    </w:p>
    <w:p w:rsidR="00B17A6A" w:rsidRDefault="00B17A6A" w:rsidP="00B17A6A">
      <w:pPr>
        <w:rPr>
          <w:lang w:eastAsia="fr-FR"/>
        </w:rPr>
      </w:pPr>
      <w:r>
        <w:rPr>
          <w:lang w:eastAsia="fr-FR"/>
        </w:rPr>
        <w:lastRenderedPageBreak/>
        <w:t>Résultat et analyse : les participants classent plus de pastilles dans le vert que ceux du groupe contrôle de l’</w:t>
      </w:r>
      <w:r w:rsidR="007A19DD">
        <w:rPr>
          <w:lang w:eastAsia="fr-FR"/>
        </w:rPr>
        <w:t>expérience</w:t>
      </w:r>
      <w:r>
        <w:rPr>
          <w:lang w:eastAsia="fr-FR"/>
        </w:rPr>
        <w:t xml:space="preserve"> 1.</w:t>
      </w:r>
    </w:p>
    <w:p w:rsidR="00B17A6A" w:rsidRDefault="00B17A6A" w:rsidP="00B17A6A">
      <w:pPr>
        <w:pStyle w:val="Paragraphedeliste"/>
        <w:numPr>
          <w:ilvl w:val="0"/>
          <w:numId w:val="27"/>
        </w:numPr>
        <w:rPr>
          <w:lang w:eastAsia="fr-FR"/>
        </w:rPr>
      </w:pPr>
      <w:r>
        <w:rPr>
          <w:lang w:eastAsia="fr-FR"/>
        </w:rPr>
        <w:t>Seuil de détection du vert abaissé</w:t>
      </w:r>
    </w:p>
    <w:p w:rsidR="00B17A6A" w:rsidRDefault="00B17A6A" w:rsidP="00B17A6A">
      <w:pPr>
        <w:pStyle w:val="Paragraphedeliste"/>
        <w:numPr>
          <w:ilvl w:val="0"/>
          <w:numId w:val="27"/>
        </w:numPr>
        <w:rPr>
          <w:lang w:eastAsia="fr-FR"/>
        </w:rPr>
      </w:pPr>
      <w:r>
        <w:rPr>
          <w:lang w:eastAsia="fr-FR"/>
        </w:rPr>
        <w:t xml:space="preserve">Modification plus ou moins inconsciente de la perception visuelle </w:t>
      </w:r>
    </w:p>
    <w:p w:rsidR="00B17A6A" w:rsidRDefault="00B17A6A" w:rsidP="00B17A6A">
      <w:pPr>
        <w:rPr>
          <w:lang w:eastAsia="fr-FR"/>
        </w:rPr>
      </w:pPr>
      <w:r>
        <w:rPr>
          <w:lang w:eastAsia="fr-FR"/>
        </w:rPr>
        <w:t xml:space="preserve">L’influence minoritaire influence davantage les structures psychologiques que les </w:t>
      </w:r>
      <w:r w:rsidR="007A19DD">
        <w:rPr>
          <w:lang w:eastAsia="fr-FR"/>
        </w:rPr>
        <w:t>structures</w:t>
      </w:r>
      <w:r>
        <w:rPr>
          <w:lang w:eastAsia="fr-FR"/>
        </w:rPr>
        <w:t xml:space="preserve"> comportementales</w:t>
      </w:r>
    </w:p>
    <w:p w:rsidR="00B17A6A" w:rsidRDefault="00B17A6A" w:rsidP="00B17A6A">
      <w:pPr>
        <w:rPr>
          <w:lang w:eastAsia="fr-FR"/>
        </w:rPr>
      </w:pPr>
    </w:p>
    <w:p w:rsidR="00B17A6A" w:rsidRDefault="00B17A6A" w:rsidP="00B17A6A">
      <w:pPr>
        <w:pStyle w:val="Titre3"/>
        <w:numPr>
          <w:ilvl w:val="0"/>
          <w:numId w:val="28"/>
        </w:numPr>
        <w:rPr>
          <w:rFonts w:eastAsia="Times New Roman"/>
          <w:lang w:eastAsia="fr-FR"/>
        </w:rPr>
      </w:pPr>
      <w:bookmarkStart w:id="17" w:name="_Toc418080528"/>
      <w:r>
        <w:rPr>
          <w:rFonts w:eastAsia="Times New Roman"/>
          <w:lang w:eastAsia="fr-FR"/>
        </w:rPr>
        <w:t>Expérience 3 : les limites de l’influence minoritaire</w:t>
      </w:r>
      <w:bookmarkEnd w:id="17"/>
      <w:r>
        <w:rPr>
          <w:rFonts w:eastAsia="Times New Roman"/>
          <w:lang w:eastAsia="fr-FR"/>
        </w:rPr>
        <w:t xml:space="preserve"> </w:t>
      </w:r>
    </w:p>
    <w:p w:rsidR="00B17A6A" w:rsidRDefault="00B17A6A" w:rsidP="00B17A6A">
      <w:pPr>
        <w:rPr>
          <w:lang w:eastAsia="fr-FR"/>
        </w:rPr>
      </w:pPr>
    </w:p>
    <w:p w:rsidR="00B17A6A" w:rsidRDefault="007A19DD" w:rsidP="00B17A6A">
      <w:pPr>
        <w:rPr>
          <w:lang w:eastAsia="fr-FR"/>
        </w:rPr>
      </w:pPr>
      <w:r>
        <w:rPr>
          <w:lang w:eastAsia="fr-FR"/>
        </w:rPr>
        <w:t>Les compères</w:t>
      </w:r>
      <w:r w:rsidR="00B17A6A">
        <w:rPr>
          <w:lang w:eastAsia="fr-FR"/>
        </w:rPr>
        <w:t xml:space="preserve"> (position 1 et 2) ne sont pas toujours d’accord entre eux </w:t>
      </w:r>
      <w:r>
        <w:rPr>
          <w:lang w:eastAsia="fr-FR"/>
        </w:rPr>
        <w:t>(pas</w:t>
      </w:r>
      <w:r w:rsidR="00B17A6A">
        <w:rPr>
          <w:lang w:eastAsia="fr-FR"/>
        </w:rPr>
        <w:t xml:space="preserve"> de </w:t>
      </w:r>
      <w:r>
        <w:rPr>
          <w:lang w:eastAsia="fr-FR"/>
        </w:rPr>
        <w:t>consistance</w:t>
      </w:r>
      <w:r w:rsidR="00B17A6A">
        <w:rPr>
          <w:lang w:eastAsia="fr-FR"/>
        </w:rPr>
        <w:t xml:space="preserve"> sociale)</w:t>
      </w:r>
    </w:p>
    <w:p w:rsidR="00B17A6A" w:rsidRDefault="00B17A6A" w:rsidP="00B17A6A">
      <w:pPr>
        <w:rPr>
          <w:lang w:eastAsia="fr-FR"/>
        </w:rPr>
      </w:pPr>
      <w:r>
        <w:rPr>
          <w:lang w:eastAsia="fr-FR"/>
        </w:rPr>
        <w:t xml:space="preserve">Changent d’avis d’une fois sur l’autre </w:t>
      </w:r>
      <w:r w:rsidR="007A19DD">
        <w:rPr>
          <w:lang w:eastAsia="fr-FR"/>
        </w:rPr>
        <w:t>(pas</w:t>
      </w:r>
      <w:r>
        <w:rPr>
          <w:lang w:eastAsia="fr-FR"/>
        </w:rPr>
        <w:t xml:space="preserve"> de consistance interne) </w:t>
      </w:r>
    </w:p>
    <w:p w:rsidR="00B17A6A" w:rsidRDefault="00B17A6A" w:rsidP="00B17A6A">
      <w:pPr>
        <w:rPr>
          <w:lang w:eastAsia="fr-FR"/>
        </w:rPr>
      </w:pPr>
      <w:r>
        <w:rPr>
          <w:lang w:eastAsia="fr-FR"/>
        </w:rPr>
        <w:t>Résultat : absence d’</w:t>
      </w:r>
      <w:r w:rsidR="007A19DD">
        <w:rPr>
          <w:lang w:eastAsia="fr-FR"/>
        </w:rPr>
        <w:t>influence</w:t>
      </w:r>
    </w:p>
    <w:p w:rsidR="00B17A6A" w:rsidRDefault="00B17A6A" w:rsidP="00B17A6A">
      <w:pPr>
        <w:pStyle w:val="Titre3"/>
        <w:rPr>
          <w:rFonts w:asciiTheme="minorHAnsi" w:eastAsiaTheme="minorHAnsi" w:hAnsiTheme="minorHAnsi" w:cstheme="minorBidi"/>
          <w:b w:val="0"/>
          <w:bCs w:val="0"/>
          <w:color w:val="auto"/>
          <w:lang w:eastAsia="fr-FR"/>
        </w:rPr>
      </w:pPr>
    </w:p>
    <w:p w:rsidR="00B17A6A" w:rsidRDefault="00B17A6A" w:rsidP="00B17A6A">
      <w:pPr>
        <w:pStyle w:val="Titre3"/>
        <w:numPr>
          <w:ilvl w:val="0"/>
          <w:numId w:val="28"/>
        </w:numPr>
        <w:rPr>
          <w:rFonts w:eastAsia="Times New Roman"/>
          <w:lang w:eastAsia="fr-FR"/>
        </w:rPr>
      </w:pPr>
      <w:bookmarkStart w:id="18" w:name="_Toc418080529"/>
      <w:r>
        <w:rPr>
          <w:rFonts w:eastAsia="Times New Roman"/>
          <w:lang w:eastAsia="fr-FR"/>
        </w:rPr>
        <w:t>Expérience 4 : les limites de l’influence minoritaire</w:t>
      </w:r>
      <w:bookmarkEnd w:id="18"/>
      <w:r>
        <w:rPr>
          <w:rFonts w:eastAsia="Times New Roman"/>
          <w:lang w:eastAsia="fr-FR"/>
        </w:rPr>
        <w:t xml:space="preserve"> </w:t>
      </w:r>
    </w:p>
    <w:p w:rsidR="00B17A6A" w:rsidRDefault="00B17A6A" w:rsidP="00B17A6A">
      <w:pPr>
        <w:rPr>
          <w:lang w:eastAsia="fr-FR"/>
        </w:rPr>
      </w:pPr>
    </w:p>
    <w:p w:rsidR="00B17A6A" w:rsidRDefault="00B17A6A" w:rsidP="00B17A6A">
      <w:pPr>
        <w:rPr>
          <w:lang w:eastAsia="fr-FR"/>
        </w:rPr>
      </w:pPr>
      <w:r>
        <w:rPr>
          <w:lang w:eastAsia="fr-FR"/>
        </w:rPr>
        <w:t xml:space="preserve">Lees compères adoptent un comportement plus flexible, ouverte mais toujours </w:t>
      </w:r>
      <w:r w:rsidR="007A19DD">
        <w:rPr>
          <w:lang w:eastAsia="fr-FR"/>
        </w:rPr>
        <w:t>consistant</w:t>
      </w:r>
      <w:r>
        <w:rPr>
          <w:lang w:eastAsia="fr-FR"/>
        </w:rPr>
        <w:t xml:space="preserve">. </w:t>
      </w:r>
    </w:p>
    <w:p w:rsidR="00BD387E" w:rsidRDefault="00B17A6A" w:rsidP="00CC3EB9">
      <w:pPr>
        <w:rPr>
          <w:lang w:eastAsia="fr-FR"/>
        </w:rPr>
      </w:pPr>
      <w:r>
        <w:rPr>
          <w:lang w:eastAsia="fr-FR"/>
        </w:rPr>
        <w:t>Résultat : l’influence est encore plus importante que dans l’</w:t>
      </w:r>
      <w:r w:rsidR="007A19DD">
        <w:rPr>
          <w:lang w:eastAsia="fr-FR"/>
        </w:rPr>
        <w:t>expérience</w:t>
      </w:r>
      <w:r>
        <w:rPr>
          <w:lang w:eastAsia="fr-FR"/>
        </w:rPr>
        <w:t xml:space="preserve"> 1 </w:t>
      </w:r>
      <w:r w:rsidR="007A19DD">
        <w:rPr>
          <w:lang w:eastAsia="fr-FR"/>
        </w:rPr>
        <w:t>(21</w:t>
      </w:r>
      <w:r>
        <w:rPr>
          <w:lang w:eastAsia="fr-FR"/>
        </w:rPr>
        <w:t xml:space="preserve"> % des participants suivent  la </w:t>
      </w:r>
      <w:r w:rsidR="007A19DD">
        <w:rPr>
          <w:lang w:eastAsia="fr-FR"/>
        </w:rPr>
        <w:t>réponse)</w:t>
      </w:r>
    </w:p>
    <w:p w:rsidR="00B17A6A" w:rsidRPr="00CC3EB9" w:rsidRDefault="00B17A6A" w:rsidP="00CC3EB9">
      <w:pPr>
        <w:rPr>
          <w:lang w:eastAsia="fr-FR"/>
        </w:rPr>
      </w:pPr>
      <w:r>
        <w:rPr>
          <w:lang w:eastAsia="fr-FR"/>
        </w:rPr>
        <w:t>Tableau comparatif</w:t>
      </w:r>
    </w:p>
    <w:p w:rsidR="00CC3EB9" w:rsidRPr="00CC3EB9" w:rsidRDefault="00CC3EB9" w:rsidP="00CC3EB9">
      <w:pPr>
        <w:rPr>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11"/>
        <w:gridCol w:w="4611"/>
      </w:tblGrid>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CC3EB9">
            <w:pPr>
              <w:rPr>
                <w:lang w:eastAsia="fr-FR"/>
              </w:rPr>
            </w:pPr>
            <w:r w:rsidRPr="00745980">
              <w:rPr>
                <w:lang w:eastAsia="fr-FR"/>
              </w:rPr>
              <w:t>conformisme</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CC3EB9">
            <w:pPr>
              <w:rPr>
                <w:lang w:eastAsia="fr-FR"/>
              </w:rPr>
            </w:pPr>
            <w:r w:rsidRPr="00745980">
              <w:rPr>
                <w:lang w:eastAsia="fr-FR"/>
              </w:rPr>
              <w:t>Influence minoritaire</w:t>
            </w:r>
          </w:p>
        </w:tc>
      </w:tr>
      <w:tr w:rsidR="00745980" w:rsidRPr="00745980" w:rsidTr="00745980">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CC3EB9">
            <w:pPr>
              <w:rPr>
                <w:lang w:eastAsia="fr-FR"/>
              </w:rPr>
            </w:pPr>
            <w:r w:rsidRPr="00745980">
              <w:rPr>
                <w:lang w:eastAsia="fr-FR"/>
              </w:rPr>
              <w:t>Affecte plus les conduites que les attitudes</w:t>
            </w:r>
          </w:p>
          <w:p w:rsidR="00745980" w:rsidRPr="00745980" w:rsidRDefault="00B17A6A" w:rsidP="00CC3EB9">
            <w:pPr>
              <w:rPr>
                <w:lang w:eastAsia="fr-FR"/>
              </w:rPr>
            </w:pPr>
            <w:r>
              <w:rPr>
                <w:lang w:eastAsia="fr-FR"/>
              </w:rPr>
              <w:t xml:space="preserve">On adhère pour ne pas être exclu, pour réduire l’incertitude </w:t>
            </w:r>
          </w:p>
          <w:p w:rsidR="00745980" w:rsidRPr="00745980" w:rsidRDefault="00745980" w:rsidP="00CC3EB9">
            <w:pPr>
              <w:rPr>
                <w:lang w:eastAsia="fr-FR"/>
              </w:rPr>
            </w:pPr>
            <w:r w:rsidRPr="00745980">
              <w:rPr>
                <w:lang w:eastAsia="fr-FR"/>
              </w:rPr>
              <w:t>changements</w:t>
            </w:r>
            <w:r w:rsidR="00B17A6A">
              <w:rPr>
                <w:lang w:eastAsia="fr-FR"/>
              </w:rPr>
              <w:t xml:space="preserve"> plus fréquents mais</w:t>
            </w:r>
            <w:r w:rsidRPr="00745980">
              <w:rPr>
                <w:lang w:eastAsia="fr-FR"/>
              </w:rPr>
              <w:t xml:space="preserve"> superficiels </w:t>
            </w:r>
          </w:p>
        </w:tc>
        <w:tc>
          <w:tcPr>
            <w:tcW w:w="2500" w:type="pct"/>
            <w:tcBorders>
              <w:top w:val="outset" w:sz="6" w:space="0" w:color="000000"/>
              <w:left w:val="outset" w:sz="6" w:space="0" w:color="000000"/>
              <w:bottom w:val="outset" w:sz="6" w:space="0" w:color="000000"/>
              <w:right w:val="outset" w:sz="6" w:space="0" w:color="000000"/>
            </w:tcBorders>
            <w:hideMark/>
          </w:tcPr>
          <w:p w:rsidR="00745980" w:rsidRPr="00745980" w:rsidRDefault="00745980" w:rsidP="00CC3EB9">
            <w:pPr>
              <w:rPr>
                <w:lang w:eastAsia="fr-FR"/>
              </w:rPr>
            </w:pPr>
            <w:r w:rsidRPr="00745980">
              <w:rPr>
                <w:lang w:eastAsia="fr-FR"/>
              </w:rPr>
              <w:t>Affecte plus attitudes que conduites</w:t>
            </w:r>
          </w:p>
          <w:p w:rsidR="00745980" w:rsidRPr="00745980" w:rsidRDefault="00745980" w:rsidP="00CC3EB9">
            <w:pPr>
              <w:rPr>
                <w:lang w:eastAsia="fr-FR"/>
              </w:rPr>
            </w:pPr>
            <w:r w:rsidRPr="00745980">
              <w:rPr>
                <w:lang w:eastAsia="fr-FR"/>
              </w:rPr>
              <w:t xml:space="preserve">on adhère par </w:t>
            </w:r>
            <w:r w:rsidR="00B17A6A">
              <w:rPr>
                <w:lang w:eastAsia="fr-FR"/>
              </w:rPr>
              <w:t>conviction, doute</w:t>
            </w:r>
          </w:p>
          <w:p w:rsidR="00745980" w:rsidRPr="00745980" w:rsidRDefault="00745980" w:rsidP="00CC3EB9">
            <w:pPr>
              <w:rPr>
                <w:lang w:eastAsia="fr-FR"/>
              </w:rPr>
            </w:pPr>
            <w:r w:rsidRPr="00745980">
              <w:rPr>
                <w:lang w:eastAsia="fr-FR"/>
              </w:rPr>
              <w:t>changements plus profonds et durable</w:t>
            </w:r>
            <w:r w:rsidR="00B17A6A">
              <w:rPr>
                <w:lang w:eastAsia="fr-FR"/>
              </w:rPr>
              <w:t xml:space="preserve"> </w:t>
            </w:r>
            <w:r w:rsidR="00B17A6A">
              <w:rPr>
                <w:lang w:eastAsia="fr-FR"/>
              </w:rPr>
              <w:sym w:font="Wingdings" w:char="F0E0"/>
            </w:r>
            <w:r w:rsidR="00B17A6A">
              <w:rPr>
                <w:lang w:eastAsia="fr-FR"/>
              </w:rPr>
              <w:t xml:space="preserve"> </w:t>
            </w:r>
            <w:r w:rsidR="007A19DD">
              <w:rPr>
                <w:lang w:eastAsia="fr-FR"/>
              </w:rPr>
              <w:t>à</w:t>
            </w:r>
            <w:r w:rsidR="00B17A6A">
              <w:rPr>
                <w:lang w:eastAsia="fr-FR"/>
              </w:rPr>
              <w:t xml:space="preserve"> condition d’y mettre les cormes et la conviction </w:t>
            </w:r>
          </w:p>
          <w:p w:rsidR="00745980" w:rsidRPr="00745980" w:rsidRDefault="00745980" w:rsidP="00CC3EB9">
            <w:pPr>
              <w:rPr>
                <w:lang w:eastAsia="fr-FR"/>
              </w:rPr>
            </w:pPr>
          </w:p>
        </w:tc>
      </w:tr>
    </w:tbl>
    <w:p w:rsidR="00745980" w:rsidRPr="00745980" w:rsidRDefault="00745980" w:rsidP="00CC3EB9">
      <w:pPr>
        <w:rPr>
          <w:lang w:eastAsia="fr-FR"/>
        </w:rPr>
      </w:pPr>
    </w:p>
    <w:p w:rsidR="008D7B32" w:rsidRDefault="008D7B32" w:rsidP="008D7B32">
      <w:pPr>
        <w:pStyle w:val="Titre2"/>
        <w:numPr>
          <w:ilvl w:val="0"/>
          <w:numId w:val="26"/>
        </w:numPr>
        <w:rPr>
          <w:lang w:eastAsia="fr-FR"/>
        </w:rPr>
      </w:pPr>
      <w:bookmarkStart w:id="19" w:name="_Toc418080530"/>
      <w:r>
        <w:rPr>
          <w:lang w:eastAsia="fr-FR"/>
        </w:rPr>
        <w:t>Conclusion sur les différentes formes d’influences</w:t>
      </w:r>
      <w:bookmarkEnd w:id="19"/>
      <w:r>
        <w:rPr>
          <w:lang w:eastAsia="fr-FR"/>
        </w:rPr>
        <w:t xml:space="preserve"> </w:t>
      </w:r>
    </w:p>
    <w:p w:rsidR="008D7B32" w:rsidRDefault="008D7B32" w:rsidP="00CC3EB9">
      <w:pPr>
        <w:rPr>
          <w:b/>
          <w:bCs/>
          <w:sz w:val="32"/>
          <w:szCs w:val="32"/>
          <w:u w:val="single"/>
          <w:lang w:eastAsia="fr-FR"/>
        </w:rPr>
      </w:pPr>
    </w:p>
    <w:p w:rsidR="008D7B32" w:rsidRDefault="008D7B32" w:rsidP="008D7B32">
      <w:pPr>
        <w:jc w:val="both"/>
        <w:rPr>
          <w:lang w:eastAsia="fr-FR"/>
        </w:rPr>
      </w:pPr>
      <w:r>
        <w:rPr>
          <w:lang w:eastAsia="fr-FR"/>
        </w:rPr>
        <w:t xml:space="preserve"> Le processus d’</w:t>
      </w:r>
      <w:r w:rsidR="007A19DD">
        <w:rPr>
          <w:lang w:eastAsia="fr-FR"/>
        </w:rPr>
        <w:t>influence</w:t>
      </w:r>
      <w:r>
        <w:rPr>
          <w:lang w:eastAsia="fr-FR"/>
        </w:rPr>
        <w:t xml:space="preserve"> est un </w:t>
      </w:r>
      <w:r w:rsidR="007A19DD">
        <w:rPr>
          <w:lang w:eastAsia="fr-FR"/>
        </w:rPr>
        <w:t>construit</w:t>
      </w:r>
      <w:r>
        <w:rPr>
          <w:lang w:eastAsia="fr-FR"/>
        </w:rPr>
        <w:t xml:space="preserve"> social variable en </w:t>
      </w:r>
      <w:r w:rsidR="007A19DD">
        <w:rPr>
          <w:lang w:eastAsia="fr-FR"/>
        </w:rPr>
        <w:t>fonction</w:t>
      </w:r>
      <w:r>
        <w:rPr>
          <w:lang w:eastAsia="fr-FR"/>
        </w:rPr>
        <w:t xml:space="preserve"> de situation de groupe </w:t>
      </w:r>
    </w:p>
    <w:p w:rsidR="008D7B32" w:rsidRDefault="008D7B32" w:rsidP="008D7B32">
      <w:pPr>
        <w:jc w:val="both"/>
        <w:rPr>
          <w:lang w:eastAsia="fr-FR"/>
        </w:rPr>
      </w:pPr>
    </w:p>
    <w:p w:rsidR="008D7B32" w:rsidRDefault="008D7B32" w:rsidP="008D7B32">
      <w:pPr>
        <w:jc w:val="both"/>
        <w:rPr>
          <w:lang w:eastAsia="fr-FR"/>
        </w:rPr>
      </w:pPr>
      <w:r>
        <w:rPr>
          <w:lang w:eastAsia="fr-FR"/>
        </w:rPr>
        <w:t xml:space="preserve">Les mécanismes d’influence majoritaire et minoritaire sont de nature et de portée différente </w:t>
      </w:r>
      <w:r w:rsidR="007A19DD">
        <w:rPr>
          <w:lang w:eastAsia="fr-FR"/>
        </w:rPr>
        <w:t>(conscient</w:t>
      </w:r>
      <w:r>
        <w:rPr>
          <w:lang w:eastAsia="fr-FR"/>
        </w:rPr>
        <w:t xml:space="preserve">/inconscient) et </w:t>
      </w:r>
      <w:r w:rsidR="007A19DD">
        <w:rPr>
          <w:lang w:eastAsia="fr-FR"/>
        </w:rPr>
        <w:t>(surface</w:t>
      </w:r>
      <w:r>
        <w:rPr>
          <w:lang w:eastAsia="fr-FR"/>
        </w:rPr>
        <w:t>/profond)</w:t>
      </w:r>
    </w:p>
    <w:p w:rsidR="008D7B32" w:rsidRDefault="008D7B32" w:rsidP="008D7B32">
      <w:pPr>
        <w:jc w:val="both"/>
        <w:rPr>
          <w:lang w:eastAsia="fr-FR"/>
        </w:rPr>
      </w:pPr>
      <w:r>
        <w:rPr>
          <w:lang w:eastAsia="fr-FR"/>
        </w:rPr>
        <w:t xml:space="preserve">Variabilité en fonction du statut </w:t>
      </w:r>
      <w:r w:rsidR="007A19DD">
        <w:rPr>
          <w:lang w:eastAsia="fr-FR"/>
        </w:rPr>
        <w:t>(expert</w:t>
      </w:r>
      <w:r>
        <w:rPr>
          <w:lang w:eastAsia="fr-FR"/>
        </w:rPr>
        <w:t xml:space="preserve">, majorité, autorité) ou de la consistance </w:t>
      </w:r>
    </w:p>
    <w:p w:rsidR="008D7B32" w:rsidRDefault="008D7B32" w:rsidP="00CC3EB9">
      <w:pPr>
        <w:rPr>
          <w:b/>
          <w:bCs/>
          <w:sz w:val="32"/>
          <w:szCs w:val="32"/>
          <w:u w:val="single"/>
          <w:lang w:eastAsia="fr-FR"/>
        </w:rPr>
      </w:pPr>
    </w:p>
    <w:p w:rsidR="008D7B32" w:rsidRDefault="008D7B32" w:rsidP="008D7B32">
      <w:pPr>
        <w:pStyle w:val="Titre1"/>
        <w:numPr>
          <w:ilvl w:val="1"/>
          <w:numId w:val="6"/>
        </w:numPr>
        <w:rPr>
          <w:lang w:eastAsia="fr-FR"/>
        </w:rPr>
      </w:pPr>
      <w:bookmarkStart w:id="20" w:name="_Toc418080531"/>
      <w:r>
        <w:rPr>
          <w:lang w:eastAsia="fr-FR"/>
        </w:rPr>
        <w:t>La persuasion</w:t>
      </w:r>
      <w:bookmarkEnd w:id="20"/>
      <w:r>
        <w:rPr>
          <w:lang w:eastAsia="fr-FR"/>
        </w:rPr>
        <w:t xml:space="preserve"> </w:t>
      </w:r>
    </w:p>
    <w:p w:rsidR="008D7B32" w:rsidRDefault="008D7B32" w:rsidP="008D7B32">
      <w:pPr>
        <w:pStyle w:val="Titre2"/>
        <w:numPr>
          <w:ilvl w:val="0"/>
          <w:numId w:val="33"/>
        </w:numPr>
        <w:rPr>
          <w:lang w:eastAsia="fr-FR"/>
        </w:rPr>
      </w:pPr>
      <w:bookmarkStart w:id="21" w:name="_Toc418080532"/>
      <w:r>
        <w:rPr>
          <w:lang w:eastAsia="fr-FR"/>
        </w:rPr>
        <w:t>Soumission à une autorité</w:t>
      </w:r>
      <w:bookmarkEnd w:id="21"/>
      <w:r>
        <w:rPr>
          <w:lang w:eastAsia="fr-FR"/>
        </w:rPr>
        <w:t xml:space="preserve"> </w:t>
      </w:r>
    </w:p>
    <w:p w:rsidR="008D7B32" w:rsidRDefault="008D7B32" w:rsidP="008D7B32">
      <w:pPr>
        <w:pStyle w:val="Titre3"/>
        <w:numPr>
          <w:ilvl w:val="0"/>
          <w:numId w:val="34"/>
        </w:numPr>
        <w:rPr>
          <w:lang w:eastAsia="fr-FR"/>
        </w:rPr>
      </w:pPr>
      <w:bookmarkStart w:id="22" w:name="_Toc418080533"/>
      <w:r>
        <w:rPr>
          <w:lang w:eastAsia="fr-FR"/>
        </w:rPr>
        <w:t>L’</w:t>
      </w:r>
      <w:r w:rsidR="007A19DD">
        <w:rPr>
          <w:lang w:eastAsia="fr-FR"/>
        </w:rPr>
        <w:t>expérience</w:t>
      </w:r>
      <w:r>
        <w:rPr>
          <w:lang w:eastAsia="fr-FR"/>
        </w:rPr>
        <w:t xml:space="preserve"> de Milgram</w:t>
      </w:r>
      <w:bookmarkEnd w:id="22"/>
      <w:r>
        <w:rPr>
          <w:lang w:eastAsia="fr-FR"/>
        </w:rPr>
        <w:t xml:space="preserve"> </w:t>
      </w:r>
    </w:p>
    <w:p w:rsidR="00FD5B84" w:rsidRPr="00FD5B84" w:rsidRDefault="00FD5B84" w:rsidP="00FD5B84">
      <w:pPr>
        <w:rPr>
          <w:lang w:eastAsia="fr-FR"/>
        </w:rPr>
      </w:pPr>
    </w:p>
    <w:p w:rsidR="008D7B32" w:rsidRDefault="008D7B32" w:rsidP="008D7B32">
      <w:pPr>
        <w:rPr>
          <w:lang w:eastAsia="fr-FR"/>
        </w:rPr>
      </w:pPr>
      <w:r w:rsidRPr="00FD5B84">
        <w:rPr>
          <w:b/>
          <w:u w:val="dotted"/>
          <w:lang w:eastAsia="fr-FR"/>
        </w:rPr>
        <w:t>But</w:t>
      </w:r>
      <w:r w:rsidRPr="00FD5B84">
        <w:rPr>
          <w:b/>
          <w:lang w:eastAsia="fr-FR"/>
        </w:rPr>
        <w:t> </w:t>
      </w:r>
      <w:r>
        <w:rPr>
          <w:lang w:eastAsia="fr-FR"/>
        </w:rPr>
        <w:t xml:space="preserve">: recrute par petites annonces des individus pour participer à un «  test visant à mesurer l’effet d’un choc électrique sur la mémoire » </w:t>
      </w:r>
      <w:r>
        <w:rPr>
          <w:lang w:eastAsia="fr-FR"/>
        </w:rPr>
        <w:sym w:font="Wingdings" w:char="F0E0"/>
      </w:r>
      <w:r>
        <w:rPr>
          <w:lang w:eastAsia="fr-FR"/>
        </w:rPr>
        <w:t xml:space="preserve"> libre adhésion des recrutés</w:t>
      </w:r>
    </w:p>
    <w:p w:rsidR="008D7B32" w:rsidRDefault="008D7B32" w:rsidP="008D7B32">
      <w:pPr>
        <w:rPr>
          <w:lang w:eastAsia="fr-FR"/>
        </w:rPr>
      </w:pPr>
      <w:r>
        <w:rPr>
          <w:lang w:eastAsia="fr-FR"/>
        </w:rPr>
        <w:t>Met en scène 3 personnes : expérimentateur, moniteur, et sujet</w:t>
      </w:r>
    </w:p>
    <w:p w:rsidR="008D7B32" w:rsidRDefault="008D7B32" w:rsidP="008D7B32">
      <w:pPr>
        <w:pStyle w:val="Paragraphedeliste"/>
        <w:numPr>
          <w:ilvl w:val="0"/>
          <w:numId w:val="27"/>
        </w:numPr>
        <w:rPr>
          <w:lang w:eastAsia="fr-FR"/>
        </w:rPr>
      </w:pPr>
      <w:r>
        <w:rPr>
          <w:lang w:eastAsia="fr-FR"/>
        </w:rPr>
        <w:t>Sujet et expérimentateur compère</w:t>
      </w:r>
    </w:p>
    <w:p w:rsidR="008D7B32" w:rsidRDefault="008D7B32" w:rsidP="008D7B32">
      <w:pPr>
        <w:pStyle w:val="Paragraphedeliste"/>
        <w:numPr>
          <w:ilvl w:val="0"/>
          <w:numId w:val="27"/>
        </w:numPr>
        <w:rPr>
          <w:lang w:eastAsia="fr-FR"/>
        </w:rPr>
      </w:pPr>
      <w:r>
        <w:rPr>
          <w:lang w:eastAsia="fr-FR"/>
        </w:rPr>
        <w:t xml:space="preserve">Tisage au sort truqué : la personne </w:t>
      </w:r>
      <w:r w:rsidR="007A19DD">
        <w:rPr>
          <w:lang w:eastAsia="fr-FR"/>
        </w:rPr>
        <w:t>recrutée</w:t>
      </w:r>
      <w:r>
        <w:rPr>
          <w:lang w:eastAsia="fr-FR"/>
        </w:rPr>
        <w:t xml:space="preserve"> est toujours «  moniteur de l’</w:t>
      </w:r>
      <w:r w:rsidR="007A19DD">
        <w:rPr>
          <w:lang w:eastAsia="fr-FR"/>
        </w:rPr>
        <w:t>expérience</w:t>
      </w:r>
      <w:r>
        <w:rPr>
          <w:lang w:eastAsia="fr-FR"/>
        </w:rPr>
        <w:t> »</w:t>
      </w:r>
    </w:p>
    <w:p w:rsidR="008D7B32" w:rsidRDefault="008D7B32" w:rsidP="008D7B32">
      <w:pPr>
        <w:pStyle w:val="Paragraphedeliste"/>
        <w:rPr>
          <w:lang w:eastAsia="fr-FR"/>
        </w:rPr>
      </w:pPr>
    </w:p>
    <w:p w:rsidR="008D7B32" w:rsidRPr="00FD5B84" w:rsidRDefault="008D7B32" w:rsidP="008D7B32">
      <w:pPr>
        <w:rPr>
          <w:b/>
          <w:u w:val="dotted"/>
          <w:lang w:eastAsia="fr-FR"/>
        </w:rPr>
      </w:pPr>
      <w:r w:rsidRPr="00FD5B84">
        <w:rPr>
          <w:b/>
          <w:u w:val="dotted"/>
          <w:lang w:eastAsia="fr-FR"/>
        </w:rPr>
        <w:t>Cadre de l’expérience</w:t>
      </w:r>
      <w:r w:rsidR="00FD5B84" w:rsidRPr="00FD5B84">
        <w:rPr>
          <w:b/>
          <w:u w:val="dotted"/>
          <w:lang w:eastAsia="fr-FR"/>
        </w:rPr>
        <w:t> :</w:t>
      </w:r>
    </w:p>
    <w:p w:rsidR="008D7B32" w:rsidRPr="00FD5B84" w:rsidRDefault="007A19DD" w:rsidP="008D7B32">
      <w:pPr>
        <w:ind w:firstLine="360"/>
        <w:rPr>
          <w:b/>
          <w:i/>
          <w:color w:val="7030A0"/>
          <w:lang w:eastAsia="fr-FR"/>
        </w:rPr>
      </w:pPr>
      <w:r w:rsidRPr="00FD5B84">
        <w:rPr>
          <w:b/>
          <w:i/>
          <w:color w:val="7030A0"/>
          <w:lang w:eastAsia="fr-FR"/>
        </w:rPr>
        <w:t>Tâche</w:t>
      </w:r>
      <w:r w:rsidR="008D7B32" w:rsidRPr="00FD5B84">
        <w:rPr>
          <w:b/>
          <w:i/>
          <w:color w:val="7030A0"/>
          <w:lang w:eastAsia="fr-FR"/>
        </w:rPr>
        <w:t xml:space="preserve"> du sujet :</w:t>
      </w:r>
    </w:p>
    <w:p w:rsidR="008D7B32" w:rsidRDefault="008D7B32" w:rsidP="008D7B32">
      <w:pPr>
        <w:pStyle w:val="Paragraphedeliste"/>
        <w:numPr>
          <w:ilvl w:val="0"/>
          <w:numId w:val="27"/>
        </w:numPr>
        <w:rPr>
          <w:lang w:eastAsia="fr-FR"/>
        </w:rPr>
      </w:pPr>
      <w:r>
        <w:rPr>
          <w:lang w:eastAsia="fr-FR"/>
        </w:rPr>
        <w:t xml:space="preserve"> se souvenir de l’association de 30 mots appris </w:t>
      </w:r>
      <w:r w:rsidR="007A19DD">
        <w:rPr>
          <w:lang w:eastAsia="fr-FR"/>
        </w:rPr>
        <w:t>(exemple</w:t>
      </w:r>
      <w:r>
        <w:rPr>
          <w:lang w:eastAsia="fr-FR"/>
        </w:rPr>
        <w:t xml:space="preserve"> : ciel-bleu, </w:t>
      </w:r>
      <w:r w:rsidR="007A19DD">
        <w:rPr>
          <w:lang w:eastAsia="fr-FR"/>
        </w:rPr>
        <w:t>herbe</w:t>
      </w:r>
      <w:r>
        <w:rPr>
          <w:lang w:eastAsia="fr-FR"/>
        </w:rPr>
        <w:t>-verte)</w:t>
      </w:r>
    </w:p>
    <w:p w:rsidR="008D7B32" w:rsidRPr="00FD5B84" w:rsidRDefault="007A19DD" w:rsidP="008D7B32">
      <w:pPr>
        <w:ind w:left="360"/>
        <w:rPr>
          <w:b/>
          <w:i/>
          <w:color w:val="7030A0"/>
          <w:lang w:eastAsia="fr-FR"/>
        </w:rPr>
      </w:pPr>
      <w:r w:rsidRPr="00FD5B84">
        <w:rPr>
          <w:b/>
          <w:i/>
          <w:color w:val="7030A0"/>
          <w:lang w:eastAsia="fr-FR"/>
        </w:rPr>
        <w:t>Tâche</w:t>
      </w:r>
      <w:r w:rsidR="008D7B32" w:rsidRPr="00FD5B84">
        <w:rPr>
          <w:b/>
          <w:i/>
          <w:color w:val="7030A0"/>
          <w:lang w:eastAsia="fr-FR"/>
        </w:rPr>
        <w:t xml:space="preserve"> de l’</w:t>
      </w:r>
      <w:r w:rsidRPr="00FD5B84">
        <w:rPr>
          <w:b/>
          <w:i/>
          <w:color w:val="7030A0"/>
          <w:lang w:eastAsia="fr-FR"/>
        </w:rPr>
        <w:t>expérimentateur</w:t>
      </w:r>
      <w:r w:rsidR="008D7B32" w:rsidRPr="00FD5B84">
        <w:rPr>
          <w:b/>
          <w:i/>
          <w:color w:val="7030A0"/>
          <w:lang w:eastAsia="fr-FR"/>
        </w:rPr>
        <w:t xml:space="preserve"> : </w:t>
      </w:r>
    </w:p>
    <w:p w:rsidR="008D7B32" w:rsidRDefault="008D7B32" w:rsidP="008D7B32">
      <w:pPr>
        <w:pStyle w:val="Paragraphedeliste"/>
        <w:numPr>
          <w:ilvl w:val="0"/>
          <w:numId w:val="27"/>
        </w:numPr>
        <w:rPr>
          <w:lang w:eastAsia="fr-FR"/>
        </w:rPr>
      </w:pPr>
      <w:r>
        <w:rPr>
          <w:lang w:eastAsia="fr-FR"/>
        </w:rPr>
        <w:t xml:space="preserve">Attacher le sujet : sujet attaché sur un </w:t>
      </w:r>
      <w:r w:rsidR="007A19DD">
        <w:rPr>
          <w:lang w:eastAsia="fr-FR"/>
        </w:rPr>
        <w:t>fauteuil</w:t>
      </w:r>
      <w:r>
        <w:rPr>
          <w:lang w:eastAsia="fr-FR"/>
        </w:rPr>
        <w:t xml:space="preserve"> et relié à des électrodes au niveau des bras </w:t>
      </w:r>
    </w:p>
    <w:p w:rsidR="008D7B32" w:rsidRDefault="008D7B32" w:rsidP="008D7B32">
      <w:pPr>
        <w:pStyle w:val="Paragraphedeliste"/>
        <w:numPr>
          <w:ilvl w:val="0"/>
          <w:numId w:val="27"/>
        </w:numPr>
        <w:rPr>
          <w:lang w:eastAsia="fr-FR"/>
        </w:rPr>
      </w:pPr>
      <w:r>
        <w:rPr>
          <w:lang w:eastAsia="fr-FR"/>
        </w:rPr>
        <w:t xml:space="preserve">Place le « moniteur » dans une autre pièce, séparée </w:t>
      </w:r>
      <w:r w:rsidR="007A19DD">
        <w:rPr>
          <w:lang w:eastAsia="fr-FR"/>
        </w:rPr>
        <w:t>dans</w:t>
      </w:r>
      <w:r>
        <w:rPr>
          <w:lang w:eastAsia="fr-FR"/>
        </w:rPr>
        <w:t xml:space="preserve"> la </w:t>
      </w:r>
      <w:r w:rsidR="007A19DD">
        <w:rPr>
          <w:lang w:eastAsia="fr-FR"/>
        </w:rPr>
        <w:t>première</w:t>
      </w:r>
      <w:r>
        <w:rPr>
          <w:lang w:eastAsia="fr-FR"/>
        </w:rPr>
        <w:t xml:space="preserve"> par une cloison vitrée </w:t>
      </w:r>
    </w:p>
    <w:p w:rsidR="008D7B32" w:rsidRDefault="008D7B32" w:rsidP="008D7B32">
      <w:pPr>
        <w:pStyle w:val="Paragraphedeliste"/>
        <w:numPr>
          <w:ilvl w:val="0"/>
          <w:numId w:val="27"/>
        </w:numPr>
        <w:rPr>
          <w:lang w:eastAsia="fr-FR"/>
        </w:rPr>
      </w:pPr>
      <w:r>
        <w:rPr>
          <w:lang w:eastAsia="fr-FR"/>
        </w:rPr>
        <w:t xml:space="preserve">Faire pression sur le moniteur </w:t>
      </w:r>
      <w:r w:rsidR="007A19DD">
        <w:rPr>
          <w:lang w:eastAsia="fr-FR"/>
        </w:rPr>
        <w:t>(il</w:t>
      </w:r>
      <w:r>
        <w:rPr>
          <w:lang w:eastAsia="fr-FR"/>
        </w:rPr>
        <w:t xml:space="preserve"> reste avec lui) </w:t>
      </w:r>
    </w:p>
    <w:p w:rsidR="008D7B32" w:rsidRPr="00FD5B84" w:rsidRDefault="007A19DD" w:rsidP="008D7B32">
      <w:pPr>
        <w:ind w:left="360"/>
        <w:rPr>
          <w:b/>
          <w:i/>
          <w:color w:val="7030A0"/>
          <w:lang w:eastAsia="fr-FR"/>
        </w:rPr>
      </w:pPr>
      <w:r w:rsidRPr="00FD5B84">
        <w:rPr>
          <w:b/>
          <w:i/>
          <w:color w:val="7030A0"/>
          <w:lang w:eastAsia="fr-FR"/>
        </w:rPr>
        <w:t>Tâche</w:t>
      </w:r>
      <w:r w:rsidR="008D7B32" w:rsidRPr="00FD5B84">
        <w:rPr>
          <w:b/>
          <w:i/>
          <w:color w:val="7030A0"/>
          <w:lang w:eastAsia="fr-FR"/>
        </w:rPr>
        <w:t xml:space="preserve"> du moniteur </w:t>
      </w:r>
    </w:p>
    <w:p w:rsidR="008D7B32" w:rsidRDefault="008D7B32" w:rsidP="008D7B32">
      <w:pPr>
        <w:pStyle w:val="Paragraphedeliste"/>
        <w:numPr>
          <w:ilvl w:val="0"/>
          <w:numId w:val="27"/>
        </w:numPr>
        <w:rPr>
          <w:lang w:eastAsia="fr-FR"/>
        </w:rPr>
      </w:pPr>
      <w:r>
        <w:rPr>
          <w:lang w:eastAsia="fr-FR"/>
        </w:rPr>
        <w:t xml:space="preserve">Lire les </w:t>
      </w:r>
      <w:r w:rsidR="007A19DD">
        <w:rPr>
          <w:lang w:eastAsia="fr-FR"/>
        </w:rPr>
        <w:t>associations</w:t>
      </w:r>
      <w:r>
        <w:rPr>
          <w:lang w:eastAsia="fr-FR"/>
        </w:rPr>
        <w:t xml:space="preserve"> de mot au sujet et l’interroger</w:t>
      </w:r>
    </w:p>
    <w:p w:rsidR="008D7B32" w:rsidRDefault="008D7B32" w:rsidP="008D7B32">
      <w:pPr>
        <w:pStyle w:val="Paragraphedeliste"/>
        <w:numPr>
          <w:ilvl w:val="0"/>
          <w:numId w:val="27"/>
        </w:numPr>
        <w:rPr>
          <w:lang w:eastAsia="fr-FR"/>
        </w:rPr>
      </w:pPr>
      <w:r>
        <w:rPr>
          <w:lang w:eastAsia="fr-FR"/>
        </w:rPr>
        <w:t xml:space="preserve">Administrer au sujet un choc électrique croissant à chaque mauvaise réponse </w:t>
      </w:r>
      <w:r w:rsidR="007A19DD">
        <w:rPr>
          <w:lang w:eastAsia="fr-FR"/>
        </w:rPr>
        <w:t>(tableau</w:t>
      </w:r>
      <w:r>
        <w:rPr>
          <w:lang w:eastAsia="fr-FR"/>
        </w:rPr>
        <w:t xml:space="preserve"> de commande équipé de 30 boutons gradués de 15 à 450 Volts)</w:t>
      </w:r>
    </w:p>
    <w:p w:rsidR="00FD5B84" w:rsidRDefault="00FD5B84" w:rsidP="00FD5B84">
      <w:pPr>
        <w:pStyle w:val="Paragraphedeliste"/>
        <w:rPr>
          <w:lang w:eastAsia="fr-FR"/>
        </w:rPr>
      </w:pPr>
    </w:p>
    <w:p w:rsidR="00FD5B84" w:rsidRPr="00FD5B84" w:rsidRDefault="00FD5B84" w:rsidP="00FD5B84">
      <w:pPr>
        <w:ind w:left="360"/>
        <w:rPr>
          <w:b/>
          <w:u w:val="dotted"/>
          <w:lang w:eastAsia="fr-FR"/>
        </w:rPr>
      </w:pPr>
      <w:r w:rsidRPr="00FD5B84">
        <w:rPr>
          <w:b/>
          <w:u w:val="dotted"/>
          <w:lang w:eastAsia="fr-FR"/>
        </w:rPr>
        <w:t xml:space="preserve">Protocole expérimentale : deux phases </w:t>
      </w:r>
    </w:p>
    <w:p w:rsidR="00FD5B84" w:rsidRDefault="00FD5B84" w:rsidP="00FD5B84">
      <w:pPr>
        <w:ind w:left="360"/>
        <w:rPr>
          <w:lang w:eastAsia="fr-FR"/>
        </w:rPr>
      </w:pPr>
      <w:r w:rsidRPr="00FD5B84">
        <w:rPr>
          <w:b/>
          <w:i/>
          <w:color w:val="7030A0"/>
          <w:lang w:eastAsia="fr-FR"/>
        </w:rPr>
        <w:t>1ere phase</w:t>
      </w:r>
      <w:r w:rsidRPr="00FD5B84">
        <w:rPr>
          <w:color w:val="7030A0"/>
          <w:lang w:eastAsia="fr-FR"/>
        </w:rPr>
        <w:t> </w:t>
      </w:r>
      <w:r>
        <w:rPr>
          <w:lang w:eastAsia="fr-FR"/>
        </w:rPr>
        <w:t>: mémorisation</w:t>
      </w:r>
    </w:p>
    <w:p w:rsidR="00FD5B84" w:rsidRDefault="00FD5B84" w:rsidP="00FD5B84">
      <w:pPr>
        <w:ind w:left="360"/>
        <w:rPr>
          <w:lang w:eastAsia="fr-FR"/>
        </w:rPr>
      </w:pPr>
      <w:r w:rsidRPr="00FD5B84">
        <w:rPr>
          <w:b/>
          <w:i/>
          <w:color w:val="7030A0"/>
          <w:lang w:eastAsia="fr-FR"/>
        </w:rPr>
        <w:t>2eme phase</w:t>
      </w:r>
      <w:r w:rsidRPr="00FD5B84">
        <w:rPr>
          <w:color w:val="7030A0"/>
          <w:lang w:eastAsia="fr-FR"/>
        </w:rPr>
        <w:t> </w:t>
      </w:r>
      <w:r>
        <w:rPr>
          <w:lang w:eastAsia="fr-FR"/>
        </w:rPr>
        <w:t xml:space="preserve">: tache de rappel </w:t>
      </w:r>
      <w:r>
        <w:rPr>
          <w:lang w:eastAsia="fr-FR"/>
        </w:rPr>
        <w:sym w:font="Wingdings" w:char="F0E0"/>
      </w:r>
      <w:r>
        <w:rPr>
          <w:lang w:eastAsia="fr-FR"/>
        </w:rPr>
        <w:t xml:space="preserve"> consigne de l’expérimentateur au moniteur : choc électrique si mauvaise réponse du sujet </w:t>
      </w:r>
    </w:p>
    <w:p w:rsidR="00FD5B84" w:rsidRDefault="00FD5B84" w:rsidP="00FD5B84">
      <w:pPr>
        <w:pStyle w:val="Paragraphedeliste"/>
        <w:numPr>
          <w:ilvl w:val="0"/>
          <w:numId w:val="27"/>
        </w:numPr>
        <w:rPr>
          <w:lang w:eastAsia="fr-FR"/>
        </w:rPr>
      </w:pPr>
      <w:r>
        <w:rPr>
          <w:lang w:eastAsia="fr-FR"/>
        </w:rPr>
        <w:lastRenderedPageBreak/>
        <w:t xml:space="preserve">Ordre de monter en puissance à chaque </w:t>
      </w:r>
      <w:r w:rsidR="007A19DD">
        <w:rPr>
          <w:lang w:eastAsia="fr-FR"/>
        </w:rPr>
        <w:t>mauvaise</w:t>
      </w:r>
      <w:r>
        <w:rPr>
          <w:lang w:eastAsia="fr-FR"/>
        </w:rPr>
        <w:t xml:space="preserve"> réponse </w:t>
      </w:r>
      <w:r>
        <w:rPr>
          <w:lang w:eastAsia="fr-FR"/>
        </w:rPr>
        <w:sym w:font="Wingdings" w:char="F0E0"/>
      </w:r>
      <w:r>
        <w:rPr>
          <w:lang w:eastAsia="fr-FR"/>
        </w:rPr>
        <w:t xml:space="preserve"> </w:t>
      </w:r>
      <w:r w:rsidR="007A19DD">
        <w:rPr>
          <w:lang w:eastAsia="fr-FR"/>
        </w:rPr>
        <w:t>choc</w:t>
      </w:r>
      <w:r>
        <w:rPr>
          <w:lang w:eastAsia="fr-FR"/>
        </w:rPr>
        <w:t xml:space="preserve"> </w:t>
      </w:r>
      <w:r w:rsidR="007A19DD">
        <w:rPr>
          <w:lang w:eastAsia="fr-FR"/>
        </w:rPr>
        <w:t>factice</w:t>
      </w:r>
      <w:r>
        <w:rPr>
          <w:lang w:eastAsia="fr-FR"/>
        </w:rPr>
        <w:t xml:space="preserve"> et réaction du sujet simulée</w:t>
      </w:r>
    </w:p>
    <w:p w:rsidR="00FD5B84" w:rsidRDefault="00FD5B84" w:rsidP="00FD5B84">
      <w:pPr>
        <w:pStyle w:val="Paragraphedeliste"/>
        <w:numPr>
          <w:ilvl w:val="0"/>
          <w:numId w:val="27"/>
        </w:numPr>
        <w:rPr>
          <w:lang w:eastAsia="fr-FR"/>
        </w:rPr>
      </w:pPr>
      <w:r>
        <w:rPr>
          <w:lang w:eastAsia="fr-FR"/>
        </w:rPr>
        <w:t xml:space="preserve">L’expérimentateur demande au moniteur de continuer si le moniteur a une </w:t>
      </w:r>
      <w:r w:rsidR="007A19DD">
        <w:rPr>
          <w:lang w:eastAsia="fr-FR"/>
        </w:rPr>
        <w:t>hésitation</w:t>
      </w:r>
      <w:r>
        <w:rPr>
          <w:lang w:eastAsia="fr-FR"/>
        </w:rPr>
        <w:t xml:space="preserve"> </w:t>
      </w:r>
      <w:r>
        <w:rPr>
          <w:lang w:eastAsia="fr-FR"/>
        </w:rPr>
        <w:sym w:font="Wingdings" w:char="F0E0"/>
      </w:r>
      <w:r>
        <w:rPr>
          <w:lang w:eastAsia="fr-FR"/>
        </w:rPr>
        <w:t xml:space="preserve"> il doit engager sa responsabilité en cas d’</w:t>
      </w:r>
      <w:r w:rsidR="007A19DD">
        <w:rPr>
          <w:lang w:eastAsia="fr-FR"/>
        </w:rPr>
        <w:t>hésitation</w:t>
      </w:r>
      <w:r>
        <w:rPr>
          <w:lang w:eastAsia="fr-FR"/>
        </w:rPr>
        <w:t xml:space="preserve"> importante </w:t>
      </w:r>
    </w:p>
    <w:p w:rsidR="00FD5B84" w:rsidRDefault="00FD5B84" w:rsidP="00FD5B84">
      <w:pPr>
        <w:pStyle w:val="Paragraphedeliste"/>
        <w:numPr>
          <w:ilvl w:val="0"/>
          <w:numId w:val="27"/>
        </w:numPr>
        <w:rPr>
          <w:lang w:eastAsia="fr-FR"/>
        </w:rPr>
      </w:pPr>
      <w:r>
        <w:rPr>
          <w:lang w:eastAsia="fr-FR"/>
        </w:rPr>
        <w:t>L’</w:t>
      </w:r>
      <w:r w:rsidR="00363FA8">
        <w:rPr>
          <w:lang w:eastAsia="fr-FR"/>
        </w:rPr>
        <w:t>expérimentateur</w:t>
      </w:r>
      <w:r>
        <w:rPr>
          <w:lang w:eastAsia="fr-FR"/>
        </w:rPr>
        <w:t xml:space="preserve"> arrête l’expérience et note le niveau de choc électrique atteint si le moniteur refuse par trois fois de suite </w:t>
      </w:r>
    </w:p>
    <w:p w:rsidR="00FD5B84" w:rsidRDefault="00FD5B84" w:rsidP="00FD5B84">
      <w:pPr>
        <w:ind w:left="360"/>
        <w:rPr>
          <w:lang w:eastAsia="fr-FR"/>
        </w:rPr>
      </w:pPr>
    </w:p>
    <w:p w:rsidR="00FD5B84" w:rsidRDefault="00FD5B84" w:rsidP="00FD5B84">
      <w:pPr>
        <w:ind w:left="360"/>
        <w:rPr>
          <w:lang w:eastAsia="fr-FR"/>
        </w:rPr>
      </w:pPr>
      <w:r>
        <w:rPr>
          <w:lang w:eastAsia="fr-FR"/>
        </w:rPr>
        <w:t xml:space="preserve">Ce qui est observé chez le moniteur </w:t>
      </w:r>
    </w:p>
    <w:p w:rsidR="00FD5B84" w:rsidRDefault="00363FA8" w:rsidP="00FD5B84">
      <w:pPr>
        <w:pStyle w:val="Paragraphedeliste"/>
        <w:numPr>
          <w:ilvl w:val="0"/>
          <w:numId w:val="27"/>
        </w:numPr>
        <w:rPr>
          <w:lang w:eastAsia="fr-FR"/>
        </w:rPr>
      </w:pPr>
      <w:r>
        <w:rPr>
          <w:lang w:eastAsia="fr-FR"/>
        </w:rPr>
        <w:t>Son</w:t>
      </w:r>
      <w:r w:rsidR="00FD5B84">
        <w:rPr>
          <w:lang w:eastAsia="fr-FR"/>
        </w:rPr>
        <w:t xml:space="preserve"> degré d’</w:t>
      </w:r>
      <w:r>
        <w:rPr>
          <w:lang w:eastAsia="fr-FR"/>
        </w:rPr>
        <w:t>obéissance</w:t>
      </w:r>
      <w:r w:rsidR="00FD5B84">
        <w:rPr>
          <w:lang w:eastAsia="fr-FR"/>
        </w:rPr>
        <w:t xml:space="preserve"> </w:t>
      </w:r>
    </w:p>
    <w:p w:rsidR="00FD5B84" w:rsidRDefault="00FD5B84" w:rsidP="00FD5B84">
      <w:pPr>
        <w:pStyle w:val="Paragraphedeliste"/>
        <w:numPr>
          <w:ilvl w:val="0"/>
          <w:numId w:val="27"/>
        </w:numPr>
        <w:rPr>
          <w:lang w:eastAsia="fr-FR"/>
        </w:rPr>
      </w:pPr>
      <w:r>
        <w:rPr>
          <w:lang w:eastAsia="fr-FR"/>
        </w:rPr>
        <w:t>Son comportement général</w:t>
      </w:r>
    </w:p>
    <w:p w:rsidR="00FD5B84" w:rsidRDefault="00FD5B84" w:rsidP="00FD5B84">
      <w:pPr>
        <w:pStyle w:val="Paragraphedeliste"/>
        <w:numPr>
          <w:ilvl w:val="0"/>
          <w:numId w:val="27"/>
        </w:numPr>
        <w:rPr>
          <w:lang w:eastAsia="fr-FR"/>
        </w:rPr>
      </w:pPr>
      <w:r>
        <w:rPr>
          <w:lang w:eastAsia="fr-FR"/>
        </w:rPr>
        <w:t xml:space="preserve">Sa capacité à se dérober à l’autorité que représente l’expérimentateur </w:t>
      </w:r>
    </w:p>
    <w:p w:rsidR="00FD5B84" w:rsidRDefault="00FD5B84" w:rsidP="00FD5B84">
      <w:pPr>
        <w:rPr>
          <w:lang w:eastAsia="fr-FR"/>
        </w:rPr>
      </w:pPr>
      <w:r>
        <w:rPr>
          <w:lang w:eastAsia="fr-FR"/>
        </w:rPr>
        <w:t xml:space="preserve">Les </w:t>
      </w:r>
      <w:r w:rsidR="00363FA8">
        <w:rPr>
          <w:lang w:eastAsia="fr-FR"/>
        </w:rPr>
        <w:t>sujets</w:t>
      </w:r>
      <w:r>
        <w:rPr>
          <w:lang w:eastAsia="fr-FR"/>
        </w:rPr>
        <w:t xml:space="preserve"> sont des hommes dans les 4 </w:t>
      </w:r>
      <w:r w:rsidR="00363FA8">
        <w:rPr>
          <w:lang w:eastAsia="fr-FR"/>
        </w:rPr>
        <w:t>premières</w:t>
      </w:r>
      <w:r>
        <w:rPr>
          <w:lang w:eastAsia="fr-FR"/>
        </w:rPr>
        <w:t xml:space="preserve"> situations expérimentales</w:t>
      </w:r>
    </w:p>
    <w:p w:rsidR="00FD5B84" w:rsidRDefault="00FD5B84" w:rsidP="00FD5B84">
      <w:pPr>
        <w:rPr>
          <w:lang w:eastAsia="fr-FR"/>
        </w:rPr>
      </w:pPr>
    </w:p>
    <w:tbl>
      <w:tblPr>
        <w:tblStyle w:val="Grilledutableau"/>
        <w:tblW w:w="0" w:type="auto"/>
        <w:tblLook w:val="04A0" w:firstRow="1" w:lastRow="0" w:firstColumn="1" w:lastColumn="0" w:noHBand="0" w:noVBand="1"/>
      </w:tblPr>
      <w:tblGrid>
        <w:gridCol w:w="3070"/>
        <w:gridCol w:w="3071"/>
        <w:gridCol w:w="3071"/>
      </w:tblGrid>
      <w:tr w:rsidR="00FD5B84" w:rsidTr="00FD5B84">
        <w:tc>
          <w:tcPr>
            <w:tcW w:w="3070" w:type="dxa"/>
          </w:tcPr>
          <w:p w:rsidR="00FD5B84" w:rsidRDefault="00FD5B84" w:rsidP="00FD5B84">
            <w:pPr>
              <w:rPr>
                <w:lang w:eastAsia="fr-FR"/>
              </w:rPr>
            </w:pPr>
            <w:r>
              <w:rPr>
                <w:lang w:eastAsia="fr-FR"/>
              </w:rPr>
              <w:t>Variantes de l’expérience</w:t>
            </w:r>
          </w:p>
        </w:tc>
        <w:tc>
          <w:tcPr>
            <w:tcW w:w="3071" w:type="dxa"/>
          </w:tcPr>
          <w:p w:rsidR="00FD5B84" w:rsidRDefault="00FD5B84" w:rsidP="00FD5B84">
            <w:pPr>
              <w:rPr>
                <w:lang w:eastAsia="fr-FR"/>
              </w:rPr>
            </w:pPr>
            <w:r>
              <w:rPr>
                <w:lang w:eastAsia="fr-FR"/>
              </w:rPr>
              <w:t>Pourcentage de moniteur allant jusqu’à 450 volts</w:t>
            </w:r>
          </w:p>
        </w:tc>
        <w:tc>
          <w:tcPr>
            <w:tcW w:w="3071" w:type="dxa"/>
          </w:tcPr>
          <w:p w:rsidR="00FD5B84" w:rsidRDefault="00FD5B84" w:rsidP="00FD5B84">
            <w:pPr>
              <w:rPr>
                <w:lang w:eastAsia="fr-FR"/>
              </w:rPr>
            </w:pPr>
            <w:r>
              <w:rPr>
                <w:lang w:eastAsia="fr-FR"/>
              </w:rPr>
              <w:t>moyenne des chocs électriques délivrés</w:t>
            </w:r>
          </w:p>
        </w:tc>
      </w:tr>
      <w:tr w:rsidR="00FD5B84" w:rsidTr="00FD5B84">
        <w:tc>
          <w:tcPr>
            <w:tcW w:w="3070" w:type="dxa"/>
          </w:tcPr>
          <w:p w:rsidR="00FD5B84" w:rsidRDefault="00FD5B84" w:rsidP="00FD5B84">
            <w:pPr>
              <w:rPr>
                <w:lang w:eastAsia="fr-FR"/>
              </w:rPr>
            </w:pPr>
            <w:r>
              <w:rPr>
                <w:lang w:eastAsia="fr-FR"/>
              </w:rPr>
              <w:t>Expérience standard</w:t>
            </w:r>
          </w:p>
        </w:tc>
        <w:tc>
          <w:tcPr>
            <w:tcW w:w="3071" w:type="dxa"/>
          </w:tcPr>
          <w:p w:rsidR="00FD5B84" w:rsidRDefault="00FD5B84" w:rsidP="00FD5B84">
            <w:pPr>
              <w:rPr>
                <w:lang w:eastAsia="fr-FR"/>
              </w:rPr>
            </w:pPr>
            <w:r>
              <w:rPr>
                <w:lang w:eastAsia="fr-FR"/>
              </w:rPr>
              <w:t>65%</w:t>
            </w:r>
          </w:p>
        </w:tc>
        <w:tc>
          <w:tcPr>
            <w:tcW w:w="3071" w:type="dxa"/>
          </w:tcPr>
          <w:p w:rsidR="00FD5B84" w:rsidRDefault="00FD5B84" w:rsidP="00FD5B84">
            <w:pPr>
              <w:rPr>
                <w:lang w:eastAsia="fr-FR"/>
              </w:rPr>
            </w:pPr>
            <w:r>
              <w:rPr>
                <w:lang w:eastAsia="fr-FR"/>
              </w:rPr>
              <w:t>405 volts</w:t>
            </w:r>
          </w:p>
        </w:tc>
      </w:tr>
      <w:tr w:rsidR="00FD5B84" w:rsidTr="00FD5B84">
        <w:tc>
          <w:tcPr>
            <w:tcW w:w="3070" w:type="dxa"/>
          </w:tcPr>
          <w:p w:rsidR="00FD5B84" w:rsidRDefault="00FD5B84" w:rsidP="00FD5B84">
            <w:pPr>
              <w:rPr>
                <w:lang w:eastAsia="fr-FR"/>
              </w:rPr>
            </w:pPr>
            <w:r>
              <w:rPr>
                <w:lang w:eastAsia="fr-FR"/>
              </w:rPr>
              <w:t>Pas de contact visuel mais contact auditif</w:t>
            </w:r>
          </w:p>
        </w:tc>
        <w:tc>
          <w:tcPr>
            <w:tcW w:w="3071" w:type="dxa"/>
          </w:tcPr>
          <w:p w:rsidR="00FD5B84" w:rsidRDefault="00FD5B84" w:rsidP="00FD5B84">
            <w:pPr>
              <w:rPr>
                <w:lang w:eastAsia="fr-FR"/>
              </w:rPr>
            </w:pPr>
            <w:r>
              <w:rPr>
                <w:lang w:eastAsia="fr-FR"/>
              </w:rPr>
              <w:t>62,5 %</w:t>
            </w:r>
          </w:p>
        </w:tc>
        <w:tc>
          <w:tcPr>
            <w:tcW w:w="3071" w:type="dxa"/>
          </w:tcPr>
          <w:p w:rsidR="00FD5B84" w:rsidRDefault="00FD5B84" w:rsidP="00FD5B84">
            <w:pPr>
              <w:rPr>
                <w:lang w:eastAsia="fr-FR"/>
              </w:rPr>
            </w:pPr>
            <w:r>
              <w:rPr>
                <w:lang w:eastAsia="fr-FR"/>
              </w:rPr>
              <w:t>370 volts</w:t>
            </w:r>
          </w:p>
        </w:tc>
      </w:tr>
      <w:tr w:rsidR="00FD5B84" w:rsidTr="00FD5B84">
        <w:tc>
          <w:tcPr>
            <w:tcW w:w="3070" w:type="dxa"/>
          </w:tcPr>
          <w:p w:rsidR="00FD5B84" w:rsidRDefault="00363FA8" w:rsidP="00FD5B84">
            <w:pPr>
              <w:rPr>
                <w:lang w:eastAsia="fr-FR"/>
              </w:rPr>
            </w:pPr>
            <w:r>
              <w:rPr>
                <w:lang w:eastAsia="fr-FR"/>
              </w:rPr>
              <w:t>Même</w:t>
            </w:r>
            <w:r w:rsidR="00FD5B84">
              <w:rPr>
                <w:lang w:eastAsia="fr-FR"/>
              </w:rPr>
              <w:t xml:space="preserve"> </w:t>
            </w:r>
            <w:r>
              <w:rPr>
                <w:lang w:eastAsia="fr-FR"/>
              </w:rPr>
              <w:t>pièce</w:t>
            </w:r>
            <w:r w:rsidR="00FD5B84">
              <w:rPr>
                <w:lang w:eastAsia="fr-FR"/>
              </w:rPr>
              <w:t xml:space="preserve"> que sujet</w:t>
            </w:r>
          </w:p>
        </w:tc>
        <w:tc>
          <w:tcPr>
            <w:tcW w:w="3071" w:type="dxa"/>
          </w:tcPr>
          <w:p w:rsidR="00FD5B84" w:rsidRDefault="00FD5B84" w:rsidP="00FD5B84">
            <w:pPr>
              <w:rPr>
                <w:lang w:eastAsia="fr-FR"/>
              </w:rPr>
            </w:pPr>
            <w:r>
              <w:rPr>
                <w:lang w:eastAsia="fr-FR"/>
              </w:rPr>
              <w:t>40%</w:t>
            </w:r>
          </w:p>
        </w:tc>
        <w:tc>
          <w:tcPr>
            <w:tcW w:w="3071" w:type="dxa"/>
          </w:tcPr>
          <w:p w:rsidR="00FD5B84" w:rsidRDefault="00FD5B84" w:rsidP="00FD5B84">
            <w:pPr>
              <w:rPr>
                <w:lang w:eastAsia="fr-FR"/>
              </w:rPr>
            </w:pPr>
            <w:r>
              <w:rPr>
                <w:lang w:eastAsia="fr-FR"/>
              </w:rPr>
              <w:t>310 volts</w:t>
            </w:r>
          </w:p>
        </w:tc>
      </w:tr>
      <w:tr w:rsidR="00FD5B84" w:rsidTr="00FD5B84">
        <w:tc>
          <w:tcPr>
            <w:tcW w:w="3070" w:type="dxa"/>
          </w:tcPr>
          <w:p w:rsidR="00FD5B84" w:rsidRDefault="00363FA8" w:rsidP="00FD5B84">
            <w:pPr>
              <w:rPr>
                <w:lang w:eastAsia="fr-FR"/>
              </w:rPr>
            </w:pPr>
            <w:r>
              <w:rPr>
                <w:lang w:eastAsia="fr-FR"/>
              </w:rPr>
              <w:t>Contrainte</w:t>
            </w:r>
            <w:r w:rsidR="00FD5B84">
              <w:rPr>
                <w:lang w:eastAsia="fr-FR"/>
              </w:rPr>
              <w:t xml:space="preserve"> physique sur le sujet</w:t>
            </w:r>
          </w:p>
        </w:tc>
        <w:tc>
          <w:tcPr>
            <w:tcW w:w="3071" w:type="dxa"/>
          </w:tcPr>
          <w:p w:rsidR="00FD5B84" w:rsidRDefault="00FD5B84" w:rsidP="00FD5B84">
            <w:pPr>
              <w:rPr>
                <w:lang w:eastAsia="fr-FR"/>
              </w:rPr>
            </w:pPr>
            <w:r>
              <w:rPr>
                <w:lang w:eastAsia="fr-FR"/>
              </w:rPr>
              <w:t>30%</w:t>
            </w:r>
          </w:p>
        </w:tc>
        <w:tc>
          <w:tcPr>
            <w:tcW w:w="3071" w:type="dxa"/>
          </w:tcPr>
          <w:p w:rsidR="00FD5B84" w:rsidRDefault="00FD5B84" w:rsidP="00FD5B84">
            <w:pPr>
              <w:rPr>
                <w:lang w:eastAsia="fr-FR"/>
              </w:rPr>
            </w:pPr>
            <w:r>
              <w:rPr>
                <w:lang w:eastAsia="fr-FR"/>
              </w:rPr>
              <w:t>265 volts</w:t>
            </w:r>
          </w:p>
        </w:tc>
      </w:tr>
      <w:tr w:rsidR="00FD5B84" w:rsidTr="00FD5B84">
        <w:tc>
          <w:tcPr>
            <w:tcW w:w="3070" w:type="dxa"/>
          </w:tcPr>
          <w:p w:rsidR="00FD5B84" w:rsidRDefault="00FD5B84" w:rsidP="00FD5B84">
            <w:pPr>
              <w:rPr>
                <w:lang w:eastAsia="fr-FR"/>
              </w:rPr>
            </w:pPr>
            <w:r>
              <w:rPr>
                <w:lang w:eastAsia="fr-FR"/>
              </w:rPr>
              <w:t xml:space="preserve">Sujets féminins </w:t>
            </w:r>
            <w:r w:rsidR="00363FA8">
              <w:rPr>
                <w:lang w:eastAsia="fr-FR"/>
              </w:rPr>
              <w:t>(expérience</w:t>
            </w:r>
            <w:r>
              <w:rPr>
                <w:lang w:eastAsia="fr-FR"/>
              </w:rPr>
              <w:t xml:space="preserve"> standard)</w:t>
            </w:r>
          </w:p>
        </w:tc>
        <w:tc>
          <w:tcPr>
            <w:tcW w:w="3071" w:type="dxa"/>
          </w:tcPr>
          <w:p w:rsidR="00FD5B84" w:rsidRDefault="00FD5B84" w:rsidP="00FD5B84">
            <w:pPr>
              <w:rPr>
                <w:lang w:eastAsia="fr-FR"/>
              </w:rPr>
            </w:pPr>
            <w:r>
              <w:rPr>
                <w:lang w:eastAsia="fr-FR"/>
              </w:rPr>
              <w:t>65%</w:t>
            </w:r>
          </w:p>
        </w:tc>
        <w:tc>
          <w:tcPr>
            <w:tcW w:w="3071" w:type="dxa"/>
          </w:tcPr>
          <w:p w:rsidR="00FD5B84" w:rsidRDefault="00FD5B84" w:rsidP="00FD5B84">
            <w:pPr>
              <w:rPr>
                <w:lang w:eastAsia="fr-FR"/>
              </w:rPr>
            </w:pPr>
            <w:r>
              <w:rPr>
                <w:lang w:eastAsia="fr-FR"/>
              </w:rPr>
              <w:t>370 volts</w:t>
            </w:r>
          </w:p>
        </w:tc>
      </w:tr>
      <w:tr w:rsidR="00FD5B84" w:rsidTr="00FD5B84">
        <w:tc>
          <w:tcPr>
            <w:tcW w:w="3070" w:type="dxa"/>
          </w:tcPr>
          <w:p w:rsidR="00FD5B84" w:rsidRDefault="00FD5B84" w:rsidP="00FD5B84">
            <w:pPr>
              <w:rPr>
                <w:lang w:eastAsia="fr-FR"/>
              </w:rPr>
            </w:pPr>
            <w:r>
              <w:rPr>
                <w:lang w:eastAsia="fr-FR"/>
              </w:rPr>
              <w:t xml:space="preserve">Absence de l’expérimentateur </w:t>
            </w:r>
          </w:p>
        </w:tc>
        <w:tc>
          <w:tcPr>
            <w:tcW w:w="3071" w:type="dxa"/>
          </w:tcPr>
          <w:p w:rsidR="00FD5B84" w:rsidRDefault="00FD5B84" w:rsidP="00FD5B84">
            <w:pPr>
              <w:rPr>
                <w:lang w:eastAsia="fr-FR"/>
              </w:rPr>
            </w:pPr>
            <w:r>
              <w:rPr>
                <w:lang w:eastAsia="fr-FR"/>
              </w:rPr>
              <w:t>20 ,5%</w:t>
            </w:r>
          </w:p>
        </w:tc>
        <w:tc>
          <w:tcPr>
            <w:tcW w:w="3071" w:type="dxa"/>
          </w:tcPr>
          <w:p w:rsidR="00FD5B84" w:rsidRDefault="00FD5B84" w:rsidP="00FD5B84">
            <w:pPr>
              <w:rPr>
                <w:lang w:eastAsia="fr-FR"/>
              </w:rPr>
            </w:pPr>
            <w:r>
              <w:rPr>
                <w:lang w:eastAsia="fr-FR"/>
              </w:rPr>
              <w:t>275 volts</w:t>
            </w:r>
          </w:p>
        </w:tc>
      </w:tr>
      <w:tr w:rsidR="00FD5B84" w:rsidTr="00FD5B84">
        <w:tc>
          <w:tcPr>
            <w:tcW w:w="3070" w:type="dxa"/>
          </w:tcPr>
          <w:p w:rsidR="00FD5B84" w:rsidRDefault="00FD5B84" w:rsidP="00FD5B84">
            <w:pPr>
              <w:rPr>
                <w:lang w:eastAsia="fr-FR"/>
              </w:rPr>
            </w:pPr>
            <w:r>
              <w:rPr>
                <w:lang w:eastAsia="fr-FR"/>
              </w:rPr>
              <w:t>Choix du choc</w:t>
            </w:r>
          </w:p>
        </w:tc>
        <w:tc>
          <w:tcPr>
            <w:tcW w:w="3071" w:type="dxa"/>
          </w:tcPr>
          <w:p w:rsidR="00FD5B84" w:rsidRDefault="00FD5B84" w:rsidP="00FD5B84">
            <w:pPr>
              <w:rPr>
                <w:lang w:eastAsia="fr-FR"/>
              </w:rPr>
            </w:pPr>
            <w:r>
              <w:rPr>
                <w:lang w:eastAsia="fr-FR"/>
              </w:rPr>
              <w:t>2,5%</w:t>
            </w:r>
          </w:p>
        </w:tc>
        <w:tc>
          <w:tcPr>
            <w:tcW w:w="3071" w:type="dxa"/>
          </w:tcPr>
          <w:p w:rsidR="00FD5B84" w:rsidRDefault="00FD5B84" w:rsidP="00FD5B84">
            <w:pPr>
              <w:rPr>
                <w:lang w:eastAsia="fr-FR"/>
              </w:rPr>
            </w:pPr>
            <w:r>
              <w:rPr>
                <w:lang w:eastAsia="fr-FR"/>
              </w:rPr>
              <w:t>82 volts</w:t>
            </w:r>
          </w:p>
        </w:tc>
      </w:tr>
    </w:tbl>
    <w:p w:rsidR="008D7B32" w:rsidRDefault="008D7B32" w:rsidP="00CC3EB9">
      <w:pPr>
        <w:rPr>
          <w:b/>
          <w:bCs/>
          <w:sz w:val="32"/>
          <w:szCs w:val="32"/>
          <w:u w:val="single"/>
          <w:lang w:eastAsia="fr-FR"/>
        </w:rPr>
      </w:pPr>
    </w:p>
    <w:p w:rsidR="00FD5B84" w:rsidRDefault="00FD5B84" w:rsidP="00A4581F">
      <w:pPr>
        <w:pStyle w:val="Titre4"/>
        <w:numPr>
          <w:ilvl w:val="0"/>
          <w:numId w:val="37"/>
        </w:numPr>
        <w:rPr>
          <w:lang w:eastAsia="fr-FR"/>
        </w:rPr>
      </w:pPr>
      <w:r>
        <w:rPr>
          <w:lang w:eastAsia="fr-FR"/>
        </w:rPr>
        <w:t>Les conditions de l’</w:t>
      </w:r>
      <w:r w:rsidR="00363FA8">
        <w:rPr>
          <w:lang w:eastAsia="fr-FR"/>
        </w:rPr>
        <w:t>obéissance</w:t>
      </w:r>
      <w:r>
        <w:rPr>
          <w:lang w:eastAsia="fr-FR"/>
        </w:rPr>
        <w:t xml:space="preserve"> </w:t>
      </w:r>
    </w:p>
    <w:p w:rsidR="00A4581F" w:rsidRPr="00A4581F" w:rsidRDefault="00A4581F" w:rsidP="00A4581F">
      <w:pPr>
        <w:rPr>
          <w:lang w:eastAsia="fr-FR"/>
        </w:rPr>
      </w:pPr>
    </w:p>
    <w:p w:rsidR="00A4581F" w:rsidRDefault="00A4581F" w:rsidP="00A4581F">
      <w:pPr>
        <w:rPr>
          <w:lang w:eastAsia="fr-FR"/>
        </w:rPr>
      </w:pPr>
      <w:r>
        <w:rPr>
          <w:lang w:eastAsia="fr-FR"/>
        </w:rPr>
        <w:t xml:space="preserve">Les sujet est </w:t>
      </w:r>
      <w:r w:rsidRPr="00A4581F">
        <w:rPr>
          <w:b/>
          <w:lang w:eastAsia="fr-FR"/>
        </w:rPr>
        <w:t>progressivement engagé</w:t>
      </w:r>
      <w:r>
        <w:rPr>
          <w:lang w:eastAsia="fr-FR"/>
        </w:rPr>
        <w:t xml:space="preserve"> dans l’escalade des punitions </w:t>
      </w:r>
      <w:r w:rsidR="007A19DD">
        <w:rPr>
          <w:lang w:eastAsia="fr-FR"/>
        </w:rPr>
        <w:t>(15</w:t>
      </w:r>
      <w:r>
        <w:rPr>
          <w:lang w:eastAsia="fr-FR"/>
        </w:rPr>
        <w:t xml:space="preserve"> v par 15v)</w:t>
      </w:r>
    </w:p>
    <w:p w:rsidR="00A4581F" w:rsidRDefault="00A4581F" w:rsidP="00A4581F">
      <w:pPr>
        <w:rPr>
          <w:lang w:eastAsia="fr-FR"/>
        </w:rPr>
      </w:pPr>
      <w:r w:rsidRPr="00A4581F">
        <w:rPr>
          <w:b/>
          <w:lang w:eastAsia="fr-FR"/>
        </w:rPr>
        <w:t>La volonté de paraitre cohérent</w:t>
      </w:r>
      <w:r>
        <w:rPr>
          <w:lang w:eastAsia="fr-FR"/>
        </w:rPr>
        <w:t> </w:t>
      </w:r>
      <w:r w:rsidRPr="00A4581F">
        <w:rPr>
          <w:u w:val="dotted"/>
          <w:lang w:eastAsia="fr-FR"/>
        </w:rPr>
        <w:t>: le choix</w:t>
      </w:r>
      <w:r>
        <w:rPr>
          <w:lang w:eastAsia="fr-FR"/>
        </w:rPr>
        <w:t xml:space="preserve"> d’un comportement pousse le sujet à continuer (j’y suis, j’y reste ») au nom de la cohérence de son choix</w:t>
      </w:r>
    </w:p>
    <w:p w:rsidR="00A4581F" w:rsidRPr="00A4581F" w:rsidRDefault="00A4581F" w:rsidP="00A4581F">
      <w:pPr>
        <w:rPr>
          <w:b/>
          <w:lang w:eastAsia="fr-FR"/>
        </w:rPr>
      </w:pPr>
      <w:r w:rsidRPr="00A4581F">
        <w:rPr>
          <w:b/>
          <w:lang w:eastAsia="fr-FR"/>
        </w:rPr>
        <w:t xml:space="preserve">La reconnaissance de l’autorité </w:t>
      </w:r>
    </w:p>
    <w:p w:rsidR="00A4581F" w:rsidRDefault="00A4581F" w:rsidP="00A4581F">
      <w:pPr>
        <w:rPr>
          <w:lang w:eastAsia="fr-FR"/>
        </w:rPr>
      </w:pPr>
      <w:r w:rsidRPr="00A4581F">
        <w:rPr>
          <w:b/>
          <w:lang w:eastAsia="fr-FR"/>
        </w:rPr>
        <w:t>Rendre l’obéissance psychologiquement confortable</w:t>
      </w:r>
      <w:r>
        <w:rPr>
          <w:lang w:eastAsia="fr-FR"/>
        </w:rPr>
        <w:t xml:space="preserve"> : il agit par procuration, moniteur exposé à un conflit intérieur </w:t>
      </w:r>
    </w:p>
    <w:p w:rsidR="00A4581F" w:rsidRPr="00A4581F" w:rsidRDefault="00A4581F" w:rsidP="008B6F29">
      <w:pPr>
        <w:pStyle w:val="Titre4"/>
        <w:rPr>
          <w:lang w:eastAsia="fr-FR"/>
        </w:rPr>
      </w:pPr>
    </w:p>
    <w:p w:rsidR="00A4581F" w:rsidRDefault="00A4581F" w:rsidP="008B6F29">
      <w:pPr>
        <w:pStyle w:val="Titre4"/>
        <w:numPr>
          <w:ilvl w:val="0"/>
          <w:numId w:val="38"/>
        </w:numPr>
        <w:rPr>
          <w:lang w:eastAsia="fr-FR"/>
        </w:rPr>
      </w:pPr>
      <w:r>
        <w:rPr>
          <w:lang w:eastAsia="fr-FR"/>
        </w:rPr>
        <w:t>Les variables importantes qui influences l’</w:t>
      </w:r>
      <w:r w:rsidR="008B6F29">
        <w:rPr>
          <w:lang w:eastAsia="fr-FR"/>
        </w:rPr>
        <w:t>obéissance</w:t>
      </w:r>
      <w:r>
        <w:rPr>
          <w:lang w:eastAsia="fr-FR"/>
        </w:rPr>
        <w:t xml:space="preserve"> </w:t>
      </w:r>
    </w:p>
    <w:p w:rsidR="008B6F29" w:rsidRPr="008B6F29" w:rsidRDefault="008B6F29" w:rsidP="008B6F29">
      <w:pPr>
        <w:rPr>
          <w:lang w:eastAsia="fr-FR"/>
        </w:rPr>
      </w:pPr>
    </w:p>
    <w:p w:rsidR="00A4581F" w:rsidRDefault="00A4581F" w:rsidP="00A4581F">
      <w:pPr>
        <w:pStyle w:val="Paragraphedeliste"/>
        <w:numPr>
          <w:ilvl w:val="0"/>
          <w:numId w:val="27"/>
        </w:numPr>
        <w:rPr>
          <w:lang w:eastAsia="fr-FR"/>
        </w:rPr>
      </w:pPr>
      <w:r w:rsidRPr="008B6F29">
        <w:rPr>
          <w:b/>
          <w:color w:val="7030A0"/>
          <w:lang w:eastAsia="fr-FR"/>
        </w:rPr>
        <w:t>Concernant le moniteur</w:t>
      </w:r>
      <w:r w:rsidRPr="008B6F29">
        <w:rPr>
          <w:color w:val="7030A0"/>
          <w:lang w:eastAsia="fr-FR"/>
        </w:rPr>
        <w:t> </w:t>
      </w:r>
      <w:r>
        <w:rPr>
          <w:lang w:eastAsia="fr-FR"/>
        </w:rPr>
        <w:t xml:space="preserve">: sentiment de responsabilité et intensité du conflit intérieur </w:t>
      </w:r>
    </w:p>
    <w:p w:rsidR="008B6F29" w:rsidRDefault="008B6F29" w:rsidP="008B6F29">
      <w:pPr>
        <w:pStyle w:val="Paragraphedeliste"/>
        <w:rPr>
          <w:lang w:eastAsia="fr-FR"/>
        </w:rPr>
      </w:pPr>
    </w:p>
    <w:p w:rsidR="008B6F29" w:rsidRDefault="00A4581F" w:rsidP="008B6F29">
      <w:pPr>
        <w:pStyle w:val="Paragraphedeliste"/>
        <w:numPr>
          <w:ilvl w:val="0"/>
          <w:numId w:val="27"/>
        </w:numPr>
        <w:rPr>
          <w:lang w:eastAsia="fr-FR"/>
        </w:rPr>
      </w:pPr>
      <w:r w:rsidRPr="008B6F29">
        <w:rPr>
          <w:b/>
          <w:color w:val="7030A0"/>
          <w:lang w:eastAsia="fr-FR"/>
        </w:rPr>
        <w:t>Concertant la victime</w:t>
      </w:r>
      <w:r w:rsidRPr="008B6F29">
        <w:rPr>
          <w:color w:val="7030A0"/>
          <w:lang w:eastAsia="fr-FR"/>
        </w:rPr>
        <w:t> </w:t>
      </w:r>
      <w:r>
        <w:rPr>
          <w:lang w:eastAsia="fr-FR"/>
        </w:rPr>
        <w:t xml:space="preserve">: proximité </w:t>
      </w:r>
      <w:r w:rsidR="008B6F29">
        <w:rPr>
          <w:lang w:eastAsia="fr-FR"/>
        </w:rPr>
        <w:t>(dans</w:t>
      </w:r>
      <w:r>
        <w:rPr>
          <w:lang w:eastAsia="fr-FR"/>
        </w:rPr>
        <w:t xml:space="preserve"> la même </w:t>
      </w:r>
      <w:r w:rsidR="008B6F29">
        <w:rPr>
          <w:lang w:eastAsia="fr-FR"/>
        </w:rPr>
        <w:t>salle)</w:t>
      </w:r>
      <w:r>
        <w:rPr>
          <w:lang w:eastAsia="fr-FR"/>
        </w:rPr>
        <w:t xml:space="preserve"> 40% d’</w:t>
      </w:r>
      <w:r w:rsidR="008B6F29">
        <w:rPr>
          <w:lang w:eastAsia="fr-FR"/>
        </w:rPr>
        <w:t>obéissance</w:t>
      </w:r>
      <w:r>
        <w:rPr>
          <w:lang w:eastAsia="fr-FR"/>
        </w:rPr>
        <w:t xml:space="preserve"> et docilité du sujet </w:t>
      </w:r>
    </w:p>
    <w:p w:rsidR="008B6F29" w:rsidRDefault="008B6F29" w:rsidP="008B6F29">
      <w:pPr>
        <w:pStyle w:val="Paragraphedeliste"/>
        <w:rPr>
          <w:lang w:eastAsia="fr-FR"/>
        </w:rPr>
      </w:pPr>
    </w:p>
    <w:p w:rsidR="008B6F29" w:rsidRDefault="00A4581F" w:rsidP="008B6F29">
      <w:pPr>
        <w:pStyle w:val="Paragraphedeliste"/>
        <w:numPr>
          <w:ilvl w:val="0"/>
          <w:numId w:val="27"/>
        </w:numPr>
        <w:rPr>
          <w:b/>
          <w:color w:val="7030A0"/>
          <w:lang w:eastAsia="fr-FR"/>
        </w:rPr>
      </w:pPr>
      <w:r w:rsidRPr="008B6F29">
        <w:rPr>
          <w:b/>
          <w:color w:val="7030A0"/>
          <w:lang w:eastAsia="fr-FR"/>
        </w:rPr>
        <w:t xml:space="preserve">Concernant l’autorité : </w:t>
      </w:r>
    </w:p>
    <w:p w:rsidR="008B6F29" w:rsidRDefault="008B6F29" w:rsidP="008B6F29">
      <w:pPr>
        <w:pStyle w:val="Paragraphedeliste"/>
        <w:rPr>
          <w:lang w:eastAsia="fr-FR"/>
        </w:rPr>
      </w:pPr>
    </w:p>
    <w:p w:rsidR="008B6F29" w:rsidRPr="008B6F29" w:rsidRDefault="00A4581F" w:rsidP="008B6F29">
      <w:pPr>
        <w:pStyle w:val="Paragraphedeliste"/>
        <w:numPr>
          <w:ilvl w:val="1"/>
          <w:numId w:val="27"/>
        </w:numPr>
        <w:rPr>
          <w:b/>
          <w:color w:val="7030A0"/>
          <w:lang w:eastAsia="fr-FR"/>
        </w:rPr>
      </w:pPr>
      <w:r w:rsidRPr="008B6F29">
        <w:rPr>
          <w:b/>
          <w:i/>
          <w:lang w:eastAsia="fr-FR"/>
        </w:rPr>
        <w:t>Reconnaissance et crédibilité plus faible</w:t>
      </w:r>
      <w:r>
        <w:rPr>
          <w:lang w:eastAsia="fr-FR"/>
        </w:rPr>
        <w:t xml:space="preserve"> </w:t>
      </w:r>
      <w:r w:rsidR="008B6F29">
        <w:rPr>
          <w:lang w:eastAsia="fr-FR"/>
        </w:rPr>
        <w:t>(bureaux</w:t>
      </w:r>
      <w:r>
        <w:rPr>
          <w:lang w:eastAsia="fr-FR"/>
        </w:rPr>
        <w:t xml:space="preserve"> délabrés, </w:t>
      </w:r>
      <w:r w:rsidR="008B6F29">
        <w:rPr>
          <w:lang w:eastAsia="fr-FR"/>
        </w:rPr>
        <w:t xml:space="preserve">expérimentateur inconnu) : 48% D’obéissance </w:t>
      </w:r>
    </w:p>
    <w:p w:rsidR="008B6F29" w:rsidRPr="008B6F29" w:rsidRDefault="008B6F29" w:rsidP="008B6F29">
      <w:pPr>
        <w:pStyle w:val="Paragraphedeliste"/>
        <w:numPr>
          <w:ilvl w:val="1"/>
          <w:numId w:val="27"/>
        </w:numPr>
        <w:rPr>
          <w:b/>
          <w:color w:val="7030A0"/>
          <w:lang w:eastAsia="fr-FR"/>
        </w:rPr>
      </w:pPr>
      <w:r w:rsidRPr="008B6F29">
        <w:rPr>
          <w:b/>
          <w:i/>
          <w:lang w:eastAsia="fr-FR"/>
        </w:rPr>
        <w:t>Cohérence</w:t>
      </w:r>
      <w:r>
        <w:rPr>
          <w:lang w:eastAsia="fr-FR"/>
        </w:rPr>
        <w:t xml:space="preserve"> : si remise en question par un autre expérimentateur : 0% d’obéissance </w:t>
      </w:r>
    </w:p>
    <w:p w:rsidR="008B6F29" w:rsidRPr="008B6F29" w:rsidRDefault="008B6F29" w:rsidP="008B6F29">
      <w:pPr>
        <w:pStyle w:val="Paragraphedeliste"/>
        <w:numPr>
          <w:ilvl w:val="1"/>
          <w:numId w:val="27"/>
        </w:numPr>
        <w:rPr>
          <w:b/>
          <w:color w:val="7030A0"/>
          <w:lang w:eastAsia="fr-FR"/>
        </w:rPr>
      </w:pPr>
      <w:r w:rsidRPr="008B6F29">
        <w:rPr>
          <w:b/>
          <w:i/>
          <w:lang w:eastAsia="fr-FR"/>
        </w:rPr>
        <w:t>Présence physique auprès du moniteur</w:t>
      </w:r>
      <w:r>
        <w:rPr>
          <w:lang w:eastAsia="fr-FR"/>
        </w:rPr>
        <w:t xml:space="preserve"> : 21 % d’obéissance si absent </w:t>
      </w:r>
    </w:p>
    <w:p w:rsidR="008B6F29" w:rsidRDefault="008B6F29" w:rsidP="008B6F29">
      <w:pPr>
        <w:rPr>
          <w:lang w:eastAsia="fr-FR"/>
        </w:rPr>
      </w:pPr>
    </w:p>
    <w:p w:rsidR="008B6F29" w:rsidRDefault="008B6F29" w:rsidP="008B6F29">
      <w:pPr>
        <w:pStyle w:val="Titre4"/>
        <w:numPr>
          <w:ilvl w:val="0"/>
          <w:numId w:val="38"/>
        </w:numPr>
        <w:rPr>
          <w:lang w:eastAsia="fr-FR"/>
        </w:rPr>
      </w:pPr>
      <w:r>
        <w:rPr>
          <w:lang w:eastAsia="fr-FR"/>
        </w:rPr>
        <w:t xml:space="preserve">Conclusion </w:t>
      </w:r>
    </w:p>
    <w:p w:rsidR="008B6F29" w:rsidRDefault="008B6F29" w:rsidP="008B6F29">
      <w:pPr>
        <w:rPr>
          <w:lang w:eastAsia="fr-FR"/>
        </w:rPr>
      </w:pPr>
    </w:p>
    <w:p w:rsidR="008B6F29" w:rsidRDefault="008B6F29" w:rsidP="008B6F29">
      <w:pPr>
        <w:rPr>
          <w:lang w:eastAsia="fr-FR"/>
        </w:rPr>
      </w:pPr>
      <w:r w:rsidRPr="008B6F29">
        <w:rPr>
          <w:b/>
          <w:lang w:eastAsia="fr-FR"/>
        </w:rPr>
        <w:t>Les individus recrutés s’en remettent assez facilement à une autorité malveillante</w:t>
      </w:r>
      <w:r>
        <w:rPr>
          <w:lang w:eastAsia="fr-FR"/>
        </w:rPr>
        <w:t xml:space="preserve"> : ne nombreuses fois répétés </w:t>
      </w:r>
      <w:r>
        <w:rPr>
          <w:lang w:eastAsia="fr-FR"/>
        </w:rPr>
        <w:sym w:font="Wingdings" w:char="F0E0"/>
      </w:r>
      <w:r>
        <w:rPr>
          <w:lang w:eastAsia="fr-FR"/>
        </w:rPr>
        <w:t xml:space="preserve"> pour aller plus loin : le jeu de la mort diffusé par France 2 en 2009</w:t>
      </w:r>
    </w:p>
    <w:p w:rsidR="008B6F29" w:rsidRDefault="008B6F29" w:rsidP="008B6F29">
      <w:pPr>
        <w:rPr>
          <w:lang w:eastAsia="fr-FR"/>
        </w:rPr>
      </w:pPr>
      <w:r w:rsidRPr="008B6F29">
        <w:rPr>
          <w:b/>
          <w:lang w:eastAsia="fr-FR"/>
        </w:rPr>
        <w:t>Cause de l’obéissance</w:t>
      </w:r>
      <w:r>
        <w:rPr>
          <w:lang w:eastAsia="fr-FR"/>
        </w:rPr>
        <w:t> :</w:t>
      </w:r>
    </w:p>
    <w:p w:rsidR="008B6F29" w:rsidRDefault="008B6F29" w:rsidP="008B6F29">
      <w:pPr>
        <w:pStyle w:val="Paragraphedeliste"/>
        <w:numPr>
          <w:ilvl w:val="0"/>
          <w:numId w:val="23"/>
        </w:numPr>
        <w:rPr>
          <w:lang w:eastAsia="fr-FR"/>
        </w:rPr>
      </w:pPr>
      <w:r>
        <w:rPr>
          <w:lang w:eastAsia="fr-FR"/>
        </w:rPr>
        <w:t>valeur éducative acquise</w:t>
      </w:r>
    </w:p>
    <w:p w:rsidR="008B6F29" w:rsidRDefault="008B6F29" w:rsidP="008B6F29">
      <w:pPr>
        <w:pStyle w:val="Paragraphedeliste"/>
        <w:numPr>
          <w:ilvl w:val="0"/>
          <w:numId w:val="23"/>
        </w:numPr>
        <w:rPr>
          <w:lang w:eastAsia="fr-FR"/>
        </w:rPr>
      </w:pPr>
      <w:r>
        <w:rPr>
          <w:lang w:eastAsia="fr-FR"/>
        </w:rPr>
        <w:t xml:space="preserve"> hiérarchie : inscription dans un système ordonné de (dé)responsabilisation : </w:t>
      </w:r>
    </w:p>
    <w:p w:rsidR="008B6F29" w:rsidRDefault="008B6F29" w:rsidP="008B6F29">
      <w:pPr>
        <w:pStyle w:val="Paragraphedeliste"/>
        <w:numPr>
          <w:ilvl w:val="0"/>
          <w:numId w:val="23"/>
        </w:numPr>
        <w:rPr>
          <w:lang w:eastAsia="fr-FR"/>
        </w:rPr>
      </w:pPr>
      <w:r>
        <w:rPr>
          <w:lang w:eastAsia="fr-FR"/>
        </w:rPr>
        <w:t>disparition de la responsabilité individuelle l’agent ne se sent pas l’auteur, il agit par délégation</w:t>
      </w:r>
    </w:p>
    <w:p w:rsidR="008B6F29" w:rsidRDefault="008B6F29" w:rsidP="008B6F29">
      <w:pPr>
        <w:pStyle w:val="Titre2"/>
        <w:numPr>
          <w:ilvl w:val="0"/>
          <w:numId w:val="33"/>
        </w:numPr>
        <w:rPr>
          <w:lang w:eastAsia="fr-FR"/>
        </w:rPr>
      </w:pPr>
      <w:bookmarkStart w:id="23" w:name="_Toc418080534"/>
      <w:r>
        <w:rPr>
          <w:lang w:eastAsia="fr-FR"/>
        </w:rPr>
        <w:t>Changement d’attitude</w:t>
      </w:r>
      <w:bookmarkEnd w:id="23"/>
      <w:r>
        <w:rPr>
          <w:lang w:eastAsia="fr-FR"/>
        </w:rPr>
        <w:t xml:space="preserve"> </w:t>
      </w:r>
    </w:p>
    <w:p w:rsidR="008B6F29" w:rsidRPr="008B6F29" w:rsidRDefault="009E52AB" w:rsidP="009E52AB">
      <w:pPr>
        <w:pStyle w:val="Titre3"/>
        <w:numPr>
          <w:ilvl w:val="0"/>
          <w:numId w:val="39"/>
        </w:numPr>
        <w:rPr>
          <w:lang w:eastAsia="fr-FR"/>
        </w:rPr>
      </w:pPr>
      <w:bookmarkStart w:id="24" w:name="_Toc418080535"/>
      <w:r>
        <w:rPr>
          <w:lang w:eastAsia="fr-FR"/>
        </w:rPr>
        <w:t>Expérience de Festinger et Carlsmith</w:t>
      </w:r>
      <w:bookmarkEnd w:id="24"/>
    </w:p>
    <w:p w:rsidR="008B6F29" w:rsidRDefault="008B6F29" w:rsidP="008B6F29">
      <w:pPr>
        <w:rPr>
          <w:lang w:eastAsia="fr-FR"/>
        </w:rPr>
      </w:pPr>
    </w:p>
    <w:p w:rsidR="009E52AB" w:rsidRDefault="009E52AB" w:rsidP="008B6F29">
      <w:pPr>
        <w:rPr>
          <w:lang w:eastAsia="fr-FR"/>
        </w:rPr>
      </w:pPr>
      <w:r>
        <w:rPr>
          <w:lang w:eastAsia="fr-FR"/>
        </w:rPr>
        <w:t xml:space="preserve">Tache : </w:t>
      </w:r>
      <w:r w:rsidR="007A19DD">
        <w:rPr>
          <w:lang w:eastAsia="fr-FR"/>
        </w:rPr>
        <w:t>réaliser</w:t>
      </w:r>
      <w:r>
        <w:rPr>
          <w:lang w:eastAsia="fr-FR"/>
        </w:rPr>
        <w:t xml:space="preserve"> une activité ennuyeuse (enrouler un fil autour d’une bobine)</w:t>
      </w:r>
    </w:p>
    <w:p w:rsidR="009E52AB" w:rsidRDefault="009E52AB" w:rsidP="008B6F29">
      <w:pPr>
        <w:rPr>
          <w:lang w:eastAsia="fr-FR"/>
        </w:rPr>
      </w:pPr>
      <w:r>
        <w:rPr>
          <w:lang w:eastAsia="fr-FR"/>
        </w:rPr>
        <w:t xml:space="preserve">Dire aux futurs participants que l’activité était </w:t>
      </w:r>
      <w:r w:rsidR="007A19DD">
        <w:rPr>
          <w:lang w:eastAsia="fr-FR"/>
        </w:rPr>
        <w:t>intéressante</w:t>
      </w:r>
      <w:r>
        <w:rPr>
          <w:lang w:eastAsia="fr-FR"/>
        </w:rPr>
        <w:t xml:space="preserve"> </w:t>
      </w:r>
    </w:p>
    <w:p w:rsidR="009E52AB" w:rsidRDefault="009E52AB" w:rsidP="008B6F29">
      <w:pPr>
        <w:rPr>
          <w:lang w:eastAsia="fr-FR"/>
        </w:rPr>
      </w:pPr>
      <w:r>
        <w:rPr>
          <w:lang w:eastAsia="fr-FR"/>
        </w:rPr>
        <w:t xml:space="preserve">Les </w:t>
      </w:r>
      <w:r w:rsidR="007A19DD">
        <w:rPr>
          <w:lang w:eastAsia="fr-FR"/>
        </w:rPr>
        <w:t>participants</w:t>
      </w:r>
      <w:r>
        <w:rPr>
          <w:lang w:eastAsia="fr-FR"/>
        </w:rPr>
        <w:t xml:space="preserve"> sont payés soit 20£ soit 1£ </w:t>
      </w:r>
    </w:p>
    <w:p w:rsidR="009E52AB" w:rsidRDefault="009E52AB" w:rsidP="008B6F29">
      <w:pPr>
        <w:rPr>
          <w:lang w:eastAsia="fr-FR"/>
        </w:rPr>
      </w:pPr>
      <w:r>
        <w:rPr>
          <w:lang w:eastAsia="fr-FR"/>
        </w:rPr>
        <w:t xml:space="preserve">On interroge ensuite les </w:t>
      </w:r>
      <w:r w:rsidRPr="009E52AB">
        <w:rPr>
          <w:b/>
          <w:lang w:eastAsia="fr-FR"/>
        </w:rPr>
        <w:t>participants sur l’</w:t>
      </w:r>
      <w:r w:rsidR="007A19DD" w:rsidRPr="009E52AB">
        <w:rPr>
          <w:b/>
          <w:lang w:eastAsia="fr-FR"/>
        </w:rPr>
        <w:t>intérêt</w:t>
      </w:r>
      <w:r w:rsidRPr="009E52AB">
        <w:rPr>
          <w:b/>
          <w:lang w:eastAsia="fr-FR"/>
        </w:rPr>
        <w:t xml:space="preserve"> réel qu’ils ont porté à la tâche</w:t>
      </w:r>
      <w:r>
        <w:rPr>
          <w:lang w:eastAsia="fr-FR"/>
        </w:rPr>
        <w:t xml:space="preserve"> : les </w:t>
      </w:r>
      <w:r w:rsidR="007A19DD">
        <w:rPr>
          <w:lang w:eastAsia="fr-FR"/>
        </w:rPr>
        <w:t>sujets</w:t>
      </w:r>
      <w:r>
        <w:rPr>
          <w:lang w:eastAsia="fr-FR"/>
        </w:rPr>
        <w:t xml:space="preserve"> peu payés ont jugé plus </w:t>
      </w:r>
      <w:r w:rsidR="007A19DD">
        <w:rPr>
          <w:lang w:eastAsia="fr-FR"/>
        </w:rPr>
        <w:t>intéressante</w:t>
      </w:r>
      <w:r>
        <w:rPr>
          <w:lang w:eastAsia="fr-FR"/>
        </w:rPr>
        <w:t xml:space="preserve"> que </w:t>
      </w:r>
      <w:r w:rsidR="007A19DD">
        <w:rPr>
          <w:lang w:eastAsia="fr-FR"/>
        </w:rPr>
        <w:t>les sujets bien payés</w:t>
      </w:r>
    </w:p>
    <w:p w:rsidR="009E52AB" w:rsidRDefault="009E52AB" w:rsidP="008B6F29">
      <w:pPr>
        <w:rPr>
          <w:lang w:eastAsia="fr-FR"/>
        </w:rPr>
      </w:pPr>
      <w:r>
        <w:rPr>
          <w:lang w:eastAsia="fr-FR"/>
        </w:rPr>
        <w:t xml:space="preserve">Théorie de la dissonance cognitive(FESTINGER) </w:t>
      </w:r>
    </w:p>
    <w:p w:rsidR="007E49F3" w:rsidRDefault="007A19DD" w:rsidP="007E49F3">
      <w:pPr>
        <w:rPr>
          <w:lang w:eastAsia="fr-FR"/>
        </w:rPr>
      </w:pPr>
      <w:r w:rsidRPr="007E49F3">
        <w:rPr>
          <w:b/>
          <w:color w:val="002060"/>
          <w:lang w:eastAsia="fr-FR"/>
        </w:rPr>
        <w:t>Dissonance</w:t>
      </w:r>
      <w:r w:rsidR="009E52AB" w:rsidRPr="007E49F3">
        <w:rPr>
          <w:b/>
          <w:color w:val="002060"/>
          <w:lang w:eastAsia="fr-FR"/>
        </w:rPr>
        <w:t xml:space="preserve"> cognitive</w:t>
      </w:r>
      <w:r w:rsidR="009E52AB" w:rsidRPr="007E49F3">
        <w:rPr>
          <w:color w:val="002060"/>
          <w:lang w:eastAsia="fr-FR"/>
        </w:rPr>
        <w:t> </w:t>
      </w:r>
      <w:r w:rsidR="009E52AB">
        <w:rPr>
          <w:lang w:eastAsia="fr-FR"/>
        </w:rPr>
        <w:t xml:space="preserve">: présence simultanée </w:t>
      </w:r>
      <w:r>
        <w:rPr>
          <w:lang w:eastAsia="fr-FR"/>
        </w:rPr>
        <w:t>d’élément contradictoire</w:t>
      </w:r>
      <w:r w:rsidR="009E52AB">
        <w:rPr>
          <w:lang w:eastAsia="fr-FR"/>
        </w:rPr>
        <w:t xml:space="preserve">, opposées dans la pensée : </w:t>
      </w:r>
    </w:p>
    <w:p w:rsidR="007E49F3" w:rsidRDefault="009E52AB" w:rsidP="007E49F3">
      <w:pPr>
        <w:pStyle w:val="Paragraphedeliste"/>
        <w:numPr>
          <w:ilvl w:val="0"/>
          <w:numId w:val="38"/>
        </w:numPr>
        <w:rPr>
          <w:lang w:eastAsia="fr-FR"/>
        </w:rPr>
      </w:pPr>
      <w:r w:rsidRPr="007E49F3">
        <w:rPr>
          <w:b/>
          <w:i/>
          <w:lang w:eastAsia="fr-FR"/>
        </w:rPr>
        <w:t>Lien contradictoire attitude</w:t>
      </w:r>
      <w:r>
        <w:rPr>
          <w:lang w:eastAsia="fr-FR"/>
        </w:rPr>
        <w:t xml:space="preserve"> </w:t>
      </w:r>
      <w:r w:rsidR="007E49F3">
        <w:rPr>
          <w:lang w:eastAsia="fr-FR"/>
        </w:rPr>
        <w:sym w:font="Wingdings" w:char="F0E0"/>
      </w:r>
      <w:r w:rsidR="007E49F3">
        <w:rPr>
          <w:lang w:eastAsia="fr-FR"/>
        </w:rPr>
        <w:t xml:space="preserve"> je dois faire des choses avec lesquelles je suis en désaccord </w:t>
      </w:r>
    </w:p>
    <w:p w:rsidR="007E49F3" w:rsidRDefault="007E49F3" w:rsidP="007E49F3">
      <w:pPr>
        <w:pStyle w:val="Paragraphedeliste"/>
        <w:numPr>
          <w:ilvl w:val="0"/>
          <w:numId w:val="38"/>
        </w:numPr>
        <w:rPr>
          <w:lang w:eastAsia="fr-FR"/>
        </w:rPr>
      </w:pPr>
      <w:r w:rsidRPr="007E49F3">
        <w:rPr>
          <w:b/>
          <w:i/>
          <w:lang w:eastAsia="fr-FR"/>
        </w:rPr>
        <w:t>Attitude contradictoires</w:t>
      </w:r>
      <w:r>
        <w:rPr>
          <w:lang w:eastAsia="fr-FR"/>
        </w:rPr>
        <w:t xml:space="preserve"> </w:t>
      </w:r>
      <w:r>
        <w:rPr>
          <w:lang w:eastAsia="fr-FR"/>
        </w:rPr>
        <w:sym w:font="Wingdings" w:char="F0E0"/>
      </w:r>
      <w:r>
        <w:rPr>
          <w:lang w:eastAsia="fr-FR"/>
        </w:rPr>
        <w:t xml:space="preserve"> un ami vient de faire quelque chose qui m’est </w:t>
      </w:r>
      <w:r w:rsidR="007A19DD">
        <w:rPr>
          <w:lang w:eastAsia="fr-FR"/>
        </w:rPr>
        <w:t>insupportable</w:t>
      </w:r>
      <w:r>
        <w:rPr>
          <w:lang w:eastAsia="fr-FR"/>
        </w:rPr>
        <w:t xml:space="preserve"> </w:t>
      </w:r>
    </w:p>
    <w:p w:rsidR="007E49F3" w:rsidRDefault="007E49F3" w:rsidP="007E49F3">
      <w:pPr>
        <w:rPr>
          <w:lang w:eastAsia="fr-FR"/>
        </w:rPr>
      </w:pPr>
    </w:p>
    <w:p w:rsidR="007E49F3" w:rsidRPr="007E49F3" w:rsidRDefault="007E49F3" w:rsidP="007E49F3">
      <w:pPr>
        <w:rPr>
          <w:b/>
          <w:color w:val="002060"/>
          <w:lang w:eastAsia="fr-FR"/>
        </w:rPr>
      </w:pPr>
      <w:r w:rsidRPr="007E49F3">
        <w:rPr>
          <w:b/>
          <w:color w:val="002060"/>
          <w:lang w:eastAsia="fr-FR"/>
        </w:rPr>
        <w:t xml:space="preserve">Niveau intra-individuel </w:t>
      </w:r>
    </w:p>
    <w:p w:rsidR="007E49F3" w:rsidRDefault="007E49F3" w:rsidP="007E49F3">
      <w:pPr>
        <w:pStyle w:val="Paragraphedeliste"/>
        <w:numPr>
          <w:ilvl w:val="0"/>
          <w:numId w:val="40"/>
        </w:numPr>
        <w:rPr>
          <w:lang w:eastAsia="fr-FR"/>
        </w:rPr>
      </w:pPr>
      <w:r w:rsidRPr="007E49F3">
        <w:rPr>
          <w:b/>
          <w:i/>
          <w:lang w:eastAsia="fr-FR"/>
        </w:rPr>
        <w:lastRenderedPageBreak/>
        <w:t>Entraine un état de malaise</w:t>
      </w:r>
      <w:r>
        <w:rPr>
          <w:lang w:eastAsia="fr-FR"/>
        </w:rPr>
        <w:t xml:space="preserve">, tension psychologique </w:t>
      </w:r>
      <w:r w:rsidR="007A19DD">
        <w:rPr>
          <w:lang w:eastAsia="fr-FR"/>
        </w:rPr>
        <w:t>désagréable</w:t>
      </w:r>
      <w:r>
        <w:rPr>
          <w:lang w:eastAsia="fr-FR"/>
        </w:rPr>
        <w:t xml:space="preserve"> et </w:t>
      </w:r>
      <w:r w:rsidR="007A19DD">
        <w:rPr>
          <w:lang w:eastAsia="fr-FR"/>
        </w:rPr>
        <w:t>insupportable</w:t>
      </w:r>
      <w:r>
        <w:rPr>
          <w:lang w:eastAsia="fr-FR"/>
        </w:rPr>
        <w:t xml:space="preserve"> </w:t>
      </w:r>
    </w:p>
    <w:p w:rsidR="007E49F3" w:rsidRPr="007E49F3" w:rsidRDefault="007E49F3" w:rsidP="007E49F3">
      <w:pPr>
        <w:pStyle w:val="Paragraphedeliste"/>
        <w:numPr>
          <w:ilvl w:val="0"/>
          <w:numId w:val="40"/>
        </w:numPr>
        <w:rPr>
          <w:b/>
          <w:i/>
          <w:lang w:eastAsia="fr-FR"/>
        </w:rPr>
      </w:pPr>
      <w:r w:rsidRPr="007E49F3">
        <w:rPr>
          <w:b/>
          <w:i/>
          <w:lang w:eastAsia="fr-FR"/>
        </w:rPr>
        <w:t xml:space="preserve">Nécessité de </w:t>
      </w:r>
      <w:r w:rsidR="007A19DD" w:rsidRPr="007E49F3">
        <w:rPr>
          <w:b/>
          <w:i/>
          <w:lang w:eastAsia="fr-FR"/>
        </w:rPr>
        <w:t>réduite</w:t>
      </w:r>
      <w:r w:rsidRPr="007E49F3">
        <w:rPr>
          <w:b/>
          <w:i/>
          <w:lang w:eastAsia="fr-FR"/>
        </w:rPr>
        <w:t xml:space="preserve"> cette tension</w:t>
      </w:r>
    </w:p>
    <w:p w:rsidR="007E49F3" w:rsidRDefault="007E49F3" w:rsidP="007E49F3">
      <w:pPr>
        <w:rPr>
          <w:lang w:eastAsia="fr-FR"/>
        </w:rPr>
      </w:pPr>
    </w:p>
    <w:p w:rsidR="007E49F3" w:rsidRDefault="007E49F3" w:rsidP="007E49F3">
      <w:pPr>
        <w:pStyle w:val="Titre2"/>
        <w:numPr>
          <w:ilvl w:val="0"/>
          <w:numId w:val="33"/>
        </w:numPr>
        <w:rPr>
          <w:lang w:eastAsia="fr-FR"/>
        </w:rPr>
      </w:pPr>
      <w:bookmarkStart w:id="25" w:name="_Toc418080536"/>
      <w:r>
        <w:rPr>
          <w:lang w:eastAsia="fr-FR"/>
        </w:rPr>
        <w:t>Processus inconscient de rationalisation</w:t>
      </w:r>
      <w:bookmarkEnd w:id="25"/>
      <w:r>
        <w:rPr>
          <w:lang w:eastAsia="fr-FR"/>
        </w:rPr>
        <w:t xml:space="preserve"> </w:t>
      </w:r>
    </w:p>
    <w:p w:rsidR="007E49F3" w:rsidRDefault="007E49F3" w:rsidP="007E49F3">
      <w:pPr>
        <w:rPr>
          <w:lang w:eastAsia="fr-FR"/>
        </w:rPr>
      </w:pPr>
    </w:p>
    <w:p w:rsidR="003806C1" w:rsidRPr="00CC3955" w:rsidRDefault="003806C1" w:rsidP="007E49F3">
      <w:pPr>
        <w:rPr>
          <w:b/>
          <w:lang w:eastAsia="fr-FR"/>
        </w:rPr>
      </w:pPr>
      <w:r w:rsidRPr="00CC3955">
        <w:rPr>
          <w:b/>
          <w:lang w:eastAsia="fr-FR"/>
        </w:rPr>
        <w:t xml:space="preserve">Exemple de dissonance cognitive : </w:t>
      </w:r>
    </w:p>
    <w:p w:rsidR="003806C1" w:rsidRDefault="003806C1" w:rsidP="003806C1">
      <w:pPr>
        <w:pStyle w:val="Paragraphedeliste"/>
        <w:numPr>
          <w:ilvl w:val="0"/>
          <w:numId w:val="27"/>
        </w:numPr>
        <w:rPr>
          <w:lang w:eastAsia="fr-FR"/>
        </w:rPr>
      </w:pPr>
      <w:r>
        <w:rPr>
          <w:lang w:eastAsia="fr-FR"/>
        </w:rPr>
        <w:t xml:space="preserve">La </w:t>
      </w:r>
      <w:r w:rsidR="00967CB1">
        <w:rPr>
          <w:lang w:eastAsia="fr-FR"/>
        </w:rPr>
        <w:t>tâche</w:t>
      </w:r>
      <w:r>
        <w:rPr>
          <w:lang w:eastAsia="fr-FR"/>
        </w:rPr>
        <w:t xml:space="preserve"> est ennuyeuse et je dois dire son </w:t>
      </w:r>
      <w:r w:rsidR="00967CB1">
        <w:rPr>
          <w:lang w:eastAsia="fr-FR"/>
        </w:rPr>
        <w:t>intérêt</w:t>
      </w:r>
      <w:r>
        <w:rPr>
          <w:lang w:eastAsia="fr-FR"/>
        </w:rPr>
        <w:t xml:space="preserve"> à des tiers</w:t>
      </w:r>
    </w:p>
    <w:p w:rsidR="003806C1" w:rsidRDefault="003806C1" w:rsidP="003806C1">
      <w:pPr>
        <w:pStyle w:val="Paragraphedeliste"/>
        <w:numPr>
          <w:ilvl w:val="0"/>
          <w:numId w:val="27"/>
        </w:numPr>
        <w:rPr>
          <w:lang w:eastAsia="fr-FR"/>
        </w:rPr>
      </w:pPr>
      <w:r>
        <w:rPr>
          <w:lang w:eastAsia="fr-FR"/>
        </w:rPr>
        <w:t xml:space="preserve">Etre contre tout moyen contraceptif </w:t>
      </w:r>
      <w:r w:rsidR="00CC3955">
        <w:rPr>
          <w:lang w:eastAsia="fr-FR"/>
        </w:rPr>
        <w:t>de</w:t>
      </w:r>
      <w:r>
        <w:rPr>
          <w:lang w:eastAsia="fr-FR"/>
        </w:rPr>
        <w:t xml:space="preserve"> donner un moyen contraceptif prescrit à un usager </w:t>
      </w:r>
    </w:p>
    <w:p w:rsidR="003806C1" w:rsidRDefault="003806C1" w:rsidP="003806C1">
      <w:pPr>
        <w:pStyle w:val="Paragraphedeliste"/>
        <w:numPr>
          <w:ilvl w:val="0"/>
          <w:numId w:val="27"/>
        </w:numPr>
        <w:rPr>
          <w:lang w:eastAsia="fr-FR"/>
        </w:rPr>
      </w:pPr>
      <w:r>
        <w:rPr>
          <w:lang w:eastAsia="fr-FR"/>
        </w:rPr>
        <w:t xml:space="preserve">Contre </w:t>
      </w:r>
      <w:r w:rsidR="00967CB1">
        <w:rPr>
          <w:lang w:eastAsia="fr-FR"/>
        </w:rPr>
        <w:t xml:space="preserve">un apprentissage </w:t>
      </w:r>
      <w:r>
        <w:rPr>
          <w:lang w:eastAsia="fr-FR"/>
        </w:rPr>
        <w:t xml:space="preserve"> précoce de la propreté chez les jeunes enfants mais les parents nous le demandent </w:t>
      </w:r>
    </w:p>
    <w:p w:rsidR="003806C1" w:rsidRDefault="003806C1" w:rsidP="003806C1">
      <w:pPr>
        <w:pStyle w:val="Paragraphedeliste"/>
        <w:numPr>
          <w:ilvl w:val="0"/>
          <w:numId w:val="27"/>
        </w:numPr>
        <w:rPr>
          <w:lang w:eastAsia="fr-FR"/>
        </w:rPr>
      </w:pPr>
      <w:r>
        <w:rPr>
          <w:lang w:eastAsia="fr-FR"/>
        </w:rPr>
        <w:t xml:space="preserve">En </w:t>
      </w:r>
      <w:r w:rsidR="00CC3955">
        <w:rPr>
          <w:lang w:eastAsia="fr-FR"/>
        </w:rPr>
        <w:t>désaccord avec</w:t>
      </w:r>
      <w:r>
        <w:rPr>
          <w:lang w:eastAsia="fr-FR"/>
        </w:rPr>
        <w:t xml:space="preserve"> les nouveaux critères de l’</w:t>
      </w:r>
      <w:r w:rsidR="00CC3955">
        <w:rPr>
          <w:lang w:eastAsia="fr-FR"/>
        </w:rPr>
        <w:t>obtention</w:t>
      </w:r>
      <w:r>
        <w:rPr>
          <w:lang w:eastAsia="fr-FR"/>
        </w:rPr>
        <w:t xml:space="preserve"> d’une aide sociale et chargé de l’appliquer </w:t>
      </w:r>
    </w:p>
    <w:p w:rsidR="003806C1" w:rsidRDefault="003806C1" w:rsidP="003806C1">
      <w:pPr>
        <w:pStyle w:val="Paragraphedeliste"/>
        <w:numPr>
          <w:ilvl w:val="0"/>
          <w:numId w:val="27"/>
        </w:numPr>
        <w:rPr>
          <w:lang w:eastAsia="fr-FR"/>
        </w:rPr>
      </w:pPr>
      <w:r>
        <w:rPr>
          <w:lang w:eastAsia="fr-FR"/>
        </w:rPr>
        <w:t xml:space="preserve">Une amie me </w:t>
      </w:r>
      <w:r w:rsidR="00CC3955">
        <w:rPr>
          <w:lang w:eastAsia="fr-FR"/>
        </w:rPr>
        <w:t>propose</w:t>
      </w:r>
      <w:r>
        <w:rPr>
          <w:lang w:eastAsia="fr-FR"/>
        </w:rPr>
        <w:t xml:space="preserve"> de voir un film considéré par beaucoup comme un « navet »</w:t>
      </w:r>
    </w:p>
    <w:p w:rsidR="003806C1" w:rsidRDefault="007A19DD" w:rsidP="003806C1">
      <w:pPr>
        <w:rPr>
          <w:lang w:eastAsia="fr-FR"/>
        </w:rPr>
      </w:pPr>
      <w:r w:rsidRPr="00CC3955">
        <w:rPr>
          <w:b/>
          <w:u w:val="single"/>
          <w:lang w:eastAsia="fr-FR"/>
        </w:rPr>
        <w:t>Rationalisation</w:t>
      </w:r>
      <w:r>
        <w:rPr>
          <w:lang w:eastAsia="fr-FR"/>
        </w:rPr>
        <w:t xml:space="preserve"> = (re)mise en cohérence inconsciente pour : </w:t>
      </w:r>
    </w:p>
    <w:p w:rsidR="003806C1" w:rsidRDefault="003806C1" w:rsidP="003806C1">
      <w:pPr>
        <w:pStyle w:val="Paragraphedeliste"/>
        <w:numPr>
          <w:ilvl w:val="0"/>
          <w:numId w:val="27"/>
        </w:numPr>
        <w:rPr>
          <w:lang w:eastAsia="fr-FR"/>
        </w:rPr>
      </w:pPr>
      <w:r>
        <w:rPr>
          <w:lang w:eastAsia="fr-FR"/>
        </w:rPr>
        <w:t>Réduire l’écart entre des éléments opposés présents dans ma pensée</w:t>
      </w:r>
    </w:p>
    <w:p w:rsidR="003806C1" w:rsidRDefault="003806C1" w:rsidP="003806C1">
      <w:pPr>
        <w:pStyle w:val="Paragraphedeliste"/>
        <w:numPr>
          <w:ilvl w:val="0"/>
          <w:numId w:val="27"/>
        </w:numPr>
        <w:rPr>
          <w:lang w:eastAsia="fr-FR"/>
        </w:rPr>
      </w:pPr>
      <w:r>
        <w:rPr>
          <w:lang w:eastAsia="fr-FR"/>
        </w:rPr>
        <w:t xml:space="preserve">Rendre rationnel (logique, harmonieux, </w:t>
      </w:r>
      <w:r w:rsidR="00CC3955">
        <w:rPr>
          <w:lang w:eastAsia="fr-FR"/>
        </w:rPr>
        <w:t>consonnant, cohérent</w:t>
      </w:r>
      <w:r>
        <w:rPr>
          <w:lang w:eastAsia="fr-FR"/>
        </w:rPr>
        <w:t>) ce qui ne l’est pas ou plus (pour moi)</w:t>
      </w:r>
    </w:p>
    <w:p w:rsidR="003806C1" w:rsidRDefault="003806C1" w:rsidP="003806C1">
      <w:pPr>
        <w:pStyle w:val="Paragraphedeliste"/>
        <w:rPr>
          <w:lang w:eastAsia="fr-FR"/>
        </w:rPr>
      </w:pPr>
    </w:p>
    <w:p w:rsidR="003806C1" w:rsidRPr="00CC3955" w:rsidRDefault="003806C1" w:rsidP="00CC3955">
      <w:pPr>
        <w:rPr>
          <w:b/>
          <w:lang w:eastAsia="fr-FR"/>
        </w:rPr>
      </w:pPr>
      <w:r w:rsidRPr="00CC3955">
        <w:rPr>
          <w:b/>
          <w:lang w:eastAsia="fr-FR"/>
        </w:rPr>
        <w:t xml:space="preserve">Que </w:t>
      </w:r>
      <w:r w:rsidR="007A19DD" w:rsidRPr="00CC3955">
        <w:rPr>
          <w:b/>
          <w:lang w:eastAsia="fr-FR"/>
        </w:rPr>
        <w:t>se</w:t>
      </w:r>
      <w:r w:rsidRPr="00CC3955">
        <w:rPr>
          <w:b/>
          <w:lang w:eastAsia="fr-FR"/>
        </w:rPr>
        <w:t xml:space="preserve"> </w:t>
      </w:r>
      <w:r w:rsidR="00CC3955" w:rsidRPr="00CC3955">
        <w:rPr>
          <w:b/>
          <w:lang w:eastAsia="fr-FR"/>
        </w:rPr>
        <w:t>passe-t-il</w:t>
      </w:r>
      <w:r w:rsidRPr="00CC3955">
        <w:rPr>
          <w:b/>
          <w:lang w:eastAsia="fr-FR"/>
        </w:rPr>
        <w:t xml:space="preserve"> ? </w:t>
      </w:r>
    </w:p>
    <w:p w:rsidR="003806C1" w:rsidRDefault="00CC3955" w:rsidP="003806C1">
      <w:pPr>
        <w:pStyle w:val="Paragraphedeliste"/>
        <w:rPr>
          <w:lang w:eastAsia="fr-FR"/>
        </w:rPr>
      </w:pPr>
      <w:r>
        <w:rPr>
          <w:noProof/>
          <w:lang w:eastAsia="fr-FR"/>
        </w:rPr>
        <mc:AlternateContent>
          <mc:Choice Requires="wps">
            <w:drawing>
              <wp:anchor distT="0" distB="0" distL="114300" distR="114300" simplePos="0" relativeHeight="251679744" behindDoc="0" locked="0" layoutInCell="1" allowOverlap="1" wp14:anchorId="37A59513" wp14:editId="6654BDDC">
                <wp:simplePos x="0" y="0"/>
                <wp:positionH relativeFrom="column">
                  <wp:posOffset>2662555</wp:posOffset>
                </wp:positionH>
                <wp:positionV relativeFrom="paragraph">
                  <wp:posOffset>190500</wp:posOffset>
                </wp:positionV>
                <wp:extent cx="1495425" cy="695325"/>
                <wp:effectExtent l="0" t="0" r="28575" b="28575"/>
                <wp:wrapNone/>
                <wp:docPr id="13" name="Rectangle à coins arrondis 13"/>
                <wp:cNvGraphicFramePr/>
                <a:graphic xmlns:a="http://schemas.openxmlformats.org/drawingml/2006/main">
                  <a:graphicData uri="http://schemas.microsoft.com/office/word/2010/wordprocessingShape">
                    <wps:wsp>
                      <wps:cNvSpPr/>
                      <wps:spPr>
                        <a:xfrm>
                          <a:off x="0" y="0"/>
                          <a:ext cx="1495425" cy="69532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3B24" w:rsidRPr="002A352F" w:rsidRDefault="006B3B24" w:rsidP="002A352F">
                            <w:pPr>
                              <w:jc w:val="center"/>
                              <w:rPr>
                                <w:sz w:val="18"/>
                                <w:szCs w:val="18"/>
                              </w:rPr>
                            </w:pPr>
                            <w:r w:rsidRPr="002A352F">
                              <w:rPr>
                                <w:b/>
                                <w:sz w:val="18"/>
                                <w:szCs w:val="18"/>
                              </w:rPr>
                              <w:t xml:space="preserve">Rationalisation </w:t>
                            </w:r>
                            <w:r w:rsidRPr="002A352F">
                              <w:rPr>
                                <w:sz w:val="18"/>
                                <w:szCs w:val="18"/>
                              </w:rPr>
                              <w:t xml:space="preserve">= je suis payé pour le faire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8" style="position:absolute;left:0;text-align:left;margin-left:209.65pt;margin-top:15pt;width:117.7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" fillcolor="white [3201]" strokecolor="#8064a2 [3207]" strokeweight="2pt">
                <v:textbox>
                  <w:txbxContent>
                    <w:p w:rsidR="006B3B24" w:rsidRPr="002A352F" w:rsidRDefault="006B3B24" w:rsidP="002A352F">
                      <w:pPr>
                        <w:jc w:val="center"/>
                        <w:rPr>
                          <w:sz w:val="18"/>
                          <w:szCs w:val="18"/>
                        </w:rPr>
                      </w:pPr>
                      <w:r w:rsidRPr="002A352F">
                        <w:rPr>
                          <w:b/>
                          <w:sz w:val="18"/>
                          <w:szCs w:val="18"/>
                        </w:rPr>
                        <w:t xml:space="preserve">Rationalisation </w:t>
                      </w:r>
                      <w:r w:rsidRPr="002A352F">
                        <w:rPr>
                          <w:sz w:val="18"/>
                          <w:szCs w:val="18"/>
                        </w:rPr>
                        <w:t xml:space="preserve">= je suis payé pour le faire </w:t>
                      </w:r>
                    </w:p>
                  </w:txbxContent>
                </v:textbox>
              </v:roundrect>
            </w:pict>
          </mc:Fallback>
        </mc:AlternateContent>
      </w:r>
      <w:r>
        <w:rPr>
          <w:noProof/>
          <w:lang w:eastAsia="fr-FR"/>
        </w:rPr>
        <mc:AlternateContent>
          <mc:Choice Requires="wps">
            <w:drawing>
              <wp:anchor distT="0" distB="0" distL="114300" distR="114300" simplePos="0" relativeHeight="251675648" behindDoc="0" locked="0" layoutInCell="1" allowOverlap="1" wp14:anchorId="073CA6E9" wp14:editId="3CDBEDEB">
                <wp:simplePos x="0" y="0"/>
                <wp:positionH relativeFrom="column">
                  <wp:posOffset>890905</wp:posOffset>
                </wp:positionH>
                <wp:positionV relativeFrom="paragraph">
                  <wp:posOffset>190500</wp:posOffset>
                </wp:positionV>
                <wp:extent cx="1247775" cy="72390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1247775" cy="7239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3B24" w:rsidRPr="002A352F" w:rsidRDefault="006B3B24" w:rsidP="002A352F">
                            <w:pPr>
                              <w:rPr>
                                <w:sz w:val="18"/>
                                <w:szCs w:val="18"/>
                              </w:rPr>
                            </w:pPr>
                            <w:r w:rsidRPr="002A352F">
                              <w:rPr>
                                <w:sz w:val="18"/>
                                <w:szCs w:val="18"/>
                              </w:rPr>
                              <w:t>Justification externe importante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9" style="position:absolute;left:0;text-align:left;margin-left:70.15pt;margin-top:15pt;width:98.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" fillcolor="white [3201]" strokecolor="#8064a2 [3207]" strokeweight="2pt">
                <v:textbox>
                  <w:txbxContent>
                    <w:p w:rsidR="006B3B24" w:rsidRPr="002A352F" w:rsidRDefault="006B3B24" w:rsidP="002A352F">
                      <w:pPr>
                        <w:rPr>
                          <w:sz w:val="18"/>
                          <w:szCs w:val="18"/>
                        </w:rPr>
                      </w:pPr>
                      <w:r w:rsidRPr="002A352F">
                        <w:rPr>
                          <w:sz w:val="18"/>
                          <w:szCs w:val="18"/>
                        </w:rPr>
                        <w:t>Justification externe importante</w:t>
                      </w:r>
                    </w:p>
                  </w:txbxContent>
                </v:textbox>
              </v:roundrect>
            </w:pict>
          </mc:Fallback>
        </mc:AlternateContent>
      </w:r>
      <w:r>
        <w:rPr>
          <w:noProof/>
          <w:lang w:eastAsia="fr-FR"/>
        </w:rPr>
        <mc:AlternateContent>
          <mc:Choice Requires="wps">
            <w:drawing>
              <wp:anchor distT="0" distB="0" distL="114300" distR="114300" simplePos="0" relativeHeight="251673600" behindDoc="0" locked="0" layoutInCell="1" allowOverlap="1" wp14:anchorId="5C432FD4" wp14:editId="188EC198">
                <wp:simplePos x="0" y="0"/>
                <wp:positionH relativeFrom="column">
                  <wp:posOffset>-680720</wp:posOffset>
                </wp:positionH>
                <wp:positionV relativeFrom="paragraph">
                  <wp:posOffset>180975</wp:posOffset>
                </wp:positionV>
                <wp:extent cx="1323975" cy="189547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1323975" cy="1895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B3B24" w:rsidRPr="002A352F" w:rsidRDefault="006B3B24" w:rsidP="002A352F">
                            <w:pPr>
                              <w:jc w:val="center"/>
                              <w:rPr>
                                <w:sz w:val="18"/>
                                <w:szCs w:val="18"/>
                              </w:rPr>
                            </w:pPr>
                            <w:r w:rsidRPr="002A352F">
                              <w:rPr>
                                <w:sz w:val="18"/>
                                <w:szCs w:val="18"/>
                              </w:rPr>
                              <w:t xml:space="preserve">Comportement contraire aux convictions </w:t>
                            </w:r>
                            <w:r w:rsidRPr="002A352F">
                              <w:rPr>
                                <w:i/>
                                <w:sz w:val="16"/>
                                <w:szCs w:val="16"/>
                              </w:rPr>
                              <w:t>= faire une activité ennuyeuse + convaincre qu’elle ne l’est pas</w:t>
                            </w:r>
                            <w:r w:rsidRPr="002A352F">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0" style="position:absolute;left:0;text-align:left;margin-left:-53.6pt;margin-top:14.25pt;width:104.25pt;height:1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" fillcolor="white [3201]" strokecolor="#f79646 [3209]" strokeweight="2pt">
                <v:textbox>
                  <w:txbxContent>
                    <w:p w:rsidR="006B3B24" w:rsidRPr="002A352F" w:rsidRDefault="006B3B24" w:rsidP="002A352F">
                      <w:pPr>
                        <w:jc w:val="center"/>
                        <w:rPr>
                          <w:sz w:val="18"/>
                          <w:szCs w:val="18"/>
                        </w:rPr>
                      </w:pPr>
                      <w:r w:rsidRPr="002A352F">
                        <w:rPr>
                          <w:sz w:val="18"/>
                          <w:szCs w:val="18"/>
                        </w:rPr>
                        <w:t xml:space="preserve">Comportement contraire aux convictions </w:t>
                      </w:r>
                      <w:r w:rsidRPr="002A352F">
                        <w:rPr>
                          <w:i/>
                          <w:sz w:val="16"/>
                          <w:szCs w:val="16"/>
                        </w:rPr>
                        <w:t>= faire une activité ennuyeuse + convaincre qu’elle ne l’est pas</w:t>
                      </w:r>
                      <w:r w:rsidRPr="002A352F">
                        <w:rPr>
                          <w:sz w:val="18"/>
                          <w:szCs w:val="18"/>
                        </w:rPr>
                        <w:t xml:space="preserve"> </w:t>
                      </w:r>
                    </w:p>
                  </w:txbxContent>
                </v:textbox>
              </v:roundrect>
            </w:pict>
          </mc:Fallback>
        </mc:AlternateContent>
      </w:r>
    </w:p>
    <w:p w:rsidR="003806C1" w:rsidRPr="007E49F3" w:rsidRDefault="00CC3955" w:rsidP="003806C1">
      <w:pPr>
        <w:pStyle w:val="Paragraphedeliste"/>
        <w:rPr>
          <w:lang w:eastAsia="fr-FR"/>
        </w:rPr>
      </w:pPr>
      <w:r>
        <w:rPr>
          <w:noProof/>
          <w:lang w:eastAsia="fr-FR"/>
        </w:rPr>
        <mc:AlternateContent>
          <mc:Choice Requires="wps">
            <w:drawing>
              <wp:anchor distT="0" distB="0" distL="114300" distR="114300" simplePos="0" relativeHeight="251681792" behindDoc="0" locked="0" layoutInCell="1" allowOverlap="1" wp14:anchorId="62643F22" wp14:editId="3AD6E7A0">
                <wp:simplePos x="0" y="0"/>
                <wp:positionH relativeFrom="column">
                  <wp:posOffset>4767580</wp:posOffset>
                </wp:positionH>
                <wp:positionV relativeFrom="paragraph">
                  <wp:posOffset>51435</wp:posOffset>
                </wp:positionV>
                <wp:extent cx="1200150" cy="800100"/>
                <wp:effectExtent l="0" t="0" r="19050" b="19050"/>
                <wp:wrapNone/>
                <wp:docPr id="14" name="Rectangle à coins arrondis 14"/>
                <wp:cNvGraphicFramePr/>
                <a:graphic xmlns:a="http://schemas.openxmlformats.org/drawingml/2006/main">
                  <a:graphicData uri="http://schemas.microsoft.com/office/word/2010/wordprocessingShape">
                    <wps:wsp>
                      <wps:cNvSpPr/>
                      <wps:spPr>
                        <a:xfrm>
                          <a:off x="0" y="0"/>
                          <a:ext cx="1200150" cy="8001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3B24" w:rsidRPr="002A352F" w:rsidRDefault="006B3B24" w:rsidP="002A352F">
                            <w:pPr>
                              <w:jc w:val="center"/>
                              <w:rPr>
                                <w:b/>
                                <w:sz w:val="18"/>
                                <w:szCs w:val="18"/>
                              </w:rPr>
                            </w:pPr>
                            <w:r w:rsidRPr="002A352F">
                              <w:rPr>
                                <w:b/>
                                <w:sz w:val="18"/>
                                <w:szCs w:val="18"/>
                              </w:rPr>
                              <w:t>Pas de changement d’attitude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1" style="position:absolute;left:0;text-align:left;margin-left:375.4pt;margin-top:4.05pt;width:94.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" fillcolor="white [3201]" strokecolor="#8064a2 [3207]" strokeweight="2pt">
                <v:textbox>
                  <w:txbxContent>
                    <w:p w:rsidR="006B3B24" w:rsidRPr="002A352F" w:rsidRDefault="006B3B24" w:rsidP="002A352F">
                      <w:pPr>
                        <w:jc w:val="center"/>
                        <w:rPr>
                          <w:b/>
                          <w:sz w:val="18"/>
                          <w:szCs w:val="18"/>
                        </w:rPr>
                      </w:pPr>
                      <w:r w:rsidRPr="002A352F">
                        <w:rPr>
                          <w:b/>
                          <w:sz w:val="18"/>
                          <w:szCs w:val="18"/>
                        </w:rPr>
                        <w:t>Pas de changement d’attitude</w:t>
                      </w:r>
                    </w:p>
                  </w:txbxContent>
                </v:textbox>
              </v:roundrect>
            </w:pict>
          </mc:Fallback>
        </mc:AlternateContent>
      </w:r>
    </w:p>
    <w:p w:rsidR="007E49F3" w:rsidRDefault="00CC3955" w:rsidP="002A352F">
      <w:pPr>
        <w:tabs>
          <w:tab w:val="left" w:pos="1395"/>
        </w:tabs>
        <w:rPr>
          <w:lang w:eastAsia="fr-FR"/>
        </w:rPr>
      </w:pPr>
      <w:r>
        <w:rPr>
          <w:noProof/>
          <w:lang w:eastAsia="fr-FR"/>
        </w:rPr>
        <mc:AlternateContent>
          <mc:Choice Requires="wps">
            <w:drawing>
              <wp:anchor distT="0" distB="0" distL="114300" distR="114300" simplePos="0" relativeHeight="251697152" behindDoc="0" locked="0" layoutInCell="1" allowOverlap="1" wp14:anchorId="3D9817FE" wp14:editId="0EDD506E">
                <wp:simplePos x="0" y="0"/>
                <wp:positionH relativeFrom="column">
                  <wp:posOffset>4157980</wp:posOffset>
                </wp:positionH>
                <wp:positionV relativeFrom="paragraph">
                  <wp:posOffset>71120</wp:posOffset>
                </wp:positionV>
                <wp:extent cx="609600" cy="0"/>
                <wp:effectExtent l="0" t="0" r="19050" b="19050"/>
                <wp:wrapNone/>
                <wp:docPr id="22" name="Connecteur droit 22"/>
                <wp:cNvGraphicFramePr/>
                <a:graphic xmlns:a="http://schemas.openxmlformats.org/drawingml/2006/main">
                  <a:graphicData uri="http://schemas.microsoft.com/office/word/2010/wordprocessingShape">
                    <wps:wsp>
                      <wps:cNvCnPr/>
                      <wps:spPr>
                        <a:xfrm flipH="1">
                          <a:off x="0" y="0"/>
                          <a:ext cx="609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pt,5.6pt" to="375.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" strokecolor="black [3040]" strokeweight="1.5pt"/>
            </w:pict>
          </mc:Fallback>
        </mc:AlternateContent>
      </w:r>
      <w:r>
        <w:rPr>
          <w:noProof/>
          <w:lang w:eastAsia="fr-FR"/>
        </w:rPr>
        <mc:AlternateContent>
          <mc:Choice Requires="wps">
            <w:drawing>
              <wp:anchor distT="0" distB="0" distL="114300" distR="114300" simplePos="0" relativeHeight="251691008" behindDoc="0" locked="0" layoutInCell="1" allowOverlap="1" wp14:anchorId="790B7EB3" wp14:editId="490897E1">
                <wp:simplePos x="0" y="0"/>
                <wp:positionH relativeFrom="column">
                  <wp:posOffset>2138680</wp:posOffset>
                </wp:positionH>
                <wp:positionV relativeFrom="paragraph">
                  <wp:posOffset>71120</wp:posOffset>
                </wp:positionV>
                <wp:extent cx="523875" cy="0"/>
                <wp:effectExtent l="0" t="0" r="9525" b="19050"/>
                <wp:wrapNone/>
                <wp:docPr id="19" name="Connecteur droit 19"/>
                <wp:cNvGraphicFramePr/>
                <a:graphic xmlns:a="http://schemas.openxmlformats.org/drawingml/2006/main">
                  <a:graphicData uri="http://schemas.microsoft.com/office/word/2010/wordprocessingShape">
                    <wps:wsp>
                      <wps:cNvCnPr/>
                      <wps:spPr>
                        <a:xfrm flipH="1">
                          <a:off x="0" y="0"/>
                          <a:ext cx="5238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pt,5.6pt" to="209.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" strokecolor="black [3040]" strokeweight="1.5pt"/>
            </w:pict>
          </mc:Fallback>
        </mc:AlternateContent>
      </w:r>
      <w:r>
        <w:rPr>
          <w:noProof/>
          <w:lang w:eastAsia="fr-FR"/>
        </w:rPr>
        <mc:AlternateContent>
          <mc:Choice Requires="wps">
            <w:drawing>
              <wp:anchor distT="0" distB="0" distL="114300" distR="114300" simplePos="0" relativeHeight="251686912" behindDoc="0" locked="0" layoutInCell="1" allowOverlap="1" wp14:anchorId="69B78082" wp14:editId="3FC9D90A">
                <wp:simplePos x="0" y="0"/>
                <wp:positionH relativeFrom="column">
                  <wp:posOffset>643256</wp:posOffset>
                </wp:positionH>
                <wp:positionV relativeFrom="paragraph">
                  <wp:posOffset>71120</wp:posOffset>
                </wp:positionV>
                <wp:extent cx="247649" cy="228600"/>
                <wp:effectExtent l="0" t="0" r="19685" b="19050"/>
                <wp:wrapNone/>
                <wp:docPr id="17" name="Connecteur droit 17"/>
                <wp:cNvGraphicFramePr/>
                <a:graphic xmlns:a="http://schemas.openxmlformats.org/drawingml/2006/main">
                  <a:graphicData uri="http://schemas.microsoft.com/office/word/2010/wordprocessingShape">
                    <wps:wsp>
                      <wps:cNvCnPr/>
                      <wps:spPr>
                        <a:xfrm flipH="1">
                          <a:off x="0" y="0"/>
                          <a:ext cx="247649" cy="228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5pt,5.6pt" to="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" strokecolor="black [3040]" strokeweight="1.5pt"/>
            </w:pict>
          </mc:Fallback>
        </mc:AlternateContent>
      </w:r>
      <w:r w:rsidR="002A352F">
        <w:rPr>
          <w:lang w:eastAsia="fr-FR"/>
        </w:rPr>
        <w:tab/>
      </w:r>
    </w:p>
    <w:p w:rsidR="002A352F" w:rsidRDefault="002A352F" w:rsidP="007E49F3">
      <w:pPr>
        <w:rPr>
          <w:lang w:eastAsia="fr-FR"/>
        </w:rPr>
      </w:pPr>
    </w:p>
    <w:p w:rsidR="002A352F" w:rsidRDefault="00CC3955" w:rsidP="007E49F3">
      <w:pPr>
        <w:rPr>
          <w:lang w:eastAsia="fr-FR"/>
        </w:rPr>
      </w:pPr>
      <w:r>
        <w:rPr>
          <w:noProof/>
          <w:lang w:eastAsia="fr-FR"/>
        </w:rPr>
        <mc:AlternateContent>
          <mc:Choice Requires="wps">
            <w:drawing>
              <wp:anchor distT="0" distB="0" distL="114300" distR="114300" simplePos="0" relativeHeight="251685888" behindDoc="0" locked="0" layoutInCell="1" allowOverlap="1" wp14:anchorId="0A1902AF" wp14:editId="7C889E0E">
                <wp:simplePos x="0" y="0"/>
                <wp:positionH relativeFrom="column">
                  <wp:posOffset>4672330</wp:posOffset>
                </wp:positionH>
                <wp:positionV relativeFrom="paragraph">
                  <wp:posOffset>244475</wp:posOffset>
                </wp:positionV>
                <wp:extent cx="990600" cy="638175"/>
                <wp:effectExtent l="0" t="0" r="19050" b="28575"/>
                <wp:wrapNone/>
                <wp:docPr id="16" name="Rectangle à coins arrondis 16"/>
                <wp:cNvGraphicFramePr/>
                <a:graphic xmlns:a="http://schemas.openxmlformats.org/drawingml/2006/main">
                  <a:graphicData uri="http://schemas.microsoft.com/office/word/2010/wordprocessingShape">
                    <wps:wsp>
                      <wps:cNvSpPr/>
                      <wps:spPr>
                        <a:xfrm>
                          <a:off x="0" y="0"/>
                          <a:ext cx="990600" cy="6381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3B24" w:rsidRPr="002A352F" w:rsidRDefault="007A19DD" w:rsidP="002A352F">
                            <w:pPr>
                              <w:jc w:val="center"/>
                              <w:rPr>
                                <w:b/>
                                <w:sz w:val="18"/>
                                <w:szCs w:val="18"/>
                              </w:rPr>
                            </w:pPr>
                            <w:r w:rsidRPr="002A352F">
                              <w:rPr>
                                <w:b/>
                                <w:sz w:val="18"/>
                                <w:szCs w:val="18"/>
                              </w:rPr>
                              <w:t>Changement</w:t>
                            </w:r>
                            <w:r w:rsidR="006B3B24" w:rsidRPr="002A352F">
                              <w:rPr>
                                <w:b/>
                                <w:sz w:val="18"/>
                                <w:szCs w:val="18"/>
                              </w:rPr>
                              <w:t xml:space="preserve"> d’attitude</w:t>
                            </w:r>
                          </w:p>
                          <w:p w:rsidR="006B3B24" w:rsidRDefault="006B3B24" w:rsidP="002A35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2" style="position:absolute;margin-left:367.9pt;margin-top:19.25pt;width:78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" fillcolor="white [3201]" strokecolor="#8064a2 [3207]" strokeweight="2pt">
                <v:textbox>
                  <w:txbxContent>
                    <w:p w:rsidR="006B3B24" w:rsidRPr="002A352F" w:rsidRDefault="007A19DD" w:rsidP="002A352F">
                      <w:pPr>
                        <w:jc w:val="center"/>
                        <w:rPr>
                          <w:b/>
                          <w:sz w:val="18"/>
                          <w:szCs w:val="18"/>
                        </w:rPr>
                      </w:pPr>
                      <w:r w:rsidRPr="002A352F">
                        <w:rPr>
                          <w:b/>
                          <w:sz w:val="18"/>
                          <w:szCs w:val="18"/>
                        </w:rPr>
                        <w:t>Changement</w:t>
                      </w:r>
                      <w:r w:rsidR="006B3B24" w:rsidRPr="002A352F">
                        <w:rPr>
                          <w:b/>
                          <w:sz w:val="18"/>
                          <w:szCs w:val="18"/>
                        </w:rPr>
                        <w:t xml:space="preserve"> d’attitude</w:t>
                      </w:r>
                    </w:p>
                    <w:p w:rsidR="006B3B24" w:rsidRDefault="006B3B24" w:rsidP="002A352F">
                      <w:pPr>
                        <w:jc w:val="center"/>
                      </w:pPr>
                    </w:p>
                  </w:txbxContent>
                </v:textbox>
              </v:roundrect>
            </w:pict>
          </mc:Fallback>
        </mc:AlternateContent>
      </w:r>
      <w:r>
        <w:rPr>
          <w:noProof/>
          <w:lang w:eastAsia="fr-FR"/>
        </w:rPr>
        <mc:AlternateContent>
          <mc:Choice Requires="wps">
            <w:drawing>
              <wp:anchor distT="0" distB="0" distL="114300" distR="114300" simplePos="0" relativeHeight="251683840" behindDoc="0" locked="0" layoutInCell="1" allowOverlap="1" wp14:anchorId="55FC228C" wp14:editId="44C62781">
                <wp:simplePos x="0" y="0"/>
                <wp:positionH relativeFrom="column">
                  <wp:posOffset>2662555</wp:posOffset>
                </wp:positionH>
                <wp:positionV relativeFrom="paragraph">
                  <wp:posOffset>111125</wp:posOffset>
                </wp:positionV>
                <wp:extent cx="1400175" cy="704850"/>
                <wp:effectExtent l="0" t="0" r="28575" b="19050"/>
                <wp:wrapNone/>
                <wp:docPr id="15" name="Rectangle à coins arrondis 15"/>
                <wp:cNvGraphicFramePr/>
                <a:graphic xmlns:a="http://schemas.openxmlformats.org/drawingml/2006/main">
                  <a:graphicData uri="http://schemas.microsoft.com/office/word/2010/wordprocessingShape">
                    <wps:wsp>
                      <wps:cNvSpPr/>
                      <wps:spPr>
                        <a:xfrm>
                          <a:off x="0" y="0"/>
                          <a:ext cx="1400175" cy="7048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3B24" w:rsidRDefault="006B3B24" w:rsidP="002A352F">
                            <w:pPr>
                              <w:jc w:val="center"/>
                            </w:pPr>
                            <w:r w:rsidRPr="002A352F">
                              <w:rPr>
                                <w:b/>
                                <w:sz w:val="18"/>
                                <w:szCs w:val="18"/>
                              </w:rPr>
                              <w:t xml:space="preserve">Rationalisation </w:t>
                            </w:r>
                            <w:r>
                              <w:rPr>
                                <w:sz w:val="18"/>
                                <w:szCs w:val="18"/>
                              </w:rPr>
                              <w:t xml:space="preserve">= Finalement, </w:t>
                            </w:r>
                            <w:r w:rsidR="007A19DD">
                              <w:rPr>
                                <w:sz w:val="18"/>
                                <w:szCs w:val="18"/>
                              </w:rPr>
                              <w:t>ce n’est</w:t>
                            </w:r>
                            <w:r>
                              <w:rPr>
                                <w:sz w:val="18"/>
                                <w:szCs w:val="18"/>
                              </w:rPr>
                              <w:t xml:space="preserve"> pas si ennuyeux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3" style="position:absolute;margin-left:209.65pt;margin-top:8.75pt;width:110.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" fillcolor="white [3201]" strokecolor="#8064a2 [3207]" strokeweight="2pt">
                <v:textbox>
                  <w:txbxContent>
                    <w:p w:rsidR="006B3B24" w:rsidRDefault="006B3B24" w:rsidP="002A352F">
                      <w:pPr>
                        <w:jc w:val="center"/>
                      </w:pPr>
                      <w:r w:rsidRPr="002A352F">
                        <w:rPr>
                          <w:b/>
                          <w:sz w:val="18"/>
                          <w:szCs w:val="18"/>
                        </w:rPr>
                        <w:t xml:space="preserve">Rationalisation </w:t>
                      </w:r>
                      <w:r>
                        <w:rPr>
                          <w:sz w:val="18"/>
                          <w:szCs w:val="18"/>
                        </w:rPr>
                        <w:t xml:space="preserve">= Finalement, </w:t>
                      </w:r>
                      <w:r w:rsidR="007A19DD">
                        <w:rPr>
                          <w:sz w:val="18"/>
                          <w:szCs w:val="18"/>
                        </w:rPr>
                        <w:t>ce n’est</w:t>
                      </w:r>
                      <w:r>
                        <w:rPr>
                          <w:sz w:val="18"/>
                          <w:szCs w:val="18"/>
                        </w:rPr>
                        <w:t xml:space="preserve"> pas si ennuyeux</w:t>
                      </w:r>
                    </w:p>
                  </w:txbxContent>
                </v:textbox>
              </v:roundrect>
            </w:pict>
          </mc:Fallback>
        </mc:AlternateContent>
      </w:r>
      <w:r>
        <w:rPr>
          <w:noProof/>
          <w:lang w:eastAsia="fr-FR"/>
        </w:rPr>
        <mc:AlternateContent>
          <mc:Choice Requires="wps">
            <w:drawing>
              <wp:anchor distT="0" distB="0" distL="114300" distR="114300" simplePos="0" relativeHeight="251677696" behindDoc="0" locked="0" layoutInCell="1" allowOverlap="1" wp14:anchorId="00E6671E" wp14:editId="220EA8EA">
                <wp:simplePos x="0" y="0"/>
                <wp:positionH relativeFrom="column">
                  <wp:posOffset>824230</wp:posOffset>
                </wp:positionH>
                <wp:positionV relativeFrom="paragraph">
                  <wp:posOffset>101600</wp:posOffset>
                </wp:positionV>
                <wp:extent cx="1228725" cy="800100"/>
                <wp:effectExtent l="0" t="0" r="28575" b="19050"/>
                <wp:wrapNone/>
                <wp:docPr id="12" name="Rectangle à coins arrondis 12"/>
                <wp:cNvGraphicFramePr/>
                <a:graphic xmlns:a="http://schemas.openxmlformats.org/drawingml/2006/main">
                  <a:graphicData uri="http://schemas.microsoft.com/office/word/2010/wordprocessingShape">
                    <wps:wsp>
                      <wps:cNvSpPr/>
                      <wps:spPr>
                        <a:xfrm>
                          <a:off x="0" y="0"/>
                          <a:ext cx="1228725" cy="80010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3B24" w:rsidRPr="002A352F" w:rsidRDefault="006B3B24" w:rsidP="002A352F">
                            <w:pPr>
                              <w:jc w:val="center"/>
                              <w:rPr>
                                <w:sz w:val="18"/>
                                <w:szCs w:val="18"/>
                              </w:rPr>
                            </w:pPr>
                            <w:r w:rsidRPr="002A352F">
                              <w:rPr>
                                <w:sz w:val="18"/>
                                <w:szCs w:val="18"/>
                              </w:rPr>
                              <w:t xml:space="preserve">Justification externe faible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4" style="position:absolute;margin-left:64.9pt;margin-top:8pt;width:96.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" fillcolor="white [3201]" strokecolor="#8064a2 [3207]" strokeweight="2pt">
                <v:textbox>
                  <w:txbxContent>
                    <w:p w:rsidR="006B3B24" w:rsidRPr="002A352F" w:rsidRDefault="006B3B24" w:rsidP="002A352F">
                      <w:pPr>
                        <w:jc w:val="center"/>
                        <w:rPr>
                          <w:sz w:val="18"/>
                          <w:szCs w:val="18"/>
                        </w:rPr>
                      </w:pPr>
                      <w:r w:rsidRPr="002A352F">
                        <w:rPr>
                          <w:sz w:val="18"/>
                          <w:szCs w:val="18"/>
                        </w:rPr>
                        <w:t xml:space="preserve">Justification externe faible </w:t>
                      </w:r>
                    </w:p>
                  </w:txbxContent>
                </v:textbox>
              </v:roundrect>
            </w:pict>
          </mc:Fallback>
        </mc:AlternateContent>
      </w:r>
      <w:r>
        <w:rPr>
          <w:noProof/>
          <w:lang w:eastAsia="fr-FR"/>
        </w:rPr>
        <mc:AlternateContent>
          <mc:Choice Requires="wps">
            <w:drawing>
              <wp:anchor distT="0" distB="0" distL="114300" distR="114300" simplePos="0" relativeHeight="251688960" behindDoc="0" locked="0" layoutInCell="1" allowOverlap="1" wp14:anchorId="2772E9A2" wp14:editId="7E79BBE9">
                <wp:simplePos x="0" y="0"/>
                <wp:positionH relativeFrom="column">
                  <wp:posOffset>643255</wp:posOffset>
                </wp:positionH>
                <wp:positionV relativeFrom="paragraph">
                  <wp:posOffset>196850</wp:posOffset>
                </wp:positionV>
                <wp:extent cx="198755" cy="219076"/>
                <wp:effectExtent l="0" t="0" r="29845" b="28575"/>
                <wp:wrapNone/>
                <wp:docPr id="18" name="Connecteur droit 18"/>
                <wp:cNvGraphicFramePr/>
                <a:graphic xmlns:a="http://schemas.openxmlformats.org/drawingml/2006/main">
                  <a:graphicData uri="http://schemas.microsoft.com/office/word/2010/wordprocessingShape">
                    <wps:wsp>
                      <wps:cNvCnPr/>
                      <wps:spPr>
                        <a:xfrm flipH="1" flipV="1">
                          <a:off x="0" y="0"/>
                          <a:ext cx="198755" cy="21907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5pt,15.5pt" to="66.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" strokecolor="black [3040]" strokeweight="1.5pt"/>
            </w:pict>
          </mc:Fallback>
        </mc:AlternateContent>
      </w:r>
    </w:p>
    <w:p w:rsidR="002A352F" w:rsidRDefault="00CC3955" w:rsidP="007E49F3">
      <w:pPr>
        <w:rPr>
          <w:lang w:eastAsia="fr-FR"/>
        </w:rPr>
      </w:pPr>
      <w:r>
        <w:rPr>
          <w:noProof/>
          <w:lang w:eastAsia="fr-FR"/>
        </w:rPr>
        <mc:AlternateContent>
          <mc:Choice Requires="wps">
            <w:drawing>
              <wp:anchor distT="0" distB="0" distL="114300" distR="114300" simplePos="0" relativeHeight="251695104" behindDoc="0" locked="0" layoutInCell="1" allowOverlap="1" wp14:anchorId="1F2AC9DA" wp14:editId="478E7727">
                <wp:simplePos x="0" y="0"/>
                <wp:positionH relativeFrom="column">
                  <wp:posOffset>4062730</wp:posOffset>
                </wp:positionH>
                <wp:positionV relativeFrom="paragraph">
                  <wp:posOffset>187960</wp:posOffset>
                </wp:positionV>
                <wp:extent cx="609600" cy="0"/>
                <wp:effectExtent l="0" t="0" r="19050" b="19050"/>
                <wp:wrapNone/>
                <wp:docPr id="21" name="Connecteur droit 21"/>
                <wp:cNvGraphicFramePr/>
                <a:graphic xmlns:a="http://schemas.openxmlformats.org/drawingml/2006/main">
                  <a:graphicData uri="http://schemas.microsoft.com/office/word/2010/wordprocessingShape">
                    <wps:wsp>
                      <wps:cNvCnPr/>
                      <wps:spPr>
                        <a:xfrm flipH="1">
                          <a:off x="0" y="0"/>
                          <a:ext cx="609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pt,14.8pt" to="36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" strokecolor="black [3040]" strokeweight="1.5pt"/>
            </w:pict>
          </mc:Fallback>
        </mc:AlternateContent>
      </w:r>
      <w:r>
        <w:rPr>
          <w:noProof/>
          <w:lang w:eastAsia="fr-FR"/>
        </w:rPr>
        <mc:AlternateContent>
          <mc:Choice Requires="wps">
            <w:drawing>
              <wp:anchor distT="0" distB="0" distL="114300" distR="114300" simplePos="0" relativeHeight="251693056" behindDoc="0" locked="0" layoutInCell="1" allowOverlap="1" wp14:anchorId="3F7DED88" wp14:editId="5D0E567E">
                <wp:simplePos x="0" y="0"/>
                <wp:positionH relativeFrom="column">
                  <wp:posOffset>2052955</wp:posOffset>
                </wp:positionH>
                <wp:positionV relativeFrom="paragraph">
                  <wp:posOffset>140335</wp:posOffset>
                </wp:positionV>
                <wp:extent cx="609601" cy="0"/>
                <wp:effectExtent l="0" t="0" r="19050" b="19050"/>
                <wp:wrapNone/>
                <wp:docPr id="20" name="Connecteur droit 20"/>
                <wp:cNvGraphicFramePr/>
                <a:graphic xmlns:a="http://schemas.openxmlformats.org/drawingml/2006/main">
                  <a:graphicData uri="http://schemas.microsoft.com/office/word/2010/wordprocessingShape">
                    <wps:wsp>
                      <wps:cNvCnPr/>
                      <wps:spPr>
                        <a:xfrm flipH="1">
                          <a:off x="0" y="0"/>
                          <a:ext cx="609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5pt,11.05pt" to="209.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" strokecolor="black [3040]" strokeweight="1.5pt"/>
            </w:pict>
          </mc:Fallback>
        </mc:AlternateContent>
      </w:r>
    </w:p>
    <w:p w:rsidR="002A352F" w:rsidRDefault="002A352F" w:rsidP="007E49F3">
      <w:pPr>
        <w:rPr>
          <w:lang w:eastAsia="fr-FR"/>
        </w:rPr>
      </w:pPr>
    </w:p>
    <w:p w:rsidR="002A352F" w:rsidRDefault="002A352F" w:rsidP="007E49F3">
      <w:pPr>
        <w:rPr>
          <w:lang w:eastAsia="fr-FR"/>
        </w:rPr>
      </w:pPr>
    </w:p>
    <w:p w:rsidR="002A352F" w:rsidRDefault="002A352F" w:rsidP="00CC3955">
      <w:pPr>
        <w:pStyle w:val="Titre2"/>
        <w:rPr>
          <w:lang w:eastAsia="fr-FR"/>
        </w:rPr>
      </w:pPr>
    </w:p>
    <w:p w:rsidR="007E49F3" w:rsidRDefault="00CC3955" w:rsidP="00CC3955">
      <w:pPr>
        <w:pStyle w:val="Titre2"/>
        <w:numPr>
          <w:ilvl w:val="0"/>
          <w:numId w:val="33"/>
        </w:numPr>
        <w:rPr>
          <w:lang w:eastAsia="fr-FR"/>
        </w:rPr>
      </w:pPr>
      <w:bookmarkStart w:id="26" w:name="_Toc418080537"/>
      <w:r>
        <w:rPr>
          <w:lang w:eastAsia="fr-FR"/>
        </w:rPr>
        <w:t>Différentes stratégies de rationalisation</w:t>
      </w:r>
      <w:bookmarkEnd w:id="26"/>
      <w:r>
        <w:rPr>
          <w:lang w:eastAsia="fr-FR"/>
        </w:rPr>
        <w:t xml:space="preserve"> </w:t>
      </w:r>
    </w:p>
    <w:p w:rsidR="00CC3955" w:rsidRDefault="00CC3955" w:rsidP="00CC3955">
      <w:pPr>
        <w:rPr>
          <w:lang w:eastAsia="fr-FR"/>
        </w:rPr>
      </w:pPr>
    </w:p>
    <w:p w:rsidR="00CC3955" w:rsidRDefault="00CC3955" w:rsidP="00CC3955">
      <w:pPr>
        <w:rPr>
          <w:lang w:eastAsia="fr-FR"/>
        </w:rPr>
      </w:pPr>
      <w:r>
        <w:rPr>
          <w:lang w:eastAsia="fr-FR"/>
        </w:rPr>
        <w:t xml:space="preserve">Elle permet de modifier la valeur des éléments dissonants, le requalifier, relativiser. </w:t>
      </w:r>
    </w:p>
    <w:p w:rsidR="00CC3955" w:rsidRDefault="00CC3955" w:rsidP="00CC3955">
      <w:pPr>
        <w:rPr>
          <w:lang w:eastAsia="fr-FR"/>
        </w:rPr>
      </w:pPr>
      <w:r>
        <w:rPr>
          <w:lang w:eastAsia="fr-FR"/>
        </w:rPr>
        <w:t xml:space="preserve">Mais également ajouter un élément consonnant. </w:t>
      </w:r>
    </w:p>
    <w:p w:rsidR="00CC3955" w:rsidRPr="00CC3955" w:rsidRDefault="00CC3955" w:rsidP="00CC3955">
      <w:pPr>
        <w:rPr>
          <w:b/>
          <w:lang w:eastAsia="fr-FR"/>
        </w:rPr>
      </w:pPr>
      <w:r w:rsidRPr="00CC3955">
        <w:rPr>
          <w:b/>
          <w:lang w:eastAsia="fr-FR"/>
        </w:rPr>
        <w:lastRenderedPageBreak/>
        <w:t>Lorsqu’on ne peut faire autrement, pour diminuer une tension interne, on adapte ce qu’on pense à ce qu’on fait.</w:t>
      </w:r>
    </w:p>
    <w:p w:rsidR="00CC3955" w:rsidRPr="007E49F3" w:rsidRDefault="00CC3955" w:rsidP="007E49F3">
      <w:pPr>
        <w:rPr>
          <w:lang w:eastAsia="fr-FR"/>
        </w:rPr>
      </w:pPr>
    </w:p>
    <w:p w:rsidR="00CC3955" w:rsidRDefault="00CC3955" w:rsidP="00CC3955">
      <w:pPr>
        <w:pStyle w:val="Titre3"/>
        <w:numPr>
          <w:ilvl w:val="0"/>
          <w:numId w:val="41"/>
        </w:numPr>
        <w:rPr>
          <w:lang w:eastAsia="fr-FR"/>
        </w:rPr>
      </w:pPr>
      <w:bookmarkStart w:id="27" w:name="_Toc418080538"/>
      <w:r>
        <w:rPr>
          <w:lang w:eastAsia="fr-FR"/>
        </w:rPr>
        <w:t>Processus</w:t>
      </w:r>
      <w:bookmarkEnd w:id="27"/>
      <w:r>
        <w:rPr>
          <w:lang w:eastAsia="fr-FR"/>
        </w:rPr>
        <w:t xml:space="preserve"> </w:t>
      </w:r>
    </w:p>
    <w:p w:rsidR="00CC3955" w:rsidRPr="00CC3955" w:rsidRDefault="00CC3955" w:rsidP="00CC3955">
      <w:pPr>
        <w:rPr>
          <w:lang w:eastAsia="fr-FR"/>
        </w:rPr>
      </w:pPr>
    </w:p>
    <w:p w:rsidR="00CC3955" w:rsidRDefault="00CC3955" w:rsidP="00CC3955">
      <w:pPr>
        <w:rPr>
          <w:b/>
          <w:bCs/>
          <w:sz w:val="32"/>
          <w:szCs w:val="32"/>
          <w:u w:val="single"/>
          <w:lang w:eastAsia="fr-FR"/>
        </w:rPr>
      </w:pPr>
      <w:r>
        <w:rPr>
          <w:noProof/>
          <w:lang w:eastAsia="fr-FR"/>
        </w:rPr>
        <mc:AlternateContent>
          <mc:Choice Requires="wps">
            <w:drawing>
              <wp:anchor distT="0" distB="0" distL="114300" distR="114300" simplePos="0" relativeHeight="251700224" behindDoc="0" locked="0" layoutInCell="1" allowOverlap="1" wp14:anchorId="13B96E56" wp14:editId="4BCAA691">
                <wp:simplePos x="0" y="0"/>
                <wp:positionH relativeFrom="column">
                  <wp:posOffset>1319530</wp:posOffset>
                </wp:positionH>
                <wp:positionV relativeFrom="paragraph">
                  <wp:posOffset>74930</wp:posOffset>
                </wp:positionV>
                <wp:extent cx="3695700" cy="3905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69570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3B24" w:rsidRDefault="006B3B24" w:rsidP="00CC3955">
                            <w:pPr>
                              <w:jc w:val="center"/>
                            </w:pPr>
                            <w:r>
                              <w:t>Demande d’un comportement contraire aux attitudes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5" style="position:absolute;margin-left:103.9pt;margin-top:5.9pt;width:291pt;height:3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" fillcolor="white [3201]" strokecolor="#f79646 [3209]" strokeweight="2pt">
                <v:textbox>
                  <w:txbxContent>
                    <w:p w:rsidR="006B3B24" w:rsidRDefault="006B3B24" w:rsidP="00CC3955">
                      <w:pPr>
                        <w:jc w:val="center"/>
                      </w:pPr>
                      <w:r>
                        <w:t>Demande d’un comportement contraire aux attitudes</w:t>
                      </w:r>
                    </w:p>
                  </w:txbxContent>
                </v:textbox>
              </v:rect>
            </w:pict>
          </mc:Fallback>
        </mc:AlternateContent>
      </w:r>
    </w:p>
    <w:p w:rsidR="00CC3955" w:rsidRDefault="00CC3955" w:rsidP="00CC3955">
      <w:pPr>
        <w:rPr>
          <w:b/>
          <w:bCs/>
          <w:sz w:val="32"/>
          <w:szCs w:val="32"/>
          <w:u w:val="single"/>
          <w:lang w:eastAsia="fr-FR"/>
        </w:rPr>
      </w:pPr>
      <w:r>
        <w:rPr>
          <w:noProof/>
          <w:lang w:eastAsia="fr-FR"/>
        </w:rPr>
        <mc:AlternateContent>
          <mc:Choice Requires="wps">
            <w:drawing>
              <wp:anchor distT="0" distB="0" distL="114300" distR="114300" simplePos="0" relativeHeight="251705344" behindDoc="0" locked="0" layoutInCell="1" allowOverlap="1" wp14:anchorId="4DAF83CC" wp14:editId="615FFC21">
                <wp:simplePos x="0" y="0"/>
                <wp:positionH relativeFrom="column">
                  <wp:posOffset>3119755</wp:posOffset>
                </wp:positionH>
                <wp:positionV relativeFrom="paragraph">
                  <wp:posOffset>33655</wp:posOffset>
                </wp:positionV>
                <wp:extent cx="1895475" cy="4572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95475" cy="457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6B3B24" w:rsidRPr="00334D03" w:rsidRDefault="006B3B24" w:rsidP="00334D03">
                            <w:pPr>
                              <w:jc w:val="center"/>
                              <w:rPr>
                                <w:i/>
                              </w:rPr>
                            </w:pPr>
                            <w:r w:rsidRPr="00334D03">
                              <w:rPr>
                                <w:i/>
                              </w:rPr>
                              <w:t>Sentiment de liberté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6" style="position:absolute;margin-left:245.65pt;margin-top:2.65pt;width:149.25pt;height: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" fillcolor="white [3201]" strokecolor="#4f81bd [3204]" strokeweight="2pt">
                <v:textbox>
                  <w:txbxContent>
                    <w:p w:rsidR="006B3B24" w:rsidRPr="00334D03" w:rsidRDefault="006B3B24" w:rsidP="00334D03">
                      <w:pPr>
                        <w:jc w:val="center"/>
                        <w:rPr>
                          <w:i/>
                        </w:rPr>
                      </w:pPr>
                      <w:r w:rsidRPr="00334D03">
                        <w:rPr>
                          <w:i/>
                        </w:rPr>
                        <w:t>Sentiment de liberté</w:t>
                      </w:r>
                    </w:p>
                  </w:txbxContent>
                </v:textbox>
              </v:rect>
            </w:pict>
          </mc:Fallback>
        </mc:AlternateContent>
      </w:r>
      <w:r>
        <w:rPr>
          <w:noProof/>
          <w:lang w:eastAsia="fr-FR"/>
        </w:rPr>
        <mc:AlternateContent>
          <mc:Choice Requires="wps">
            <w:drawing>
              <wp:anchor distT="0" distB="0" distL="114300" distR="114300" simplePos="0" relativeHeight="251703296" behindDoc="0" locked="0" layoutInCell="1" allowOverlap="1" wp14:anchorId="7FD1B22B" wp14:editId="2AAD1947">
                <wp:simplePos x="0" y="0"/>
                <wp:positionH relativeFrom="column">
                  <wp:posOffset>1319530</wp:posOffset>
                </wp:positionH>
                <wp:positionV relativeFrom="paragraph">
                  <wp:posOffset>33655</wp:posOffset>
                </wp:positionV>
                <wp:extent cx="1800225" cy="4572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0225" cy="457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6B3B24" w:rsidRPr="00CC3955" w:rsidRDefault="006B3B24" w:rsidP="00CC3955">
                            <w:pPr>
                              <w:jc w:val="center"/>
                              <w:rPr>
                                <w:i/>
                              </w:rPr>
                            </w:pPr>
                            <w:r w:rsidRPr="00CC3955">
                              <w:rPr>
                                <w:i/>
                              </w:rPr>
                              <w:t xml:space="preserve">Conscience de la contrainte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7" style="position:absolute;margin-left:103.9pt;margin-top:2.65pt;width:141.75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" fillcolor="white [3201]" strokecolor="#4f81bd [3204]" strokeweight="2pt">
                <v:textbox>
                  <w:txbxContent>
                    <w:p w:rsidR="006B3B24" w:rsidRPr="00CC3955" w:rsidRDefault="006B3B24" w:rsidP="00CC3955">
                      <w:pPr>
                        <w:jc w:val="center"/>
                        <w:rPr>
                          <w:i/>
                        </w:rPr>
                      </w:pPr>
                      <w:r w:rsidRPr="00CC3955">
                        <w:rPr>
                          <w:i/>
                        </w:rPr>
                        <w:t xml:space="preserve">Conscience de la contrainte </w:t>
                      </w:r>
                    </w:p>
                  </w:txbxContent>
                </v:textbox>
              </v:rect>
            </w:pict>
          </mc:Fallback>
        </mc:AlternateContent>
      </w:r>
    </w:p>
    <w:p w:rsidR="00CC3955" w:rsidRDefault="00334D03" w:rsidP="00CC3955">
      <w:pPr>
        <w:rPr>
          <w:b/>
          <w:bCs/>
          <w:sz w:val="32"/>
          <w:szCs w:val="32"/>
          <w:u w:val="single"/>
          <w:lang w:eastAsia="fr-FR"/>
        </w:rPr>
      </w:pPr>
      <w:r>
        <w:rPr>
          <w:b/>
          <w:bCs/>
          <w:noProof/>
          <w:sz w:val="32"/>
          <w:szCs w:val="32"/>
          <w:u w:val="single"/>
          <w:lang w:eastAsia="fr-FR"/>
        </w:rPr>
        <mc:AlternateContent>
          <mc:Choice Requires="wps">
            <w:drawing>
              <wp:anchor distT="0" distB="0" distL="114300" distR="114300" simplePos="0" relativeHeight="251714560" behindDoc="0" locked="0" layoutInCell="1" allowOverlap="1">
                <wp:simplePos x="0" y="0"/>
                <wp:positionH relativeFrom="column">
                  <wp:posOffset>2881630</wp:posOffset>
                </wp:positionH>
                <wp:positionV relativeFrom="paragraph">
                  <wp:posOffset>78740</wp:posOffset>
                </wp:positionV>
                <wp:extent cx="457200" cy="514350"/>
                <wp:effectExtent l="19050" t="0" r="38100" b="38100"/>
                <wp:wrapNone/>
                <wp:docPr id="32" name="Flèche vers le bas 32"/>
                <wp:cNvGraphicFramePr/>
                <a:graphic xmlns:a="http://schemas.openxmlformats.org/drawingml/2006/main">
                  <a:graphicData uri="http://schemas.microsoft.com/office/word/2010/wordprocessingShape">
                    <wps:wsp>
                      <wps:cNvSpPr/>
                      <wps:spPr>
                        <a:xfrm>
                          <a:off x="0" y="0"/>
                          <a:ext cx="457200" cy="5143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2" o:spid="_x0000_s1026" type="#_x0000_t67" style="position:absolute;margin-left:226.9pt;margin-top:6.2pt;width:36pt;height:4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" adj="12000" fillcolor="white [3201]" strokecolor="#4f81bd [3204]" strokeweight="2pt"/>
            </w:pict>
          </mc:Fallback>
        </mc:AlternateContent>
      </w:r>
    </w:p>
    <w:p w:rsidR="00CC3955" w:rsidRDefault="00CC3955" w:rsidP="00CC3955">
      <w:pPr>
        <w:rPr>
          <w:b/>
          <w:bCs/>
          <w:sz w:val="32"/>
          <w:szCs w:val="32"/>
          <w:u w:val="single"/>
          <w:lang w:eastAsia="fr-FR"/>
        </w:rPr>
      </w:pPr>
      <w:r>
        <w:rPr>
          <w:noProof/>
          <w:lang w:eastAsia="fr-FR"/>
        </w:rPr>
        <mc:AlternateContent>
          <mc:Choice Requires="wps">
            <w:drawing>
              <wp:anchor distT="0" distB="0" distL="114300" distR="114300" simplePos="0" relativeHeight="251698176" behindDoc="0" locked="0" layoutInCell="1" allowOverlap="1" wp14:anchorId="265CAEC9" wp14:editId="4CAA1190">
                <wp:simplePos x="0" y="0"/>
                <wp:positionH relativeFrom="column">
                  <wp:posOffset>1319530</wp:posOffset>
                </wp:positionH>
                <wp:positionV relativeFrom="paragraph">
                  <wp:posOffset>348615</wp:posOffset>
                </wp:positionV>
                <wp:extent cx="3695700" cy="3905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69570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3B24" w:rsidRDefault="006B3B24" w:rsidP="00CC3955">
                            <w:pPr>
                              <w:jc w:val="center"/>
                            </w:pPr>
                            <w:r>
                              <w:t>Processus de rationalisation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8" style="position:absolute;margin-left:103.9pt;margin-top:27.45pt;width:291pt;height:3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" fillcolor="white [3201]" strokecolor="#f79646 [3209]" strokeweight="2pt">
                <v:textbox>
                  <w:txbxContent>
                    <w:p w:rsidR="006B3B24" w:rsidRDefault="006B3B24" w:rsidP="00CC3955">
                      <w:pPr>
                        <w:jc w:val="center"/>
                      </w:pPr>
                      <w:r>
                        <w:t>Processus de rationalisation</w:t>
                      </w:r>
                    </w:p>
                  </w:txbxContent>
                </v:textbox>
              </v:rect>
            </w:pict>
          </mc:Fallback>
        </mc:AlternateContent>
      </w:r>
    </w:p>
    <w:p w:rsidR="00CC3955" w:rsidRDefault="00CC3955" w:rsidP="00CC3955">
      <w:pPr>
        <w:rPr>
          <w:b/>
          <w:bCs/>
          <w:sz w:val="32"/>
          <w:szCs w:val="32"/>
          <w:u w:val="single"/>
          <w:lang w:eastAsia="fr-FR"/>
        </w:rPr>
      </w:pPr>
      <w:r>
        <w:rPr>
          <w:noProof/>
          <w:lang w:eastAsia="fr-FR"/>
        </w:rPr>
        <mc:AlternateContent>
          <mc:Choice Requires="wps">
            <w:drawing>
              <wp:anchor distT="0" distB="0" distL="114300" distR="114300" simplePos="0" relativeHeight="251709440" behindDoc="0" locked="0" layoutInCell="1" allowOverlap="1" wp14:anchorId="49E9EA0B" wp14:editId="2DC48030">
                <wp:simplePos x="0" y="0"/>
                <wp:positionH relativeFrom="column">
                  <wp:posOffset>3119755</wp:posOffset>
                </wp:positionH>
                <wp:positionV relativeFrom="paragraph">
                  <wp:posOffset>330835</wp:posOffset>
                </wp:positionV>
                <wp:extent cx="1895475" cy="4572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95475" cy="457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6B3B24" w:rsidRPr="00334D03" w:rsidRDefault="006B3B24" w:rsidP="00334D03">
                            <w:pPr>
                              <w:jc w:val="center"/>
                              <w:rPr>
                                <w:i/>
                              </w:rPr>
                            </w:pPr>
                            <w:r w:rsidRPr="00334D03">
                              <w:rPr>
                                <w:i/>
                              </w:rPr>
                              <w:t>Interrogation des attitudes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39" style="position:absolute;margin-left:245.65pt;margin-top:26.05pt;width:149.25pt;height: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" fillcolor="white [3201]" strokecolor="#4f81bd [3204]" strokeweight="2pt">
                <v:textbox>
                  <w:txbxContent>
                    <w:p w:rsidR="006B3B24" w:rsidRPr="00334D03" w:rsidRDefault="006B3B24" w:rsidP="00334D03">
                      <w:pPr>
                        <w:jc w:val="center"/>
                        <w:rPr>
                          <w:i/>
                        </w:rPr>
                      </w:pPr>
                      <w:r w:rsidRPr="00334D03">
                        <w:rPr>
                          <w:i/>
                        </w:rPr>
                        <w:t>Interrogation des attitudes</w:t>
                      </w:r>
                    </w:p>
                  </w:txbxContent>
                </v:textbox>
              </v:rect>
            </w:pict>
          </mc:Fallback>
        </mc:AlternateContent>
      </w:r>
      <w:r>
        <w:rPr>
          <w:noProof/>
          <w:lang w:eastAsia="fr-FR"/>
        </w:rPr>
        <mc:AlternateContent>
          <mc:Choice Requires="wps">
            <w:drawing>
              <wp:anchor distT="0" distB="0" distL="114300" distR="114300" simplePos="0" relativeHeight="251707392" behindDoc="0" locked="0" layoutInCell="1" allowOverlap="1" wp14:anchorId="31C93ABC" wp14:editId="0FDF00B0">
                <wp:simplePos x="0" y="0"/>
                <wp:positionH relativeFrom="column">
                  <wp:posOffset>1319530</wp:posOffset>
                </wp:positionH>
                <wp:positionV relativeFrom="paragraph">
                  <wp:posOffset>330835</wp:posOffset>
                </wp:positionV>
                <wp:extent cx="1800225" cy="4572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0225" cy="457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6B3B24" w:rsidRPr="00CC3955" w:rsidRDefault="006B3B24" w:rsidP="00334D03">
                            <w:pPr>
                              <w:jc w:val="center"/>
                              <w:rPr>
                                <w:i/>
                              </w:rPr>
                            </w:pPr>
                            <w:r w:rsidRPr="00CC3955">
                              <w:rPr>
                                <w:i/>
                              </w:rPr>
                              <w:t xml:space="preserve">Contrainte </w:t>
                            </w:r>
                            <w:r>
                              <w:rPr>
                                <w:i/>
                              </w:rPr>
                              <w:t>extérieure</w:t>
                            </w:r>
                          </w:p>
                          <w:p w:rsidR="006B3B24" w:rsidRDefault="006B3B24" w:rsidP="00334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40" style="position:absolute;margin-left:103.9pt;margin-top:26.05pt;width:141.7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" fillcolor="white [3201]" strokecolor="#4f81bd [3204]" strokeweight="2pt">
                <v:textbox>
                  <w:txbxContent>
                    <w:p w:rsidR="006B3B24" w:rsidRPr="00CC3955" w:rsidRDefault="006B3B24" w:rsidP="00334D03">
                      <w:pPr>
                        <w:jc w:val="center"/>
                        <w:rPr>
                          <w:i/>
                        </w:rPr>
                      </w:pPr>
                      <w:r w:rsidRPr="00CC3955">
                        <w:rPr>
                          <w:i/>
                        </w:rPr>
                        <w:t xml:space="preserve">Contrainte </w:t>
                      </w:r>
                      <w:r>
                        <w:rPr>
                          <w:i/>
                        </w:rPr>
                        <w:t>extérieure</w:t>
                      </w:r>
                    </w:p>
                    <w:p w:rsidR="006B3B24" w:rsidRDefault="006B3B24" w:rsidP="00334D03">
                      <w:pPr>
                        <w:jc w:val="center"/>
                      </w:pPr>
                    </w:p>
                  </w:txbxContent>
                </v:textbox>
              </v:rect>
            </w:pict>
          </mc:Fallback>
        </mc:AlternateContent>
      </w:r>
    </w:p>
    <w:p w:rsidR="00CC3955" w:rsidRDefault="00334D03" w:rsidP="00CC3955">
      <w:pPr>
        <w:rPr>
          <w:b/>
          <w:bCs/>
          <w:sz w:val="32"/>
          <w:szCs w:val="32"/>
          <w:u w:val="single"/>
          <w:lang w:eastAsia="fr-FR"/>
        </w:rPr>
      </w:pPr>
      <w:r>
        <w:rPr>
          <w:b/>
          <w:bCs/>
          <w:noProof/>
          <w:sz w:val="32"/>
          <w:szCs w:val="32"/>
          <w:u w:val="single"/>
          <w:lang w:eastAsia="fr-FR"/>
        </w:rPr>
        <mc:AlternateContent>
          <mc:Choice Requires="wps">
            <w:drawing>
              <wp:anchor distT="0" distB="0" distL="114300" distR="114300" simplePos="0" relativeHeight="251716608" behindDoc="0" locked="0" layoutInCell="1" allowOverlap="1" wp14:anchorId="61D2D441" wp14:editId="7025ABA2">
                <wp:simplePos x="0" y="0"/>
                <wp:positionH relativeFrom="column">
                  <wp:posOffset>2881630</wp:posOffset>
                </wp:positionH>
                <wp:positionV relativeFrom="paragraph">
                  <wp:posOffset>375285</wp:posOffset>
                </wp:positionV>
                <wp:extent cx="457200" cy="514350"/>
                <wp:effectExtent l="19050" t="0" r="38100" b="38100"/>
                <wp:wrapNone/>
                <wp:docPr id="33" name="Flèche vers le bas 33"/>
                <wp:cNvGraphicFramePr/>
                <a:graphic xmlns:a="http://schemas.openxmlformats.org/drawingml/2006/main">
                  <a:graphicData uri="http://schemas.microsoft.com/office/word/2010/wordprocessingShape">
                    <wps:wsp>
                      <wps:cNvSpPr/>
                      <wps:spPr>
                        <a:xfrm>
                          <a:off x="0" y="0"/>
                          <a:ext cx="457200" cy="5143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33" o:spid="_x0000_s1026" type="#_x0000_t67" style="position:absolute;margin-left:226.9pt;margin-top:29.55pt;width:36pt;height:4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" adj="12000" fillcolor="white [3201]" strokecolor="#4f81bd [3204]" strokeweight="2pt"/>
            </w:pict>
          </mc:Fallback>
        </mc:AlternateContent>
      </w:r>
    </w:p>
    <w:p w:rsidR="00CC3955" w:rsidRDefault="00CC3955" w:rsidP="00CC3955">
      <w:pPr>
        <w:rPr>
          <w:b/>
          <w:bCs/>
          <w:sz w:val="32"/>
          <w:szCs w:val="32"/>
          <w:u w:val="single"/>
          <w:lang w:eastAsia="fr-FR"/>
        </w:rPr>
      </w:pPr>
    </w:p>
    <w:p w:rsidR="00CC3955" w:rsidRDefault="00CC3955" w:rsidP="00CC3955">
      <w:pPr>
        <w:rPr>
          <w:b/>
          <w:bCs/>
          <w:sz w:val="32"/>
          <w:szCs w:val="32"/>
          <w:u w:val="single"/>
          <w:lang w:eastAsia="fr-FR"/>
        </w:rPr>
      </w:pPr>
      <w:r>
        <w:rPr>
          <w:noProof/>
          <w:lang w:eastAsia="fr-FR"/>
        </w:rPr>
        <mc:AlternateContent>
          <mc:Choice Requires="wps">
            <w:drawing>
              <wp:anchor distT="0" distB="0" distL="114300" distR="114300" simplePos="0" relativeHeight="251702272" behindDoc="0" locked="0" layoutInCell="1" allowOverlap="1" wp14:anchorId="08AA7393" wp14:editId="0E2086FA">
                <wp:simplePos x="0" y="0"/>
                <wp:positionH relativeFrom="column">
                  <wp:posOffset>1319530</wp:posOffset>
                </wp:positionH>
                <wp:positionV relativeFrom="paragraph">
                  <wp:posOffset>213995</wp:posOffset>
                </wp:positionV>
                <wp:extent cx="3695700" cy="3905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69570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3B24" w:rsidRDefault="006B3B24" w:rsidP="00CC3955">
                            <w:pPr>
                              <w:jc w:val="center"/>
                            </w:pPr>
                            <w:r>
                              <w:t xml:space="preserve">Nature du changement </w:t>
                            </w:r>
                          </w:p>
                          <w:p w:rsidR="006B3B24" w:rsidRDefault="006B3B24" w:rsidP="00CC3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41" style="position:absolute;margin-left:103.9pt;margin-top:16.85pt;width:291pt;height:30.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" fillcolor="white [3201]" strokecolor="#f79646 [3209]" strokeweight="2pt">
                <v:textbox>
                  <w:txbxContent>
                    <w:p w:rsidR="006B3B24" w:rsidRDefault="006B3B24" w:rsidP="00CC3955">
                      <w:pPr>
                        <w:jc w:val="center"/>
                      </w:pPr>
                      <w:r>
                        <w:t xml:space="preserve">Nature du changement </w:t>
                      </w:r>
                    </w:p>
                    <w:p w:rsidR="006B3B24" w:rsidRDefault="006B3B24" w:rsidP="00CC3955">
                      <w:pPr>
                        <w:jc w:val="center"/>
                      </w:pPr>
                    </w:p>
                  </w:txbxContent>
                </v:textbox>
              </v:rect>
            </w:pict>
          </mc:Fallback>
        </mc:AlternateContent>
      </w:r>
    </w:p>
    <w:p w:rsidR="00CC3955" w:rsidRDefault="00CC3955" w:rsidP="00CC3955">
      <w:pPr>
        <w:rPr>
          <w:b/>
          <w:bCs/>
          <w:sz w:val="32"/>
          <w:szCs w:val="32"/>
          <w:u w:val="single"/>
          <w:lang w:eastAsia="fr-FR"/>
        </w:rPr>
      </w:pPr>
      <w:r>
        <w:rPr>
          <w:noProof/>
          <w:lang w:eastAsia="fr-FR"/>
        </w:rPr>
        <mc:AlternateContent>
          <mc:Choice Requires="wps">
            <w:drawing>
              <wp:anchor distT="0" distB="0" distL="114300" distR="114300" simplePos="0" relativeHeight="251713536" behindDoc="0" locked="0" layoutInCell="1" allowOverlap="1" wp14:anchorId="762951F7" wp14:editId="2A3A56C9">
                <wp:simplePos x="0" y="0"/>
                <wp:positionH relativeFrom="column">
                  <wp:posOffset>3119755</wp:posOffset>
                </wp:positionH>
                <wp:positionV relativeFrom="paragraph">
                  <wp:posOffset>196215</wp:posOffset>
                </wp:positionV>
                <wp:extent cx="1895475" cy="4572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95475" cy="457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6B3B24" w:rsidRPr="00334D03" w:rsidRDefault="006B3B24" w:rsidP="00334D03">
                            <w:pPr>
                              <w:jc w:val="center"/>
                              <w:rPr>
                                <w:i/>
                              </w:rPr>
                            </w:pPr>
                            <w:r w:rsidRPr="00334D03">
                              <w:rPr>
                                <w:i/>
                              </w:rP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42" style="position:absolute;margin-left:245.65pt;margin-top:15.45pt;width:149.25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" fillcolor="white [3201]" strokecolor="#4f81bd [3204]" strokeweight="2pt">
                <v:textbox>
                  <w:txbxContent>
                    <w:p w:rsidR="006B3B24" w:rsidRPr="00334D03" w:rsidRDefault="006B3B24" w:rsidP="00334D03">
                      <w:pPr>
                        <w:jc w:val="center"/>
                        <w:rPr>
                          <w:i/>
                        </w:rPr>
                      </w:pPr>
                      <w:r w:rsidRPr="00334D03">
                        <w:rPr>
                          <w:i/>
                        </w:rPr>
                        <w:t>Attitude</w:t>
                      </w:r>
                    </w:p>
                  </w:txbxContent>
                </v:textbox>
              </v:rect>
            </w:pict>
          </mc:Fallback>
        </mc:AlternateContent>
      </w:r>
      <w:r>
        <w:rPr>
          <w:noProof/>
          <w:lang w:eastAsia="fr-FR"/>
        </w:rPr>
        <mc:AlternateContent>
          <mc:Choice Requires="wps">
            <w:drawing>
              <wp:anchor distT="0" distB="0" distL="114300" distR="114300" simplePos="0" relativeHeight="251711488" behindDoc="0" locked="0" layoutInCell="1" allowOverlap="1" wp14:anchorId="1EC214BF" wp14:editId="16A2948B">
                <wp:simplePos x="0" y="0"/>
                <wp:positionH relativeFrom="column">
                  <wp:posOffset>1319530</wp:posOffset>
                </wp:positionH>
                <wp:positionV relativeFrom="paragraph">
                  <wp:posOffset>196215</wp:posOffset>
                </wp:positionV>
                <wp:extent cx="1800225" cy="4572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00225" cy="457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6B3B24" w:rsidRPr="00334D03" w:rsidRDefault="006B3B24" w:rsidP="00334D03">
                            <w:pPr>
                              <w:jc w:val="center"/>
                              <w:rPr>
                                <w:i/>
                              </w:rPr>
                            </w:pPr>
                            <w:r w:rsidRPr="00334D03">
                              <w:rPr>
                                <w:i/>
                              </w:rPr>
                              <w:t>Comportement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43" style="position:absolute;margin-left:103.9pt;margin-top:15.45pt;width:141.75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" fillcolor="white [3201]" strokecolor="#4f81bd [3204]" strokeweight="2pt">
                <v:textbox>
                  <w:txbxContent>
                    <w:p w:rsidR="006B3B24" w:rsidRPr="00334D03" w:rsidRDefault="006B3B24" w:rsidP="00334D03">
                      <w:pPr>
                        <w:jc w:val="center"/>
                        <w:rPr>
                          <w:i/>
                        </w:rPr>
                      </w:pPr>
                      <w:r w:rsidRPr="00334D03">
                        <w:rPr>
                          <w:i/>
                        </w:rPr>
                        <w:t>Comportement</w:t>
                      </w:r>
                    </w:p>
                  </w:txbxContent>
                </v:textbox>
              </v:rect>
            </w:pict>
          </mc:Fallback>
        </mc:AlternateContent>
      </w:r>
    </w:p>
    <w:p w:rsidR="00CC3955" w:rsidRDefault="00CC3955" w:rsidP="00CC3955">
      <w:pPr>
        <w:rPr>
          <w:b/>
          <w:bCs/>
          <w:sz w:val="32"/>
          <w:szCs w:val="32"/>
          <w:u w:val="single"/>
          <w:lang w:eastAsia="fr-FR"/>
        </w:rPr>
      </w:pPr>
    </w:p>
    <w:p w:rsidR="000D3D6E" w:rsidRDefault="000D3D6E" w:rsidP="00CC3955">
      <w:pPr>
        <w:rPr>
          <w:b/>
          <w:bCs/>
          <w:sz w:val="32"/>
          <w:szCs w:val="32"/>
          <w:u w:val="single"/>
          <w:lang w:eastAsia="fr-FR"/>
        </w:rPr>
      </w:pPr>
    </w:p>
    <w:p w:rsidR="00CC3955" w:rsidRDefault="000D3D6E" w:rsidP="000D3D6E">
      <w:pPr>
        <w:pStyle w:val="Titre1"/>
        <w:numPr>
          <w:ilvl w:val="1"/>
          <w:numId w:val="6"/>
        </w:numPr>
        <w:rPr>
          <w:lang w:eastAsia="fr-FR"/>
        </w:rPr>
      </w:pPr>
      <w:bookmarkStart w:id="28" w:name="_Toc418080539"/>
      <w:r>
        <w:rPr>
          <w:lang w:eastAsia="fr-FR"/>
        </w:rPr>
        <w:t>Travail social ?</w:t>
      </w:r>
      <w:bookmarkEnd w:id="28"/>
    </w:p>
    <w:p w:rsidR="000D3D6E" w:rsidRPr="00565B33" w:rsidRDefault="000D3D6E" w:rsidP="00565B33">
      <w:pPr>
        <w:rPr>
          <w:b/>
          <w:color w:val="002060"/>
          <w:lang w:eastAsia="fr-FR"/>
        </w:rPr>
      </w:pPr>
    </w:p>
    <w:p w:rsidR="000D3D6E" w:rsidRPr="00565B33" w:rsidRDefault="000D3D6E" w:rsidP="00565B33">
      <w:pPr>
        <w:pStyle w:val="Paragraphedeliste"/>
        <w:numPr>
          <w:ilvl w:val="0"/>
          <w:numId w:val="46"/>
        </w:numPr>
        <w:rPr>
          <w:b/>
          <w:color w:val="002060"/>
          <w:lang w:eastAsia="fr-FR"/>
        </w:rPr>
      </w:pPr>
      <w:r w:rsidRPr="00565B33">
        <w:rPr>
          <w:b/>
          <w:color w:val="002060"/>
          <w:lang w:eastAsia="fr-FR"/>
        </w:rPr>
        <w:t>Changement d’attitude (social/éducatif</w:t>
      </w:r>
      <w:r w:rsidR="007A19DD" w:rsidRPr="00565B33">
        <w:rPr>
          <w:b/>
          <w:color w:val="002060"/>
          <w:lang w:eastAsia="fr-FR"/>
        </w:rPr>
        <w:t>) souvent</w:t>
      </w:r>
      <w:r w:rsidRPr="00565B33">
        <w:rPr>
          <w:b/>
          <w:color w:val="002060"/>
          <w:lang w:eastAsia="fr-FR"/>
        </w:rPr>
        <w:t xml:space="preserve"> visé par les travailleur sociaux </w:t>
      </w:r>
    </w:p>
    <w:p w:rsidR="000D3D6E" w:rsidRPr="000D3D6E" w:rsidRDefault="000D3D6E" w:rsidP="000D3D6E">
      <w:pPr>
        <w:rPr>
          <w:i/>
          <w:lang w:eastAsia="fr-FR"/>
        </w:rPr>
      </w:pPr>
      <w:r w:rsidRPr="000D3D6E">
        <w:rPr>
          <w:i/>
          <w:lang w:eastAsia="fr-FR"/>
        </w:rPr>
        <w:t xml:space="preserve">Le POULTIER : relation des travailleur sociaux – usager : système de double contrainte : </w:t>
      </w:r>
    </w:p>
    <w:p w:rsidR="000D3D6E" w:rsidRDefault="000D3D6E" w:rsidP="000D3D6E">
      <w:pPr>
        <w:pStyle w:val="Paragraphedeliste"/>
        <w:numPr>
          <w:ilvl w:val="0"/>
          <w:numId w:val="27"/>
        </w:numPr>
        <w:rPr>
          <w:lang w:eastAsia="fr-FR"/>
        </w:rPr>
      </w:pPr>
      <w:r>
        <w:rPr>
          <w:lang w:eastAsia="fr-FR"/>
        </w:rPr>
        <w:t xml:space="preserve">Les risques et les menaces encourues </w:t>
      </w:r>
    </w:p>
    <w:p w:rsidR="000D3D6E" w:rsidRDefault="000D3D6E" w:rsidP="000D3D6E">
      <w:pPr>
        <w:pStyle w:val="Paragraphedeliste"/>
        <w:numPr>
          <w:ilvl w:val="0"/>
          <w:numId w:val="27"/>
        </w:numPr>
        <w:rPr>
          <w:lang w:eastAsia="fr-FR"/>
        </w:rPr>
      </w:pPr>
      <w:r>
        <w:rPr>
          <w:lang w:eastAsia="fr-FR"/>
        </w:rPr>
        <w:t>Les avantages obtenus en cas de soumission</w:t>
      </w:r>
    </w:p>
    <w:p w:rsidR="000D3D6E" w:rsidRDefault="000D3D6E" w:rsidP="000D3D6E">
      <w:pPr>
        <w:pStyle w:val="Paragraphedeliste"/>
        <w:rPr>
          <w:lang w:eastAsia="fr-FR"/>
        </w:rPr>
      </w:pPr>
    </w:p>
    <w:p w:rsidR="000D3D6E" w:rsidRPr="00565B33" w:rsidRDefault="000D3D6E" w:rsidP="00565B33">
      <w:pPr>
        <w:pStyle w:val="Paragraphedeliste"/>
        <w:numPr>
          <w:ilvl w:val="0"/>
          <w:numId w:val="46"/>
        </w:numPr>
        <w:rPr>
          <w:b/>
          <w:color w:val="002060"/>
          <w:lang w:eastAsia="fr-FR"/>
        </w:rPr>
      </w:pPr>
      <w:r w:rsidRPr="00565B33">
        <w:rPr>
          <w:b/>
          <w:color w:val="002060"/>
          <w:lang w:eastAsia="fr-FR"/>
        </w:rPr>
        <w:t xml:space="preserve">Comment l’usager «  contraint » peut-il réagir : </w:t>
      </w:r>
    </w:p>
    <w:p w:rsidR="000D3D6E" w:rsidRDefault="000D3D6E" w:rsidP="000D3D6E">
      <w:pPr>
        <w:pStyle w:val="Paragraphedeliste"/>
        <w:numPr>
          <w:ilvl w:val="0"/>
          <w:numId w:val="27"/>
        </w:numPr>
        <w:rPr>
          <w:lang w:eastAsia="fr-FR"/>
        </w:rPr>
      </w:pPr>
      <w:r>
        <w:rPr>
          <w:lang w:eastAsia="fr-FR"/>
        </w:rPr>
        <w:t xml:space="preserve">Résister au changement d’attitude : inertie, faux-semblant, conflit, fuite </w:t>
      </w:r>
    </w:p>
    <w:p w:rsidR="000D3D6E" w:rsidRDefault="000D3D6E" w:rsidP="000D3D6E">
      <w:pPr>
        <w:pStyle w:val="Paragraphedeliste"/>
        <w:numPr>
          <w:ilvl w:val="0"/>
          <w:numId w:val="27"/>
        </w:numPr>
        <w:rPr>
          <w:lang w:eastAsia="fr-FR"/>
        </w:rPr>
      </w:pPr>
      <w:r>
        <w:rPr>
          <w:lang w:eastAsia="fr-FR"/>
        </w:rPr>
        <w:t xml:space="preserve">Changer de comportement au regard de la pression sociale </w:t>
      </w:r>
    </w:p>
    <w:p w:rsidR="000D3D6E" w:rsidRDefault="00565B33" w:rsidP="000D3D6E">
      <w:pPr>
        <w:pStyle w:val="Paragraphedeliste"/>
        <w:numPr>
          <w:ilvl w:val="0"/>
          <w:numId w:val="27"/>
        </w:numPr>
        <w:rPr>
          <w:lang w:eastAsia="fr-FR"/>
        </w:rPr>
      </w:pPr>
      <w:r>
        <w:rPr>
          <w:lang w:eastAsia="fr-FR"/>
        </w:rPr>
        <w:t>Intérioriser</w:t>
      </w:r>
      <w:r w:rsidR="000D3D6E">
        <w:rPr>
          <w:lang w:eastAsia="fr-FR"/>
        </w:rPr>
        <w:t xml:space="preserve"> un changement d’attitude </w:t>
      </w:r>
    </w:p>
    <w:p w:rsidR="000D3D6E" w:rsidRDefault="000D3D6E" w:rsidP="000D3D6E">
      <w:pPr>
        <w:pStyle w:val="Paragraphedeliste"/>
        <w:rPr>
          <w:lang w:eastAsia="fr-FR"/>
        </w:rPr>
      </w:pPr>
    </w:p>
    <w:p w:rsidR="000D3D6E" w:rsidRPr="00565B33" w:rsidRDefault="000D3D6E" w:rsidP="00565B33">
      <w:pPr>
        <w:pStyle w:val="Paragraphedeliste"/>
        <w:numPr>
          <w:ilvl w:val="0"/>
          <w:numId w:val="46"/>
        </w:numPr>
        <w:rPr>
          <w:b/>
          <w:color w:val="002060"/>
          <w:lang w:eastAsia="fr-FR"/>
        </w:rPr>
      </w:pPr>
      <w:r w:rsidRPr="00565B33">
        <w:rPr>
          <w:b/>
          <w:color w:val="002060"/>
          <w:lang w:eastAsia="fr-FR"/>
        </w:rPr>
        <w:lastRenderedPageBreak/>
        <w:t xml:space="preserve">Conséquences possibles d’un état de dissonance cognitive : </w:t>
      </w:r>
    </w:p>
    <w:p w:rsidR="000D3D6E" w:rsidRDefault="000D3D6E" w:rsidP="000D3D6E">
      <w:pPr>
        <w:pStyle w:val="Paragraphedeliste"/>
        <w:numPr>
          <w:ilvl w:val="0"/>
          <w:numId w:val="27"/>
        </w:numPr>
        <w:rPr>
          <w:lang w:eastAsia="fr-FR"/>
        </w:rPr>
      </w:pPr>
      <w:r>
        <w:rPr>
          <w:lang w:eastAsia="fr-FR"/>
        </w:rPr>
        <w:t xml:space="preserve">Démission </w:t>
      </w:r>
    </w:p>
    <w:p w:rsidR="000D3D6E" w:rsidRDefault="000D3D6E" w:rsidP="000D3D6E">
      <w:pPr>
        <w:pStyle w:val="Paragraphedeliste"/>
        <w:numPr>
          <w:ilvl w:val="0"/>
          <w:numId w:val="27"/>
        </w:numPr>
        <w:rPr>
          <w:lang w:eastAsia="fr-FR"/>
        </w:rPr>
      </w:pPr>
      <w:r>
        <w:rPr>
          <w:lang w:eastAsia="fr-FR"/>
        </w:rPr>
        <w:t>Changement de façade</w:t>
      </w:r>
    </w:p>
    <w:p w:rsidR="000D3D6E" w:rsidRPr="000D3D6E" w:rsidRDefault="000D3D6E" w:rsidP="000D3D6E">
      <w:pPr>
        <w:pStyle w:val="Paragraphedeliste"/>
        <w:numPr>
          <w:ilvl w:val="0"/>
          <w:numId w:val="27"/>
        </w:numPr>
        <w:rPr>
          <w:lang w:eastAsia="fr-FR"/>
        </w:rPr>
      </w:pPr>
      <w:r>
        <w:rPr>
          <w:lang w:eastAsia="fr-FR"/>
        </w:rPr>
        <w:t xml:space="preserve">Intériorisation et changement d’attitude </w:t>
      </w:r>
    </w:p>
    <w:p w:rsidR="00CC3955" w:rsidRDefault="000D3D6E" w:rsidP="000D3D6E">
      <w:pPr>
        <w:pStyle w:val="Titre1"/>
        <w:numPr>
          <w:ilvl w:val="1"/>
          <w:numId w:val="6"/>
        </w:numPr>
        <w:rPr>
          <w:lang w:eastAsia="fr-FR"/>
        </w:rPr>
      </w:pPr>
      <w:bookmarkStart w:id="29" w:name="_Toc418080540"/>
      <w:r>
        <w:rPr>
          <w:lang w:eastAsia="fr-FR"/>
        </w:rPr>
        <w:t>Conclusion</w:t>
      </w:r>
      <w:bookmarkEnd w:id="29"/>
    </w:p>
    <w:p w:rsidR="004551EA" w:rsidRPr="004551EA" w:rsidRDefault="004551EA" w:rsidP="004551EA">
      <w:pPr>
        <w:rPr>
          <w:lang w:eastAsia="fr-FR"/>
        </w:rPr>
      </w:pPr>
    </w:p>
    <w:p w:rsidR="004551EA" w:rsidRDefault="004551EA" w:rsidP="004551EA">
      <w:pPr>
        <w:rPr>
          <w:lang w:eastAsia="fr-FR"/>
        </w:rPr>
      </w:pPr>
      <w:r>
        <w:rPr>
          <w:lang w:eastAsia="fr-FR"/>
        </w:rPr>
        <w:t xml:space="preserve">La pression sociale peut affecter de </w:t>
      </w:r>
      <w:r w:rsidR="009F2901">
        <w:rPr>
          <w:lang w:eastAsia="fr-FR"/>
        </w:rPr>
        <w:t>manière différente</w:t>
      </w:r>
      <w:r>
        <w:rPr>
          <w:lang w:eastAsia="fr-FR"/>
        </w:rPr>
        <w:t xml:space="preserve"> attitudes et comportements  </w:t>
      </w:r>
      <w:r>
        <w:rPr>
          <w:lang w:eastAsia="fr-FR"/>
        </w:rPr>
        <w:sym w:font="Wingdings" w:char="F0E0"/>
      </w:r>
      <w:r>
        <w:rPr>
          <w:lang w:eastAsia="fr-FR"/>
        </w:rPr>
        <w:t xml:space="preserve"> changer son comportement est différent que changer d’attitude </w:t>
      </w:r>
    </w:p>
    <w:p w:rsidR="004551EA" w:rsidRDefault="004551EA" w:rsidP="004551EA">
      <w:pPr>
        <w:rPr>
          <w:lang w:eastAsia="fr-FR"/>
        </w:rPr>
      </w:pPr>
      <w:r>
        <w:rPr>
          <w:lang w:eastAsia="fr-FR"/>
        </w:rPr>
        <w:t xml:space="preserve">Le changement d’attitude s’opère : si le sujet se sent responsable et conserve un sentiment de liberté </w:t>
      </w:r>
    </w:p>
    <w:p w:rsidR="00745980" w:rsidRPr="00745980" w:rsidRDefault="004551EA" w:rsidP="00CC3EB9">
      <w:pPr>
        <w:rPr>
          <w:lang w:eastAsia="fr-FR"/>
        </w:rPr>
      </w:pPr>
      <w:r>
        <w:rPr>
          <w:lang w:eastAsia="fr-FR"/>
        </w:rPr>
        <w:t xml:space="preserve">Système trop dirigiste = déresponsabilisation </w:t>
      </w:r>
    </w:p>
    <w:p w:rsidR="00745980" w:rsidRPr="00745980" w:rsidRDefault="00745980" w:rsidP="004551EA">
      <w:pPr>
        <w:pStyle w:val="Titre1"/>
        <w:numPr>
          <w:ilvl w:val="1"/>
          <w:numId w:val="6"/>
        </w:numPr>
        <w:rPr>
          <w:lang w:eastAsia="fr-FR"/>
        </w:rPr>
      </w:pPr>
      <w:bookmarkStart w:id="30" w:name="_Toc418080541"/>
      <w:r w:rsidRPr="00745980">
        <w:rPr>
          <w:lang w:eastAsia="fr-FR"/>
        </w:rPr>
        <w:t>Biais perceptifs</w:t>
      </w:r>
      <w:bookmarkEnd w:id="30"/>
    </w:p>
    <w:p w:rsidR="00745980" w:rsidRPr="00745980" w:rsidRDefault="00745980" w:rsidP="00CC3EB9">
      <w:pPr>
        <w:rPr>
          <w:lang w:eastAsia="fr-FR"/>
        </w:rPr>
      </w:pPr>
    </w:p>
    <w:p w:rsidR="006B3B24" w:rsidRDefault="00745980" w:rsidP="00CC3EB9">
      <w:pPr>
        <w:rPr>
          <w:lang w:eastAsia="fr-FR"/>
        </w:rPr>
      </w:pPr>
      <w:r w:rsidRPr="00745980">
        <w:rPr>
          <w:lang w:eastAsia="fr-FR"/>
        </w:rPr>
        <w:t>= une information perceptive inconsciente et qui conduit à avoir de l'autre, de soi ou de la</w:t>
      </w:r>
      <w:r w:rsidR="006B3B24">
        <w:rPr>
          <w:lang w:eastAsia="fr-FR"/>
        </w:rPr>
        <w:t xml:space="preserve"> situation une vision déformée (erronée)</w:t>
      </w:r>
    </w:p>
    <w:p w:rsidR="00745980" w:rsidRPr="00745980" w:rsidRDefault="006B3B24" w:rsidP="00CC3EB9">
      <w:pPr>
        <w:rPr>
          <w:lang w:eastAsia="fr-FR"/>
        </w:rPr>
      </w:pPr>
      <w:r>
        <w:rPr>
          <w:lang w:eastAsia="fr-FR"/>
        </w:rPr>
        <w:t xml:space="preserve"> </w:t>
      </w:r>
      <w:r w:rsidRPr="006B3B24">
        <w:rPr>
          <w:i/>
          <w:color w:val="002060"/>
          <w:lang w:eastAsia="fr-FR"/>
        </w:rPr>
        <w:t>Quelles sont les biais les plus courants ?</w:t>
      </w:r>
      <w:r>
        <w:rPr>
          <w:i/>
          <w:color w:val="002060"/>
          <w:lang w:eastAsia="fr-FR"/>
        </w:rPr>
        <w:t xml:space="preserve"> Sur quels éléments fondons-nous l’analyse des problèmes ?</w:t>
      </w:r>
    </w:p>
    <w:p w:rsidR="006B3B24" w:rsidRPr="006B3B24" w:rsidRDefault="00745980" w:rsidP="006B3B24">
      <w:pPr>
        <w:pStyle w:val="Titre2"/>
        <w:numPr>
          <w:ilvl w:val="0"/>
          <w:numId w:val="47"/>
        </w:numPr>
        <w:rPr>
          <w:lang w:eastAsia="fr-FR"/>
        </w:rPr>
      </w:pPr>
      <w:r w:rsidRPr="00745980">
        <w:rPr>
          <w:lang w:eastAsia="fr-FR"/>
        </w:rPr>
        <w:t xml:space="preserve">Différents biais : </w:t>
      </w:r>
    </w:p>
    <w:p w:rsidR="006B3B24" w:rsidRDefault="006B3B24" w:rsidP="006B3B24">
      <w:pPr>
        <w:pStyle w:val="Titre3"/>
        <w:numPr>
          <w:ilvl w:val="0"/>
          <w:numId w:val="48"/>
        </w:numPr>
        <w:rPr>
          <w:lang w:eastAsia="fr-FR"/>
        </w:rPr>
      </w:pPr>
      <w:r w:rsidRPr="00745980">
        <w:rPr>
          <w:lang w:eastAsia="fr-FR"/>
        </w:rPr>
        <w:t>L’erreur</w:t>
      </w:r>
      <w:r>
        <w:rPr>
          <w:lang w:eastAsia="fr-FR"/>
        </w:rPr>
        <w:t xml:space="preserve"> fondamentale d'attribution</w:t>
      </w:r>
    </w:p>
    <w:p w:rsidR="006B3B24" w:rsidRPr="006B3B24" w:rsidRDefault="006B3B24" w:rsidP="006B3B24">
      <w:pPr>
        <w:rPr>
          <w:lang w:eastAsia="fr-FR"/>
        </w:rPr>
      </w:pPr>
    </w:p>
    <w:p w:rsidR="006B3B24" w:rsidRDefault="00745980" w:rsidP="00CC3EB9">
      <w:pPr>
        <w:rPr>
          <w:lang w:eastAsia="fr-FR"/>
        </w:rPr>
      </w:pPr>
      <w:r w:rsidRPr="00745980">
        <w:rPr>
          <w:lang w:eastAsia="fr-FR"/>
        </w:rPr>
        <w:t xml:space="preserve"> </w:t>
      </w:r>
      <w:r w:rsidR="007A19DD" w:rsidRPr="00745980">
        <w:rPr>
          <w:lang w:eastAsia="fr-FR"/>
        </w:rPr>
        <w:t>On</w:t>
      </w:r>
      <w:r w:rsidRPr="00745980">
        <w:rPr>
          <w:lang w:eastAsia="fr-FR"/>
        </w:rPr>
        <w:t xml:space="preserve"> surestime les facteurs liés aux caractéristiques de l'acteur et on </w:t>
      </w:r>
      <w:r w:rsidR="006B3B24" w:rsidRPr="00745980">
        <w:rPr>
          <w:lang w:eastAsia="fr-FR"/>
        </w:rPr>
        <w:t>sous-estime</w:t>
      </w:r>
      <w:r w:rsidRPr="00745980">
        <w:rPr>
          <w:lang w:eastAsia="fr-FR"/>
        </w:rPr>
        <w:t xml:space="preserve"> les facteurs environnementaux. </w:t>
      </w:r>
      <w:r w:rsidR="006B3B24">
        <w:rPr>
          <w:lang w:eastAsia="fr-FR"/>
        </w:rPr>
        <w:t xml:space="preserve">L’acteur est sur-responsabilisé et l’environnement sous-responsabilisé. </w:t>
      </w:r>
    </w:p>
    <w:p w:rsidR="00745980" w:rsidRPr="00745980" w:rsidRDefault="006B3B24" w:rsidP="00CC3EB9">
      <w:pPr>
        <w:rPr>
          <w:lang w:eastAsia="fr-FR"/>
        </w:rPr>
      </w:pPr>
      <w:r>
        <w:rPr>
          <w:lang w:eastAsia="fr-FR"/>
        </w:rPr>
        <w:t xml:space="preserve">Les explications sont : Besoin de contrôle </w:t>
      </w:r>
      <w:r w:rsidR="00745980" w:rsidRPr="00745980">
        <w:rPr>
          <w:lang w:eastAsia="fr-FR"/>
        </w:rPr>
        <w:t>et de compréhension.</w:t>
      </w:r>
      <w:r>
        <w:rPr>
          <w:lang w:eastAsia="fr-FR"/>
        </w:rPr>
        <w:t xml:space="preserve"> Et les besoin de prévisibilité. </w:t>
      </w:r>
    </w:p>
    <w:p w:rsidR="006B3B24" w:rsidRDefault="006B3B24" w:rsidP="006B3B24">
      <w:pPr>
        <w:pStyle w:val="Titre3"/>
        <w:numPr>
          <w:ilvl w:val="0"/>
          <w:numId w:val="48"/>
        </w:numPr>
        <w:rPr>
          <w:lang w:eastAsia="fr-FR"/>
        </w:rPr>
      </w:pPr>
      <w:r>
        <w:rPr>
          <w:lang w:eastAsia="fr-FR"/>
        </w:rPr>
        <w:t xml:space="preserve">Biais </w:t>
      </w:r>
      <w:r w:rsidR="00745980" w:rsidRPr="00745980">
        <w:rPr>
          <w:lang w:eastAsia="fr-FR"/>
        </w:rPr>
        <w:t>Acteur/observateur </w:t>
      </w:r>
    </w:p>
    <w:p w:rsidR="006B3B24" w:rsidRPr="006B3B24" w:rsidRDefault="006B3B24" w:rsidP="006B3B24">
      <w:pPr>
        <w:rPr>
          <w:lang w:eastAsia="fr-FR"/>
        </w:rPr>
      </w:pPr>
    </w:p>
    <w:p w:rsidR="006B3B24" w:rsidRDefault="00745980" w:rsidP="00CC3EB9">
      <w:pPr>
        <w:rPr>
          <w:lang w:eastAsia="fr-FR"/>
        </w:rPr>
      </w:pPr>
      <w:r w:rsidRPr="00745980">
        <w:rPr>
          <w:lang w:eastAsia="fr-FR"/>
        </w:rPr>
        <w:t xml:space="preserve"> </w:t>
      </w:r>
      <w:r w:rsidR="007A19DD" w:rsidRPr="00745980">
        <w:rPr>
          <w:lang w:eastAsia="fr-FR"/>
        </w:rPr>
        <w:t>L’analyse</w:t>
      </w:r>
      <w:r w:rsidRPr="00745980">
        <w:rPr>
          <w:lang w:eastAsia="fr-FR"/>
        </w:rPr>
        <w:t xml:space="preserve"> est biaisée en fonction de la position de celui qui juge</w:t>
      </w:r>
      <w:r w:rsidR="006B3B24">
        <w:rPr>
          <w:lang w:eastAsia="fr-FR"/>
        </w:rPr>
        <w:t xml:space="preserve">. L’acteur surestime les facteurs liés à l’environnement. L’observateur surestime les facteurs liés aux personnes </w:t>
      </w:r>
    </w:p>
    <w:p w:rsidR="006B3B24" w:rsidRDefault="007A19DD" w:rsidP="00CC3EB9">
      <w:pPr>
        <w:rPr>
          <w:lang w:eastAsia="fr-FR"/>
        </w:rPr>
      </w:pPr>
      <w:r>
        <w:rPr>
          <w:lang w:eastAsia="fr-FR"/>
        </w:rPr>
        <w:t>Explications</w:t>
      </w:r>
      <w:r w:rsidR="006B3B24">
        <w:rPr>
          <w:lang w:eastAsia="fr-FR"/>
        </w:rPr>
        <w:t xml:space="preserve"> : </w:t>
      </w:r>
    </w:p>
    <w:p w:rsidR="0072501D" w:rsidRDefault="00745980" w:rsidP="006B3B24">
      <w:pPr>
        <w:pStyle w:val="Paragraphedeliste"/>
        <w:numPr>
          <w:ilvl w:val="0"/>
          <w:numId w:val="27"/>
        </w:numPr>
        <w:rPr>
          <w:lang w:eastAsia="fr-FR"/>
        </w:rPr>
      </w:pPr>
      <w:r w:rsidRPr="00745980">
        <w:rPr>
          <w:lang w:eastAsia="fr-FR"/>
        </w:rPr>
        <w:t xml:space="preserve"> Divergence de p</w:t>
      </w:r>
      <w:r w:rsidR="006B3B24">
        <w:rPr>
          <w:lang w:eastAsia="fr-FR"/>
        </w:rPr>
        <w:t>oin</w:t>
      </w:r>
      <w:r w:rsidRPr="00745980">
        <w:rPr>
          <w:lang w:eastAsia="fr-FR"/>
        </w:rPr>
        <w:t>ts de vue</w:t>
      </w:r>
      <w:r w:rsidR="0072501D">
        <w:rPr>
          <w:lang w:eastAsia="fr-FR"/>
        </w:rPr>
        <w:t> : pour l’acteur ce qui bouge c’est la situation, pour l’observateur ce sont les acteurs</w:t>
      </w:r>
    </w:p>
    <w:p w:rsidR="00745980" w:rsidRDefault="00745980" w:rsidP="006B3B24">
      <w:pPr>
        <w:pStyle w:val="Paragraphedeliste"/>
        <w:numPr>
          <w:ilvl w:val="0"/>
          <w:numId w:val="27"/>
        </w:numPr>
        <w:rPr>
          <w:lang w:eastAsia="fr-FR"/>
        </w:rPr>
      </w:pPr>
      <w:r w:rsidRPr="00745980">
        <w:rPr>
          <w:lang w:eastAsia="fr-FR"/>
        </w:rPr>
        <w:t xml:space="preserve">, justifier son comportement </w:t>
      </w:r>
      <w:r w:rsidR="0072501D">
        <w:rPr>
          <w:lang w:eastAsia="fr-FR"/>
        </w:rPr>
        <w:t xml:space="preserve"> différent </w:t>
      </w:r>
      <w:r w:rsidRPr="00745980">
        <w:rPr>
          <w:lang w:eastAsia="fr-FR"/>
        </w:rPr>
        <w:t xml:space="preserve">et expliquer celui des autres. </w:t>
      </w:r>
    </w:p>
    <w:p w:rsidR="0072501D" w:rsidRDefault="0072501D" w:rsidP="006B3B24">
      <w:pPr>
        <w:pStyle w:val="Paragraphedeliste"/>
        <w:numPr>
          <w:ilvl w:val="0"/>
          <w:numId w:val="27"/>
        </w:numPr>
        <w:rPr>
          <w:lang w:eastAsia="fr-FR"/>
        </w:rPr>
      </w:pPr>
      <w:r>
        <w:rPr>
          <w:lang w:eastAsia="fr-FR"/>
        </w:rPr>
        <w:t xml:space="preserve">Besoin de valorisation de soi </w:t>
      </w:r>
    </w:p>
    <w:p w:rsidR="0072501D" w:rsidRPr="00745980" w:rsidRDefault="0072501D" w:rsidP="0072501D">
      <w:pPr>
        <w:pStyle w:val="Paragraphedeliste"/>
        <w:rPr>
          <w:lang w:eastAsia="fr-FR"/>
        </w:rPr>
      </w:pPr>
    </w:p>
    <w:p w:rsidR="00745980" w:rsidRPr="00745980" w:rsidRDefault="00745980" w:rsidP="0072501D">
      <w:pPr>
        <w:pStyle w:val="Titre3"/>
        <w:rPr>
          <w:lang w:eastAsia="fr-FR"/>
        </w:rPr>
      </w:pPr>
      <w:r w:rsidRPr="00745980">
        <w:rPr>
          <w:lang w:eastAsia="fr-FR"/>
        </w:rPr>
        <w:lastRenderedPageBreak/>
        <w:t xml:space="preserve">Autres biais : </w:t>
      </w:r>
    </w:p>
    <w:p w:rsidR="00745980" w:rsidRPr="00745980" w:rsidRDefault="007A19DD" w:rsidP="00CC3EB9">
      <w:pPr>
        <w:rPr>
          <w:lang w:eastAsia="fr-FR"/>
        </w:rPr>
      </w:pPr>
      <w:r w:rsidRPr="00745980">
        <w:rPr>
          <w:lang w:eastAsia="fr-FR"/>
        </w:rPr>
        <w:t>Illusion</w:t>
      </w:r>
      <w:r w:rsidR="00745980" w:rsidRPr="00745980">
        <w:rPr>
          <w:lang w:eastAsia="fr-FR"/>
        </w:rPr>
        <w:t xml:space="preserve"> de complétude : tendance à croire que l'autre est toujours plus cohérent que soit.</w:t>
      </w:r>
    </w:p>
    <w:p w:rsidR="0072501D" w:rsidRDefault="00745980" w:rsidP="00CC3EB9">
      <w:pPr>
        <w:rPr>
          <w:lang w:eastAsia="fr-FR"/>
        </w:rPr>
      </w:pPr>
      <w:r w:rsidRPr="00745980">
        <w:rPr>
          <w:lang w:eastAsia="fr-FR"/>
        </w:rPr>
        <w:t xml:space="preserve">Le faux consensus : </w:t>
      </w:r>
      <w:r w:rsidR="0072501D">
        <w:rPr>
          <w:lang w:eastAsia="fr-FR"/>
        </w:rPr>
        <w:t xml:space="preserve">la </w:t>
      </w:r>
      <w:r w:rsidRPr="00745980">
        <w:rPr>
          <w:lang w:eastAsia="fr-FR"/>
        </w:rPr>
        <w:t xml:space="preserve">croyance à prendre son </w:t>
      </w:r>
      <w:r w:rsidR="0072501D">
        <w:rPr>
          <w:lang w:eastAsia="fr-FR"/>
        </w:rPr>
        <w:t>propre avis pour représentatif de celui des autres.</w:t>
      </w:r>
      <w:r w:rsidRPr="00745980">
        <w:rPr>
          <w:lang w:eastAsia="fr-FR"/>
        </w:rPr>
        <w:t xml:space="preserve"> </w:t>
      </w:r>
    </w:p>
    <w:p w:rsidR="00745980" w:rsidRPr="00745980" w:rsidRDefault="00745980" w:rsidP="00CC3EB9">
      <w:pPr>
        <w:rPr>
          <w:lang w:eastAsia="fr-FR"/>
        </w:rPr>
      </w:pPr>
      <w:r w:rsidRPr="00745980">
        <w:rPr>
          <w:lang w:eastAsia="fr-FR"/>
        </w:rPr>
        <w:t>Biais négativité : on marque plus</w:t>
      </w:r>
      <w:r w:rsidR="0072501D">
        <w:rPr>
          <w:lang w:eastAsia="fr-FR"/>
        </w:rPr>
        <w:t xml:space="preserve"> généralement plus</w:t>
      </w:r>
      <w:r w:rsidRPr="00745980">
        <w:rPr>
          <w:lang w:eastAsia="fr-FR"/>
        </w:rPr>
        <w:t xml:space="preserve"> d'attention pour les info</w:t>
      </w:r>
      <w:r w:rsidR="0072501D">
        <w:rPr>
          <w:lang w:eastAsia="fr-FR"/>
        </w:rPr>
        <w:t>rmations chargées négativement</w:t>
      </w:r>
    </w:p>
    <w:p w:rsidR="00745980" w:rsidRPr="00745980" w:rsidRDefault="00745980" w:rsidP="00CC3EB9">
      <w:pPr>
        <w:rPr>
          <w:lang w:eastAsia="fr-FR"/>
        </w:rPr>
      </w:pPr>
      <w:r w:rsidRPr="00745980">
        <w:rPr>
          <w:lang w:eastAsia="fr-FR"/>
        </w:rPr>
        <w:t>Préférence pour l'info</w:t>
      </w:r>
      <w:r w:rsidR="0072501D">
        <w:rPr>
          <w:lang w:eastAsia="fr-FR"/>
        </w:rPr>
        <w:t>rmation</w:t>
      </w:r>
      <w:r w:rsidRPr="00745980">
        <w:rPr>
          <w:lang w:eastAsia="fr-FR"/>
        </w:rPr>
        <w:t xml:space="preserve"> concrète : une info</w:t>
      </w:r>
      <w:r w:rsidR="0072501D">
        <w:rPr>
          <w:lang w:eastAsia="fr-FR"/>
        </w:rPr>
        <w:t>rmation</w:t>
      </w:r>
      <w:r w:rsidRPr="00745980">
        <w:rPr>
          <w:lang w:eastAsia="fr-FR"/>
        </w:rPr>
        <w:t xml:space="preserve"> concrète et pratique a plus de valeur qu'une info</w:t>
      </w:r>
      <w:r w:rsidR="0072501D">
        <w:rPr>
          <w:lang w:eastAsia="fr-FR"/>
        </w:rPr>
        <w:t>rmation</w:t>
      </w:r>
      <w:r w:rsidRPr="00745980">
        <w:rPr>
          <w:lang w:eastAsia="fr-FR"/>
        </w:rPr>
        <w:t xml:space="preserve"> abstraite et générale.</w:t>
      </w:r>
    </w:p>
    <w:p w:rsidR="007B70C2" w:rsidRDefault="00745980" w:rsidP="00CC3EB9">
      <w:pPr>
        <w:rPr>
          <w:lang w:eastAsia="fr-FR"/>
        </w:rPr>
      </w:pPr>
      <w:r w:rsidRPr="00745980">
        <w:rPr>
          <w:lang w:eastAsia="fr-FR"/>
        </w:rPr>
        <w:t xml:space="preserve">Favoritisme intragroupe : tendance à privilégier les membres de son propre groupe. </w:t>
      </w:r>
    </w:p>
    <w:p w:rsidR="00207C8B" w:rsidRDefault="00207C8B" w:rsidP="00CC3EB9">
      <w:pPr>
        <w:rPr>
          <w:lang w:eastAsia="fr-FR"/>
        </w:rPr>
      </w:pPr>
      <w:r>
        <w:rPr>
          <w:lang w:eastAsia="fr-FR"/>
        </w:rPr>
        <w:t>Norme d’internalité</w:t>
      </w:r>
      <w:bookmarkStart w:id="31" w:name="_GoBack"/>
      <w:bookmarkEnd w:id="31"/>
      <w:r>
        <w:rPr>
          <w:lang w:eastAsia="fr-FR"/>
        </w:rPr>
        <w:t xml:space="preserve"> (Jellison et Green)</w:t>
      </w:r>
    </w:p>
    <w:p w:rsidR="00207C8B" w:rsidRDefault="00207C8B" w:rsidP="00CC3EB9">
      <w:pPr>
        <w:rPr>
          <w:lang w:eastAsia="fr-FR"/>
        </w:rPr>
      </w:pPr>
      <w:r>
        <w:rPr>
          <w:lang w:eastAsia="fr-FR"/>
        </w:rPr>
        <w:t xml:space="preserve">Conviction à croire que les personnes sont en grande partie </w:t>
      </w:r>
      <w:r w:rsidR="007A19DD">
        <w:rPr>
          <w:lang w:eastAsia="fr-FR"/>
        </w:rPr>
        <w:t>responsables</w:t>
      </w:r>
      <w:r>
        <w:rPr>
          <w:lang w:eastAsia="fr-FR"/>
        </w:rPr>
        <w:t xml:space="preserve"> de leurs conduites sociales et en grande partie maitresse de leur destinée. </w:t>
      </w:r>
    </w:p>
    <w:p w:rsidR="00207C8B" w:rsidRDefault="00207C8B" w:rsidP="00CC3EB9">
      <w:pPr>
        <w:rPr>
          <w:lang w:eastAsia="fr-FR"/>
        </w:rPr>
      </w:pPr>
      <w:r>
        <w:rPr>
          <w:lang w:eastAsia="fr-FR"/>
        </w:rPr>
        <w:t xml:space="preserve">Force de cette croyance liée à la fonction exercée dans le </w:t>
      </w:r>
      <w:r w:rsidR="007A19DD">
        <w:rPr>
          <w:lang w:eastAsia="fr-FR"/>
        </w:rPr>
        <w:t>système</w:t>
      </w:r>
      <w:r>
        <w:rPr>
          <w:lang w:eastAsia="fr-FR"/>
        </w:rPr>
        <w:t xml:space="preserve"> social (BEAUVOIS et LE POULTIER) caractérise ceux qui </w:t>
      </w:r>
      <w:r w:rsidR="007A19DD">
        <w:rPr>
          <w:lang w:eastAsia="fr-FR"/>
        </w:rPr>
        <w:t>gèrent</w:t>
      </w:r>
      <w:r>
        <w:rPr>
          <w:lang w:eastAsia="fr-FR"/>
        </w:rPr>
        <w:t xml:space="preserve">, décident, organisent </w:t>
      </w:r>
      <w:r>
        <w:rPr>
          <w:lang w:eastAsia="fr-FR"/>
        </w:rPr>
        <w:sym w:font="Wingdings" w:char="F0E0"/>
      </w:r>
      <w:r>
        <w:rPr>
          <w:lang w:eastAsia="fr-FR"/>
        </w:rPr>
        <w:t xml:space="preserve"> un des modes privilégiés de l’exercice du pouvoir. </w:t>
      </w:r>
    </w:p>
    <w:p w:rsidR="00207C8B" w:rsidRPr="00CC3EB9" w:rsidRDefault="00207C8B" w:rsidP="00CC3EB9">
      <w:pPr>
        <w:rPr>
          <w:lang w:eastAsia="fr-FR"/>
        </w:rPr>
      </w:pPr>
    </w:p>
    <w:sectPr w:rsidR="00207C8B" w:rsidRPr="00CC3EB9" w:rsidSect="000C71D9">
      <w:footerReference w:type="default" r:id="rId13"/>
      <w:pgSz w:w="11906" w:h="16838"/>
      <w:pgMar w:top="1417" w:right="1417" w:bottom="1417" w:left="1417" w:header="170"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AD" w:rsidRDefault="00AC39AD" w:rsidP="000C71D9">
      <w:pPr>
        <w:spacing w:after="0" w:line="240" w:lineRule="auto"/>
      </w:pPr>
      <w:r>
        <w:separator/>
      </w:r>
    </w:p>
  </w:endnote>
  <w:endnote w:type="continuationSeparator" w:id="0">
    <w:p w:rsidR="00AC39AD" w:rsidRDefault="00AC39AD" w:rsidP="000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6B3B24">
      <w:tc>
        <w:tcPr>
          <w:tcW w:w="918" w:type="dxa"/>
        </w:tcPr>
        <w:p w:rsidR="006B3B24" w:rsidRDefault="006B3B24">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A19DD" w:rsidRPr="007A19D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B3B24" w:rsidRDefault="006B3B24" w:rsidP="000C71D9">
          <w:pPr>
            <w:pStyle w:val="Pieddepage"/>
            <w:jc w:val="right"/>
          </w:pPr>
          <w:r w:rsidRPr="000C71D9">
            <w:rPr>
              <w:b/>
            </w:rPr>
            <w:t>Psychologie Sociale</w:t>
          </w:r>
          <w:r>
            <w:rPr>
              <w:b/>
            </w:rPr>
            <w:t xml:space="preserve">                                                         </w:t>
          </w:r>
          <w:r w:rsidRPr="000C71D9">
            <w:rPr>
              <w:i/>
            </w:rPr>
            <w:t xml:space="preserve"> </w:t>
          </w:r>
          <w:r w:rsidRPr="000C71D9">
            <w:rPr>
              <w:i/>
              <w:color w:val="C00000"/>
            </w:rPr>
            <w:t>ESVD2</w:t>
          </w:r>
          <w:r w:rsidRPr="000C71D9">
            <w:rPr>
              <w:color w:val="C00000"/>
            </w:rPr>
            <w:t xml:space="preserve"> </w:t>
          </w:r>
        </w:p>
      </w:tc>
    </w:tr>
  </w:tbl>
  <w:p w:rsidR="006B3B24" w:rsidRDefault="006B3B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AD" w:rsidRDefault="00AC39AD" w:rsidP="000C71D9">
      <w:pPr>
        <w:spacing w:after="0" w:line="240" w:lineRule="auto"/>
      </w:pPr>
      <w:r>
        <w:separator/>
      </w:r>
    </w:p>
  </w:footnote>
  <w:footnote w:type="continuationSeparator" w:id="0">
    <w:p w:rsidR="00AC39AD" w:rsidRDefault="00AC39AD" w:rsidP="000C7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4.35pt;height:15.9pt;visibility:visible;mso-wrap-style:square" o:bullet="t">
        <v:imagedata r:id="rId1" o:title=""/>
      </v:shape>
    </w:pict>
  </w:numPicBullet>
  <w:abstractNum w:abstractNumId="0">
    <w:nsid w:val="01DC7B22"/>
    <w:multiLevelType w:val="hybridMultilevel"/>
    <w:tmpl w:val="C464D8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6E20BB"/>
    <w:multiLevelType w:val="multilevel"/>
    <w:tmpl w:val="CAE43A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5BD6363"/>
    <w:multiLevelType w:val="hybridMultilevel"/>
    <w:tmpl w:val="21E81626"/>
    <w:lvl w:ilvl="0" w:tplc="07EC311A">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409A7"/>
    <w:multiLevelType w:val="multilevel"/>
    <w:tmpl w:val="D6AC3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B0D39"/>
    <w:multiLevelType w:val="hybridMultilevel"/>
    <w:tmpl w:val="5D3C4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531945"/>
    <w:multiLevelType w:val="hybridMultilevel"/>
    <w:tmpl w:val="C464D8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BF486C"/>
    <w:multiLevelType w:val="multilevel"/>
    <w:tmpl w:val="361A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CF1DCE"/>
    <w:multiLevelType w:val="hybridMultilevel"/>
    <w:tmpl w:val="C464D8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C4615EA"/>
    <w:multiLevelType w:val="hybridMultilevel"/>
    <w:tmpl w:val="9ADEAC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CFB2683"/>
    <w:multiLevelType w:val="hybridMultilevel"/>
    <w:tmpl w:val="C7EC215C"/>
    <w:lvl w:ilvl="0" w:tplc="255C9D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D2A26A1"/>
    <w:multiLevelType w:val="hybridMultilevel"/>
    <w:tmpl w:val="68446310"/>
    <w:lvl w:ilvl="0" w:tplc="07EC311A">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A64381"/>
    <w:multiLevelType w:val="multilevel"/>
    <w:tmpl w:val="FA90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848C8"/>
    <w:multiLevelType w:val="hybridMultilevel"/>
    <w:tmpl w:val="B3EE50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6FF699F"/>
    <w:multiLevelType w:val="multilevel"/>
    <w:tmpl w:val="B6CA02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000EB0"/>
    <w:multiLevelType w:val="hybridMultilevel"/>
    <w:tmpl w:val="BC047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7571D14"/>
    <w:multiLevelType w:val="hybridMultilevel"/>
    <w:tmpl w:val="C464D8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8C034F2"/>
    <w:multiLevelType w:val="hybridMultilevel"/>
    <w:tmpl w:val="48D8D3B0"/>
    <w:lvl w:ilvl="0" w:tplc="AF8C3820">
      <w:start w:val="1"/>
      <w:numFmt w:val="bullet"/>
      <w:lvlText w:val=""/>
      <w:lvlJc w:val="left"/>
      <w:pPr>
        <w:ind w:left="2484" w:hanging="360"/>
      </w:pPr>
      <w:rPr>
        <w:rFonts w:ascii="Wingdings" w:eastAsiaTheme="minorHAnsi" w:hAnsi="Wingdings"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nsid w:val="269672ED"/>
    <w:multiLevelType w:val="multilevel"/>
    <w:tmpl w:val="8428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571782"/>
    <w:multiLevelType w:val="multilevel"/>
    <w:tmpl w:val="0630AD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2AC22201"/>
    <w:multiLevelType w:val="hybridMultilevel"/>
    <w:tmpl w:val="884C2A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3C3512"/>
    <w:multiLevelType w:val="hybridMultilevel"/>
    <w:tmpl w:val="620A8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9A583E"/>
    <w:multiLevelType w:val="hybridMultilevel"/>
    <w:tmpl w:val="EA2E8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16C39F3"/>
    <w:multiLevelType w:val="multilevel"/>
    <w:tmpl w:val="DB14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A84239"/>
    <w:multiLevelType w:val="hybridMultilevel"/>
    <w:tmpl w:val="8BEA1434"/>
    <w:lvl w:ilvl="0" w:tplc="07EC311A">
      <w:start w:val="2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39801FA"/>
    <w:multiLevelType w:val="multilevel"/>
    <w:tmpl w:val="01A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0B4A02"/>
    <w:multiLevelType w:val="hybridMultilevel"/>
    <w:tmpl w:val="C2326D3E"/>
    <w:lvl w:ilvl="0" w:tplc="07EC311A">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46C62CB"/>
    <w:multiLevelType w:val="multilevel"/>
    <w:tmpl w:val="8D20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8C0261"/>
    <w:multiLevelType w:val="multilevel"/>
    <w:tmpl w:val="05B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3D1070"/>
    <w:multiLevelType w:val="hybridMultilevel"/>
    <w:tmpl w:val="A998B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C5D6D55"/>
    <w:multiLevelType w:val="hybridMultilevel"/>
    <w:tmpl w:val="BA84F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947783"/>
    <w:multiLevelType w:val="hybridMultilevel"/>
    <w:tmpl w:val="62FE1968"/>
    <w:lvl w:ilvl="0" w:tplc="07EC311A">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7DD37CD"/>
    <w:multiLevelType w:val="hybridMultilevel"/>
    <w:tmpl w:val="ED9E4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8483149"/>
    <w:multiLevelType w:val="multilevel"/>
    <w:tmpl w:val="D668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102862"/>
    <w:multiLevelType w:val="hybridMultilevel"/>
    <w:tmpl w:val="557498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CB75B4F"/>
    <w:multiLevelType w:val="hybridMultilevel"/>
    <w:tmpl w:val="7AC0A2EE"/>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5">
    <w:nsid w:val="4D66000E"/>
    <w:multiLevelType w:val="hybridMultilevel"/>
    <w:tmpl w:val="94CE2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2C157D"/>
    <w:multiLevelType w:val="multilevel"/>
    <w:tmpl w:val="0CF2DB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5AEF4AC8"/>
    <w:multiLevelType w:val="multilevel"/>
    <w:tmpl w:val="2FA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033719"/>
    <w:multiLevelType w:val="multilevel"/>
    <w:tmpl w:val="11E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2169FB"/>
    <w:multiLevelType w:val="hybridMultilevel"/>
    <w:tmpl w:val="A9329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2BD3A23"/>
    <w:multiLevelType w:val="hybridMultilevel"/>
    <w:tmpl w:val="3940D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A46990"/>
    <w:multiLevelType w:val="hybridMultilevel"/>
    <w:tmpl w:val="F364D2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51231E2"/>
    <w:multiLevelType w:val="hybridMultilevel"/>
    <w:tmpl w:val="5F4438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EA3216F"/>
    <w:multiLevelType w:val="hybridMultilevel"/>
    <w:tmpl w:val="3DB82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635FAD"/>
    <w:multiLevelType w:val="hybridMultilevel"/>
    <w:tmpl w:val="88A6AB8E"/>
    <w:lvl w:ilvl="0" w:tplc="07EC311A">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51B4F62"/>
    <w:multiLevelType w:val="hybridMultilevel"/>
    <w:tmpl w:val="03BA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7B474F8"/>
    <w:multiLevelType w:val="multilevel"/>
    <w:tmpl w:val="54329C4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78010FA6"/>
    <w:multiLevelType w:val="hybridMultilevel"/>
    <w:tmpl w:val="1D862536"/>
    <w:lvl w:ilvl="0" w:tplc="DF3C8054">
      <w:start w:val="1"/>
      <w:numFmt w:val="bullet"/>
      <w:lvlText w:val=""/>
      <w:lvlPicBulletId w:val="0"/>
      <w:lvlJc w:val="left"/>
      <w:pPr>
        <w:tabs>
          <w:tab w:val="num" w:pos="927"/>
        </w:tabs>
        <w:ind w:left="927" w:hanging="360"/>
      </w:pPr>
      <w:rPr>
        <w:rFonts w:ascii="Symbol" w:hAnsi="Symbol" w:hint="default"/>
      </w:rPr>
    </w:lvl>
    <w:lvl w:ilvl="1" w:tplc="7C10E48E" w:tentative="1">
      <w:start w:val="1"/>
      <w:numFmt w:val="bullet"/>
      <w:lvlText w:val=""/>
      <w:lvlJc w:val="left"/>
      <w:pPr>
        <w:tabs>
          <w:tab w:val="num" w:pos="1647"/>
        </w:tabs>
        <w:ind w:left="1647" w:hanging="360"/>
      </w:pPr>
      <w:rPr>
        <w:rFonts w:ascii="Symbol" w:hAnsi="Symbol" w:hint="default"/>
      </w:rPr>
    </w:lvl>
    <w:lvl w:ilvl="2" w:tplc="B3D0AA3C" w:tentative="1">
      <w:start w:val="1"/>
      <w:numFmt w:val="bullet"/>
      <w:lvlText w:val=""/>
      <w:lvlJc w:val="left"/>
      <w:pPr>
        <w:tabs>
          <w:tab w:val="num" w:pos="2367"/>
        </w:tabs>
        <w:ind w:left="2367" w:hanging="360"/>
      </w:pPr>
      <w:rPr>
        <w:rFonts w:ascii="Symbol" w:hAnsi="Symbol" w:hint="default"/>
      </w:rPr>
    </w:lvl>
    <w:lvl w:ilvl="3" w:tplc="604A8856" w:tentative="1">
      <w:start w:val="1"/>
      <w:numFmt w:val="bullet"/>
      <w:lvlText w:val=""/>
      <w:lvlJc w:val="left"/>
      <w:pPr>
        <w:tabs>
          <w:tab w:val="num" w:pos="3087"/>
        </w:tabs>
        <w:ind w:left="3087" w:hanging="360"/>
      </w:pPr>
      <w:rPr>
        <w:rFonts w:ascii="Symbol" w:hAnsi="Symbol" w:hint="default"/>
      </w:rPr>
    </w:lvl>
    <w:lvl w:ilvl="4" w:tplc="C0E81048" w:tentative="1">
      <w:start w:val="1"/>
      <w:numFmt w:val="bullet"/>
      <w:lvlText w:val=""/>
      <w:lvlJc w:val="left"/>
      <w:pPr>
        <w:tabs>
          <w:tab w:val="num" w:pos="3807"/>
        </w:tabs>
        <w:ind w:left="3807" w:hanging="360"/>
      </w:pPr>
      <w:rPr>
        <w:rFonts w:ascii="Symbol" w:hAnsi="Symbol" w:hint="default"/>
      </w:rPr>
    </w:lvl>
    <w:lvl w:ilvl="5" w:tplc="FEDE0D24" w:tentative="1">
      <w:start w:val="1"/>
      <w:numFmt w:val="bullet"/>
      <w:lvlText w:val=""/>
      <w:lvlJc w:val="left"/>
      <w:pPr>
        <w:tabs>
          <w:tab w:val="num" w:pos="4527"/>
        </w:tabs>
        <w:ind w:left="4527" w:hanging="360"/>
      </w:pPr>
      <w:rPr>
        <w:rFonts w:ascii="Symbol" w:hAnsi="Symbol" w:hint="default"/>
      </w:rPr>
    </w:lvl>
    <w:lvl w:ilvl="6" w:tplc="9F76D8DC" w:tentative="1">
      <w:start w:val="1"/>
      <w:numFmt w:val="bullet"/>
      <w:lvlText w:val=""/>
      <w:lvlJc w:val="left"/>
      <w:pPr>
        <w:tabs>
          <w:tab w:val="num" w:pos="5247"/>
        </w:tabs>
        <w:ind w:left="5247" w:hanging="360"/>
      </w:pPr>
      <w:rPr>
        <w:rFonts w:ascii="Symbol" w:hAnsi="Symbol" w:hint="default"/>
      </w:rPr>
    </w:lvl>
    <w:lvl w:ilvl="7" w:tplc="31CE2070" w:tentative="1">
      <w:start w:val="1"/>
      <w:numFmt w:val="bullet"/>
      <w:lvlText w:val=""/>
      <w:lvlJc w:val="left"/>
      <w:pPr>
        <w:tabs>
          <w:tab w:val="num" w:pos="5967"/>
        </w:tabs>
        <w:ind w:left="5967" w:hanging="360"/>
      </w:pPr>
      <w:rPr>
        <w:rFonts w:ascii="Symbol" w:hAnsi="Symbol" w:hint="default"/>
      </w:rPr>
    </w:lvl>
    <w:lvl w:ilvl="8" w:tplc="C13A5A86" w:tentative="1">
      <w:start w:val="1"/>
      <w:numFmt w:val="bullet"/>
      <w:lvlText w:val=""/>
      <w:lvlJc w:val="left"/>
      <w:pPr>
        <w:tabs>
          <w:tab w:val="num" w:pos="6687"/>
        </w:tabs>
        <w:ind w:left="6687" w:hanging="360"/>
      </w:pPr>
      <w:rPr>
        <w:rFonts w:ascii="Symbol" w:hAnsi="Symbol" w:hint="default"/>
      </w:rPr>
    </w:lvl>
  </w:abstractNum>
  <w:num w:numId="1">
    <w:abstractNumId w:val="26"/>
  </w:num>
  <w:num w:numId="2">
    <w:abstractNumId w:val="24"/>
  </w:num>
  <w:num w:numId="3">
    <w:abstractNumId w:val="38"/>
  </w:num>
  <w:num w:numId="4">
    <w:abstractNumId w:val="1"/>
  </w:num>
  <w:num w:numId="5">
    <w:abstractNumId w:val="37"/>
  </w:num>
  <w:num w:numId="6">
    <w:abstractNumId w:val="13"/>
  </w:num>
  <w:num w:numId="7">
    <w:abstractNumId w:val="6"/>
  </w:num>
  <w:num w:numId="8">
    <w:abstractNumId w:val="36"/>
  </w:num>
  <w:num w:numId="9">
    <w:abstractNumId w:val="32"/>
  </w:num>
  <w:num w:numId="10">
    <w:abstractNumId w:val="11"/>
  </w:num>
  <w:num w:numId="11">
    <w:abstractNumId w:val="18"/>
  </w:num>
  <w:num w:numId="12">
    <w:abstractNumId w:val="17"/>
  </w:num>
  <w:num w:numId="13">
    <w:abstractNumId w:val="22"/>
  </w:num>
  <w:num w:numId="14">
    <w:abstractNumId w:val="27"/>
  </w:num>
  <w:num w:numId="15">
    <w:abstractNumId w:val="46"/>
  </w:num>
  <w:num w:numId="16">
    <w:abstractNumId w:val="3"/>
  </w:num>
  <w:num w:numId="17">
    <w:abstractNumId w:val="47"/>
  </w:num>
  <w:num w:numId="18">
    <w:abstractNumId w:val="9"/>
  </w:num>
  <w:num w:numId="19">
    <w:abstractNumId w:val="30"/>
  </w:num>
  <w:num w:numId="20">
    <w:abstractNumId w:val="25"/>
  </w:num>
  <w:num w:numId="21">
    <w:abstractNumId w:val="45"/>
  </w:num>
  <w:num w:numId="22">
    <w:abstractNumId w:val="34"/>
  </w:num>
  <w:num w:numId="23">
    <w:abstractNumId w:val="16"/>
  </w:num>
  <w:num w:numId="24">
    <w:abstractNumId w:val="2"/>
  </w:num>
  <w:num w:numId="25">
    <w:abstractNumId w:val="20"/>
  </w:num>
  <w:num w:numId="26">
    <w:abstractNumId w:val="8"/>
  </w:num>
  <w:num w:numId="27">
    <w:abstractNumId w:val="23"/>
  </w:num>
  <w:num w:numId="28">
    <w:abstractNumId w:val="5"/>
  </w:num>
  <w:num w:numId="29">
    <w:abstractNumId w:val="7"/>
  </w:num>
  <w:num w:numId="30">
    <w:abstractNumId w:val="15"/>
  </w:num>
  <w:num w:numId="31">
    <w:abstractNumId w:val="0"/>
  </w:num>
  <w:num w:numId="32">
    <w:abstractNumId w:val="14"/>
  </w:num>
  <w:num w:numId="33">
    <w:abstractNumId w:val="4"/>
  </w:num>
  <w:num w:numId="34">
    <w:abstractNumId w:val="42"/>
  </w:num>
  <w:num w:numId="35">
    <w:abstractNumId w:val="39"/>
  </w:num>
  <w:num w:numId="36">
    <w:abstractNumId w:val="10"/>
  </w:num>
  <w:num w:numId="37">
    <w:abstractNumId w:val="28"/>
  </w:num>
  <w:num w:numId="38">
    <w:abstractNumId w:val="43"/>
  </w:num>
  <w:num w:numId="39">
    <w:abstractNumId w:val="19"/>
  </w:num>
  <w:num w:numId="40">
    <w:abstractNumId w:val="29"/>
  </w:num>
  <w:num w:numId="41">
    <w:abstractNumId w:val="41"/>
  </w:num>
  <w:num w:numId="42">
    <w:abstractNumId w:val="44"/>
  </w:num>
  <w:num w:numId="43">
    <w:abstractNumId w:val="31"/>
  </w:num>
  <w:num w:numId="44">
    <w:abstractNumId w:val="12"/>
  </w:num>
  <w:num w:numId="45">
    <w:abstractNumId w:val="35"/>
  </w:num>
  <w:num w:numId="46">
    <w:abstractNumId w:val="40"/>
  </w:num>
  <w:num w:numId="47">
    <w:abstractNumId w:val="2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DA"/>
    <w:rsid w:val="000121DA"/>
    <w:rsid w:val="00046B36"/>
    <w:rsid w:val="000C71D9"/>
    <w:rsid w:val="000D3D6E"/>
    <w:rsid w:val="001C4059"/>
    <w:rsid w:val="00207C8B"/>
    <w:rsid w:val="00211582"/>
    <w:rsid w:val="002A352F"/>
    <w:rsid w:val="002D355B"/>
    <w:rsid w:val="00334D03"/>
    <w:rsid w:val="00363FA8"/>
    <w:rsid w:val="003806C1"/>
    <w:rsid w:val="003F38F7"/>
    <w:rsid w:val="00411983"/>
    <w:rsid w:val="004551EA"/>
    <w:rsid w:val="00470386"/>
    <w:rsid w:val="004B06A8"/>
    <w:rsid w:val="004C30AC"/>
    <w:rsid w:val="00565B33"/>
    <w:rsid w:val="005A5210"/>
    <w:rsid w:val="005C7158"/>
    <w:rsid w:val="005D3E6A"/>
    <w:rsid w:val="005D461F"/>
    <w:rsid w:val="006239AC"/>
    <w:rsid w:val="00654D75"/>
    <w:rsid w:val="006610A4"/>
    <w:rsid w:val="006B3B24"/>
    <w:rsid w:val="006F5BAB"/>
    <w:rsid w:val="0072501D"/>
    <w:rsid w:val="00745980"/>
    <w:rsid w:val="007A19DD"/>
    <w:rsid w:val="007B70C2"/>
    <w:rsid w:val="007D48A0"/>
    <w:rsid w:val="007E49F3"/>
    <w:rsid w:val="00816C0B"/>
    <w:rsid w:val="00881DA6"/>
    <w:rsid w:val="008B6F29"/>
    <w:rsid w:val="008D7B32"/>
    <w:rsid w:val="00967CB1"/>
    <w:rsid w:val="009C5049"/>
    <w:rsid w:val="009E52AB"/>
    <w:rsid w:val="009F2901"/>
    <w:rsid w:val="00A4581F"/>
    <w:rsid w:val="00A560B0"/>
    <w:rsid w:val="00A8511A"/>
    <w:rsid w:val="00AC39AD"/>
    <w:rsid w:val="00B17A6A"/>
    <w:rsid w:val="00B5216D"/>
    <w:rsid w:val="00B52CD3"/>
    <w:rsid w:val="00BD387E"/>
    <w:rsid w:val="00CC3955"/>
    <w:rsid w:val="00CC3DE2"/>
    <w:rsid w:val="00CC3EB9"/>
    <w:rsid w:val="00D27D10"/>
    <w:rsid w:val="00DA2266"/>
    <w:rsid w:val="00E871A2"/>
    <w:rsid w:val="00FC60E0"/>
    <w:rsid w:val="00FD5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5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46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3EB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D5B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5980"/>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45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980"/>
    <w:rPr>
      <w:rFonts w:ascii="Tahoma" w:hAnsi="Tahoma" w:cs="Tahoma"/>
      <w:sz w:val="16"/>
      <w:szCs w:val="16"/>
    </w:rPr>
  </w:style>
  <w:style w:type="paragraph" w:styleId="Paragraphedeliste">
    <w:name w:val="List Paragraph"/>
    <w:basedOn w:val="Normal"/>
    <w:uiPriority w:val="34"/>
    <w:qFormat/>
    <w:rsid w:val="00745980"/>
    <w:pPr>
      <w:ind w:left="720"/>
      <w:contextualSpacing/>
    </w:pPr>
  </w:style>
  <w:style w:type="paragraph" w:styleId="Sansinterligne">
    <w:name w:val="No Spacing"/>
    <w:link w:val="SansinterligneCar"/>
    <w:uiPriority w:val="1"/>
    <w:qFormat/>
    <w:rsid w:val="0074598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45980"/>
    <w:rPr>
      <w:rFonts w:eastAsiaTheme="minorEastAsia"/>
      <w:lang w:eastAsia="fr-FR"/>
    </w:rPr>
  </w:style>
  <w:style w:type="paragraph" w:styleId="Titre">
    <w:name w:val="Title"/>
    <w:basedOn w:val="Normal"/>
    <w:next w:val="Normal"/>
    <w:link w:val="TitreCar"/>
    <w:uiPriority w:val="10"/>
    <w:qFormat/>
    <w:rsid w:val="007459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598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59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46B36"/>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211582"/>
    <w:pPr>
      <w:outlineLvl w:val="9"/>
    </w:pPr>
    <w:rPr>
      <w:lang w:eastAsia="fr-FR"/>
    </w:rPr>
  </w:style>
  <w:style w:type="paragraph" w:styleId="TM1">
    <w:name w:val="toc 1"/>
    <w:basedOn w:val="Normal"/>
    <w:next w:val="Normal"/>
    <w:autoRedefine/>
    <w:uiPriority w:val="39"/>
    <w:unhideWhenUsed/>
    <w:rsid w:val="00211582"/>
    <w:pPr>
      <w:spacing w:after="100"/>
    </w:pPr>
  </w:style>
  <w:style w:type="paragraph" w:styleId="TM2">
    <w:name w:val="toc 2"/>
    <w:basedOn w:val="Normal"/>
    <w:next w:val="Normal"/>
    <w:autoRedefine/>
    <w:uiPriority w:val="39"/>
    <w:unhideWhenUsed/>
    <w:rsid w:val="00211582"/>
    <w:pPr>
      <w:spacing w:after="100"/>
      <w:ind w:left="220"/>
    </w:pPr>
  </w:style>
  <w:style w:type="character" w:styleId="Lienhypertexte">
    <w:name w:val="Hyperlink"/>
    <w:basedOn w:val="Policepardfaut"/>
    <w:uiPriority w:val="99"/>
    <w:unhideWhenUsed/>
    <w:rsid w:val="00211582"/>
    <w:rPr>
      <w:color w:val="0000FF" w:themeColor="hyperlink"/>
      <w:u w:val="single"/>
    </w:rPr>
  </w:style>
  <w:style w:type="paragraph" w:styleId="En-tte">
    <w:name w:val="header"/>
    <w:basedOn w:val="Normal"/>
    <w:link w:val="En-tteCar"/>
    <w:uiPriority w:val="99"/>
    <w:unhideWhenUsed/>
    <w:rsid w:val="000C71D9"/>
    <w:pPr>
      <w:tabs>
        <w:tab w:val="center" w:pos="4536"/>
        <w:tab w:val="right" w:pos="9072"/>
      </w:tabs>
      <w:spacing w:after="0" w:line="240" w:lineRule="auto"/>
    </w:pPr>
  </w:style>
  <w:style w:type="character" w:customStyle="1" w:styleId="En-tteCar">
    <w:name w:val="En-tête Car"/>
    <w:basedOn w:val="Policepardfaut"/>
    <w:link w:val="En-tte"/>
    <w:uiPriority w:val="99"/>
    <w:rsid w:val="000C71D9"/>
  </w:style>
  <w:style w:type="paragraph" w:styleId="Pieddepage">
    <w:name w:val="footer"/>
    <w:basedOn w:val="Normal"/>
    <w:link w:val="PieddepageCar"/>
    <w:uiPriority w:val="99"/>
    <w:unhideWhenUsed/>
    <w:rsid w:val="000C71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1D9"/>
  </w:style>
  <w:style w:type="table" w:styleId="Grilledutableau">
    <w:name w:val="Table Grid"/>
    <w:basedOn w:val="TableauNormal"/>
    <w:uiPriority w:val="59"/>
    <w:rsid w:val="00D27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C3EB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D5B84"/>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363FA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5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46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3EB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D5B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5980"/>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45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980"/>
    <w:rPr>
      <w:rFonts w:ascii="Tahoma" w:hAnsi="Tahoma" w:cs="Tahoma"/>
      <w:sz w:val="16"/>
      <w:szCs w:val="16"/>
    </w:rPr>
  </w:style>
  <w:style w:type="paragraph" w:styleId="Paragraphedeliste">
    <w:name w:val="List Paragraph"/>
    <w:basedOn w:val="Normal"/>
    <w:uiPriority w:val="34"/>
    <w:qFormat/>
    <w:rsid w:val="00745980"/>
    <w:pPr>
      <w:ind w:left="720"/>
      <w:contextualSpacing/>
    </w:pPr>
  </w:style>
  <w:style w:type="paragraph" w:styleId="Sansinterligne">
    <w:name w:val="No Spacing"/>
    <w:link w:val="SansinterligneCar"/>
    <w:uiPriority w:val="1"/>
    <w:qFormat/>
    <w:rsid w:val="0074598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45980"/>
    <w:rPr>
      <w:rFonts w:eastAsiaTheme="minorEastAsia"/>
      <w:lang w:eastAsia="fr-FR"/>
    </w:rPr>
  </w:style>
  <w:style w:type="paragraph" w:styleId="Titre">
    <w:name w:val="Title"/>
    <w:basedOn w:val="Normal"/>
    <w:next w:val="Normal"/>
    <w:link w:val="TitreCar"/>
    <w:uiPriority w:val="10"/>
    <w:qFormat/>
    <w:rsid w:val="007459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598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59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46B36"/>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211582"/>
    <w:pPr>
      <w:outlineLvl w:val="9"/>
    </w:pPr>
    <w:rPr>
      <w:lang w:eastAsia="fr-FR"/>
    </w:rPr>
  </w:style>
  <w:style w:type="paragraph" w:styleId="TM1">
    <w:name w:val="toc 1"/>
    <w:basedOn w:val="Normal"/>
    <w:next w:val="Normal"/>
    <w:autoRedefine/>
    <w:uiPriority w:val="39"/>
    <w:unhideWhenUsed/>
    <w:rsid w:val="00211582"/>
    <w:pPr>
      <w:spacing w:after="100"/>
    </w:pPr>
  </w:style>
  <w:style w:type="paragraph" w:styleId="TM2">
    <w:name w:val="toc 2"/>
    <w:basedOn w:val="Normal"/>
    <w:next w:val="Normal"/>
    <w:autoRedefine/>
    <w:uiPriority w:val="39"/>
    <w:unhideWhenUsed/>
    <w:rsid w:val="00211582"/>
    <w:pPr>
      <w:spacing w:after="100"/>
      <w:ind w:left="220"/>
    </w:pPr>
  </w:style>
  <w:style w:type="character" w:styleId="Lienhypertexte">
    <w:name w:val="Hyperlink"/>
    <w:basedOn w:val="Policepardfaut"/>
    <w:uiPriority w:val="99"/>
    <w:unhideWhenUsed/>
    <w:rsid w:val="00211582"/>
    <w:rPr>
      <w:color w:val="0000FF" w:themeColor="hyperlink"/>
      <w:u w:val="single"/>
    </w:rPr>
  </w:style>
  <w:style w:type="paragraph" w:styleId="En-tte">
    <w:name w:val="header"/>
    <w:basedOn w:val="Normal"/>
    <w:link w:val="En-tteCar"/>
    <w:uiPriority w:val="99"/>
    <w:unhideWhenUsed/>
    <w:rsid w:val="000C71D9"/>
    <w:pPr>
      <w:tabs>
        <w:tab w:val="center" w:pos="4536"/>
        <w:tab w:val="right" w:pos="9072"/>
      </w:tabs>
      <w:spacing w:after="0" w:line="240" w:lineRule="auto"/>
    </w:pPr>
  </w:style>
  <w:style w:type="character" w:customStyle="1" w:styleId="En-tteCar">
    <w:name w:val="En-tête Car"/>
    <w:basedOn w:val="Policepardfaut"/>
    <w:link w:val="En-tte"/>
    <w:uiPriority w:val="99"/>
    <w:rsid w:val="000C71D9"/>
  </w:style>
  <w:style w:type="paragraph" w:styleId="Pieddepage">
    <w:name w:val="footer"/>
    <w:basedOn w:val="Normal"/>
    <w:link w:val="PieddepageCar"/>
    <w:uiPriority w:val="99"/>
    <w:unhideWhenUsed/>
    <w:rsid w:val="000C71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1D9"/>
  </w:style>
  <w:style w:type="table" w:styleId="Grilledutableau">
    <w:name w:val="Table Grid"/>
    <w:basedOn w:val="TableauNormal"/>
    <w:uiPriority w:val="59"/>
    <w:rsid w:val="00D27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C3EB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D5B84"/>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363F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9063">
      <w:bodyDiv w:val="1"/>
      <w:marLeft w:val="0"/>
      <w:marRight w:val="0"/>
      <w:marTop w:val="0"/>
      <w:marBottom w:val="0"/>
      <w:divBdr>
        <w:top w:val="none" w:sz="0" w:space="0" w:color="auto"/>
        <w:left w:val="none" w:sz="0" w:space="0" w:color="auto"/>
        <w:bottom w:val="none" w:sz="0" w:space="0" w:color="auto"/>
        <w:right w:val="none" w:sz="0" w:space="0" w:color="auto"/>
      </w:divBdr>
    </w:div>
    <w:div w:id="6536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6C8B940C5A445884CA182985CC7C99"/>
        <w:category>
          <w:name w:val="Général"/>
          <w:gallery w:val="placeholder"/>
        </w:category>
        <w:types>
          <w:type w:val="bbPlcHdr"/>
        </w:types>
        <w:behaviors>
          <w:behavior w:val="content"/>
        </w:behaviors>
        <w:guid w:val="{82CAAB73-198E-4B0C-9414-C7F4874FE580}"/>
      </w:docPartPr>
      <w:docPartBody>
        <w:p w:rsidR="003250A5" w:rsidRDefault="003250A5" w:rsidP="003250A5">
          <w:pPr>
            <w:pStyle w:val="186C8B940C5A445884CA182985CC7C99"/>
          </w:pPr>
          <w:r>
            <w:rPr>
              <w:rFonts w:asciiTheme="majorHAnsi" w:eastAsiaTheme="majorEastAsia" w:hAnsiTheme="majorHAnsi" w:cstheme="majorBidi"/>
              <w:sz w:val="72"/>
              <w:szCs w:val="7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5"/>
    <w:rsid w:val="003250A5"/>
    <w:rsid w:val="00426ED8"/>
    <w:rsid w:val="00A75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6C8B940C5A445884CA182985CC7C99">
    <w:name w:val="186C8B940C5A445884CA182985CC7C99"/>
    <w:rsid w:val="003250A5"/>
  </w:style>
  <w:style w:type="paragraph" w:customStyle="1" w:styleId="9F61FB417FBC4687B8A0EF6F2F163098">
    <w:name w:val="9F61FB417FBC4687B8A0EF6F2F163098"/>
    <w:rsid w:val="003250A5"/>
  </w:style>
  <w:style w:type="paragraph" w:customStyle="1" w:styleId="6FBDED271854484B94F2241DC58A711B">
    <w:name w:val="6FBDED271854484B94F2241DC58A711B"/>
    <w:rsid w:val="003250A5"/>
  </w:style>
  <w:style w:type="paragraph" w:customStyle="1" w:styleId="74B333D2CA2947989F8763E0FF2A9EA8">
    <w:name w:val="74B333D2CA2947989F8763E0FF2A9EA8"/>
    <w:rsid w:val="003250A5"/>
  </w:style>
  <w:style w:type="paragraph" w:customStyle="1" w:styleId="A12684EACCC44CA8AB509E8AAB77509A">
    <w:name w:val="A12684EACCC44CA8AB509E8AAB77509A"/>
    <w:rsid w:val="003250A5"/>
  </w:style>
  <w:style w:type="paragraph" w:customStyle="1" w:styleId="834CDA1CEE374228899BF928E1FA3E9A">
    <w:name w:val="834CDA1CEE374228899BF928E1FA3E9A"/>
    <w:rsid w:val="003250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6C8B940C5A445884CA182985CC7C99">
    <w:name w:val="186C8B940C5A445884CA182985CC7C99"/>
    <w:rsid w:val="003250A5"/>
  </w:style>
  <w:style w:type="paragraph" w:customStyle="1" w:styleId="9F61FB417FBC4687B8A0EF6F2F163098">
    <w:name w:val="9F61FB417FBC4687B8A0EF6F2F163098"/>
    <w:rsid w:val="003250A5"/>
  </w:style>
  <w:style w:type="paragraph" w:customStyle="1" w:styleId="6FBDED271854484B94F2241DC58A711B">
    <w:name w:val="6FBDED271854484B94F2241DC58A711B"/>
    <w:rsid w:val="003250A5"/>
  </w:style>
  <w:style w:type="paragraph" w:customStyle="1" w:styleId="74B333D2CA2947989F8763E0FF2A9EA8">
    <w:name w:val="74B333D2CA2947989F8763E0FF2A9EA8"/>
    <w:rsid w:val="003250A5"/>
  </w:style>
  <w:style w:type="paragraph" w:customStyle="1" w:styleId="A12684EACCC44CA8AB509E8AAB77509A">
    <w:name w:val="A12684EACCC44CA8AB509E8AAB77509A"/>
    <w:rsid w:val="003250A5"/>
  </w:style>
  <w:style w:type="paragraph" w:customStyle="1" w:styleId="834CDA1CEE374228899BF928E1FA3E9A">
    <w:name w:val="834CDA1CEE374228899BF928E1FA3E9A"/>
    <w:rsid w:val="00325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4F41-A589-45D7-ADAC-64682E5A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4453</Words>
  <Characters>24492</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Psychologie Sociale</vt:lpstr>
    </vt:vector>
  </TitlesOfParts>
  <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Sociale</dc:title>
  <dc:creator>JEANNE FELTRIN</dc:creator>
  <cp:lastModifiedBy>JEANNE</cp:lastModifiedBy>
  <cp:revision>28</cp:revision>
  <dcterms:created xsi:type="dcterms:W3CDTF">2015-04-28T11:17:00Z</dcterms:created>
  <dcterms:modified xsi:type="dcterms:W3CDTF">2015-04-30T10:03:00Z</dcterms:modified>
</cp:coreProperties>
</file>