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F4" w:rsidRDefault="005C2CB3" w:rsidP="005C2CB3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ERP : programme </w:t>
      </w:r>
      <w:proofErr w:type="spellStart"/>
      <w:r>
        <w:rPr>
          <w:b/>
          <w:sz w:val="28"/>
          <w:szCs w:val="28"/>
          <w:u w:val="single"/>
        </w:rPr>
        <w:t>Odoo</w:t>
      </w:r>
      <w:proofErr w:type="spellEnd"/>
      <w:r>
        <w:rPr>
          <w:b/>
          <w:sz w:val="28"/>
          <w:szCs w:val="28"/>
          <w:u w:val="single"/>
        </w:rPr>
        <w:t>.</w:t>
      </w:r>
    </w:p>
    <w:p w:rsidR="005C2CB3" w:rsidRPr="009D67E5" w:rsidRDefault="005C2CB3" w:rsidP="005C2C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67E5">
        <w:rPr>
          <w:sz w:val="20"/>
          <w:szCs w:val="20"/>
        </w:rPr>
        <w:t>Groupe : Michael et Fréderic</w:t>
      </w:r>
    </w:p>
    <w:p w:rsidR="005C2CB3" w:rsidRPr="009D67E5" w:rsidRDefault="005C2CB3" w:rsidP="005C2C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67E5">
        <w:rPr>
          <w:sz w:val="20"/>
          <w:szCs w:val="20"/>
        </w:rPr>
        <w:t>Tâche : Entrepôt</w:t>
      </w:r>
    </w:p>
    <w:p w:rsidR="005C2CB3" w:rsidRPr="009D67E5" w:rsidRDefault="005C2CB3" w:rsidP="005C2CB3">
      <w:pPr>
        <w:rPr>
          <w:sz w:val="20"/>
          <w:szCs w:val="20"/>
          <w:u w:val="single"/>
        </w:rPr>
      </w:pPr>
      <w:r w:rsidRPr="009D67E5">
        <w:rPr>
          <w:sz w:val="20"/>
          <w:szCs w:val="20"/>
          <w:u w:val="single"/>
        </w:rPr>
        <w:t>Résumé de la tâche :</w:t>
      </w:r>
    </w:p>
    <w:p w:rsidR="005C2CB3" w:rsidRPr="009D67E5" w:rsidRDefault="005C2CB3" w:rsidP="005C2CB3">
      <w:pPr>
        <w:rPr>
          <w:sz w:val="20"/>
          <w:szCs w:val="20"/>
        </w:rPr>
      </w:pPr>
      <w:proofErr w:type="spellStart"/>
      <w:r w:rsidRPr="009D67E5">
        <w:rPr>
          <w:sz w:val="20"/>
          <w:szCs w:val="20"/>
        </w:rPr>
        <w:t>Odoo</w:t>
      </w:r>
      <w:proofErr w:type="spellEnd"/>
      <w:r w:rsidRPr="009D67E5">
        <w:rPr>
          <w:sz w:val="20"/>
          <w:szCs w:val="20"/>
        </w:rPr>
        <w:t xml:space="preserve"> permet la gestion des stocks à double entrée via cette entité, ce qui permet de gérer des besoins complexe : suivi des stocks (fournisseurs &amp; clients), traçabilité complète et les liens avec la comptabilité.</w:t>
      </w:r>
    </w:p>
    <w:p w:rsidR="00964028" w:rsidRPr="009D67E5" w:rsidRDefault="00964028" w:rsidP="005C2CB3">
      <w:pPr>
        <w:rPr>
          <w:sz w:val="20"/>
          <w:szCs w:val="20"/>
          <w:u w:val="single"/>
        </w:rPr>
      </w:pPr>
      <w:r w:rsidRPr="009D67E5">
        <w:rPr>
          <w:sz w:val="20"/>
          <w:szCs w:val="20"/>
          <w:u w:val="single"/>
        </w:rPr>
        <w:t>Prérequis :</w:t>
      </w:r>
    </w:p>
    <w:p w:rsidR="00964028" w:rsidRPr="009D67E5" w:rsidRDefault="00964028" w:rsidP="005C2CB3">
      <w:pPr>
        <w:rPr>
          <w:sz w:val="20"/>
          <w:szCs w:val="20"/>
        </w:rPr>
      </w:pPr>
      <w:r w:rsidRPr="009D67E5">
        <w:rPr>
          <w:sz w:val="20"/>
          <w:szCs w:val="20"/>
        </w:rPr>
        <w:t xml:space="preserve">Afin de pouvoir utiliser notre partie de l’application, nous avons dû remplir une base de données en produits. </w:t>
      </w:r>
      <w:r w:rsidR="002526CF" w:rsidRPr="009D67E5">
        <w:rPr>
          <w:sz w:val="20"/>
          <w:szCs w:val="20"/>
        </w:rPr>
        <w:t>Nous avons également rempli une base de données de « placement », afin de pouvoirs stocker nos produits.</w:t>
      </w:r>
    </w:p>
    <w:p w:rsidR="00964028" w:rsidRPr="009D67E5" w:rsidRDefault="00964028" w:rsidP="005C2CB3">
      <w:pPr>
        <w:rPr>
          <w:sz w:val="20"/>
          <w:szCs w:val="20"/>
          <w:u w:val="single"/>
        </w:rPr>
      </w:pPr>
      <w:r w:rsidRPr="009D67E5">
        <w:rPr>
          <w:sz w:val="20"/>
          <w:szCs w:val="20"/>
          <w:u w:val="single"/>
        </w:rPr>
        <w:t>Fonctionnalité :</w:t>
      </w:r>
    </w:p>
    <w:p w:rsidR="005C2CB3" w:rsidRPr="009D67E5" w:rsidRDefault="005C2CB3" w:rsidP="005C2C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67E5">
        <w:rPr>
          <w:sz w:val="20"/>
          <w:szCs w:val="20"/>
        </w:rPr>
        <w:t>Traçabilité des mouvements dans le stock : Opportunité de suivre les opérations d’inventaires passées et futures. C’est une liste qui facilite les transferts d’un endroit à un autre.</w:t>
      </w:r>
    </w:p>
    <w:p w:rsidR="005C2CB3" w:rsidRPr="009D67E5" w:rsidRDefault="005C2CB3" w:rsidP="005C2C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67E5">
        <w:rPr>
          <w:sz w:val="20"/>
          <w:szCs w:val="20"/>
        </w:rPr>
        <w:t>Vérifications des réceptions : En sélectionnant un emplacement, vous accédez à une analyse de l’inventaire complète, pour une période déterminée.</w:t>
      </w:r>
    </w:p>
    <w:p w:rsidR="00964028" w:rsidRPr="009D67E5" w:rsidRDefault="00964028" w:rsidP="005C2C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67E5">
        <w:rPr>
          <w:sz w:val="20"/>
          <w:szCs w:val="20"/>
        </w:rPr>
        <w:t>Optimisations des stocks : En intégrants des règles de stocks dans l’application, celle-ci génère des commandes automatiques afin d’obtenir le niveau maximal de stock spécifié.</w:t>
      </w:r>
    </w:p>
    <w:p w:rsidR="00964028" w:rsidRPr="009D67E5" w:rsidRDefault="00964028" w:rsidP="005C2C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67E5">
        <w:rPr>
          <w:sz w:val="20"/>
          <w:szCs w:val="20"/>
        </w:rPr>
        <w:t>Vue sur la valeur du stock : Avec la valorisation des stocks, on peut voir la valeur monétaire d’un emplacement dans le stock, et ce, pour chacun des emplacements.</w:t>
      </w:r>
    </w:p>
    <w:p w:rsidR="00964028" w:rsidRPr="009D67E5" w:rsidRDefault="00964028" w:rsidP="005C2CB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D67E5">
        <w:rPr>
          <w:sz w:val="20"/>
          <w:szCs w:val="20"/>
        </w:rPr>
        <w:t>Les règles de logistiques : Il y a une opportunité d’insertion de règles complexes afin de procéder au rangement et au picking.</w:t>
      </w:r>
    </w:p>
    <w:p w:rsidR="00964028" w:rsidRPr="009D67E5" w:rsidRDefault="00964028" w:rsidP="00964028">
      <w:pPr>
        <w:rPr>
          <w:sz w:val="20"/>
          <w:szCs w:val="20"/>
        </w:rPr>
      </w:pPr>
      <w:r w:rsidRPr="009D67E5">
        <w:rPr>
          <w:sz w:val="20"/>
          <w:szCs w:val="20"/>
          <w:u w:val="single"/>
        </w:rPr>
        <w:t>Extrapolation technique :</w:t>
      </w:r>
    </w:p>
    <w:p w:rsidR="00964028" w:rsidRPr="009D67E5" w:rsidRDefault="00964028" w:rsidP="00964028">
      <w:pPr>
        <w:rPr>
          <w:sz w:val="20"/>
          <w:szCs w:val="20"/>
        </w:rPr>
      </w:pPr>
      <w:r w:rsidRPr="009D67E5">
        <w:rPr>
          <w:sz w:val="20"/>
          <w:szCs w:val="20"/>
        </w:rPr>
        <w:t xml:space="preserve">Je suppose que l’application </w:t>
      </w:r>
      <w:r w:rsidR="005B1F44" w:rsidRPr="009D67E5">
        <w:rPr>
          <w:sz w:val="20"/>
          <w:szCs w:val="20"/>
        </w:rPr>
        <w:t xml:space="preserve">« entrepôt » </w:t>
      </w:r>
      <w:r w:rsidRPr="009D67E5">
        <w:rPr>
          <w:sz w:val="20"/>
          <w:szCs w:val="20"/>
        </w:rPr>
        <w:t xml:space="preserve">envoie des requêtes à un </w:t>
      </w:r>
      <w:proofErr w:type="spellStart"/>
      <w:r w:rsidRPr="009D67E5">
        <w:rPr>
          <w:sz w:val="20"/>
          <w:szCs w:val="20"/>
        </w:rPr>
        <w:t>Webservice</w:t>
      </w:r>
      <w:proofErr w:type="spellEnd"/>
      <w:r w:rsidRPr="009D67E5">
        <w:rPr>
          <w:sz w:val="20"/>
          <w:szCs w:val="20"/>
        </w:rPr>
        <w:t xml:space="preserve"> connecté</w:t>
      </w:r>
      <w:r w:rsidR="005B1F44" w:rsidRPr="009D67E5">
        <w:rPr>
          <w:sz w:val="20"/>
          <w:szCs w:val="20"/>
        </w:rPr>
        <w:t xml:space="preserve"> à la </w:t>
      </w:r>
      <w:r w:rsidR="002526CF" w:rsidRPr="009D67E5">
        <w:rPr>
          <w:sz w:val="20"/>
          <w:szCs w:val="20"/>
        </w:rPr>
        <w:t>table</w:t>
      </w:r>
      <w:r w:rsidR="005B1F44" w:rsidRPr="009D67E5">
        <w:rPr>
          <w:sz w:val="20"/>
          <w:szCs w:val="20"/>
        </w:rPr>
        <w:t xml:space="preserve"> des Produits. Cette </w:t>
      </w:r>
      <w:r w:rsidR="002526CF" w:rsidRPr="009D67E5">
        <w:rPr>
          <w:sz w:val="20"/>
          <w:szCs w:val="20"/>
        </w:rPr>
        <w:t xml:space="preserve">table est liée à une table </w:t>
      </w:r>
      <w:r w:rsidR="009D67E5" w:rsidRPr="009D67E5">
        <w:rPr>
          <w:sz w:val="20"/>
          <w:szCs w:val="20"/>
        </w:rPr>
        <w:t>Inventaire</w:t>
      </w:r>
      <w:r w:rsidR="002526CF" w:rsidRPr="009D67E5">
        <w:rPr>
          <w:sz w:val="20"/>
          <w:szCs w:val="20"/>
        </w:rPr>
        <w:t xml:space="preserve"> qui contient une clé secondaire des produits,</w:t>
      </w:r>
      <w:r w:rsidR="009D67E5" w:rsidRPr="009D67E5">
        <w:rPr>
          <w:sz w:val="20"/>
          <w:szCs w:val="20"/>
        </w:rPr>
        <w:t xml:space="preserve"> une table </w:t>
      </w:r>
      <w:r w:rsidR="006D056E">
        <w:rPr>
          <w:sz w:val="20"/>
          <w:szCs w:val="20"/>
        </w:rPr>
        <w:t>de règle liée à l</w:t>
      </w:r>
      <w:r w:rsidR="009D67E5" w:rsidRPr="009D67E5">
        <w:rPr>
          <w:sz w:val="20"/>
          <w:szCs w:val="20"/>
        </w:rPr>
        <w:t>a table Inventaire par une clé secondaire d’inve</w:t>
      </w:r>
      <w:bookmarkStart w:id="0" w:name="_GoBack"/>
      <w:bookmarkEnd w:id="0"/>
      <w:r w:rsidR="009D67E5" w:rsidRPr="009D67E5">
        <w:rPr>
          <w:sz w:val="20"/>
          <w:szCs w:val="20"/>
        </w:rPr>
        <w:t>ntaire</w:t>
      </w:r>
      <w:r w:rsidR="002526CF" w:rsidRPr="009D67E5">
        <w:rPr>
          <w:sz w:val="20"/>
          <w:szCs w:val="20"/>
        </w:rPr>
        <w:t xml:space="preserve"> et à une autre table de traçabilité qui contient une clé secondaire des produits et des contrats, afin de la lié à la table contrat. Nous sortons de notre application à partir de ce moment.</w:t>
      </w:r>
    </w:p>
    <w:p w:rsidR="002526CF" w:rsidRPr="009D67E5" w:rsidRDefault="002526CF" w:rsidP="00964028">
      <w:pPr>
        <w:rPr>
          <w:sz w:val="20"/>
          <w:szCs w:val="20"/>
          <w:u w:val="single"/>
        </w:rPr>
      </w:pPr>
      <w:r w:rsidRPr="009D67E5">
        <w:rPr>
          <w:sz w:val="20"/>
          <w:szCs w:val="20"/>
          <w:u w:val="single"/>
        </w:rPr>
        <w:t>Schéma de la base de données :</w:t>
      </w:r>
    </w:p>
    <w:p w:rsidR="009D67E5" w:rsidRPr="002526CF" w:rsidRDefault="009D67E5" w:rsidP="00964028">
      <w:pPr>
        <w:rPr>
          <w:sz w:val="24"/>
          <w:szCs w:val="24"/>
          <w:u w:val="single"/>
        </w:rPr>
      </w:pPr>
      <w:r w:rsidRPr="009D67E5">
        <w:rPr>
          <w:noProof/>
          <w:sz w:val="20"/>
          <w:szCs w:val="20"/>
          <w:lang w:eastAsia="fr-BE"/>
        </w:rPr>
        <w:drawing>
          <wp:anchor distT="0" distB="0" distL="114300" distR="114300" simplePos="0" relativeHeight="251667456" behindDoc="0" locked="0" layoutInCell="1" allowOverlap="1" wp14:anchorId="3EC1E333" wp14:editId="2F35F0DF">
            <wp:simplePos x="0" y="0"/>
            <wp:positionH relativeFrom="column">
              <wp:posOffset>233680</wp:posOffset>
            </wp:positionH>
            <wp:positionV relativeFrom="paragraph">
              <wp:posOffset>382270</wp:posOffset>
            </wp:positionV>
            <wp:extent cx="5289994" cy="2219325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9994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D67E5" w:rsidRPr="0025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43433C"/>
    <w:multiLevelType w:val="hybridMultilevel"/>
    <w:tmpl w:val="DC5090E2"/>
    <w:lvl w:ilvl="0" w:tplc="F80EF8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B3"/>
    <w:rsid w:val="002526CF"/>
    <w:rsid w:val="00265E6C"/>
    <w:rsid w:val="004D0AF4"/>
    <w:rsid w:val="005B1F44"/>
    <w:rsid w:val="005C2CB3"/>
    <w:rsid w:val="005E28D9"/>
    <w:rsid w:val="006D056E"/>
    <w:rsid w:val="00964028"/>
    <w:rsid w:val="009D6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59FDA6-2B69-42D1-B2D4-E962165AE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qFormat/>
    <w:rsid w:val="005E28D9"/>
    <w:pPr>
      <w:pBdr>
        <w:top w:val="single" w:sz="12" w:space="1" w:color="1F497D" w:themeColor="text2"/>
        <w:left w:val="single" w:sz="12" w:space="4" w:color="1F497D" w:themeColor="text2"/>
        <w:bottom w:val="single" w:sz="12" w:space="1" w:color="1F497D" w:themeColor="text2"/>
        <w:right w:val="single" w:sz="12" w:space="4" w:color="1F497D" w:themeColor="text2"/>
      </w:pBd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480" w:after="360"/>
      <w:ind w:left="709" w:right="1134"/>
    </w:pPr>
    <w:rPr>
      <w:rFonts w:ascii="Arial" w:hAnsi="Arial" w:cs="Consolas"/>
      <w:b/>
      <w:sz w:val="28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E28D9"/>
    <w:rPr>
      <w:rFonts w:ascii="Arial" w:hAnsi="Arial" w:cs="Consolas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5C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288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localadmin</cp:lastModifiedBy>
  <cp:revision>3</cp:revision>
  <dcterms:created xsi:type="dcterms:W3CDTF">2015-02-26T17:20:00Z</dcterms:created>
  <dcterms:modified xsi:type="dcterms:W3CDTF">2015-03-02T11:37:00Z</dcterms:modified>
</cp:coreProperties>
</file>