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F4790" w:rsidP="00317D6A">
      <w:pPr>
        <w:spacing w:before="100" w:beforeAutospacing="1"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2in;height:115.5pt;z-index:251650560;mso-wrap-distance-left:0;mso-wrap-distance-top:0;mso-wrap-distance-right:0;mso-wrap-distance-bottom:0;mso-position-horizontal:left;mso-position-horizontal-relative:text;mso-position-vertical-relative:line" o:allowoverlap="f">
            <w10:wrap type="square"/>
          </v:shape>
        </w:pict>
      </w: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40"/>
          <w:szCs w:val="40"/>
          <w:lang w:eastAsia="fr-FR"/>
        </w:rPr>
        <w:t xml:space="preserve">                  </w:t>
      </w:r>
      <w:r w:rsidRPr="00317D6A">
        <w:rPr>
          <w:rFonts w:ascii="Times New Roman" w:eastAsia="Times New Roman" w:hAnsi="Times New Roman" w:cs="Times New Roman"/>
          <w:sz w:val="40"/>
          <w:szCs w:val="40"/>
          <w:lang w:eastAsia="fr-FR"/>
        </w:rPr>
        <w:t>Les WUNDERWAFFEN</w:t>
      </w: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56"/>
          <w:szCs w:val="56"/>
          <w:lang w:eastAsia="fr-FR"/>
        </w:rPr>
        <w:t xml:space="preserve">                       </w:t>
      </w:r>
      <w:r w:rsidRPr="00317D6A">
        <w:rPr>
          <w:rFonts w:ascii="Times New Roman" w:eastAsia="Times New Roman" w:hAnsi="Times New Roman" w:cs="Times New Roman"/>
          <w:sz w:val="56"/>
          <w:szCs w:val="56"/>
          <w:lang w:eastAsia="fr-FR"/>
        </w:rPr>
        <w:t>NAZIS</w:t>
      </w: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noProof/>
          <w:sz w:val="24"/>
          <w:szCs w:val="24"/>
          <w:lang w:eastAsia="fr-FR"/>
        </w:rPr>
        <w:drawing>
          <wp:inline distT="0" distB="0" distL="0" distR="0">
            <wp:extent cx="1828800" cy="1466850"/>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828800" cy="1466850"/>
                    </a:xfrm>
                    <a:prstGeom prst="rect">
                      <a:avLst/>
                    </a:prstGeom>
                    <a:noFill/>
                    <a:ln w="9525">
                      <a:noFill/>
                      <a:miter lim="800000"/>
                      <a:headEnd/>
                      <a:tailEnd/>
                    </a:ln>
                  </pic:spPr>
                </pic:pic>
              </a:graphicData>
            </a:graphic>
          </wp:inline>
        </w:drawing>
      </w: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24"/>
          <w:szCs w:val="24"/>
          <w:lang w:eastAsia="fr-FR"/>
        </w:rPr>
        <w:t>LE CHAR MAUS ET SON EMPLOIE TACTIQUE:</w:t>
      </w: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142" w:line="288" w:lineRule="auto"/>
        <w:rPr>
          <w:rFonts w:ascii="Times New Roman" w:eastAsia="Times New Roman" w:hAnsi="Times New Roman" w:cs="Times New Roman"/>
          <w:sz w:val="24"/>
          <w:szCs w:val="24"/>
          <w:lang w:eastAsia="fr-FR"/>
        </w:rPr>
      </w:pPr>
      <w:r w:rsidRPr="00317D6A">
        <w:rPr>
          <w:rFonts w:ascii="Verdana" w:eastAsia="Times New Roman" w:hAnsi="Verdana" w:cs="Times New Roman"/>
          <w:sz w:val="20"/>
          <w:szCs w:val="20"/>
          <w:lang w:eastAsia="fr-FR"/>
        </w:rPr>
        <w:lastRenderedPageBreak/>
        <w:t xml:space="preserve">Si il y a un exemple flagrant de la politique de grandeur voulue par Hitler, c'est bien ce char aux dimensions énormes qui la symbolise le plus. Bien qu'il n'ait jamais dépassé le </w:t>
      </w:r>
      <w:proofErr w:type="gramStart"/>
      <w:r w:rsidRPr="00317D6A">
        <w:rPr>
          <w:rFonts w:ascii="Verdana" w:eastAsia="Times New Roman" w:hAnsi="Verdana" w:cs="Times New Roman"/>
          <w:sz w:val="20"/>
          <w:szCs w:val="20"/>
          <w:lang w:eastAsia="fr-FR"/>
        </w:rPr>
        <w:t>stade</w:t>
      </w:r>
      <w:proofErr w:type="gramEnd"/>
      <w:r w:rsidRPr="00317D6A">
        <w:rPr>
          <w:rFonts w:ascii="Verdana" w:eastAsia="Times New Roman" w:hAnsi="Verdana" w:cs="Times New Roman"/>
          <w:sz w:val="20"/>
          <w:szCs w:val="20"/>
          <w:lang w:eastAsia="fr-FR"/>
        </w:rPr>
        <w:t xml:space="preserve"> de prototype.</w:t>
      </w:r>
    </w:p>
    <w:p w:rsidR="00317D6A" w:rsidRDefault="00317D6A" w:rsidP="00317D6A">
      <w:pPr>
        <w:spacing w:before="100" w:beforeAutospacing="1"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Char </w:t>
      </w:r>
      <w:proofErr w:type="spellStart"/>
      <w:r>
        <w:rPr>
          <w:rFonts w:ascii="Times New Roman" w:eastAsia="Times New Roman" w:hAnsi="Times New Roman" w:cs="Times New Roman"/>
          <w:sz w:val="24"/>
          <w:szCs w:val="24"/>
          <w:lang w:eastAsia="fr-FR"/>
        </w:rPr>
        <w:t>maus</w:t>
      </w:r>
      <w:proofErr w:type="spellEnd"/>
      <w:r>
        <w:rPr>
          <w:rFonts w:ascii="Times New Roman" w:eastAsia="Times New Roman" w:hAnsi="Times New Roman" w:cs="Times New Roman"/>
          <w:sz w:val="24"/>
          <w:szCs w:val="24"/>
          <w:lang w:eastAsia="fr-FR"/>
        </w:rPr>
        <w:t xml:space="preserve"> </w:t>
      </w:r>
      <w:proofErr w:type="spellStart"/>
      <w:r>
        <w:rPr>
          <w:rFonts w:ascii="Times New Roman" w:eastAsia="Times New Roman" w:hAnsi="Times New Roman" w:cs="Times New Roman"/>
          <w:sz w:val="24"/>
          <w:szCs w:val="24"/>
          <w:lang w:eastAsia="fr-FR"/>
        </w:rPr>
        <w:t>éxposé</w:t>
      </w:r>
      <w:proofErr w:type="spellEnd"/>
      <w:r>
        <w:rPr>
          <w:rFonts w:ascii="Times New Roman" w:eastAsia="Times New Roman" w:hAnsi="Times New Roman" w:cs="Times New Roman"/>
          <w:sz w:val="24"/>
          <w:szCs w:val="24"/>
          <w:lang w:eastAsia="fr-FR"/>
        </w:rPr>
        <w:t xml:space="preserve"> au musée de </w:t>
      </w:r>
      <w:proofErr w:type="spellStart"/>
      <w:r>
        <w:rPr>
          <w:rFonts w:ascii="Times New Roman" w:eastAsia="Times New Roman" w:hAnsi="Times New Roman" w:cs="Times New Roman"/>
          <w:sz w:val="24"/>
          <w:szCs w:val="24"/>
          <w:lang w:eastAsia="fr-FR"/>
        </w:rPr>
        <w:t>kublinka</w:t>
      </w:r>
      <w:proofErr w:type="spellEnd"/>
      <w:r>
        <w:rPr>
          <w:rFonts w:ascii="Times New Roman" w:eastAsia="Times New Roman" w:hAnsi="Times New Roman" w:cs="Times New Roman"/>
          <w:sz w:val="24"/>
          <w:szCs w:val="24"/>
          <w:lang w:eastAsia="fr-FR"/>
        </w:rPr>
        <w:t> :</w:t>
      </w:r>
    </w:p>
    <w:p w:rsidR="00317D6A" w:rsidRDefault="00317D6A" w:rsidP="00317D6A">
      <w:pPr>
        <w:tabs>
          <w:tab w:val="left" w:pos="1560"/>
        </w:tabs>
        <w:spacing w:before="100" w:beforeAutospacing="1"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386667" cy="1905000"/>
            <wp:effectExtent l="1905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3386667" cy="19050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fr-FR"/>
        </w:rPr>
        <w:tab/>
      </w:r>
    </w:p>
    <w:p w:rsidR="00317D6A" w:rsidRPr="00317D6A" w:rsidRDefault="00317D6A" w:rsidP="00317D6A">
      <w:pPr>
        <w:spacing w:before="100" w:beforeAutospacing="1" w:after="142" w:line="288" w:lineRule="auto"/>
        <w:rPr>
          <w:rFonts w:ascii="Times New Roman" w:eastAsia="Times New Roman" w:hAnsi="Times New Roman" w:cs="Times New Roman"/>
          <w:sz w:val="24"/>
          <w:szCs w:val="24"/>
          <w:lang w:eastAsia="fr-FR"/>
        </w:rPr>
      </w:pPr>
      <w:r w:rsidRPr="00317D6A">
        <w:rPr>
          <w:rFonts w:ascii="Verdana" w:eastAsia="Times New Roman" w:hAnsi="Verdana" w:cs="Times New Roman"/>
          <w:sz w:val="20"/>
          <w:szCs w:val="20"/>
          <w:lang w:eastAsia="fr-FR"/>
        </w:rPr>
        <w:t xml:space="preserve">Le premier prototype est sorti en aout 1943 et sera testé pour la </w:t>
      </w:r>
      <w:proofErr w:type="spellStart"/>
      <w:r w:rsidRPr="00317D6A">
        <w:rPr>
          <w:rFonts w:ascii="Verdana" w:eastAsia="Times New Roman" w:hAnsi="Verdana" w:cs="Times New Roman"/>
          <w:sz w:val="20"/>
          <w:szCs w:val="20"/>
          <w:lang w:eastAsia="fr-FR"/>
        </w:rPr>
        <w:t>premiére</w:t>
      </w:r>
      <w:proofErr w:type="spellEnd"/>
      <w:r w:rsidRPr="00317D6A">
        <w:rPr>
          <w:rFonts w:ascii="Verdana" w:eastAsia="Times New Roman" w:hAnsi="Verdana" w:cs="Times New Roman"/>
          <w:sz w:val="20"/>
          <w:szCs w:val="20"/>
          <w:lang w:eastAsia="fr-FR"/>
        </w:rPr>
        <w:t xml:space="preserve"> fois en décembre 1943 aux usines </w:t>
      </w:r>
      <w:proofErr w:type="spellStart"/>
      <w:r w:rsidRPr="00317D6A">
        <w:rPr>
          <w:rFonts w:ascii="Verdana" w:eastAsia="Times New Roman" w:hAnsi="Verdana" w:cs="Times New Roman"/>
          <w:sz w:val="20"/>
          <w:szCs w:val="20"/>
          <w:lang w:eastAsia="fr-FR"/>
        </w:rPr>
        <w:t>Alkett</w:t>
      </w:r>
      <w:proofErr w:type="spellEnd"/>
      <w:r w:rsidRPr="00317D6A">
        <w:rPr>
          <w:rFonts w:ascii="Verdana" w:eastAsia="Times New Roman" w:hAnsi="Verdana" w:cs="Times New Roman"/>
          <w:sz w:val="20"/>
          <w:szCs w:val="20"/>
          <w:lang w:eastAsia="fr-FR"/>
        </w:rPr>
        <w:t xml:space="preserve">, puis une </w:t>
      </w:r>
      <w:proofErr w:type="spellStart"/>
      <w:r w:rsidRPr="00317D6A">
        <w:rPr>
          <w:rFonts w:ascii="Verdana" w:eastAsia="Times New Roman" w:hAnsi="Verdana" w:cs="Times New Roman"/>
          <w:sz w:val="20"/>
          <w:szCs w:val="20"/>
          <w:lang w:eastAsia="fr-FR"/>
        </w:rPr>
        <w:t>deuxiéme</w:t>
      </w:r>
      <w:proofErr w:type="spellEnd"/>
      <w:r w:rsidRPr="00317D6A">
        <w:rPr>
          <w:rFonts w:ascii="Verdana" w:eastAsia="Times New Roman" w:hAnsi="Verdana" w:cs="Times New Roman"/>
          <w:sz w:val="20"/>
          <w:szCs w:val="20"/>
          <w:lang w:eastAsia="fr-FR"/>
        </w:rPr>
        <w:t xml:space="preserve"> série de tests eurent lieux en janvier 1944 prés de </w:t>
      </w:r>
      <w:proofErr w:type="spellStart"/>
      <w:r w:rsidRPr="00317D6A">
        <w:rPr>
          <w:rFonts w:ascii="Verdana" w:eastAsia="Times New Roman" w:hAnsi="Verdana" w:cs="Times New Roman"/>
          <w:sz w:val="20"/>
          <w:szCs w:val="20"/>
          <w:lang w:eastAsia="fr-FR"/>
        </w:rPr>
        <w:t>Stuttgardt</w:t>
      </w:r>
      <w:proofErr w:type="spellEnd"/>
      <w:r w:rsidRPr="00317D6A">
        <w:rPr>
          <w:rFonts w:ascii="Verdana" w:eastAsia="Times New Roman" w:hAnsi="Verdana" w:cs="Times New Roman"/>
          <w:sz w:val="20"/>
          <w:szCs w:val="20"/>
          <w:lang w:eastAsia="fr-FR"/>
        </w:rPr>
        <w:t xml:space="preserve"> a </w:t>
      </w:r>
      <w:proofErr w:type="spellStart"/>
      <w:r w:rsidRPr="00317D6A">
        <w:rPr>
          <w:rFonts w:ascii="Verdana" w:eastAsia="Times New Roman" w:hAnsi="Verdana" w:cs="Times New Roman"/>
          <w:sz w:val="20"/>
          <w:szCs w:val="20"/>
          <w:lang w:eastAsia="fr-FR"/>
        </w:rPr>
        <w:t>Bobligend</w:t>
      </w:r>
      <w:proofErr w:type="spellEnd"/>
      <w:r w:rsidRPr="00317D6A">
        <w:rPr>
          <w:rFonts w:ascii="Verdana" w:eastAsia="Times New Roman" w:hAnsi="Verdana" w:cs="Times New Roman"/>
          <w:sz w:val="20"/>
          <w:szCs w:val="20"/>
          <w:lang w:eastAsia="fr-FR"/>
        </w:rPr>
        <w:t xml:space="preserve">. Les premiers </w:t>
      </w:r>
      <w:proofErr w:type="spellStart"/>
      <w:r w:rsidRPr="00317D6A">
        <w:rPr>
          <w:rFonts w:ascii="Verdana" w:eastAsia="Times New Roman" w:hAnsi="Verdana" w:cs="Times New Roman"/>
          <w:sz w:val="20"/>
          <w:szCs w:val="20"/>
          <w:lang w:eastAsia="fr-FR"/>
        </w:rPr>
        <w:t>éssais</w:t>
      </w:r>
      <w:proofErr w:type="spellEnd"/>
      <w:r w:rsidRPr="00317D6A">
        <w:rPr>
          <w:rFonts w:ascii="Verdana" w:eastAsia="Times New Roman" w:hAnsi="Verdana" w:cs="Times New Roman"/>
          <w:sz w:val="20"/>
          <w:szCs w:val="20"/>
          <w:lang w:eastAsia="fr-FR"/>
        </w:rPr>
        <w:t xml:space="preserve"> du tout premier prototype </w:t>
      </w:r>
      <w:proofErr w:type="spellStart"/>
      <w:r w:rsidRPr="00317D6A">
        <w:rPr>
          <w:rFonts w:ascii="Verdana" w:eastAsia="Times New Roman" w:hAnsi="Verdana" w:cs="Times New Roman"/>
          <w:sz w:val="20"/>
          <w:szCs w:val="20"/>
          <w:lang w:eastAsia="fr-FR"/>
        </w:rPr>
        <w:t>teriminé</w:t>
      </w:r>
      <w:proofErr w:type="spellEnd"/>
      <w:r w:rsidRPr="00317D6A">
        <w:rPr>
          <w:rFonts w:ascii="Verdana" w:eastAsia="Times New Roman" w:hAnsi="Verdana" w:cs="Times New Roman"/>
          <w:sz w:val="20"/>
          <w:szCs w:val="20"/>
          <w:lang w:eastAsia="fr-FR"/>
        </w:rPr>
        <w:t xml:space="preserve"> furent assez </w:t>
      </w:r>
      <w:proofErr w:type="spellStart"/>
      <w:r w:rsidRPr="00317D6A">
        <w:rPr>
          <w:rFonts w:ascii="Verdana" w:eastAsia="Times New Roman" w:hAnsi="Verdana" w:cs="Times New Roman"/>
          <w:sz w:val="20"/>
          <w:szCs w:val="20"/>
          <w:lang w:eastAsia="fr-FR"/>
        </w:rPr>
        <w:t>conculants</w:t>
      </w:r>
      <w:proofErr w:type="spellEnd"/>
      <w:r w:rsidRPr="00317D6A">
        <w:rPr>
          <w:rFonts w:ascii="Verdana" w:eastAsia="Times New Roman" w:hAnsi="Verdana" w:cs="Times New Roman"/>
          <w:sz w:val="20"/>
          <w:szCs w:val="20"/>
          <w:lang w:eastAsia="fr-FR"/>
        </w:rPr>
        <w:t xml:space="preserve"> avec une vitesse sur route du char de 20 </w:t>
      </w:r>
      <w:proofErr w:type="spellStart"/>
      <w:r w:rsidRPr="00317D6A">
        <w:rPr>
          <w:rFonts w:ascii="Verdana" w:eastAsia="Times New Roman" w:hAnsi="Verdana" w:cs="Times New Roman"/>
          <w:sz w:val="20"/>
          <w:szCs w:val="20"/>
          <w:lang w:eastAsia="fr-FR"/>
        </w:rPr>
        <w:t>KmH</w:t>
      </w:r>
      <w:proofErr w:type="spellEnd"/>
      <w:r w:rsidRPr="00317D6A">
        <w:rPr>
          <w:rFonts w:ascii="Verdana" w:eastAsia="Times New Roman" w:hAnsi="Verdana" w:cs="Times New Roman"/>
          <w:sz w:val="20"/>
          <w:szCs w:val="20"/>
          <w:lang w:eastAsia="fr-FR"/>
        </w:rPr>
        <w:t xml:space="preserve">, mais la suspension n'a pas </w:t>
      </w:r>
      <w:proofErr w:type="spellStart"/>
      <w:r w:rsidRPr="00317D6A">
        <w:rPr>
          <w:rFonts w:ascii="Verdana" w:eastAsia="Times New Roman" w:hAnsi="Verdana" w:cs="Times New Roman"/>
          <w:sz w:val="20"/>
          <w:szCs w:val="20"/>
          <w:lang w:eastAsia="fr-FR"/>
        </w:rPr>
        <w:t>sastisfait</w:t>
      </w:r>
      <w:proofErr w:type="spellEnd"/>
      <w:r w:rsidRPr="00317D6A">
        <w:rPr>
          <w:rFonts w:ascii="Verdana" w:eastAsia="Times New Roman" w:hAnsi="Verdana" w:cs="Times New Roman"/>
          <w:sz w:val="20"/>
          <w:szCs w:val="20"/>
          <w:lang w:eastAsia="fr-FR"/>
        </w:rPr>
        <w:t xml:space="preserve"> les ingénieurs du projet. Ces </w:t>
      </w:r>
      <w:proofErr w:type="spellStart"/>
      <w:r w:rsidRPr="00317D6A">
        <w:rPr>
          <w:rFonts w:ascii="Verdana" w:eastAsia="Times New Roman" w:hAnsi="Verdana" w:cs="Times New Roman"/>
          <w:sz w:val="20"/>
          <w:szCs w:val="20"/>
          <w:lang w:eastAsia="fr-FR"/>
        </w:rPr>
        <w:t>éssais</w:t>
      </w:r>
      <w:proofErr w:type="spellEnd"/>
      <w:r w:rsidRPr="00317D6A">
        <w:rPr>
          <w:rFonts w:ascii="Verdana" w:eastAsia="Times New Roman" w:hAnsi="Verdana" w:cs="Times New Roman"/>
          <w:sz w:val="20"/>
          <w:szCs w:val="20"/>
          <w:lang w:eastAsia="fr-FR"/>
        </w:rPr>
        <w:t xml:space="preserve"> seront continués par les Russes à la capture du char. Seuls deux engins furent terminés, le </w:t>
      </w:r>
      <w:proofErr w:type="spellStart"/>
      <w:r w:rsidRPr="00317D6A">
        <w:rPr>
          <w:rFonts w:ascii="Verdana" w:eastAsia="Times New Roman" w:hAnsi="Verdana" w:cs="Times New Roman"/>
          <w:sz w:val="20"/>
          <w:szCs w:val="20"/>
          <w:lang w:eastAsia="fr-FR"/>
        </w:rPr>
        <w:t>deuxiéme</w:t>
      </w:r>
      <w:proofErr w:type="spellEnd"/>
      <w:r w:rsidRPr="00317D6A">
        <w:rPr>
          <w:rFonts w:ascii="Verdana" w:eastAsia="Times New Roman" w:hAnsi="Verdana" w:cs="Times New Roman"/>
          <w:sz w:val="20"/>
          <w:szCs w:val="20"/>
          <w:lang w:eastAsia="fr-FR"/>
        </w:rPr>
        <w:t xml:space="preserve"> ne possédait pas de tourelle, seulement un leste pou simuler la présence de cette tourelle qui pesait 55 tonnes !! </w:t>
      </w:r>
      <w:proofErr w:type="gramStart"/>
      <w:r w:rsidRPr="00317D6A">
        <w:rPr>
          <w:rFonts w:ascii="Verdana" w:eastAsia="Times New Roman" w:hAnsi="Verdana" w:cs="Times New Roman"/>
          <w:sz w:val="20"/>
          <w:szCs w:val="20"/>
          <w:lang w:eastAsia="fr-FR"/>
        </w:rPr>
        <w:t>( le</w:t>
      </w:r>
      <w:proofErr w:type="gramEnd"/>
      <w:r w:rsidRPr="00317D6A">
        <w:rPr>
          <w:rFonts w:ascii="Verdana" w:eastAsia="Times New Roman" w:hAnsi="Verdana" w:cs="Times New Roman"/>
          <w:sz w:val="20"/>
          <w:szCs w:val="20"/>
          <w:lang w:eastAsia="fr-FR"/>
        </w:rPr>
        <w:t xml:space="preserve"> </w:t>
      </w:r>
      <w:proofErr w:type="spellStart"/>
      <w:r w:rsidRPr="00317D6A">
        <w:rPr>
          <w:rFonts w:ascii="Verdana" w:eastAsia="Times New Roman" w:hAnsi="Verdana" w:cs="Times New Roman"/>
          <w:sz w:val="20"/>
          <w:szCs w:val="20"/>
          <w:lang w:eastAsia="fr-FR"/>
        </w:rPr>
        <w:t>poid</w:t>
      </w:r>
      <w:proofErr w:type="spellEnd"/>
      <w:r w:rsidRPr="00317D6A">
        <w:rPr>
          <w:rFonts w:ascii="Verdana" w:eastAsia="Times New Roman" w:hAnsi="Verdana" w:cs="Times New Roman"/>
          <w:sz w:val="20"/>
          <w:szCs w:val="20"/>
          <w:lang w:eastAsia="fr-FR"/>
        </w:rPr>
        <w:t xml:space="preserve"> du char Tigre ! ). Les Américains eux découvrirent une usine </w:t>
      </w:r>
      <w:proofErr w:type="spellStart"/>
      <w:r w:rsidRPr="00317D6A">
        <w:rPr>
          <w:rFonts w:ascii="Verdana" w:eastAsia="Times New Roman" w:hAnsi="Verdana" w:cs="Times New Roman"/>
          <w:sz w:val="20"/>
          <w:szCs w:val="20"/>
          <w:lang w:eastAsia="fr-FR"/>
        </w:rPr>
        <w:t>oû</w:t>
      </w:r>
      <w:proofErr w:type="spellEnd"/>
      <w:r w:rsidRPr="00317D6A">
        <w:rPr>
          <w:rFonts w:ascii="Verdana" w:eastAsia="Times New Roman" w:hAnsi="Verdana" w:cs="Times New Roman"/>
          <w:sz w:val="20"/>
          <w:szCs w:val="20"/>
          <w:lang w:eastAsia="fr-FR"/>
        </w:rPr>
        <w:t xml:space="preserve"> étaient en </w:t>
      </w:r>
      <w:proofErr w:type="spellStart"/>
      <w:r w:rsidRPr="00317D6A">
        <w:rPr>
          <w:rFonts w:ascii="Verdana" w:eastAsia="Times New Roman" w:hAnsi="Verdana" w:cs="Times New Roman"/>
          <w:sz w:val="20"/>
          <w:szCs w:val="20"/>
          <w:lang w:eastAsia="fr-FR"/>
        </w:rPr>
        <w:t>constrcutions</w:t>
      </w:r>
      <w:proofErr w:type="spellEnd"/>
      <w:r w:rsidRPr="00317D6A">
        <w:rPr>
          <w:rFonts w:ascii="Verdana" w:eastAsia="Times New Roman" w:hAnsi="Verdana" w:cs="Times New Roman"/>
          <w:sz w:val="20"/>
          <w:szCs w:val="20"/>
          <w:lang w:eastAsia="fr-FR"/>
        </w:rPr>
        <w:t xml:space="preserve"> plusieurs </w:t>
      </w:r>
      <w:proofErr w:type="spellStart"/>
      <w:r w:rsidRPr="00317D6A">
        <w:rPr>
          <w:rFonts w:ascii="Verdana" w:eastAsia="Times New Roman" w:hAnsi="Verdana" w:cs="Times New Roman"/>
          <w:sz w:val="20"/>
          <w:szCs w:val="20"/>
          <w:lang w:eastAsia="fr-FR"/>
        </w:rPr>
        <w:t>chassis</w:t>
      </w:r>
      <w:proofErr w:type="spellEnd"/>
      <w:r w:rsidRPr="00317D6A">
        <w:rPr>
          <w:rFonts w:ascii="Verdana" w:eastAsia="Times New Roman" w:hAnsi="Verdana" w:cs="Times New Roman"/>
          <w:sz w:val="20"/>
          <w:szCs w:val="20"/>
          <w:lang w:eastAsia="fr-FR"/>
        </w:rPr>
        <w:t xml:space="preserve"> de chars </w:t>
      </w:r>
      <w:proofErr w:type="spellStart"/>
      <w:r w:rsidRPr="00317D6A">
        <w:rPr>
          <w:rFonts w:ascii="Verdana" w:eastAsia="Times New Roman" w:hAnsi="Verdana" w:cs="Times New Roman"/>
          <w:sz w:val="20"/>
          <w:szCs w:val="20"/>
          <w:lang w:eastAsia="fr-FR"/>
        </w:rPr>
        <w:t>Maus</w:t>
      </w:r>
      <w:proofErr w:type="spellEnd"/>
      <w:r w:rsidRPr="00317D6A">
        <w:rPr>
          <w:rFonts w:ascii="Verdana" w:eastAsia="Times New Roman" w:hAnsi="Verdana" w:cs="Times New Roman"/>
          <w:sz w:val="20"/>
          <w:szCs w:val="20"/>
          <w:lang w:eastAsia="fr-FR"/>
        </w:rPr>
        <w:t>.</w:t>
      </w:r>
    </w:p>
    <w:p w:rsidR="00317D6A" w:rsidRPr="00317D6A" w:rsidRDefault="00317D6A" w:rsidP="00317D6A">
      <w:pPr>
        <w:spacing w:before="100" w:beforeAutospacing="1" w:after="142" w:line="288" w:lineRule="auto"/>
        <w:rPr>
          <w:rFonts w:ascii="Times New Roman" w:eastAsia="Times New Roman" w:hAnsi="Times New Roman" w:cs="Times New Roman"/>
          <w:sz w:val="24"/>
          <w:szCs w:val="24"/>
          <w:lang w:eastAsia="fr-FR"/>
        </w:rPr>
      </w:pPr>
      <w:r w:rsidRPr="00317D6A">
        <w:rPr>
          <w:rFonts w:ascii="Verdana" w:eastAsia="Times New Roman" w:hAnsi="Verdana" w:cs="Times New Roman"/>
          <w:sz w:val="20"/>
          <w:szCs w:val="20"/>
          <w:lang w:eastAsia="fr-FR"/>
        </w:rPr>
        <w:t xml:space="preserve">Les Russes </w:t>
      </w:r>
      <w:proofErr w:type="spellStart"/>
      <w:r w:rsidRPr="00317D6A">
        <w:rPr>
          <w:rFonts w:ascii="Verdana" w:eastAsia="Times New Roman" w:hAnsi="Verdana" w:cs="Times New Roman"/>
          <w:sz w:val="20"/>
          <w:szCs w:val="20"/>
          <w:lang w:eastAsia="fr-FR"/>
        </w:rPr>
        <w:t>capturérent</w:t>
      </w:r>
      <w:proofErr w:type="spellEnd"/>
      <w:r w:rsidRPr="00317D6A">
        <w:rPr>
          <w:rFonts w:ascii="Verdana" w:eastAsia="Times New Roman" w:hAnsi="Verdana" w:cs="Times New Roman"/>
          <w:sz w:val="20"/>
          <w:szCs w:val="20"/>
          <w:lang w:eastAsia="fr-FR"/>
        </w:rPr>
        <w:t xml:space="preserve"> les deux prototypes mises en tests par les Allemands sur le terrain d'essai de </w:t>
      </w:r>
      <w:proofErr w:type="spellStart"/>
      <w:r w:rsidRPr="00317D6A">
        <w:rPr>
          <w:rFonts w:ascii="Verdana" w:eastAsia="Times New Roman" w:hAnsi="Verdana" w:cs="Times New Roman"/>
          <w:sz w:val="20"/>
          <w:szCs w:val="20"/>
          <w:lang w:eastAsia="fr-FR"/>
        </w:rPr>
        <w:t>Kummersdorf</w:t>
      </w:r>
      <w:proofErr w:type="spellEnd"/>
      <w:r w:rsidRPr="00317D6A">
        <w:rPr>
          <w:rFonts w:ascii="Verdana" w:eastAsia="Times New Roman" w:hAnsi="Verdana" w:cs="Times New Roman"/>
          <w:sz w:val="20"/>
          <w:szCs w:val="20"/>
          <w:lang w:eastAsia="fr-FR"/>
        </w:rPr>
        <w:t xml:space="preserve">. Les Allemands </w:t>
      </w:r>
      <w:proofErr w:type="spellStart"/>
      <w:r w:rsidRPr="00317D6A">
        <w:rPr>
          <w:rFonts w:ascii="Verdana" w:eastAsia="Times New Roman" w:hAnsi="Verdana" w:cs="Times New Roman"/>
          <w:sz w:val="20"/>
          <w:szCs w:val="20"/>
          <w:lang w:eastAsia="fr-FR"/>
        </w:rPr>
        <w:t>tentérent</w:t>
      </w:r>
      <w:proofErr w:type="spellEnd"/>
      <w:r w:rsidRPr="00317D6A">
        <w:rPr>
          <w:rFonts w:ascii="Verdana" w:eastAsia="Times New Roman" w:hAnsi="Verdana" w:cs="Times New Roman"/>
          <w:sz w:val="20"/>
          <w:szCs w:val="20"/>
          <w:lang w:eastAsia="fr-FR"/>
        </w:rPr>
        <w:t xml:space="preserve"> de détruire les deux prototypes avant l'arrivée de l'armée rouge, mais leurs dimensions, leurs blindages </w:t>
      </w:r>
      <w:proofErr w:type="spellStart"/>
      <w:r w:rsidRPr="00317D6A">
        <w:rPr>
          <w:rFonts w:ascii="Verdana" w:eastAsia="Times New Roman" w:hAnsi="Verdana" w:cs="Times New Roman"/>
          <w:sz w:val="20"/>
          <w:szCs w:val="20"/>
          <w:lang w:eastAsia="fr-FR"/>
        </w:rPr>
        <w:t>résistérent</w:t>
      </w:r>
      <w:proofErr w:type="spellEnd"/>
      <w:r w:rsidRPr="00317D6A">
        <w:rPr>
          <w:rFonts w:ascii="Verdana" w:eastAsia="Times New Roman" w:hAnsi="Verdana" w:cs="Times New Roman"/>
          <w:sz w:val="20"/>
          <w:szCs w:val="20"/>
          <w:lang w:eastAsia="fr-FR"/>
        </w:rPr>
        <w:t xml:space="preserve"> à toutes les tentatives </w:t>
      </w:r>
      <w:proofErr w:type="gramStart"/>
      <w:r w:rsidRPr="00317D6A">
        <w:rPr>
          <w:rFonts w:ascii="Verdana" w:eastAsia="Times New Roman" w:hAnsi="Verdana" w:cs="Times New Roman"/>
          <w:sz w:val="20"/>
          <w:szCs w:val="20"/>
          <w:lang w:eastAsia="fr-FR"/>
        </w:rPr>
        <w:t>( ironique</w:t>
      </w:r>
      <w:proofErr w:type="gramEnd"/>
      <w:r w:rsidRPr="00317D6A">
        <w:rPr>
          <w:rFonts w:ascii="Verdana" w:eastAsia="Times New Roman" w:hAnsi="Verdana" w:cs="Times New Roman"/>
          <w:sz w:val="20"/>
          <w:szCs w:val="20"/>
          <w:lang w:eastAsia="fr-FR"/>
        </w:rPr>
        <w:t xml:space="preserve"> quand </w:t>
      </w:r>
      <w:proofErr w:type="spellStart"/>
      <w:r w:rsidRPr="00317D6A">
        <w:rPr>
          <w:rFonts w:ascii="Verdana" w:eastAsia="Times New Roman" w:hAnsi="Verdana" w:cs="Times New Roman"/>
          <w:sz w:val="20"/>
          <w:szCs w:val="20"/>
          <w:lang w:eastAsia="fr-FR"/>
        </w:rPr>
        <w:t>mémes</w:t>
      </w:r>
      <w:proofErr w:type="spellEnd"/>
      <w:r w:rsidRPr="00317D6A">
        <w:rPr>
          <w:rFonts w:ascii="Verdana" w:eastAsia="Times New Roman" w:hAnsi="Verdana" w:cs="Times New Roman"/>
          <w:sz w:val="20"/>
          <w:szCs w:val="20"/>
          <w:lang w:eastAsia="fr-FR"/>
        </w:rPr>
        <w:t xml:space="preserve"> ). Les Russes </w:t>
      </w:r>
      <w:proofErr w:type="spellStart"/>
      <w:r w:rsidRPr="00317D6A">
        <w:rPr>
          <w:rFonts w:ascii="Verdana" w:eastAsia="Times New Roman" w:hAnsi="Verdana" w:cs="Times New Roman"/>
          <w:sz w:val="20"/>
          <w:szCs w:val="20"/>
          <w:lang w:eastAsia="fr-FR"/>
        </w:rPr>
        <w:t>reconstituérent</w:t>
      </w:r>
      <w:proofErr w:type="spellEnd"/>
      <w:r w:rsidRPr="00317D6A">
        <w:rPr>
          <w:rFonts w:ascii="Verdana" w:eastAsia="Times New Roman" w:hAnsi="Verdana" w:cs="Times New Roman"/>
          <w:sz w:val="20"/>
          <w:szCs w:val="20"/>
          <w:lang w:eastAsia="fr-FR"/>
        </w:rPr>
        <w:t xml:space="preserve"> un char </w:t>
      </w:r>
      <w:proofErr w:type="spellStart"/>
      <w:r w:rsidRPr="00317D6A">
        <w:rPr>
          <w:rFonts w:ascii="Verdana" w:eastAsia="Times New Roman" w:hAnsi="Verdana" w:cs="Times New Roman"/>
          <w:sz w:val="20"/>
          <w:szCs w:val="20"/>
          <w:lang w:eastAsia="fr-FR"/>
        </w:rPr>
        <w:t>Maus</w:t>
      </w:r>
      <w:proofErr w:type="spellEnd"/>
      <w:r w:rsidRPr="00317D6A">
        <w:rPr>
          <w:rFonts w:ascii="Verdana" w:eastAsia="Times New Roman" w:hAnsi="Verdana" w:cs="Times New Roman"/>
          <w:sz w:val="20"/>
          <w:szCs w:val="20"/>
          <w:lang w:eastAsia="fr-FR"/>
        </w:rPr>
        <w:t xml:space="preserve"> avec les restes des deux prototypes en tests et les </w:t>
      </w:r>
      <w:proofErr w:type="spellStart"/>
      <w:r w:rsidRPr="00317D6A">
        <w:rPr>
          <w:rFonts w:ascii="Verdana" w:eastAsia="Times New Roman" w:hAnsi="Verdana" w:cs="Times New Roman"/>
          <w:sz w:val="20"/>
          <w:szCs w:val="20"/>
          <w:lang w:eastAsia="fr-FR"/>
        </w:rPr>
        <w:t>envoyérent</w:t>
      </w:r>
      <w:proofErr w:type="spellEnd"/>
      <w:r w:rsidRPr="00317D6A">
        <w:rPr>
          <w:rFonts w:ascii="Verdana" w:eastAsia="Times New Roman" w:hAnsi="Verdana" w:cs="Times New Roman"/>
          <w:sz w:val="20"/>
          <w:szCs w:val="20"/>
          <w:lang w:eastAsia="fr-FR"/>
        </w:rPr>
        <w:t xml:space="preserve"> en tests eux aussi pour connaitre la résistance du char aux obus.</w:t>
      </w: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Default="00317D6A" w:rsidP="00317D6A">
      <w:pPr>
        <w:spacing w:before="100" w:beforeAutospacing="1" w:after="0" w:line="240"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24"/>
          <w:szCs w:val="24"/>
          <w:lang w:eastAsia="fr-FR"/>
        </w:rPr>
        <w:t>Ci-dess</w:t>
      </w:r>
      <w:r>
        <w:rPr>
          <w:rFonts w:ascii="Times New Roman" w:eastAsia="Times New Roman" w:hAnsi="Times New Roman" w:cs="Times New Roman"/>
          <w:sz w:val="24"/>
          <w:szCs w:val="24"/>
          <w:lang w:eastAsia="fr-FR"/>
        </w:rPr>
        <w:t>o</w:t>
      </w:r>
      <w:r w:rsidRPr="00317D6A">
        <w:rPr>
          <w:rFonts w:ascii="Times New Roman" w:eastAsia="Times New Roman" w:hAnsi="Times New Roman" w:cs="Times New Roman"/>
          <w:sz w:val="24"/>
          <w:szCs w:val="24"/>
          <w:lang w:eastAsia="fr-FR"/>
        </w:rPr>
        <w:t>us: 2 vues de l'un des prototypes du char «</w:t>
      </w:r>
      <w:proofErr w:type="spellStart"/>
      <w:r w:rsidRPr="00317D6A">
        <w:rPr>
          <w:rFonts w:ascii="Times New Roman" w:eastAsia="Times New Roman" w:hAnsi="Times New Roman" w:cs="Times New Roman"/>
          <w:sz w:val="24"/>
          <w:szCs w:val="24"/>
          <w:lang w:eastAsia="fr-FR"/>
        </w:rPr>
        <w:t>maus</w:t>
      </w:r>
      <w:proofErr w:type="spellEnd"/>
      <w:r w:rsidRPr="00317D6A">
        <w:rPr>
          <w:rFonts w:ascii="Times New Roman" w:eastAsia="Times New Roman" w:hAnsi="Times New Roman" w:cs="Times New Roman"/>
          <w:sz w:val="24"/>
          <w:szCs w:val="24"/>
          <w:lang w:eastAsia="fr-FR"/>
        </w:rPr>
        <w:t xml:space="preserve">» détruit à la </w:t>
      </w:r>
      <w:proofErr w:type="spellStart"/>
      <w:r w:rsidRPr="00317D6A">
        <w:rPr>
          <w:rFonts w:ascii="Times New Roman" w:eastAsia="Times New Roman" w:hAnsi="Times New Roman" w:cs="Times New Roman"/>
          <w:sz w:val="24"/>
          <w:szCs w:val="24"/>
          <w:lang w:eastAsia="fr-FR"/>
        </w:rPr>
        <w:t>hate</w:t>
      </w:r>
      <w:proofErr w:type="spellEnd"/>
      <w:r w:rsidRPr="00317D6A">
        <w:rPr>
          <w:rFonts w:ascii="Times New Roman" w:eastAsia="Times New Roman" w:hAnsi="Times New Roman" w:cs="Times New Roman"/>
          <w:sz w:val="24"/>
          <w:szCs w:val="24"/>
          <w:lang w:eastAsia="fr-FR"/>
        </w:rPr>
        <w:t xml:space="preserve"> à </w:t>
      </w:r>
      <w:proofErr w:type="spellStart"/>
      <w:r w:rsidRPr="00317D6A">
        <w:rPr>
          <w:rFonts w:ascii="Times New Roman" w:eastAsia="Times New Roman" w:hAnsi="Times New Roman" w:cs="Times New Roman"/>
          <w:sz w:val="24"/>
          <w:szCs w:val="24"/>
          <w:lang w:eastAsia="fr-FR"/>
        </w:rPr>
        <w:t>kummersdorf</w:t>
      </w:r>
      <w:proofErr w:type="spellEnd"/>
    </w:p>
    <w:p w:rsidR="00317D6A" w:rsidRDefault="00317D6A" w:rsidP="00317D6A">
      <w:pPr>
        <w:spacing w:before="100" w:beforeAutospacing="1"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106386" cy="1228725"/>
            <wp:effectExtent l="1905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106386" cy="12287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noProof/>
          <w:sz w:val="24"/>
          <w:szCs w:val="24"/>
          <w:lang w:eastAsia="fr-FR"/>
        </w:rPr>
        <w:drawing>
          <wp:inline distT="0" distB="0" distL="0" distR="0">
            <wp:extent cx="2447925" cy="1227832"/>
            <wp:effectExtent l="1905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447925" cy="1227832"/>
                    </a:xfrm>
                    <a:prstGeom prst="rect">
                      <a:avLst/>
                    </a:prstGeom>
                    <a:noFill/>
                    <a:ln w="9525">
                      <a:noFill/>
                      <a:miter lim="800000"/>
                      <a:headEnd/>
                      <a:tailEnd/>
                    </a:ln>
                  </pic:spPr>
                </pic:pic>
              </a:graphicData>
            </a:graphic>
          </wp:inline>
        </w:drawing>
      </w:r>
    </w:p>
    <w:p w:rsidR="00317D6A" w:rsidRPr="00317D6A" w:rsidRDefault="00317D6A" w:rsidP="00317D6A">
      <w:pPr>
        <w:spacing w:before="100" w:beforeAutospacing="1" w:after="142" w:line="288" w:lineRule="auto"/>
        <w:rPr>
          <w:rFonts w:ascii="Times New Roman" w:eastAsia="Times New Roman" w:hAnsi="Times New Roman" w:cs="Times New Roman"/>
          <w:sz w:val="24"/>
          <w:szCs w:val="24"/>
          <w:lang w:eastAsia="fr-FR"/>
        </w:rPr>
      </w:pPr>
      <w:r w:rsidRPr="00317D6A">
        <w:rPr>
          <w:rFonts w:ascii="Verdana" w:eastAsia="Times New Roman" w:hAnsi="Verdana" w:cs="Times New Roman"/>
          <w:sz w:val="20"/>
          <w:szCs w:val="20"/>
          <w:lang w:eastAsia="fr-FR"/>
        </w:rPr>
        <w:lastRenderedPageBreak/>
        <w:t xml:space="preserve">Le </w:t>
      </w:r>
      <w:proofErr w:type="spellStart"/>
      <w:r w:rsidRPr="00317D6A">
        <w:rPr>
          <w:rFonts w:ascii="Verdana" w:eastAsia="Times New Roman" w:hAnsi="Verdana" w:cs="Times New Roman"/>
          <w:sz w:val="20"/>
          <w:szCs w:val="20"/>
          <w:lang w:eastAsia="fr-FR"/>
        </w:rPr>
        <w:t>deuxiéme</w:t>
      </w:r>
      <w:proofErr w:type="spellEnd"/>
      <w:r w:rsidRPr="00317D6A">
        <w:rPr>
          <w:rFonts w:ascii="Verdana" w:eastAsia="Times New Roman" w:hAnsi="Verdana" w:cs="Times New Roman"/>
          <w:sz w:val="20"/>
          <w:szCs w:val="20"/>
          <w:lang w:eastAsia="fr-FR"/>
        </w:rPr>
        <w:t xml:space="preserve"> prototype contrairement au premier montra beaucoup de faiblesse au niveau de la mécanique du moteur qui avait du mal à trainer les 188 tonnes de </w:t>
      </w:r>
      <w:proofErr w:type="spellStart"/>
      <w:r w:rsidRPr="00317D6A">
        <w:rPr>
          <w:rFonts w:ascii="Verdana" w:eastAsia="Times New Roman" w:hAnsi="Verdana" w:cs="Times New Roman"/>
          <w:sz w:val="20"/>
          <w:szCs w:val="20"/>
          <w:lang w:eastAsia="fr-FR"/>
        </w:rPr>
        <w:t>bourlets</w:t>
      </w:r>
      <w:proofErr w:type="spellEnd"/>
      <w:r w:rsidRPr="00317D6A">
        <w:rPr>
          <w:rFonts w:ascii="Verdana" w:eastAsia="Times New Roman" w:hAnsi="Verdana" w:cs="Times New Roman"/>
          <w:sz w:val="20"/>
          <w:szCs w:val="20"/>
          <w:lang w:eastAsia="fr-FR"/>
        </w:rPr>
        <w:t xml:space="preserve"> du </w:t>
      </w:r>
      <w:proofErr w:type="gramStart"/>
      <w:r w:rsidRPr="00317D6A">
        <w:rPr>
          <w:rFonts w:ascii="Verdana" w:eastAsia="Times New Roman" w:hAnsi="Verdana" w:cs="Times New Roman"/>
          <w:sz w:val="20"/>
          <w:szCs w:val="20"/>
          <w:lang w:eastAsia="fr-FR"/>
        </w:rPr>
        <w:t>monstre .</w:t>
      </w:r>
      <w:proofErr w:type="gramEnd"/>
    </w:p>
    <w:p w:rsidR="00317D6A" w:rsidRPr="00317D6A" w:rsidRDefault="00317D6A" w:rsidP="00317D6A">
      <w:pPr>
        <w:spacing w:before="100" w:beforeAutospacing="1" w:after="142" w:line="288" w:lineRule="auto"/>
        <w:rPr>
          <w:rFonts w:ascii="Times New Roman" w:eastAsia="Times New Roman" w:hAnsi="Times New Roman" w:cs="Times New Roman"/>
          <w:sz w:val="24"/>
          <w:szCs w:val="24"/>
          <w:lang w:eastAsia="fr-FR"/>
        </w:rPr>
      </w:pPr>
      <w:r w:rsidRPr="00317D6A">
        <w:rPr>
          <w:rFonts w:ascii="Verdana" w:eastAsia="Times New Roman" w:hAnsi="Verdana" w:cs="Times New Roman"/>
          <w:sz w:val="20"/>
          <w:szCs w:val="20"/>
          <w:bdr w:val="none" w:sz="0" w:space="0" w:color="auto" w:frame="1"/>
          <w:lang w:eastAsia="fr-FR"/>
        </w:rPr>
        <w:t xml:space="preserve">Le compartiment de conduite était situé à l'avant comme tous les autres </w:t>
      </w:r>
      <w:proofErr w:type="gramStart"/>
      <w:r w:rsidRPr="00317D6A">
        <w:rPr>
          <w:rFonts w:ascii="Verdana" w:eastAsia="Times New Roman" w:hAnsi="Verdana" w:cs="Times New Roman"/>
          <w:sz w:val="20"/>
          <w:szCs w:val="20"/>
          <w:bdr w:val="none" w:sz="0" w:space="0" w:color="auto" w:frame="1"/>
          <w:lang w:eastAsia="fr-FR"/>
        </w:rPr>
        <w:t>chars ,</w:t>
      </w:r>
      <w:proofErr w:type="gramEnd"/>
      <w:r w:rsidRPr="00317D6A">
        <w:rPr>
          <w:rFonts w:ascii="Verdana" w:eastAsia="Times New Roman" w:hAnsi="Verdana" w:cs="Times New Roman"/>
          <w:sz w:val="20"/>
          <w:szCs w:val="20"/>
          <w:bdr w:val="none" w:sz="0" w:space="0" w:color="auto" w:frame="1"/>
          <w:lang w:eastAsia="fr-FR"/>
        </w:rPr>
        <w:t xml:space="preserve"> mais le compartiment de combat, de tir, était lui situé à l'</w:t>
      </w:r>
      <w:proofErr w:type="spellStart"/>
      <w:r w:rsidRPr="00317D6A">
        <w:rPr>
          <w:rFonts w:ascii="Verdana" w:eastAsia="Times New Roman" w:hAnsi="Verdana" w:cs="Times New Roman"/>
          <w:sz w:val="20"/>
          <w:szCs w:val="20"/>
          <w:bdr w:val="none" w:sz="0" w:space="0" w:color="auto" w:frame="1"/>
          <w:lang w:eastAsia="fr-FR"/>
        </w:rPr>
        <w:t>arriére</w:t>
      </w:r>
      <w:proofErr w:type="spellEnd"/>
      <w:r w:rsidRPr="00317D6A">
        <w:rPr>
          <w:rFonts w:ascii="Verdana" w:eastAsia="Times New Roman" w:hAnsi="Verdana" w:cs="Times New Roman"/>
          <w:sz w:val="20"/>
          <w:szCs w:val="20"/>
          <w:bdr w:val="none" w:sz="0" w:space="0" w:color="auto" w:frame="1"/>
          <w:lang w:eastAsia="fr-FR"/>
        </w:rPr>
        <w:t xml:space="preserve"> car au milieu il y avait le moteur Daimler-Benz utilisé sur les bombardiers Allemands. La cabine de combat était </w:t>
      </w:r>
      <w:proofErr w:type="spellStart"/>
      <w:r w:rsidRPr="00317D6A">
        <w:rPr>
          <w:rFonts w:ascii="Verdana" w:eastAsia="Times New Roman" w:hAnsi="Verdana" w:cs="Times New Roman"/>
          <w:sz w:val="20"/>
          <w:szCs w:val="20"/>
          <w:bdr w:val="none" w:sz="0" w:space="0" w:color="auto" w:frame="1"/>
          <w:lang w:eastAsia="fr-FR"/>
        </w:rPr>
        <w:t>préssurisée</w:t>
      </w:r>
      <w:proofErr w:type="spellEnd"/>
      <w:r w:rsidRPr="00317D6A">
        <w:rPr>
          <w:rFonts w:ascii="Verdana" w:eastAsia="Times New Roman" w:hAnsi="Verdana" w:cs="Times New Roman"/>
          <w:sz w:val="20"/>
          <w:szCs w:val="20"/>
          <w:bdr w:val="none" w:sz="0" w:space="0" w:color="auto" w:frame="1"/>
          <w:lang w:eastAsia="fr-FR"/>
        </w:rPr>
        <w:t xml:space="preserve"> </w:t>
      </w:r>
      <w:proofErr w:type="gramStart"/>
      <w:r w:rsidRPr="00317D6A">
        <w:rPr>
          <w:rFonts w:ascii="Verdana" w:eastAsia="Times New Roman" w:hAnsi="Verdana" w:cs="Times New Roman"/>
          <w:sz w:val="20"/>
          <w:szCs w:val="20"/>
          <w:bdr w:val="none" w:sz="0" w:space="0" w:color="auto" w:frame="1"/>
          <w:lang w:eastAsia="fr-FR"/>
        </w:rPr>
        <w:t xml:space="preserve">( </w:t>
      </w:r>
      <w:proofErr w:type="spellStart"/>
      <w:r w:rsidRPr="00317D6A">
        <w:rPr>
          <w:rFonts w:ascii="Verdana" w:eastAsia="Times New Roman" w:hAnsi="Verdana" w:cs="Times New Roman"/>
          <w:sz w:val="20"/>
          <w:szCs w:val="20"/>
          <w:bdr w:val="none" w:sz="0" w:space="0" w:color="auto" w:frame="1"/>
          <w:lang w:eastAsia="fr-FR"/>
        </w:rPr>
        <w:t>trés</w:t>
      </w:r>
      <w:proofErr w:type="spellEnd"/>
      <w:proofErr w:type="gramEnd"/>
      <w:r w:rsidRPr="00317D6A">
        <w:rPr>
          <w:rFonts w:ascii="Verdana" w:eastAsia="Times New Roman" w:hAnsi="Verdana" w:cs="Times New Roman"/>
          <w:sz w:val="20"/>
          <w:szCs w:val="20"/>
          <w:bdr w:val="none" w:sz="0" w:space="0" w:color="auto" w:frame="1"/>
          <w:lang w:eastAsia="fr-FR"/>
        </w:rPr>
        <w:t xml:space="preserve"> grande innovations pour l'époque !) ce qui permet à l'équipage du char de mieux supporter la chaleur et autres </w:t>
      </w:r>
      <w:proofErr w:type="spellStart"/>
      <w:r w:rsidRPr="00317D6A">
        <w:rPr>
          <w:rFonts w:ascii="Verdana" w:eastAsia="Times New Roman" w:hAnsi="Verdana" w:cs="Times New Roman"/>
          <w:sz w:val="20"/>
          <w:szCs w:val="20"/>
          <w:bdr w:val="none" w:sz="0" w:space="0" w:color="auto" w:frame="1"/>
          <w:lang w:eastAsia="fr-FR"/>
        </w:rPr>
        <w:t>inconvéniants</w:t>
      </w:r>
      <w:proofErr w:type="spellEnd"/>
      <w:r w:rsidRPr="00317D6A">
        <w:rPr>
          <w:rFonts w:ascii="Verdana" w:eastAsia="Times New Roman" w:hAnsi="Verdana" w:cs="Times New Roman"/>
          <w:sz w:val="20"/>
          <w:szCs w:val="20"/>
          <w:bdr w:val="none" w:sz="0" w:space="0" w:color="auto" w:frame="1"/>
          <w:lang w:eastAsia="fr-FR"/>
        </w:rPr>
        <w:t xml:space="preserve"> dû à un endroit clos. La tourelle était </w:t>
      </w:r>
      <w:proofErr w:type="spellStart"/>
      <w:r w:rsidRPr="00317D6A">
        <w:rPr>
          <w:rFonts w:ascii="Verdana" w:eastAsia="Times New Roman" w:hAnsi="Verdana" w:cs="Times New Roman"/>
          <w:sz w:val="20"/>
          <w:szCs w:val="20"/>
          <w:bdr w:val="none" w:sz="0" w:space="0" w:color="auto" w:frame="1"/>
          <w:lang w:eastAsia="fr-FR"/>
        </w:rPr>
        <w:t>éléctrique</w:t>
      </w:r>
      <w:proofErr w:type="spellEnd"/>
      <w:r w:rsidRPr="00317D6A">
        <w:rPr>
          <w:rFonts w:ascii="Verdana" w:eastAsia="Times New Roman" w:hAnsi="Verdana" w:cs="Times New Roman"/>
          <w:sz w:val="20"/>
          <w:szCs w:val="20"/>
          <w:bdr w:val="none" w:sz="0" w:space="0" w:color="auto" w:frame="1"/>
          <w:lang w:eastAsia="fr-FR"/>
        </w:rPr>
        <w:t xml:space="preserve"> et pouvais </w:t>
      </w:r>
      <w:proofErr w:type="gramStart"/>
      <w:r w:rsidRPr="00317D6A">
        <w:rPr>
          <w:rFonts w:ascii="Verdana" w:eastAsia="Times New Roman" w:hAnsi="Verdana" w:cs="Times New Roman"/>
          <w:sz w:val="20"/>
          <w:szCs w:val="20"/>
          <w:bdr w:val="none" w:sz="0" w:space="0" w:color="auto" w:frame="1"/>
          <w:lang w:eastAsia="fr-FR"/>
        </w:rPr>
        <w:t>tourné</w:t>
      </w:r>
      <w:proofErr w:type="gramEnd"/>
      <w:r w:rsidRPr="00317D6A">
        <w:rPr>
          <w:rFonts w:ascii="Verdana" w:eastAsia="Times New Roman" w:hAnsi="Verdana" w:cs="Times New Roman"/>
          <w:sz w:val="20"/>
          <w:szCs w:val="20"/>
          <w:bdr w:val="none" w:sz="0" w:space="0" w:color="auto" w:frame="1"/>
          <w:lang w:eastAsia="fr-FR"/>
        </w:rPr>
        <w:t xml:space="preserve"> sur elle </w:t>
      </w:r>
      <w:proofErr w:type="spellStart"/>
      <w:r w:rsidRPr="00317D6A">
        <w:rPr>
          <w:rFonts w:ascii="Verdana" w:eastAsia="Times New Roman" w:hAnsi="Verdana" w:cs="Times New Roman"/>
          <w:sz w:val="20"/>
          <w:szCs w:val="20"/>
          <w:bdr w:val="none" w:sz="0" w:space="0" w:color="auto" w:frame="1"/>
          <w:lang w:eastAsia="fr-FR"/>
        </w:rPr>
        <w:t>méme</w:t>
      </w:r>
      <w:proofErr w:type="spellEnd"/>
      <w:r w:rsidRPr="00317D6A">
        <w:rPr>
          <w:rFonts w:ascii="Verdana" w:eastAsia="Times New Roman" w:hAnsi="Verdana" w:cs="Times New Roman"/>
          <w:sz w:val="20"/>
          <w:szCs w:val="20"/>
          <w:bdr w:val="none" w:sz="0" w:space="0" w:color="auto" w:frame="1"/>
          <w:lang w:eastAsia="fr-FR"/>
        </w:rPr>
        <w:t xml:space="preserve"> en 16 secondes.</w:t>
      </w: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64"/>
          <w:szCs w:val="64"/>
          <w:lang w:eastAsia="fr-FR"/>
        </w:rPr>
        <w:t>CONCLUSION:</w:t>
      </w: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857500" cy="1828800"/>
            <wp:effectExtent l="19050" t="0" r="0"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857500" cy="18288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noProof/>
          <w:sz w:val="24"/>
          <w:szCs w:val="24"/>
          <w:lang w:eastAsia="fr-FR"/>
        </w:rPr>
        <w:drawing>
          <wp:inline distT="0" distB="0" distL="0" distR="0">
            <wp:extent cx="3818965" cy="1352550"/>
            <wp:effectExtent l="19050" t="0" r="0" b="0"/>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3818965" cy="1352550"/>
                    </a:xfrm>
                    <a:prstGeom prst="rect">
                      <a:avLst/>
                    </a:prstGeom>
                    <a:noFill/>
                    <a:ln w="9525">
                      <a:noFill/>
                      <a:miter lim="800000"/>
                      <a:headEnd/>
                      <a:tailEnd/>
                    </a:ln>
                  </pic:spPr>
                </pic:pic>
              </a:graphicData>
            </a:graphic>
          </wp:inline>
        </w:drawing>
      </w: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bookmarkStart w:id="0" w:name="article3"/>
      <w:bookmarkEnd w:id="0"/>
    </w:p>
    <w:p w:rsidR="00317D6A" w:rsidRDefault="00317D6A" w:rsidP="00317D6A">
      <w:pPr>
        <w:spacing w:before="100" w:beforeAutospacing="1" w:after="142" w:line="288" w:lineRule="auto"/>
        <w:rPr>
          <w:rFonts w:ascii="Verdana" w:eastAsia="Times New Roman" w:hAnsi="Verdana" w:cs="Times New Roman"/>
          <w:sz w:val="20"/>
          <w:szCs w:val="20"/>
          <w:lang w:eastAsia="fr-FR"/>
        </w:rPr>
      </w:pPr>
      <w:bookmarkStart w:id="1" w:name="c25993"/>
      <w:bookmarkEnd w:id="1"/>
      <w:r w:rsidRPr="00317D6A">
        <w:rPr>
          <w:rFonts w:ascii="Verdana" w:eastAsia="Times New Roman" w:hAnsi="Verdana" w:cs="Times New Roman"/>
          <w:sz w:val="20"/>
          <w:szCs w:val="20"/>
          <w:lang w:eastAsia="fr-FR"/>
        </w:rPr>
        <w:t xml:space="preserve">On peut se dire que ce char était un monstre et qu'il aurait été surement invincible sur le champ de bataille, mais il y avait quand </w:t>
      </w:r>
      <w:proofErr w:type="spellStart"/>
      <w:r w:rsidRPr="00317D6A">
        <w:rPr>
          <w:rFonts w:ascii="Verdana" w:eastAsia="Times New Roman" w:hAnsi="Verdana" w:cs="Times New Roman"/>
          <w:sz w:val="20"/>
          <w:szCs w:val="20"/>
          <w:lang w:eastAsia="fr-FR"/>
        </w:rPr>
        <w:t>méme</w:t>
      </w:r>
      <w:proofErr w:type="spellEnd"/>
      <w:r w:rsidRPr="00317D6A">
        <w:rPr>
          <w:rFonts w:ascii="Verdana" w:eastAsia="Times New Roman" w:hAnsi="Verdana" w:cs="Times New Roman"/>
          <w:sz w:val="20"/>
          <w:szCs w:val="20"/>
          <w:lang w:eastAsia="fr-FR"/>
        </w:rPr>
        <w:t xml:space="preserve"> quelques mauvais cotés; le char était </w:t>
      </w:r>
      <w:proofErr w:type="spellStart"/>
      <w:r w:rsidRPr="00317D6A">
        <w:rPr>
          <w:rFonts w:ascii="Verdana" w:eastAsia="Times New Roman" w:hAnsi="Verdana" w:cs="Times New Roman"/>
          <w:sz w:val="20"/>
          <w:szCs w:val="20"/>
          <w:lang w:eastAsia="fr-FR"/>
        </w:rPr>
        <w:t>trés</w:t>
      </w:r>
      <w:proofErr w:type="spellEnd"/>
      <w:r w:rsidRPr="00317D6A">
        <w:rPr>
          <w:rFonts w:ascii="Verdana" w:eastAsia="Times New Roman" w:hAnsi="Verdana" w:cs="Times New Roman"/>
          <w:sz w:val="20"/>
          <w:szCs w:val="20"/>
          <w:lang w:eastAsia="fr-FR"/>
        </w:rPr>
        <w:t xml:space="preserve"> lent, ne pouvait pas tourner sur lui </w:t>
      </w:r>
      <w:proofErr w:type="spellStart"/>
      <w:r w:rsidRPr="00317D6A">
        <w:rPr>
          <w:rFonts w:ascii="Verdana" w:eastAsia="Times New Roman" w:hAnsi="Verdana" w:cs="Times New Roman"/>
          <w:sz w:val="20"/>
          <w:szCs w:val="20"/>
          <w:lang w:eastAsia="fr-FR"/>
        </w:rPr>
        <w:t>méme</w:t>
      </w:r>
      <w:proofErr w:type="spellEnd"/>
      <w:r w:rsidRPr="00317D6A">
        <w:rPr>
          <w:rFonts w:ascii="Verdana" w:eastAsia="Times New Roman" w:hAnsi="Verdana" w:cs="Times New Roman"/>
          <w:sz w:val="20"/>
          <w:szCs w:val="20"/>
          <w:lang w:eastAsia="fr-FR"/>
        </w:rPr>
        <w:t xml:space="preserve"> et était </w:t>
      </w:r>
      <w:proofErr w:type="spellStart"/>
      <w:r w:rsidRPr="00317D6A">
        <w:rPr>
          <w:rFonts w:ascii="Verdana" w:eastAsia="Times New Roman" w:hAnsi="Verdana" w:cs="Times New Roman"/>
          <w:sz w:val="20"/>
          <w:szCs w:val="20"/>
          <w:lang w:eastAsia="fr-FR"/>
        </w:rPr>
        <w:t>trés</w:t>
      </w:r>
      <w:proofErr w:type="spellEnd"/>
      <w:r w:rsidRPr="00317D6A">
        <w:rPr>
          <w:rFonts w:ascii="Verdana" w:eastAsia="Times New Roman" w:hAnsi="Verdana" w:cs="Times New Roman"/>
          <w:sz w:val="20"/>
          <w:szCs w:val="20"/>
          <w:lang w:eastAsia="fr-FR"/>
        </w:rPr>
        <w:t xml:space="preserve"> difficile à transporter et ne pouvait pas passer tout les ponts, une fois ses chenilles détruites il était presque impossible de le bouger. Son utilisation était prévue pour le grand front Russe qui demandait beaucoup de chars et le </w:t>
      </w:r>
      <w:proofErr w:type="spellStart"/>
      <w:r w:rsidRPr="00317D6A">
        <w:rPr>
          <w:rFonts w:ascii="Verdana" w:eastAsia="Times New Roman" w:hAnsi="Verdana" w:cs="Times New Roman"/>
          <w:sz w:val="20"/>
          <w:szCs w:val="20"/>
          <w:lang w:eastAsia="fr-FR"/>
        </w:rPr>
        <w:t>Maus</w:t>
      </w:r>
      <w:proofErr w:type="spellEnd"/>
      <w:r w:rsidRPr="00317D6A">
        <w:rPr>
          <w:rFonts w:ascii="Verdana" w:eastAsia="Times New Roman" w:hAnsi="Verdana" w:cs="Times New Roman"/>
          <w:sz w:val="20"/>
          <w:szCs w:val="20"/>
          <w:lang w:eastAsia="fr-FR"/>
        </w:rPr>
        <w:t xml:space="preserve"> pouvait réduire le nombre de char à engager du fait de sa puissance et de sa portée de tir. Il était prévu d'en placer un tous les 10 km pour couvrir </w:t>
      </w:r>
      <w:proofErr w:type="spellStart"/>
      <w:r w:rsidRPr="00317D6A">
        <w:rPr>
          <w:rFonts w:ascii="Verdana" w:eastAsia="Times New Roman" w:hAnsi="Verdana" w:cs="Times New Roman"/>
          <w:sz w:val="20"/>
          <w:szCs w:val="20"/>
          <w:lang w:eastAsia="fr-FR"/>
        </w:rPr>
        <w:t>complétement</w:t>
      </w:r>
      <w:proofErr w:type="spellEnd"/>
      <w:r w:rsidRPr="00317D6A">
        <w:rPr>
          <w:rFonts w:ascii="Verdana" w:eastAsia="Times New Roman" w:hAnsi="Verdana" w:cs="Times New Roman"/>
          <w:sz w:val="20"/>
          <w:szCs w:val="20"/>
          <w:lang w:eastAsia="fr-FR"/>
        </w:rPr>
        <w:t xml:space="preserve"> tout le front Russe. L'idée d'un super char fut abandonnée </w:t>
      </w:r>
      <w:proofErr w:type="spellStart"/>
      <w:r w:rsidRPr="00317D6A">
        <w:rPr>
          <w:rFonts w:ascii="Verdana" w:eastAsia="Times New Roman" w:hAnsi="Verdana" w:cs="Times New Roman"/>
          <w:sz w:val="20"/>
          <w:szCs w:val="20"/>
          <w:lang w:eastAsia="fr-FR"/>
        </w:rPr>
        <w:t>aprés</w:t>
      </w:r>
      <w:proofErr w:type="spellEnd"/>
      <w:r w:rsidRPr="00317D6A">
        <w:rPr>
          <w:rFonts w:ascii="Verdana" w:eastAsia="Times New Roman" w:hAnsi="Verdana" w:cs="Times New Roman"/>
          <w:sz w:val="20"/>
          <w:szCs w:val="20"/>
          <w:lang w:eastAsia="fr-FR"/>
        </w:rPr>
        <w:t xml:space="preserve"> la seconde guerre mondiale car beaucoup trop </w:t>
      </w:r>
      <w:proofErr w:type="spellStart"/>
      <w:r w:rsidRPr="00317D6A">
        <w:rPr>
          <w:rFonts w:ascii="Verdana" w:eastAsia="Times New Roman" w:hAnsi="Verdana" w:cs="Times New Roman"/>
          <w:sz w:val="20"/>
          <w:szCs w:val="20"/>
          <w:lang w:eastAsia="fr-FR"/>
        </w:rPr>
        <w:t>chére</w:t>
      </w:r>
      <w:proofErr w:type="spellEnd"/>
      <w:r w:rsidRPr="00317D6A">
        <w:rPr>
          <w:rFonts w:ascii="Verdana" w:eastAsia="Times New Roman" w:hAnsi="Verdana" w:cs="Times New Roman"/>
          <w:sz w:val="20"/>
          <w:szCs w:val="20"/>
          <w:lang w:eastAsia="fr-FR"/>
        </w:rPr>
        <w:t xml:space="preserve"> à produire et peu sur de son efficacité. Ce char aurait </w:t>
      </w:r>
      <w:proofErr w:type="spellStart"/>
      <w:r w:rsidRPr="00317D6A">
        <w:rPr>
          <w:rFonts w:ascii="Verdana" w:eastAsia="Times New Roman" w:hAnsi="Verdana" w:cs="Times New Roman"/>
          <w:sz w:val="20"/>
          <w:szCs w:val="20"/>
          <w:lang w:eastAsia="fr-FR"/>
        </w:rPr>
        <w:t>trés</w:t>
      </w:r>
      <w:proofErr w:type="spellEnd"/>
      <w:r w:rsidRPr="00317D6A">
        <w:rPr>
          <w:rFonts w:ascii="Verdana" w:eastAsia="Times New Roman" w:hAnsi="Verdana" w:cs="Times New Roman"/>
          <w:sz w:val="20"/>
          <w:szCs w:val="20"/>
          <w:lang w:eastAsia="fr-FR"/>
        </w:rPr>
        <w:t xml:space="preserve"> bien pu servir de Bunker roulant, comme arme défensive mais pas comme arme offensive car beaucoup trop handicapé par son énorme poids.</w:t>
      </w:r>
    </w:p>
    <w:p w:rsidR="00317D6A" w:rsidRDefault="00317D6A" w:rsidP="00317D6A">
      <w:pPr>
        <w:spacing w:before="100" w:beforeAutospacing="1" w:after="0" w:line="240" w:lineRule="auto"/>
        <w:rPr>
          <w:rFonts w:ascii="Times New Roman" w:eastAsia="Times New Roman" w:hAnsi="Times New Roman" w:cs="Times New Roman"/>
          <w:sz w:val="48"/>
          <w:szCs w:val="48"/>
          <w:lang w:eastAsia="fr-FR"/>
        </w:rPr>
      </w:pPr>
      <w:r w:rsidRPr="00317D6A">
        <w:rPr>
          <w:rFonts w:ascii="Times New Roman" w:eastAsia="Times New Roman" w:hAnsi="Times New Roman" w:cs="Times New Roman"/>
          <w:sz w:val="48"/>
          <w:szCs w:val="48"/>
          <w:lang w:eastAsia="fr-FR"/>
        </w:rPr>
        <w:lastRenderedPageBreak/>
        <w:t xml:space="preserve">Le panzer V </w:t>
      </w:r>
      <w:proofErr w:type="spellStart"/>
      <w:r w:rsidRPr="00317D6A">
        <w:rPr>
          <w:rFonts w:ascii="Times New Roman" w:eastAsia="Times New Roman" w:hAnsi="Times New Roman" w:cs="Times New Roman"/>
          <w:sz w:val="48"/>
          <w:szCs w:val="48"/>
          <w:lang w:eastAsia="fr-FR"/>
        </w:rPr>
        <w:t>Ausf.F</w:t>
      </w:r>
      <w:proofErr w:type="spellEnd"/>
      <w:r w:rsidRPr="00317D6A">
        <w:rPr>
          <w:rFonts w:ascii="Times New Roman" w:eastAsia="Times New Roman" w:hAnsi="Times New Roman" w:cs="Times New Roman"/>
          <w:sz w:val="48"/>
          <w:szCs w:val="48"/>
          <w:lang w:eastAsia="fr-FR"/>
        </w:rPr>
        <w:t xml:space="preserve"> «</w:t>
      </w:r>
      <w:proofErr w:type="spellStart"/>
      <w:r w:rsidRPr="00317D6A">
        <w:rPr>
          <w:rFonts w:ascii="Times New Roman" w:eastAsia="Times New Roman" w:hAnsi="Times New Roman" w:cs="Times New Roman"/>
          <w:sz w:val="48"/>
          <w:szCs w:val="48"/>
          <w:lang w:eastAsia="fr-FR"/>
        </w:rPr>
        <w:t>panther</w:t>
      </w:r>
      <w:proofErr w:type="spellEnd"/>
      <w:r w:rsidRPr="00317D6A">
        <w:rPr>
          <w:rFonts w:ascii="Times New Roman" w:eastAsia="Times New Roman" w:hAnsi="Times New Roman" w:cs="Times New Roman"/>
          <w:sz w:val="48"/>
          <w:szCs w:val="48"/>
          <w:lang w:eastAsia="fr-FR"/>
        </w:rPr>
        <w:t>» :</w:t>
      </w:r>
    </w:p>
    <w:p w:rsidR="00317D6A" w:rsidRDefault="00317D6A" w:rsidP="00317D6A">
      <w:pPr>
        <w:spacing w:before="100" w:beforeAutospacing="1"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760720" cy="3629254"/>
            <wp:effectExtent l="19050" t="0" r="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760720" cy="3629254"/>
                    </a:xfrm>
                    <a:prstGeom prst="rect">
                      <a:avLst/>
                    </a:prstGeom>
                    <a:noFill/>
                    <a:ln w="9525">
                      <a:noFill/>
                      <a:miter lim="800000"/>
                      <a:headEnd/>
                      <a:tailEnd/>
                    </a:ln>
                  </pic:spPr>
                </pic:pic>
              </a:graphicData>
            </a:graphic>
          </wp:inline>
        </w:drawing>
      </w:r>
    </w:p>
    <w:p w:rsidR="008332B1" w:rsidRPr="008332B1" w:rsidRDefault="008332B1" w:rsidP="008332B1">
      <w:pPr>
        <w:spacing w:before="100" w:beforeAutospacing="1" w:after="100" w:afterAutospacing="1" w:line="240" w:lineRule="auto"/>
        <w:rPr>
          <w:rFonts w:ascii="Times New Roman" w:eastAsia="Times New Roman" w:hAnsi="Times New Roman" w:cs="Times New Roman"/>
          <w:sz w:val="24"/>
          <w:szCs w:val="24"/>
          <w:lang w:eastAsia="fr-FR"/>
        </w:rPr>
      </w:pPr>
      <w:r w:rsidRPr="008332B1">
        <w:rPr>
          <w:rFonts w:ascii="Times New Roman" w:eastAsia="Times New Roman" w:hAnsi="Times New Roman" w:cs="Times New Roman"/>
          <w:sz w:val="24"/>
          <w:szCs w:val="24"/>
          <w:lang w:eastAsia="fr-FR"/>
        </w:rPr>
        <w:t>Une dernière version « F » était prévue, avant le remplacement définitif du « </w:t>
      </w:r>
      <w:proofErr w:type="spellStart"/>
      <w:r w:rsidRPr="008332B1">
        <w:rPr>
          <w:rFonts w:ascii="Times New Roman" w:eastAsia="Times New Roman" w:hAnsi="Times New Roman" w:cs="Times New Roman"/>
          <w:sz w:val="24"/>
          <w:szCs w:val="24"/>
          <w:lang w:eastAsia="fr-FR"/>
        </w:rPr>
        <w:t>Panther</w:t>
      </w:r>
      <w:proofErr w:type="spellEnd"/>
      <w:r w:rsidRPr="008332B1">
        <w:rPr>
          <w:rFonts w:ascii="Times New Roman" w:eastAsia="Times New Roman" w:hAnsi="Times New Roman" w:cs="Times New Roman"/>
          <w:sz w:val="24"/>
          <w:szCs w:val="24"/>
          <w:lang w:eastAsia="fr-FR"/>
        </w:rPr>
        <w:t> » par le char « E-50 ». Fut aussi étudié un "</w:t>
      </w:r>
      <w:proofErr w:type="spellStart"/>
      <w:r w:rsidRPr="008332B1">
        <w:rPr>
          <w:rFonts w:ascii="Times New Roman" w:eastAsia="Times New Roman" w:hAnsi="Times New Roman" w:cs="Times New Roman"/>
          <w:sz w:val="24"/>
          <w:szCs w:val="24"/>
          <w:lang w:eastAsia="fr-FR"/>
        </w:rPr>
        <w:t>Panther</w:t>
      </w:r>
      <w:proofErr w:type="spellEnd"/>
      <w:r w:rsidRPr="008332B1">
        <w:rPr>
          <w:rFonts w:ascii="Times New Roman" w:eastAsia="Times New Roman" w:hAnsi="Times New Roman" w:cs="Times New Roman"/>
          <w:sz w:val="24"/>
          <w:szCs w:val="24"/>
          <w:lang w:eastAsia="fr-FR"/>
        </w:rPr>
        <w:t xml:space="preserve"> 2" avec canon et train de roulement du "</w:t>
      </w:r>
      <w:proofErr w:type="spellStart"/>
      <w:r w:rsidRPr="008332B1">
        <w:rPr>
          <w:rFonts w:ascii="Times New Roman" w:eastAsia="Times New Roman" w:hAnsi="Times New Roman" w:cs="Times New Roman"/>
          <w:sz w:val="24"/>
          <w:szCs w:val="24"/>
          <w:lang w:eastAsia="fr-FR"/>
        </w:rPr>
        <w:t>Tiger</w:t>
      </w:r>
      <w:proofErr w:type="spellEnd"/>
      <w:r w:rsidRPr="008332B1">
        <w:rPr>
          <w:rFonts w:ascii="Times New Roman" w:eastAsia="Times New Roman" w:hAnsi="Times New Roman" w:cs="Times New Roman"/>
          <w:sz w:val="24"/>
          <w:szCs w:val="24"/>
          <w:lang w:eastAsia="fr-FR"/>
        </w:rPr>
        <w:t xml:space="preserve"> II", sans que cela n'aille plus loin que la planche à dessin.</w:t>
      </w:r>
    </w:p>
    <w:p w:rsidR="008332B1" w:rsidRDefault="008332B1" w:rsidP="008332B1">
      <w:pPr>
        <w:rPr>
          <w:color w:val="000000" w:themeColor="text1"/>
          <w:sz w:val="24"/>
          <w:szCs w:val="24"/>
        </w:rPr>
      </w:pPr>
      <w:r w:rsidRPr="008332B1">
        <w:rPr>
          <w:color w:val="000000" w:themeColor="text1"/>
          <w:sz w:val="24"/>
          <w:szCs w:val="24"/>
          <w:lang w:eastAsia="fr-FR"/>
        </w:rPr>
        <w:t xml:space="preserve">Il s’agissait en faite d’une version d‘amélioration du </w:t>
      </w:r>
      <w:proofErr w:type="spellStart"/>
      <w:r w:rsidRPr="008332B1">
        <w:rPr>
          <w:color w:val="000000" w:themeColor="text1"/>
          <w:sz w:val="24"/>
          <w:szCs w:val="24"/>
        </w:rPr>
        <w:t>Panzerkampfwagen</w:t>
      </w:r>
      <w:proofErr w:type="spellEnd"/>
      <w:r w:rsidRPr="008332B1">
        <w:rPr>
          <w:color w:val="000000" w:themeColor="text1"/>
          <w:sz w:val="24"/>
          <w:szCs w:val="24"/>
        </w:rPr>
        <w:t xml:space="preserve"> V </w:t>
      </w:r>
      <w:proofErr w:type="spellStart"/>
      <w:r w:rsidRPr="008332B1">
        <w:rPr>
          <w:color w:val="000000" w:themeColor="text1"/>
          <w:sz w:val="24"/>
          <w:szCs w:val="24"/>
        </w:rPr>
        <w:t>Panther</w:t>
      </w:r>
      <w:proofErr w:type="spellEnd"/>
      <w:r>
        <w:rPr>
          <w:color w:val="000000" w:themeColor="text1"/>
          <w:sz w:val="24"/>
          <w:szCs w:val="24"/>
        </w:rPr>
        <w:t> :</w:t>
      </w:r>
    </w:p>
    <w:p w:rsidR="008332B1" w:rsidRDefault="008332B1" w:rsidP="008332B1">
      <w:pPr>
        <w:spacing w:before="100" w:beforeAutospacing="1" w:after="100" w:afterAutospacing="1" w:line="240" w:lineRule="auto"/>
        <w:rPr>
          <w:rFonts w:ascii="Times New Roman" w:eastAsia="Times New Roman" w:hAnsi="Times New Roman" w:cs="Times New Roman"/>
          <w:sz w:val="24"/>
          <w:szCs w:val="24"/>
          <w:lang w:eastAsia="fr-FR"/>
        </w:rPr>
      </w:pPr>
      <w:r w:rsidRPr="008332B1">
        <w:rPr>
          <w:rFonts w:ascii="Times New Roman" w:eastAsia="Times New Roman" w:hAnsi="Times New Roman" w:cs="Times New Roman"/>
          <w:sz w:val="24"/>
          <w:szCs w:val="24"/>
          <w:lang w:eastAsia="fr-FR"/>
        </w:rPr>
        <w:t xml:space="preserve">projet d'amélioration — en attendant la série des chars « E » et du « E-50 » en particulier — caractérisé par l'adoption d'une tourelle de type </w:t>
      </w:r>
      <w:proofErr w:type="spellStart"/>
      <w:r w:rsidRPr="008332B1">
        <w:rPr>
          <w:rFonts w:ascii="Times New Roman" w:eastAsia="Times New Roman" w:hAnsi="Times New Roman" w:cs="Times New Roman"/>
          <w:i/>
          <w:iCs/>
          <w:sz w:val="24"/>
          <w:szCs w:val="24"/>
          <w:lang w:eastAsia="fr-FR"/>
        </w:rPr>
        <w:t>Schmalturm</w:t>
      </w:r>
      <w:proofErr w:type="spellEnd"/>
      <w:r w:rsidRPr="008332B1">
        <w:rPr>
          <w:rFonts w:ascii="Times New Roman" w:eastAsia="Times New Roman" w:hAnsi="Times New Roman" w:cs="Times New Roman"/>
          <w:sz w:val="24"/>
          <w:szCs w:val="24"/>
          <w:lang w:eastAsia="fr-FR"/>
        </w:rPr>
        <w:t xml:space="preserve"> ou « petite tourelle » équipée d'un télémètre stéréoscopique et du système de visée infrarouge </w:t>
      </w:r>
      <w:proofErr w:type="spellStart"/>
      <w:r w:rsidRPr="008332B1">
        <w:rPr>
          <w:rFonts w:ascii="Times New Roman" w:eastAsia="Times New Roman" w:hAnsi="Times New Roman" w:cs="Times New Roman"/>
          <w:i/>
          <w:iCs/>
          <w:sz w:val="24"/>
          <w:szCs w:val="24"/>
          <w:lang w:eastAsia="fr-FR"/>
        </w:rPr>
        <w:t>Sperber</w:t>
      </w:r>
      <w:proofErr w:type="spellEnd"/>
      <w:r w:rsidRPr="008332B1">
        <w:rPr>
          <w:rFonts w:ascii="Times New Roman" w:eastAsia="Times New Roman" w:hAnsi="Times New Roman" w:cs="Times New Roman"/>
          <w:sz w:val="24"/>
          <w:szCs w:val="24"/>
          <w:lang w:eastAsia="fr-FR"/>
        </w:rPr>
        <w:t xml:space="preserve">. Le canon étant un 7,5 cm </w:t>
      </w:r>
      <w:proofErr w:type="spellStart"/>
      <w:r w:rsidRPr="008332B1">
        <w:rPr>
          <w:rFonts w:ascii="Times New Roman" w:eastAsia="Times New Roman" w:hAnsi="Times New Roman" w:cs="Times New Roman"/>
          <w:sz w:val="24"/>
          <w:szCs w:val="24"/>
          <w:lang w:eastAsia="fr-FR"/>
        </w:rPr>
        <w:t>KwK</w:t>
      </w:r>
      <w:proofErr w:type="spellEnd"/>
      <w:r w:rsidRPr="008332B1">
        <w:rPr>
          <w:rFonts w:ascii="Times New Roman" w:eastAsia="Times New Roman" w:hAnsi="Times New Roman" w:cs="Times New Roman"/>
          <w:sz w:val="24"/>
          <w:szCs w:val="24"/>
          <w:lang w:eastAsia="fr-FR"/>
        </w:rPr>
        <w:t xml:space="preserve"> 44/1 L/70 possédant les mêmes caractéristiques balistiques que le </w:t>
      </w:r>
      <w:proofErr w:type="spellStart"/>
      <w:r w:rsidRPr="008332B1">
        <w:rPr>
          <w:rFonts w:ascii="Times New Roman" w:eastAsia="Times New Roman" w:hAnsi="Times New Roman" w:cs="Times New Roman"/>
          <w:sz w:val="24"/>
          <w:szCs w:val="24"/>
          <w:lang w:eastAsia="fr-FR"/>
        </w:rPr>
        <w:t>KwK</w:t>
      </w:r>
      <w:proofErr w:type="spellEnd"/>
      <w:r w:rsidRPr="008332B1">
        <w:rPr>
          <w:rFonts w:ascii="Times New Roman" w:eastAsia="Times New Roman" w:hAnsi="Times New Roman" w:cs="Times New Roman"/>
          <w:sz w:val="24"/>
          <w:szCs w:val="24"/>
          <w:lang w:eastAsia="fr-FR"/>
        </w:rPr>
        <w:t xml:space="preserve"> 42 L/70, mais le frein de recul est situé sous la culasse, et il ne possède pas de frein de bouche malgré une augmentation de la force de recul de 12 à 18 tonnes. Le blindage du châssis frontal supérieur reste à 80 mm ; blindage frontal inférieur : 50 mm ; le blindage tourelle frontal passe à 120 mm. Blindage tourelle latéral : 60 mm ; blindage latéral châssis : 50 mm ; blindage arrière châssis : 40 mm. Poids estimé du char : 46,5 tonnes. Un prototype de tourelle </w:t>
      </w:r>
      <w:proofErr w:type="spellStart"/>
      <w:r w:rsidRPr="008332B1">
        <w:rPr>
          <w:rFonts w:ascii="Times New Roman" w:eastAsia="Times New Roman" w:hAnsi="Times New Roman" w:cs="Times New Roman"/>
          <w:i/>
          <w:iCs/>
          <w:sz w:val="24"/>
          <w:szCs w:val="24"/>
          <w:lang w:eastAsia="fr-FR"/>
        </w:rPr>
        <w:t>Schmalturm</w:t>
      </w:r>
      <w:proofErr w:type="spellEnd"/>
      <w:r w:rsidRPr="008332B1">
        <w:rPr>
          <w:rFonts w:ascii="Times New Roman" w:eastAsia="Times New Roman" w:hAnsi="Times New Roman" w:cs="Times New Roman"/>
          <w:sz w:val="24"/>
          <w:szCs w:val="24"/>
          <w:lang w:eastAsia="fr-FR"/>
        </w:rPr>
        <w:t xml:space="preserve"> fut monté sur le châssis d'un </w:t>
      </w:r>
      <w:proofErr w:type="spellStart"/>
      <w:r w:rsidRPr="008332B1">
        <w:rPr>
          <w:rFonts w:ascii="Times New Roman" w:eastAsia="Times New Roman" w:hAnsi="Times New Roman" w:cs="Times New Roman"/>
          <w:sz w:val="24"/>
          <w:szCs w:val="24"/>
          <w:lang w:eastAsia="fr-FR"/>
        </w:rPr>
        <w:t>Panther</w:t>
      </w:r>
      <w:proofErr w:type="spellEnd"/>
      <w:r w:rsidRPr="008332B1">
        <w:rPr>
          <w:rFonts w:ascii="Times New Roman" w:eastAsia="Times New Roman" w:hAnsi="Times New Roman" w:cs="Times New Roman"/>
          <w:sz w:val="24"/>
          <w:szCs w:val="24"/>
          <w:lang w:eastAsia="fr-FR"/>
        </w:rPr>
        <w:t xml:space="preserve"> </w:t>
      </w:r>
      <w:proofErr w:type="spellStart"/>
      <w:r w:rsidRPr="008332B1">
        <w:rPr>
          <w:rFonts w:ascii="Times New Roman" w:eastAsia="Times New Roman" w:hAnsi="Times New Roman" w:cs="Times New Roman"/>
          <w:sz w:val="24"/>
          <w:szCs w:val="24"/>
          <w:lang w:eastAsia="fr-FR"/>
        </w:rPr>
        <w:t>ausf</w:t>
      </w:r>
      <w:proofErr w:type="spellEnd"/>
      <w:r w:rsidRPr="008332B1">
        <w:rPr>
          <w:rFonts w:ascii="Times New Roman" w:eastAsia="Times New Roman" w:hAnsi="Times New Roman" w:cs="Times New Roman"/>
          <w:sz w:val="24"/>
          <w:szCs w:val="24"/>
          <w:lang w:eastAsia="fr-FR"/>
        </w:rPr>
        <w:t xml:space="preserve"> G. La production du char de type « F » complet aurait débuté en juin 1945.</w:t>
      </w:r>
    </w:p>
    <w:p w:rsidR="008332B1" w:rsidRPr="008332B1" w:rsidRDefault="008332B1" w:rsidP="008332B1">
      <w:pPr>
        <w:spacing w:before="100" w:beforeAutospacing="1" w:after="100" w:afterAutospacing="1" w:line="240" w:lineRule="auto"/>
        <w:rPr>
          <w:rFonts w:ascii="Times New Roman" w:eastAsia="Times New Roman" w:hAnsi="Times New Roman" w:cs="Times New Roman"/>
          <w:sz w:val="24"/>
          <w:szCs w:val="24"/>
          <w:lang w:eastAsia="fr-FR"/>
        </w:rPr>
      </w:pPr>
    </w:p>
    <w:p w:rsidR="008332B1" w:rsidRDefault="008332B1" w:rsidP="008332B1">
      <w:pPr>
        <w:rPr>
          <w:color w:val="000000" w:themeColor="text1"/>
          <w:sz w:val="24"/>
          <w:szCs w:val="24"/>
        </w:rPr>
      </w:pPr>
    </w:p>
    <w:p w:rsidR="008332B1" w:rsidRDefault="008332B1" w:rsidP="008332B1">
      <w:pPr>
        <w:rPr>
          <w:color w:val="000000" w:themeColor="text1"/>
          <w:sz w:val="24"/>
          <w:szCs w:val="24"/>
        </w:rPr>
      </w:pPr>
    </w:p>
    <w:p w:rsidR="008332B1" w:rsidRPr="00317D6A" w:rsidRDefault="008332B1" w:rsidP="008332B1">
      <w:pPr>
        <w:spacing w:before="100" w:beforeAutospacing="1" w:after="0" w:line="240"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48"/>
          <w:szCs w:val="48"/>
          <w:lang w:eastAsia="fr-FR"/>
        </w:rPr>
        <w:t xml:space="preserve">Le prototype du </w:t>
      </w:r>
      <w:proofErr w:type="spellStart"/>
      <w:r w:rsidRPr="00317D6A">
        <w:rPr>
          <w:rFonts w:ascii="Times New Roman" w:eastAsia="Times New Roman" w:hAnsi="Times New Roman" w:cs="Times New Roman"/>
          <w:sz w:val="48"/>
          <w:szCs w:val="48"/>
          <w:lang w:eastAsia="fr-FR"/>
        </w:rPr>
        <w:t>gepanzerte</w:t>
      </w:r>
      <w:proofErr w:type="spellEnd"/>
      <w:r w:rsidRPr="00317D6A">
        <w:rPr>
          <w:rFonts w:ascii="Times New Roman" w:eastAsia="Times New Roman" w:hAnsi="Times New Roman" w:cs="Times New Roman"/>
          <w:sz w:val="48"/>
          <w:szCs w:val="48"/>
          <w:lang w:eastAsia="fr-FR"/>
        </w:rPr>
        <w:t xml:space="preserve"> </w:t>
      </w:r>
      <w:proofErr w:type="spellStart"/>
      <w:r w:rsidRPr="00317D6A">
        <w:rPr>
          <w:rFonts w:ascii="Times New Roman" w:eastAsia="Times New Roman" w:hAnsi="Times New Roman" w:cs="Times New Roman"/>
          <w:sz w:val="48"/>
          <w:szCs w:val="48"/>
          <w:lang w:eastAsia="fr-FR"/>
        </w:rPr>
        <w:t>Mannschaftstransportwagen</w:t>
      </w:r>
      <w:proofErr w:type="spellEnd"/>
      <w:r w:rsidRPr="00317D6A">
        <w:rPr>
          <w:rFonts w:ascii="Times New Roman" w:eastAsia="Times New Roman" w:hAnsi="Times New Roman" w:cs="Times New Roman"/>
          <w:sz w:val="48"/>
          <w:szCs w:val="48"/>
          <w:lang w:eastAsia="fr-FR"/>
        </w:rPr>
        <w:t xml:space="preserve"> </w:t>
      </w:r>
      <w:proofErr w:type="spellStart"/>
      <w:r w:rsidRPr="00317D6A">
        <w:rPr>
          <w:rFonts w:ascii="Times New Roman" w:eastAsia="Times New Roman" w:hAnsi="Times New Roman" w:cs="Times New Roman"/>
          <w:sz w:val="48"/>
          <w:szCs w:val="48"/>
          <w:lang w:eastAsia="fr-FR"/>
        </w:rPr>
        <w:t>katzchen</w:t>
      </w:r>
      <w:proofErr w:type="spellEnd"/>
      <w:r w:rsidRPr="00317D6A">
        <w:rPr>
          <w:rFonts w:ascii="Times New Roman" w:eastAsia="Times New Roman" w:hAnsi="Times New Roman" w:cs="Times New Roman"/>
          <w:sz w:val="48"/>
          <w:szCs w:val="48"/>
          <w:lang w:eastAsia="fr-FR"/>
        </w:rPr>
        <w:t>:</w:t>
      </w:r>
    </w:p>
    <w:p w:rsidR="008332B1" w:rsidRDefault="008332B1" w:rsidP="008332B1">
      <w:pPr>
        <w:rPr>
          <w:color w:val="000000" w:themeColor="text1"/>
          <w:sz w:val="24"/>
          <w:szCs w:val="24"/>
        </w:rPr>
      </w:pPr>
    </w:p>
    <w:p w:rsidR="008332B1" w:rsidRDefault="008332B1" w:rsidP="008332B1">
      <w:pPr>
        <w:rPr>
          <w:color w:val="000000" w:themeColor="text1"/>
          <w:sz w:val="24"/>
          <w:szCs w:val="24"/>
        </w:rPr>
      </w:pPr>
      <w:r>
        <w:rPr>
          <w:color w:val="000000" w:themeColor="text1"/>
          <w:sz w:val="24"/>
          <w:szCs w:val="24"/>
        </w:rPr>
        <w:t xml:space="preserve">                               </w:t>
      </w:r>
    </w:p>
    <w:p w:rsidR="008332B1" w:rsidRDefault="008332B1" w:rsidP="008332B1">
      <w:pPr>
        <w:spacing w:before="100" w:beforeAutospacing="1" w:after="0" w:line="240"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24"/>
          <w:szCs w:val="24"/>
          <w:lang w:eastAsia="fr-FR"/>
        </w:rPr>
        <w:t>Ce type de transporteur avait pour but de transporter les troupe</w:t>
      </w:r>
      <w:r>
        <w:rPr>
          <w:rFonts w:ascii="Times New Roman" w:eastAsia="Times New Roman" w:hAnsi="Times New Roman" w:cs="Times New Roman"/>
          <w:sz w:val="24"/>
          <w:szCs w:val="24"/>
          <w:lang w:eastAsia="fr-FR"/>
        </w:rPr>
        <w:t xml:space="preserve">s sur le front ; mais </w:t>
      </w:r>
      <w:proofErr w:type="spellStart"/>
      <w:r>
        <w:rPr>
          <w:rFonts w:ascii="Times New Roman" w:eastAsia="Times New Roman" w:hAnsi="Times New Roman" w:cs="Times New Roman"/>
          <w:sz w:val="24"/>
          <w:szCs w:val="24"/>
          <w:lang w:eastAsia="fr-FR"/>
        </w:rPr>
        <w:t>égalemnt</w:t>
      </w:r>
      <w:proofErr w:type="spellEnd"/>
      <w:r>
        <w:rPr>
          <w:rFonts w:ascii="Times New Roman" w:eastAsia="Times New Roman" w:hAnsi="Times New Roman" w:cs="Times New Roman"/>
          <w:sz w:val="24"/>
          <w:szCs w:val="24"/>
          <w:lang w:eastAsia="fr-FR"/>
        </w:rPr>
        <w:t xml:space="preserve"> </w:t>
      </w:r>
      <w:r w:rsidRPr="00317D6A">
        <w:rPr>
          <w:rFonts w:ascii="Times New Roman" w:eastAsia="Times New Roman" w:hAnsi="Times New Roman" w:cs="Times New Roman"/>
          <w:sz w:val="24"/>
          <w:szCs w:val="24"/>
          <w:lang w:eastAsia="fr-FR"/>
        </w:rPr>
        <w:t xml:space="preserve">de remplacer le Sd.Kfz. 251 peinant parfois à accompagner </w:t>
      </w:r>
      <w:proofErr w:type="gramStart"/>
      <w:r w:rsidRPr="00317D6A">
        <w:rPr>
          <w:rFonts w:ascii="Times New Roman" w:eastAsia="Times New Roman" w:hAnsi="Times New Roman" w:cs="Times New Roman"/>
          <w:sz w:val="24"/>
          <w:szCs w:val="24"/>
          <w:lang w:eastAsia="fr-FR"/>
        </w:rPr>
        <w:t>les</w:t>
      </w:r>
      <w:r>
        <w:rPr>
          <w:rFonts w:ascii="Times New Roman" w:eastAsia="Times New Roman" w:hAnsi="Times New Roman" w:cs="Times New Roman"/>
          <w:sz w:val="24"/>
          <w:szCs w:val="24"/>
          <w:lang w:eastAsia="fr-FR"/>
        </w:rPr>
        <w:t xml:space="preserve"> panzer</w:t>
      </w:r>
      <w:proofErr w:type="gramEnd"/>
      <w:r>
        <w:rPr>
          <w:rFonts w:ascii="Times New Roman" w:eastAsia="Times New Roman" w:hAnsi="Times New Roman" w:cs="Times New Roman"/>
          <w:sz w:val="24"/>
          <w:szCs w:val="24"/>
          <w:lang w:eastAsia="fr-FR"/>
        </w:rPr>
        <w:t xml:space="preserve"> </w:t>
      </w:r>
    </w:p>
    <w:p w:rsidR="008332B1" w:rsidRDefault="008332B1" w:rsidP="008332B1">
      <w:pPr>
        <w:spacing w:before="100" w:beforeAutospacing="1" w:after="0" w:line="240" w:lineRule="auto"/>
        <w:rPr>
          <w:rFonts w:ascii="Times New Roman" w:eastAsia="Times New Roman" w:hAnsi="Times New Roman" w:cs="Times New Roman"/>
          <w:sz w:val="24"/>
          <w:szCs w:val="24"/>
          <w:lang w:eastAsia="fr-FR"/>
        </w:rPr>
      </w:pPr>
      <w:r>
        <w:rPr>
          <w:noProof/>
          <w:lang w:eastAsia="fr-FR"/>
        </w:rPr>
        <w:drawing>
          <wp:inline distT="0" distB="0" distL="0" distR="0">
            <wp:extent cx="1857375" cy="1181100"/>
            <wp:effectExtent l="19050" t="0" r="9525" b="0"/>
            <wp:docPr id="2" name="Image 1" descr="http://www.strange-mecha.com/german/army/katz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range-mecha.com/german/army/katzchen.JPG"/>
                    <pic:cNvPicPr>
                      <a:picLocks noChangeAspect="1" noChangeArrowheads="1"/>
                    </pic:cNvPicPr>
                  </pic:nvPicPr>
                  <pic:blipFill>
                    <a:blip r:embed="rId12"/>
                    <a:srcRect/>
                    <a:stretch>
                      <a:fillRect/>
                    </a:stretch>
                  </pic:blipFill>
                  <pic:spPr bwMode="auto">
                    <a:xfrm>
                      <a:off x="0" y="0"/>
                      <a:ext cx="1857375" cy="1181100"/>
                    </a:xfrm>
                    <a:prstGeom prst="rect">
                      <a:avLst/>
                    </a:prstGeom>
                    <a:noFill/>
                    <a:ln w="9525">
                      <a:noFill/>
                      <a:miter lim="800000"/>
                      <a:headEnd/>
                      <a:tailEnd/>
                    </a:ln>
                  </pic:spPr>
                </pic:pic>
              </a:graphicData>
            </a:graphic>
          </wp:inline>
        </w:drawing>
      </w:r>
      <w:r w:rsidRPr="00317D6A">
        <w:rPr>
          <w:rFonts w:ascii="Times New Roman" w:eastAsia="Times New Roman" w:hAnsi="Times New Roman" w:cs="Times New Roman"/>
          <w:sz w:val="24"/>
          <w:szCs w:val="24"/>
          <w:lang w:eastAsia="fr-FR"/>
        </w:rPr>
        <w:t>Comme bon nombres de Panzer-Grenadier-</w:t>
      </w:r>
      <w:proofErr w:type="spellStart"/>
      <w:r w:rsidRPr="00317D6A">
        <w:rPr>
          <w:rFonts w:ascii="Times New Roman" w:eastAsia="Times New Roman" w:hAnsi="Times New Roman" w:cs="Times New Roman"/>
          <w:sz w:val="24"/>
          <w:szCs w:val="24"/>
          <w:lang w:eastAsia="fr-FR"/>
        </w:rPr>
        <w:t>Regimenter</w:t>
      </w:r>
      <w:proofErr w:type="spellEnd"/>
      <w:r w:rsidRPr="00317D6A">
        <w:rPr>
          <w:rFonts w:ascii="Times New Roman" w:eastAsia="Times New Roman" w:hAnsi="Times New Roman" w:cs="Times New Roman"/>
          <w:sz w:val="24"/>
          <w:szCs w:val="24"/>
          <w:lang w:eastAsia="fr-FR"/>
        </w:rPr>
        <w:t xml:space="preserve"> sont encore transportés sur camions faute de semi-chenillés en nombre </w:t>
      </w:r>
      <w:r>
        <w:rPr>
          <w:rFonts w:ascii="Times New Roman" w:eastAsia="Times New Roman" w:hAnsi="Times New Roman" w:cs="Times New Roman"/>
          <w:sz w:val="24"/>
          <w:szCs w:val="24"/>
          <w:lang w:eastAsia="fr-FR"/>
        </w:rPr>
        <w:t xml:space="preserve">     </w:t>
      </w:r>
      <w:r w:rsidRPr="00317D6A">
        <w:rPr>
          <w:rFonts w:ascii="Times New Roman" w:eastAsia="Times New Roman" w:hAnsi="Times New Roman" w:cs="Times New Roman"/>
          <w:sz w:val="24"/>
          <w:szCs w:val="24"/>
          <w:lang w:eastAsia="fr-FR"/>
        </w:rPr>
        <w:t>suffi</w:t>
      </w:r>
      <w:r>
        <w:rPr>
          <w:rFonts w:ascii="Times New Roman" w:eastAsia="Times New Roman" w:hAnsi="Times New Roman" w:cs="Times New Roman"/>
          <w:sz w:val="24"/>
          <w:szCs w:val="24"/>
          <w:lang w:eastAsia="fr-FR"/>
        </w:rPr>
        <w:t xml:space="preserve">sants, nul doute que le </w:t>
      </w:r>
      <w:proofErr w:type="spellStart"/>
      <w:r>
        <w:rPr>
          <w:rFonts w:ascii="Times New Roman" w:eastAsia="Times New Roman" w:hAnsi="Times New Roman" w:cs="Times New Roman"/>
          <w:sz w:val="24"/>
          <w:szCs w:val="24"/>
          <w:lang w:eastAsia="fr-FR"/>
        </w:rPr>
        <w:t>Sd.Kfz</w:t>
      </w:r>
      <w:proofErr w:type="spellEnd"/>
      <w:r>
        <w:rPr>
          <w:rFonts w:ascii="Times New Roman" w:eastAsia="Times New Roman" w:hAnsi="Times New Roman" w:cs="Times New Roman"/>
          <w:sz w:val="24"/>
          <w:szCs w:val="24"/>
          <w:lang w:eastAsia="fr-FR"/>
        </w:rPr>
        <w:t>.</w:t>
      </w:r>
      <w:r w:rsidRPr="00317D6A">
        <w:rPr>
          <w:rFonts w:ascii="Times New Roman" w:eastAsia="Times New Roman" w:hAnsi="Times New Roman" w:cs="Times New Roman"/>
          <w:sz w:val="24"/>
          <w:szCs w:val="24"/>
          <w:lang w:eastAsia="fr-FR"/>
        </w:rPr>
        <w:t>251 aurait encore eu de beaux jours devant lui!</w:t>
      </w:r>
    </w:p>
    <w:p w:rsidR="008332B1" w:rsidRPr="00317D6A" w:rsidRDefault="008332B1" w:rsidP="008332B1">
      <w:pPr>
        <w:spacing w:before="100" w:beforeAutospacing="1" w:after="0" w:line="240"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64"/>
          <w:szCs w:val="64"/>
          <w:lang w:eastAsia="fr-FR"/>
        </w:rPr>
        <w:t xml:space="preserve">Le </w:t>
      </w:r>
      <w:proofErr w:type="spellStart"/>
      <w:r w:rsidRPr="00317D6A">
        <w:rPr>
          <w:rFonts w:ascii="Times New Roman" w:eastAsia="Times New Roman" w:hAnsi="Times New Roman" w:cs="Times New Roman"/>
          <w:sz w:val="64"/>
          <w:szCs w:val="64"/>
          <w:lang w:eastAsia="fr-FR"/>
        </w:rPr>
        <w:t>geschutzwagen</w:t>
      </w:r>
      <w:proofErr w:type="spellEnd"/>
      <w:r w:rsidRPr="00317D6A">
        <w:rPr>
          <w:rFonts w:ascii="Times New Roman" w:eastAsia="Times New Roman" w:hAnsi="Times New Roman" w:cs="Times New Roman"/>
          <w:sz w:val="64"/>
          <w:szCs w:val="64"/>
          <w:lang w:eastAsia="fr-FR"/>
        </w:rPr>
        <w:t xml:space="preserve"> </w:t>
      </w:r>
      <w:proofErr w:type="spellStart"/>
      <w:r w:rsidRPr="00317D6A">
        <w:rPr>
          <w:rFonts w:ascii="Times New Roman" w:eastAsia="Times New Roman" w:hAnsi="Times New Roman" w:cs="Times New Roman"/>
          <w:sz w:val="64"/>
          <w:szCs w:val="64"/>
          <w:lang w:eastAsia="fr-FR"/>
        </w:rPr>
        <w:t>Tiger</w:t>
      </w:r>
      <w:proofErr w:type="spellEnd"/>
      <w:r w:rsidRPr="00317D6A">
        <w:rPr>
          <w:rFonts w:ascii="Times New Roman" w:eastAsia="Times New Roman" w:hAnsi="Times New Roman" w:cs="Times New Roman"/>
          <w:sz w:val="64"/>
          <w:szCs w:val="64"/>
          <w:lang w:eastAsia="fr-FR"/>
        </w:rPr>
        <w:t xml:space="preserve"> grille 17</w:t>
      </w:r>
    </w:p>
    <w:p w:rsidR="008332B1" w:rsidRDefault="008332B1" w:rsidP="008332B1">
      <w:pPr>
        <w:spacing w:before="100" w:beforeAutospacing="1" w:after="0" w:line="240" w:lineRule="auto"/>
        <w:rPr>
          <w:rFonts w:ascii="Times New Roman" w:eastAsia="Times New Roman" w:hAnsi="Times New Roman" w:cs="Times New Roman"/>
          <w:sz w:val="24"/>
          <w:szCs w:val="24"/>
          <w:lang w:eastAsia="fr-FR"/>
        </w:rPr>
      </w:pPr>
      <w:r>
        <w:rPr>
          <w:noProof/>
          <w:lang w:eastAsia="fr-FR"/>
        </w:rPr>
        <w:drawing>
          <wp:inline distT="0" distB="0" distL="0" distR="0">
            <wp:extent cx="5238750" cy="2781300"/>
            <wp:effectExtent l="19050" t="0" r="0" b="0"/>
            <wp:docPr id="10" name="Image 4" descr="Geschutzwagen 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schutzwagen Tiger"/>
                    <pic:cNvPicPr>
                      <a:picLocks noChangeAspect="1" noChangeArrowheads="1"/>
                    </pic:cNvPicPr>
                  </pic:nvPicPr>
                  <pic:blipFill>
                    <a:blip r:embed="rId13"/>
                    <a:srcRect/>
                    <a:stretch>
                      <a:fillRect/>
                    </a:stretch>
                  </pic:blipFill>
                  <pic:spPr bwMode="auto">
                    <a:xfrm>
                      <a:off x="0" y="0"/>
                      <a:ext cx="5238750" cy="2781300"/>
                    </a:xfrm>
                    <a:prstGeom prst="rect">
                      <a:avLst/>
                    </a:prstGeom>
                    <a:noFill/>
                    <a:ln w="9525">
                      <a:noFill/>
                      <a:miter lim="800000"/>
                      <a:headEnd/>
                      <a:tailEnd/>
                    </a:ln>
                  </pic:spPr>
                </pic:pic>
              </a:graphicData>
            </a:graphic>
          </wp:inline>
        </w:drawing>
      </w:r>
    </w:p>
    <w:p w:rsidR="008332B1" w:rsidRDefault="008332B1" w:rsidP="008332B1">
      <w:pPr>
        <w:spacing w:before="100" w:beforeAutospacing="1" w:after="0" w:line="240" w:lineRule="auto"/>
        <w:rPr>
          <w:rFonts w:ascii="Times New Roman" w:eastAsia="Times New Roman" w:hAnsi="Times New Roman" w:cs="Times New Roman"/>
          <w:sz w:val="24"/>
          <w:szCs w:val="24"/>
          <w:lang w:eastAsia="fr-FR"/>
        </w:rPr>
      </w:pPr>
    </w:p>
    <w:p w:rsidR="008332B1" w:rsidRPr="00317D6A" w:rsidRDefault="008332B1" w:rsidP="008332B1">
      <w:pPr>
        <w:spacing w:before="100" w:beforeAutospacing="1" w:after="142" w:line="288" w:lineRule="auto"/>
        <w:rPr>
          <w:rFonts w:ascii="Times New Roman" w:eastAsia="Times New Roman" w:hAnsi="Times New Roman" w:cs="Times New Roman"/>
          <w:sz w:val="24"/>
          <w:szCs w:val="24"/>
          <w:lang w:eastAsia="fr-FR"/>
        </w:rPr>
      </w:pPr>
      <w:r w:rsidRPr="00317D6A">
        <w:rPr>
          <w:rFonts w:ascii="Arial" w:eastAsia="Times New Roman" w:hAnsi="Arial" w:cs="Arial"/>
          <w:sz w:val="24"/>
          <w:szCs w:val="24"/>
          <w:lang w:eastAsia="fr-FR"/>
        </w:rPr>
        <w:t>Il s’agissait d’un prototype destiné à être doté d’une pièce d'artillerie de 17 cm (ou 21 cm) qui aurait tiré de l’intérieur de la casemate.</w:t>
      </w:r>
      <w:r w:rsidRPr="00317D6A">
        <w:rPr>
          <w:rFonts w:ascii="Times New Roman" w:eastAsia="Times New Roman" w:hAnsi="Times New Roman" w:cs="Times New Roman"/>
          <w:sz w:val="24"/>
          <w:szCs w:val="24"/>
          <w:lang w:eastAsia="fr-FR"/>
        </w:rPr>
        <w:br/>
      </w:r>
      <w:r w:rsidRPr="00317D6A">
        <w:rPr>
          <w:rFonts w:ascii="Times New Roman" w:eastAsia="Times New Roman" w:hAnsi="Times New Roman" w:cs="Times New Roman"/>
          <w:sz w:val="24"/>
          <w:szCs w:val="24"/>
          <w:lang w:eastAsia="fr-FR"/>
        </w:rPr>
        <w:br/>
      </w:r>
      <w:r w:rsidRPr="00317D6A">
        <w:rPr>
          <w:rFonts w:ascii="Arial" w:eastAsia="Times New Roman" w:hAnsi="Arial" w:cs="Arial"/>
          <w:sz w:val="24"/>
          <w:szCs w:val="24"/>
          <w:lang w:eastAsia="fr-FR"/>
        </w:rPr>
        <w:t>Deux rails devaient servir de guide et de prolongement pour le recul de l'affût et du canon lors du tir de la pièce.</w:t>
      </w:r>
      <w:r w:rsidRPr="008332B1">
        <w:rPr>
          <w:rFonts w:ascii="Arial" w:eastAsia="Times New Roman" w:hAnsi="Arial" w:cs="Arial"/>
          <w:sz w:val="24"/>
          <w:szCs w:val="24"/>
          <w:lang w:eastAsia="fr-FR"/>
        </w:rPr>
        <w:t xml:space="preserve"> </w:t>
      </w:r>
      <w:r w:rsidRPr="00317D6A">
        <w:rPr>
          <w:rFonts w:ascii="Arial" w:eastAsia="Times New Roman" w:hAnsi="Arial" w:cs="Arial"/>
          <w:sz w:val="24"/>
          <w:szCs w:val="24"/>
          <w:lang w:eastAsia="fr-FR"/>
        </w:rPr>
        <w:t xml:space="preserve">L’engin devait être motorisé avec un </w:t>
      </w:r>
      <w:proofErr w:type="spellStart"/>
      <w:r w:rsidRPr="00317D6A">
        <w:rPr>
          <w:rFonts w:ascii="Arial" w:eastAsia="Times New Roman" w:hAnsi="Arial" w:cs="Arial"/>
          <w:sz w:val="24"/>
          <w:szCs w:val="24"/>
          <w:lang w:eastAsia="fr-FR"/>
        </w:rPr>
        <w:t>Maybach</w:t>
      </w:r>
      <w:proofErr w:type="spellEnd"/>
      <w:r w:rsidRPr="00317D6A">
        <w:rPr>
          <w:rFonts w:ascii="Arial" w:eastAsia="Times New Roman" w:hAnsi="Arial" w:cs="Arial"/>
          <w:sz w:val="24"/>
          <w:szCs w:val="24"/>
          <w:lang w:eastAsia="fr-FR"/>
        </w:rPr>
        <w:t xml:space="preserve"> HL230P30 (le moteur du </w:t>
      </w:r>
      <w:proofErr w:type="spellStart"/>
      <w:r w:rsidRPr="00317D6A">
        <w:rPr>
          <w:rFonts w:ascii="Arial" w:eastAsia="Times New Roman" w:hAnsi="Arial" w:cs="Arial"/>
          <w:sz w:val="24"/>
          <w:szCs w:val="24"/>
          <w:lang w:eastAsia="fr-FR"/>
        </w:rPr>
        <w:t>jagdtiger</w:t>
      </w:r>
      <w:proofErr w:type="spellEnd"/>
      <w:r w:rsidRPr="00317D6A">
        <w:rPr>
          <w:rFonts w:ascii="Arial" w:eastAsia="Times New Roman" w:hAnsi="Arial" w:cs="Arial"/>
          <w:sz w:val="24"/>
          <w:szCs w:val="24"/>
          <w:lang w:eastAsia="fr-FR"/>
        </w:rPr>
        <w:t>).</w:t>
      </w:r>
    </w:p>
    <w:p w:rsidR="008332B1" w:rsidRPr="00317D6A" w:rsidRDefault="008332B1" w:rsidP="008332B1">
      <w:pPr>
        <w:spacing w:before="100" w:beforeAutospacing="1" w:after="0" w:line="240"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64"/>
          <w:szCs w:val="64"/>
          <w:lang w:eastAsia="fr-FR"/>
        </w:rPr>
        <w:t>Le char «E100»:</w:t>
      </w:r>
    </w:p>
    <w:p w:rsidR="008332B1" w:rsidRPr="00317D6A" w:rsidRDefault="008332B1" w:rsidP="008332B1">
      <w:pPr>
        <w:spacing w:before="100" w:beforeAutospacing="1" w:after="0" w:line="240" w:lineRule="auto"/>
        <w:rPr>
          <w:rFonts w:ascii="Times New Roman" w:eastAsia="Times New Roman" w:hAnsi="Times New Roman" w:cs="Times New Roman"/>
          <w:sz w:val="24"/>
          <w:szCs w:val="24"/>
          <w:lang w:eastAsia="fr-FR"/>
        </w:rPr>
      </w:pPr>
      <w:r>
        <w:rPr>
          <w:rFonts w:ascii="Verdana" w:hAnsi="Verdana"/>
          <w:noProof/>
          <w:sz w:val="20"/>
          <w:szCs w:val="20"/>
          <w:lang w:eastAsia="fr-FR"/>
        </w:rPr>
        <w:drawing>
          <wp:inline distT="0" distB="0" distL="0" distR="0">
            <wp:extent cx="5057775" cy="2427732"/>
            <wp:effectExtent l="19050" t="0" r="9525" b="0"/>
            <wp:docPr id="11" name="Image 7" descr="[Image: e100_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e100_c11.jpg]"/>
                    <pic:cNvPicPr>
                      <a:picLocks noChangeAspect="1" noChangeArrowheads="1"/>
                    </pic:cNvPicPr>
                  </pic:nvPicPr>
                  <pic:blipFill>
                    <a:blip r:embed="rId14"/>
                    <a:srcRect/>
                    <a:stretch>
                      <a:fillRect/>
                    </a:stretch>
                  </pic:blipFill>
                  <pic:spPr bwMode="auto">
                    <a:xfrm>
                      <a:off x="0" y="0"/>
                      <a:ext cx="5057775" cy="2427732"/>
                    </a:xfrm>
                    <a:prstGeom prst="rect">
                      <a:avLst/>
                    </a:prstGeom>
                    <a:noFill/>
                    <a:ln w="9525">
                      <a:noFill/>
                      <a:miter lim="800000"/>
                      <a:headEnd/>
                      <a:tailEnd/>
                    </a:ln>
                  </pic:spPr>
                </pic:pic>
              </a:graphicData>
            </a:graphic>
          </wp:inline>
        </w:drawing>
      </w:r>
    </w:p>
    <w:p w:rsidR="008332B1" w:rsidRPr="00317D6A" w:rsidRDefault="008332B1" w:rsidP="008332B1">
      <w:pPr>
        <w:spacing w:before="100" w:beforeAutospacing="1" w:after="0" w:line="240" w:lineRule="auto"/>
        <w:rPr>
          <w:rFonts w:ascii="Times New Roman" w:eastAsia="Times New Roman" w:hAnsi="Times New Roman" w:cs="Times New Roman"/>
          <w:sz w:val="24"/>
          <w:szCs w:val="24"/>
          <w:lang w:eastAsia="fr-FR"/>
        </w:rPr>
      </w:pPr>
    </w:p>
    <w:p w:rsidR="008332B1" w:rsidRPr="00317D6A" w:rsidRDefault="008332B1" w:rsidP="008332B1">
      <w:pPr>
        <w:spacing w:before="100" w:beforeAutospacing="1" w:after="0" w:line="240" w:lineRule="auto"/>
        <w:rPr>
          <w:rFonts w:ascii="Times New Roman" w:eastAsia="Times New Roman" w:hAnsi="Times New Roman" w:cs="Times New Roman"/>
          <w:sz w:val="24"/>
          <w:szCs w:val="24"/>
          <w:lang w:eastAsia="fr-FR"/>
        </w:rPr>
      </w:pPr>
    </w:p>
    <w:p w:rsidR="008332B1" w:rsidRPr="00317D6A" w:rsidRDefault="008332B1" w:rsidP="008332B1">
      <w:pPr>
        <w:spacing w:before="100" w:beforeAutospacing="1" w:after="142" w:line="288" w:lineRule="auto"/>
        <w:rPr>
          <w:rFonts w:ascii="Times New Roman" w:eastAsia="Times New Roman" w:hAnsi="Times New Roman" w:cs="Times New Roman"/>
          <w:sz w:val="24"/>
          <w:szCs w:val="24"/>
          <w:lang w:eastAsia="fr-FR"/>
        </w:rPr>
      </w:pPr>
      <w:proofErr w:type="gramStart"/>
      <w:r w:rsidRPr="00317D6A">
        <w:rPr>
          <w:rFonts w:ascii="Times New Roman" w:eastAsia="Times New Roman" w:hAnsi="Times New Roman" w:cs="Times New Roman"/>
          <w:sz w:val="24"/>
          <w:szCs w:val="24"/>
          <w:lang w:eastAsia="fr-FR"/>
        </w:rPr>
        <w:t xml:space="preserve">Le </w:t>
      </w:r>
      <w:r w:rsidRPr="00317D6A">
        <w:rPr>
          <w:rFonts w:ascii="Times New Roman" w:eastAsia="Times New Roman" w:hAnsi="Times New Roman" w:cs="Times New Roman"/>
          <w:b/>
          <w:bCs/>
          <w:sz w:val="24"/>
          <w:szCs w:val="24"/>
          <w:lang w:eastAsia="fr-FR"/>
        </w:rPr>
        <w:t>E-100</w:t>
      </w:r>
      <w:r w:rsidRPr="00317D6A">
        <w:rPr>
          <w:rFonts w:ascii="Times New Roman" w:eastAsia="Times New Roman" w:hAnsi="Times New Roman" w:cs="Times New Roman"/>
          <w:sz w:val="24"/>
          <w:szCs w:val="24"/>
          <w:lang w:eastAsia="fr-FR"/>
        </w:rPr>
        <w:t xml:space="preserve"> est un projet allemand de construction d'un char de 100 tonnes élaboré au cours de la </w:t>
      </w:r>
      <w:hyperlink r:id="rId15" w:history="1">
        <w:r w:rsidRPr="00317D6A">
          <w:rPr>
            <w:rFonts w:ascii="Times New Roman" w:eastAsia="Times New Roman" w:hAnsi="Times New Roman" w:cs="Times New Roman"/>
            <w:color w:val="000000"/>
            <w:sz w:val="24"/>
            <w:szCs w:val="24"/>
            <w:u w:val="single"/>
            <w:lang w:eastAsia="fr-FR"/>
          </w:rPr>
          <w:t>Seconde Guerre mondiale</w:t>
        </w:r>
      </w:hyperlink>
      <w:proofErr w:type="gramEnd"/>
      <w:r w:rsidRPr="00317D6A">
        <w:rPr>
          <w:rFonts w:ascii="Times New Roman" w:eastAsia="Times New Roman" w:hAnsi="Times New Roman" w:cs="Times New Roman"/>
          <w:sz w:val="24"/>
          <w:szCs w:val="24"/>
          <w:lang w:eastAsia="fr-FR"/>
        </w:rPr>
        <w:t>.</w:t>
      </w:r>
    </w:p>
    <w:p w:rsidR="008332B1" w:rsidRPr="00317D6A" w:rsidRDefault="008332B1" w:rsidP="008332B1">
      <w:pPr>
        <w:spacing w:before="100" w:beforeAutospacing="1" w:after="0" w:line="240" w:lineRule="auto"/>
        <w:rPr>
          <w:rFonts w:ascii="Times New Roman" w:eastAsia="Times New Roman" w:hAnsi="Times New Roman" w:cs="Times New Roman"/>
          <w:sz w:val="24"/>
          <w:szCs w:val="24"/>
          <w:lang w:eastAsia="fr-FR"/>
        </w:rPr>
      </w:pPr>
      <w:r>
        <w:rPr>
          <w:rFonts w:ascii="Verdana" w:hAnsi="Verdana"/>
          <w:noProof/>
          <w:sz w:val="20"/>
          <w:szCs w:val="20"/>
          <w:lang w:eastAsia="fr-FR"/>
        </w:rPr>
        <w:drawing>
          <wp:inline distT="0" distB="0" distL="0" distR="0">
            <wp:extent cx="4762500" cy="3000375"/>
            <wp:effectExtent l="19050" t="0" r="0" b="0"/>
            <wp:docPr id="12" name="Image 10" descr="[Image: E100cais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E100caisse1.jpg]"/>
                    <pic:cNvPicPr>
                      <a:picLocks noChangeAspect="1" noChangeArrowheads="1"/>
                    </pic:cNvPicPr>
                  </pic:nvPicPr>
                  <pic:blipFill>
                    <a:blip r:embed="rId16"/>
                    <a:srcRect/>
                    <a:stretch>
                      <a:fillRect/>
                    </a:stretch>
                  </pic:blipFill>
                  <pic:spPr bwMode="auto">
                    <a:xfrm>
                      <a:off x="0" y="0"/>
                      <a:ext cx="4762500" cy="3000375"/>
                    </a:xfrm>
                    <a:prstGeom prst="rect">
                      <a:avLst/>
                    </a:prstGeom>
                    <a:noFill/>
                    <a:ln w="9525">
                      <a:noFill/>
                      <a:miter lim="800000"/>
                      <a:headEnd/>
                      <a:tailEnd/>
                    </a:ln>
                  </pic:spPr>
                </pic:pic>
              </a:graphicData>
            </a:graphic>
          </wp:inline>
        </w:drawing>
      </w:r>
    </w:p>
    <w:p w:rsidR="008332B1" w:rsidRPr="00317D6A" w:rsidRDefault="008332B1" w:rsidP="008332B1">
      <w:pPr>
        <w:spacing w:before="100" w:beforeAutospacing="1" w:after="0" w:line="240" w:lineRule="auto"/>
        <w:rPr>
          <w:rFonts w:ascii="Times New Roman" w:eastAsia="Times New Roman" w:hAnsi="Times New Roman" w:cs="Times New Roman"/>
          <w:sz w:val="24"/>
          <w:szCs w:val="24"/>
          <w:lang w:eastAsia="fr-FR"/>
        </w:rPr>
      </w:pPr>
    </w:p>
    <w:p w:rsidR="008332B1" w:rsidRPr="00317D6A" w:rsidRDefault="008332B1" w:rsidP="008332B1">
      <w:pPr>
        <w:spacing w:before="100" w:beforeAutospacing="1" w:after="142" w:line="288"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24"/>
          <w:szCs w:val="24"/>
          <w:lang w:eastAsia="fr-FR"/>
        </w:rPr>
        <w:t xml:space="preserve">Il fait partie d'une série de projets - les </w:t>
      </w:r>
      <w:r w:rsidRPr="00317D6A">
        <w:rPr>
          <w:rFonts w:ascii="Times New Roman" w:eastAsia="Times New Roman" w:hAnsi="Times New Roman" w:cs="Times New Roman"/>
          <w:i/>
          <w:iCs/>
          <w:sz w:val="24"/>
          <w:szCs w:val="24"/>
          <w:lang w:eastAsia="fr-FR"/>
        </w:rPr>
        <w:t>E-</w:t>
      </w:r>
      <w:proofErr w:type="spellStart"/>
      <w:r w:rsidRPr="00317D6A">
        <w:rPr>
          <w:rFonts w:ascii="Times New Roman" w:eastAsia="Times New Roman" w:hAnsi="Times New Roman" w:cs="Times New Roman"/>
          <w:i/>
          <w:iCs/>
          <w:sz w:val="24"/>
          <w:szCs w:val="24"/>
          <w:lang w:eastAsia="fr-FR"/>
        </w:rPr>
        <w:t>serien</w:t>
      </w:r>
      <w:proofErr w:type="spellEnd"/>
      <w:r w:rsidRPr="00317D6A">
        <w:rPr>
          <w:rFonts w:ascii="Times New Roman" w:eastAsia="Times New Roman" w:hAnsi="Times New Roman" w:cs="Times New Roman"/>
          <w:sz w:val="24"/>
          <w:szCs w:val="24"/>
          <w:lang w:eastAsia="fr-FR"/>
        </w:rPr>
        <w:t xml:space="preserve"> (</w:t>
      </w:r>
      <w:proofErr w:type="spellStart"/>
      <w:r w:rsidRPr="00317D6A">
        <w:rPr>
          <w:rFonts w:ascii="Times New Roman" w:eastAsia="Times New Roman" w:hAnsi="Times New Roman" w:cs="Times New Roman"/>
          <w:i/>
          <w:iCs/>
          <w:sz w:val="24"/>
          <w:szCs w:val="24"/>
          <w:lang w:eastAsia="fr-FR"/>
        </w:rPr>
        <w:t>Entwicklung</w:t>
      </w:r>
      <w:proofErr w:type="spellEnd"/>
      <w:r w:rsidRPr="00317D6A">
        <w:rPr>
          <w:rFonts w:ascii="Times New Roman" w:eastAsia="Times New Roman" w:hAnsi="Times New Roman" w:cs="Times New Roman"/>
          <w:i/>
          <w:iCs/>
          <w:sz w:val="24"/>
          <w:szCs w:val="24"/>
          <w:lang w:eastAsia="fr-FR"/>
        </w:rPr>
        <w:t>-</w:t>
      </w:r>
      <w:proofErr w:type="spellStart"/>
      <w:r w:rsidRPr="00317D6A">
        <w:rPr>
          <w:rFonts w:ascii="Times New Roman" w:eastAsia="Times New Roman" w:hAnsi="Times New Roman" w:cs="Times New Roman"/>
          <w:i/>
          <w:iCs/>
          <w:sz w:val="24"/>
          <w:szCs w:val="24"/>
          <w:lang w:eastAsia="fr-FR"/>
        </w:rPr>
        <w:t>serien</w:t>
      </w:r>
      <w:proofErr w:type="spellEnd"/>
      <w:r w:rsidRPr="00317D6A">
        <w:rPr>
          <w:rFonts w:ascii="Times New Roman" w:eastAsia="Times New Roman" w:hAnsi="Times New Roman" w:cs="Times New Roman"/>
          <w:sz w:val="24"/>
          <w:szCs w:val="24"/>
          <w:lang w:eastAsia="fr-FR"/>
        </w:rPr>
        <w:t xml:space="preserve">, littéralement : </w:t>
      </w:r>
      <w:r w:rsidRPr="00317D6A">
        <w:rPr>
          <w:rFonts w:ascii="Times New Roman" w:eastAsia="Times New Roman" w:hAnsi="Times New Roman" w:cs="Times New Roman"/>
          <w:i/>
          <w:iCs/>
          <w:sz w:val="24"/>
          <w:szCs w:val="24"/>
          <w:lang w:eastAsia="fr-FR"/>
        </w:rPr>
        <w:t>séries de développement</w:t>
      </w:r>
      <w:r w:rsidRPr="00317D6A">
        <w:rPr>
          <w:rFonts w:ascii="Times New Roman" w:eastAsia="Times New Roman" w:hAnsi="Times New Roman" w:cs="Times New Roman"/>
          <w:sz w:val="24"/>
          <w:szCs w:val="24"/>
          <w:lang w:eastAsia="fr-FR"/>
        </w:rPr>
        <w:t xml:space="preserve">) - lancée par Heinrich Ernst </w:t>
      </w:r>
      <w:proofErr w:type="spellStart"/>
      <w:r w:rsidRPr="00317D6A">
        <w:rPr>
          <w:rFonts w:ascii="Times New Roman" w:eastAsia="Times New Roman" w:hAnsi="Times New Roman" w:cs="Times New Roman"/>
          <w:sz w:val="24"/>
          <w:szCs w:val="24"/>
          <w:lang w:eastAsia="fr-FR"/>
        </w:rPr>
        <w:t>Kniekamp</w:t>
      </w:r>
      <w:proofErr w:type="spellEnd"/>
      <w:r w:rsidRPr="00317D6A">
        <w:rPr>
          <w:rFonts w:ascii="Times New Roman" w:eastAsia="Times New Roman" w:hAnsi="Times New Roman" w:cs="Times New Roman"/>
          <w:sz w:val="24"/>
          <w:szCs w:val="24"/>
          <w:lang w:eastAsia="fr-FR"/>
        </w:rPr>
        <w:t xml:space="preserve"> en 1942 en vue du remplacement des chars de combat (</w:t>
      </w:r>
      <w:proofErr w:type="spellStart"/>
      <w:r w:rsidRPr="00317D6A">
        <w:rPr>
          <w:rFonts w:ascii="Times New Roman" w:eastAsia="Times New Roman" w:hAnsi="Times New Roman" w:cs="Times New Roman"/>
          <w:i/>
          <w:iCs/>
          <w:sz w:val="24"/>
          <w:szCs w:val="24"/>
          <w:lang w:eastAsia="fr-FR"/>
        </w:rPr>
        <w:t>Panzerkampfwagen</w:t>
      </w:r>
      <w:proofErr w:type="spellEnd"/>
      <w:r w:rsidRPr="00317D6A">
        <w:rPr>
          <w:rFonts w:ascii="Times New Roman" w:eastAsia="Times New Roman" w:hAnsi="Times New Roman" w:cs="Times New Roman"/>
          <w:sz w:val="24"/>
          <w:szCs w:val="24"/>
          <w:lang w:eastAsia="fr-FR"/>
        </w:rPr>
        <w:t>) et des chasseurs de chars (</w:t>
      </w:r>
      <w:proofErr w:type="spellStart"/>
      <w:r w:rsidRPr="00317D6A">
        <w:rPr>
          <w:rFonts w:ascii="Times New Roman" w:eastAsia="Times New Roman" w:hAnsi="Times New Roman" w:cs="Times New Roman"/>
          <w:i/>
          <w:iCs/>
          <w:sz w:val="24"/>
          <w:szCs w:val="24"/>
          <w:lang w:eastAsia="fr-FR"/>
        </w:rPr>
        <w:t>Panzerjagern</w:t>
      </w:r>
      <w:proofErr w:type="spellEnd"/>
      <w:r w:rsidRPr="00317D6A">
        <w:rPr>
          <w:rFonts w:ascii="Times New Roman" w:eastAsia="Times New Roman" w:hAnsi="Times New Roman" w:cs="Times New Roman"/>
          <w:sz w:val="24"/>
          <w:szCs w:val="24"/>
          <w:lang w:eastAsia="fr-FR"/>
        </w:rPr>
        <w:t>) de l'époque après le rude choc que constitua pour les tacticiens et stratèges allemands la rencontre avec les chars soviétiques du type T34 et KV1 lors de l'invasion de l'URSS en 1941. L'ensemble du programme comprenait six engins qui devaient utiliser des pièces standardisées afin d'en faciliter la production et la maintenance - un des soucis majeurs du ministre de l'armement du Troisième Reich, Albert Speer.</w:t>
      </w:r>
    </w:p>
    <w:p w:rsidR="008332B1" w:rsidRPr="00317D6A" w:rsidRDefault="008332B1" w:rsidP="008332B1">
      <w:pPr>
        <w:spacing w:before="100" w:beforeAutospacing="1" w:after="142" w:line="288"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24"/>
          <w:szCs w:val="24"/>
          <w:lang w:eastAsia="fr-FR"/>
        </w:rPr>
        <w:t>Approuvé par Hitler en 1943, le projet en cours fut finalement abandonné en 1944, tant du fait de la versatilité du Führer qu'en raison du fait que le complexe militaro-industriel allemand, dévastée par le programme de bombardement stratégique allié, n'était plus alors en mesure d'y donner une suite concrète.</w:t>
      </w:r>
    </w:p>
    <w:p w:rsidR="008332B1" w:rsidRPr="00317D6A" w:rsidRDefault="008332B1" w:rsidP="008332B1">
      <w:pPr>
        <w:spacing w:before="100" w:beforeAutospacing="1" w:after="142" w:line="288"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24"/>
          <w:szCs w:val="24"/>
          <w:lang w:eastAsia="fr-FR"/>
        </w:rPr>
        <w:t xml:space="preserve">Une certaine confusion continue à régner, même dans les milieux spécialisés dans l'histoire de l'armement du Troisième Reich , quant à l'utilisation du nom </w:t>
      </w:r>
      <w:proofErr w:type="spellStart"/>
      <w:r w:rsidRPr="00317D6A">
        <w:rPr>
          <w:rFonts w:ascii="Times New Roman" w:eastAsia="Times New Roman" w:hAnsi="Times New Roman" w:cs="Times New Roman"/>
          <w:i/>
          <w:iCs/>
          <w:sz w:val="24"/>
          <w:szCs w:val="24"/>
          <w:lang w:eastAsia="fr-FR"/>
        </w:rPr>
        <w:t>Maus</w:t>
      </w:r>
      <w:proofErr w:type="spellEnd"/>
      <w:r w:rsidRPr="00317D6A">
        <w:rPr>
          <w:rFonts w:ascii="Times New Roman" w:eastAsia="Times New Roman" w:hAnsi="Times New Roman" w:cs="Times New Roman"/>
          <w:sz w:val="24"/>
          <w:szCs w:val="24"/>
          <w:lang w:eastAsia="fr-FR"/>
        </w:rPr>
        <w:t xml:space="preserve"> qui en fait était attribué non pas à un véhicule déterminé mais à l'ensemble du programme de char de 100 tonnes - confusion entretenue par le fait que plusieurs châssis différents furent fabriqués par différents constructeurs - comme ce fut le cas avec le </w:t>
      </w:r>
      <w:proofErr w:type="spellStart"/>
      <w:r w:rsidRPr="00317D6A">
        <w:rPr>
          <w:rFonts w:ascii="Times New Roman" w:eastAsia="Times New Roman" w:hAnsi="Times New Roman" w:cs="Times New Roman"/>
          <w:sz w:val="24"/>
          <w:szCs w:val="24"/>
          <w:lang w:eastAsia="fr-FR"/>
        </w:rPr>
        <w:t>Tiger</w:t>
      </w:r>
      <w:proofErr w:type="spellEnd"/>
      <w:r w:rsidRPr="00317D6A">
        <w:rPr>
          <w:rFonts w:ascii="Times New Roman" w:eastAsia="Times New Roman" w:hAnsi="Times New Roman" w:cs="Times New Roman"/>
          <w:sz w:val="24"/>
          <w:szCs w:val="24"/>
          <w:lang w:eastAsia="fr-FR"/>
        </w:rPr>
        <w:t xml:space="preserve">, le </w:t>
      </w:r>
      <w:proofErr w:type="spellStart"/>
      <w:r w:rsidRPr="00317D6A">
        <w:rPr>
          <w:rFonts w:ascii="Times New Roman" w:eastAsia="Times New Roman" w:hAnsi="Times New Roman" w:cs="Times New Roman"/>
          <w:sz w:val="24"/>
          <w:szCs w:val="24"/>
          <w:lang w:eastAsia="fr-FR"/>
        </w:rPr>
        <w:t>Königtiger</w:t>
      </w:r>
      <w:proofErr w:type="spellEnd"/>
      <w:r w:rsidRPr="00317D6A">
        <w:rPr>
          <w:rFonts w:ascii="Times New Roman" w:eastAsia="Times New Roman" w:hAnsi="Times New Roman" w:cs="Times New Roman"/>
          <w:sz w:val="24"/>
          <w:szCs w:val="24"/>
          <w:lang w:eastAsia="fr-FR"/>
        </w:rPr>
        <w:t xml:space="preserve"> et le </w:t>
      </w:r>
      <w:proofErr w:type="spellStart"/>
      <w:r w:rsidRPr="00317D6A">
        <w:rPr>
          <w:rFonts w:ascii="Times New Roman" w:eastAsia="Times New Roman" w:hAnsi="Times New Roman" w:cs="Times New Roman"/>
          <w:sz w:val="24"/>
          <w:szCs w:val="24"/>
          <w:lang w:eastAsia="fr-FR"/>
        </w:rPr>
        <w:t>Jagdtiger</w:t>
      </w:r>
      <w:proofErr w:type="spellEnd"/>
      <w:r w:rsidRPr="00317D6A">
        <w:rPr>
          <w:rFonts w:ascii="Times New Roman" w:eastAsia="Times New Roman" w:hAnsi="Times New Roman" w:cs="Times New Roman"/>
          <w:sz w:val="24"/>
          <w:szCs w:val="24"/>
          <w:lang w:eastAsia="fr-FR"/>
        </w:rPr>
        <w:t xml:space="preserve"> - un seul type de tourelle ayant été produit pour l'ensemble du projet.</w:t>
      </w:r>
    </w:p>
    <w:p w:rsidR="008332B1" w:rsidRPr="00317D6A" w:rsidRDefault="008332B1" w:rsidP="008332B1">
      <w:pPr>
        <w:spacing w:before="100" w:beforeAutospacing="1" w:after="142" w:line="288"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24"/>
          <w:szCs w:val="24"/>
          <w:lang w:eastAsia="fr-FR"/>
        </w:rPr>
        <w:t>La première maquette fut présentée en présence d'Albert Speer en 1943 mais la commande initiale de 150 unités prévues fut annulée à la fin de l'année.</w:t>
      </w:r>
    </w:p>
    <w:p w:rsidR="008332B1" w:rsidRPr="00317D6A" w:rsidRDefault="008332B1" w:rsidP="008332B1">
      <w:pPr>
        <w:spacing w:before="100" w:beforeAutospacing="1" w:after="142" w:line="288"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24"/>
          <w:szCs w:val="24"/>
          <w:lang w:eastAsia="fr-FR"/>
        </w:rPr>
        <w:t xml:space="preserve">L'armement principal du </w:t>
      </w:r>
      <w:proofErr w:type="spellStart"/>
      <w:r w:rsidRPr="00317D6A">
        <w:rPr>
          <w:rFonts w:ascii="Times New Roman" w:eastAsia="Times New Roman" w:hAnsi="Times New Roman" w:cs="Times New Roman"/>
          <w:sz w:val="24"/>
          <w:szCs w:val="24"/>
          <w:lang w:eastAsia="fr-FR"/>
        </w:rPr>
        <w:t>Maus</w:t>
      </w:r>
      <w:proofErr w:type="spellEnd"/>
      <w:r w:rsidRPr="00317D6A">
        <w:rPr>
          <w:rFonts w:ascii="Times New Roman" w:eastAsia="Times New Roman" w:hAnsi="Times New Roman" w:cs="Times New Roman"/>
          <w:sz w:val="24"/>
          <w:szCs w:val="24"/>
          <w:lang w:eastAsia="fr-FR"/>
        </w:rPr>
        <w:t xml:space="preserve"> aurait pu être :</w:t>
      </w:r>
    </w:p>
    <w:p w:rsidR="008332B1" w:rsidRPr="00317D6A" w:rsidRDefault="008332B1" w:rsidP="008332B1">
      <w:pPr>
        <w:numPr>
          <w:ilvl w:val="0"/>
          <w:numId w:val="2"/>
        </w:numPr>
        <w:spacing w:before="100" w:beforeAutospacing="1" w:after="0" w:line="288"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24"/>
          <w:szCs w:val="24"/>
          <w:lang w:eastAsia="fr-FR"/>
        </w:rPr>
        <w:t xml:space="preserve">un canon 128 mm </w:t>
      </w:r>
      <w:proofErr w:type="spellStart"/>
      <w:r w:rsidRPr="00317D6A">
        <w:rPr>
          <w:rFonts w:ascii="Times New Roman" w:eastAsia="Times New Roman" w:hAnsi="Times New Roman" w:cs="Times New Roman"/>
          <w:sz w:val="24"/>
          <w:szCs w:val="24"/>
          <w:lang w:eastAsia="fr-FR"/>
        </w:rPr>
        <w:t>KwK</w:t>
      </w:r>
      <w:proofErr w:type="spellEnd"/>
      <w:r w:rsidRPr="00317D6A">
        <w:rPr>
          <w:rFonts w:ascii="Times New Roman" w:eastAsia="Times New Roman" w:hAnsi="Times New Roman" w:cs="Times New Roman"/>
          <w:sz w:val="24"/>
          <w:szCs w:val="24"/>
          <w:lang w:eastAsia="fr-FR"/>
        </w:rPr>
        <w:t xml:space="preserve"> 44 L/55 dérivé d'une pièce de </w:t>
      </w:r>
      <w:proofErr w:type="spellStart"/>
      <w:r w:rsidRPr="00317D6A">
        <w:rPr>
          <w:rFonts w:ascii="Times New Roman" w:eastAsia="Times New Roman" w:hAnsi="Times New Roman" w:cs="Times New Roman"/>
          <w:sz w:val="24"/>
          <w:szCs w:val="24"/>
          <w:lang w:eastAsia="fr-FR"/>
        </w:rPr>
        <w:t>Flak</w:t>
      </w:r>
      <w:proofErr w:type="spellEnd"/>
      <w:r w:rsidRPr="00317D6A">
        <w:rPr>
          <w:rFonts w:ascii="Times New Roman" w:eastAsia="Times New Roman" w:hAnsi="Times New Roman" w:cs="Times New Roman"/>
          <w:sz w:val="24"/>
          <w:szCs w:val="24"/>
          <w:lang w:eastAsia="fr-FR"/>
        </w:rPr>
        <w:t xml:space="preserve"> particulièrement performante qui sera d'ailleurs installée sur le </w:t>
      </w:r>
      <w:proofErr w:type="spellStart"/>
      <w:r w:rsidRPr="00317D6A">
        <w:rPr>
          <w:rFonts w:ascii="Times New Roman" w:eastAsia="Times New Roman" w:hAnsi="Times New Roman" w:cs="Times New Roman"/>
          <w:sz w:val="24"/>
          <w:szCs w:val="24"/>
          <w:lang w:eastAsia="fr-FR"/>
        </w:rPr>
        <w:t>Jagdtiger</w:t>
      </w:r>
      <w:proofErr w:type="spellEnd"/>
      <w:r w:rsidRPr="00317D6A">
        <w:rPr>
          <w:rFonts w:ascii="Times New Roman" w:eastAsia="Times New Roman" w:hAnsi="Times New Roman" w:cs="Times New Roman"/>
          <w:sz w:val="24"/>
          <w:szCs w:val="24"/>
          <w:lang w:eastAsia="fr-FR"/>
        </w:rPr>
        <w:t xml:space="preserve">; </w:t>
      </w:r>
    </w:p>
    <w:p w:rsidR="008332B1" w:rsidRPr="00317D6A" w:rsidRDefault="008332B1" w:rsidP="008332B1">
      <w:pPr>
        <w:numPr>
          <w:ilvl w:val="0"/>
          <w:numId w:val="2"/>
        </w:numPr>
        <w:spacing w:before="100" w:beforeAutospacing="1" w:after="0" w:line="288"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24"/>
          <w:szCs w:val="24"/>
          <w:lang w:eastAsia="fr-FR"/>
        </w:rPr>
        <w:t xml:space="preserve">un canon 150 mm </w:t>
      </w:r>
      <w:proofErr w:type="spellStart"/>
      <w:r w:rsidRPr="00317D6A">
        <w:rPr>
          <w:rFonts w:ascii="Times New Roman" w:eastAsia="Times New Roman" w:hAnsi="Times New Roman" w:cs="Times New Roman"/>
          <w:sz w:val="24"/>
          <w:szCs w:val="24"/>
          <w:lang w:eastAsia="fr-FR"/>
        </w:rPr>
        <w:t>KwK</w:t>
      </w:r>
      <w:proofErr w:type="spellEnd"/>
      <w:r w:rsidRPr="00317D6A">
        <w:rPr>
          <w:rFonts w:ascii="Times New Roman" w:eastAsia="Times New Roman" w:hAnsi="Times New Roman" w:cs="Times New Roman"/>
          <w:sz w:val="24"/>
          <w:szCs w:val="24"/>
          <w:lang w:eastAsia="fr-FR"/>
        </w:rPr>
        <w:t xml:space="preserve"> 44 L/38; </w:t>
      </w:r>
    </w:p>
    <w:p w:rsidR="008332B1" w:rsidRPr="00317D6A" w:rsidRDefault="008332B1" w:rsidP="008332B1">
      <w:pPr>
        <w:numPr>
          <w:ilvl w:val="0"/>
          <w:numId w:val="2"/>
        </w:numPr>
        <w:spacing w:before="100" w:beforeAutospacing="1" w:after="142" w:line="288"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24"/>
          <w:szCs w:val="24"/>
          <w:lang w:eastAsia="fr-FR"/>
        </w:rPr>
        <w:t xml:space="preserve">ou un canon 170 mm </w:t>
      </w:r>
      <w:proofErr w:type="spellStart"/>
      <w:r w:rsidRPr="00317D6A">
        <w:rPr>
          <w:rFonts w:ascii="Times New Roman" w:eastAsia="Times New Roman" w:hAnsi="Times New Roman" w:cs="Times New Roman"/>
          <w:sz w:val="24"/>
          <w:szCs w:val="24"/>
          <w:lang w:eastAsia="fr-FR"/>
        </w:rPr>
        <w:t>KwK</w:t>
      </w:r>
      <w:proofErr w:type="spellEnd"/>
      <w:r w:rsidRPr="00317D6A">
        <w:rPr>
          <w:rFonts w:ascii="Times New Roman" w:eastAsia="Times New Roman" w:hAnsi="Times New Roman" w:cs="Times New Roman"/>
          <w:sz w:val="24"/>
          <w:szCs w:val="24"/>
          <w:lang w:eastAsia="fr-FR"/>
        </w:rPr>
        <w:t xml:space="preserve"> 44.</w:t>
      </w:r>
    </w:p>
    <w:p w:rsidR="008332B1" w:rsidRPr="00317D6A" w:rsidRDefault="008332B1" w:rsidP="008332B1">
      <w:pPr>
        <w:spacing w:before="100" w:beforeAutospacing="1" w:after="142" w:line="288"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24"/>
          <w:szCs w:val="24"/>
          <w:lang w:eastAsia="fr-FR"/>
        </w:rPr>
        <w:t>Il était également prévu un tube coaxial de 75 mm PAK et des mitrailleuses MG34 pour la défense rapprochée.</w:t>
      </w:r>
    </w:p>
    <w:p w:rsidR="008332B1" w:rsidRPr="00317D6A" w:rsidRDefault="008332B1" w:rsidP="008332B1">
      <w:pPr>
        <w:spacing w:before="100" w:beforeAutospacing="1" w:after="142" w:line="288"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24"/>
          <w:szCs w:val="24"/>
          <w:lang w:eastAsia="fr-FR"/>
        </w:rPr>
        <w:t xml:space="preserve">Porsche et Krupp continuèrent cependant l'étude et les tests. Plusieurs prototypes V1 puis V2 furent construits et testés à </w:t>
      </w:r>
      <w:r w:rsidRPr="00317D6A">
        <w:rPr>
          <w:rFonts w:ascii="Times New Roman" w:eastAsia="Times New Roman" w:hAnsi="Times New Roman" w:cs="Times New Roman"/>
          <w:color w:val="000000"/>
          <w:sz w:val="24"/>
          <w:szCs w:val="24"/>
          <w:lang w:eastAsia="fr-FR"/>
        </w:rPr>
        <w:t xml:space="preserve">Essen, </w:t>
      </w:r>
      <w:proofErr w:type="spellStart"/>
      <w:r w:rsidRPr="00317D6A">
        <w:rPr>
          <w:rFonts w:ascii="Times New Roman" w:eastAsia="Times New Roman" w:hAnsi="Times New Roman" w:cs="Times New Roman"/>
          <w:sz w:val="24"/>
          <w:szCs w:val="24"/>
          <w:lang w:eastAsia="fr-FR"/>
        </w:rPr>
        <w:t>Bobling</w:t>
      </w:r>
      <w:r w:rsidRPr="00317D6A">
        <w:rPr>
          <w:rFonts w:ascii="Times New Roman" w:eastAsia="Times New Roman" w:hAnsi="Times New Roman" w:cs="Times New Roman"/>
          <w:color w:val="000000"/>
          <w:sz w:val="24"/>
          <w:szCs w:val="24"/>
          <w:lang w:eastAsia="fr-FR"/>
        </w:rPr>
        <w:t>en</w:t>
      </w:r>
      <w:proofErr w:type="spellEnd"/>
      <w:r w:rsidRPr="00317D6A">
        <w:rPr>
          <w:rFonts w:ascii="Times New Roman" w:eastAsia="Times New Roman" w:hAnsi="Times New Roman" w:cs="Times New Roman"/>
          <w:color w:val="000000"/>
          <w:sz w:val="24"/>
          <w:szCs w:val="24"/>
          <w:lang w:eastAsia="fr-FR"/>
        </w:rPr>
        <w:t xml:space="preserve"> et </w:t>
      </w:r>
      <w:proofErr w:type="spellStart"/>
      <w:r w:rsidRPr="00317D6A">
        <w:rPr>
          <w:rFonts w:ascii="Times New Roman" w:eastAsia="Times New Roman" w:hAnsi="Times New Roman" w:cs="Times New Roman"/>
          <w:sz w:val="24"/>
          <w:szCs w:val="24"/>
          <w:lang w:eastAsia="fr-FR"/>
        </w:rPr>
        <w:t>Kummersdorf</w:t>
      </w:r>
      <w:proofErr w:type="spellEnd"/>
      <w:r w:rsidRPr="00317D6A">
        <w:rPr>
          <w:rFonts w:ascii="Times New Roman" w:eastAsia="Times New Roman" w:hAnsi="Times New Roman" w:cs="Times New Roman"/>
          <w:sz w:val="24"/>
          <w:szCs w:val="24"/>
          <w:lang w:eastAsia="fr-FR"/>
        </w:rPr>
        <w:t xml:space="preserve"> mais le </w:t>
      </w:r>
      <w:proofErr w:type="spellStart"/>
      <w:r w:rsidRPr="00317D6A">
        <w:rPr>
          <w:rFonts w:ascii="Times New Roman" w:eastAsia="Times New Roman" w:hAnsi="Times New Roman" w:cs="Times New Roman"/>
          <w:i/>
          <w:iCs/>
          <w:sz w:val="24"/>
          <w:szCs w:val="24"/>
          <w:lang w:eastAsia="fr-FR"/>
        </w:rPr>
        <w:t>Maus</w:t>
      </w:r>
      <w:proofErr w:type="spellEnd"/>
      <w:r w:rsidRPr="00317D6A">
        <w:rPr>
          <w:rFonts w:ascii="Times New Roman" w:eastAsia="Times New Roman" w:hAnsi="Times New Roman" w:cs="Times New Roman"/>
          <w:sz w:val="24"/>
          <w:szCs w:val="24"/>
          <w:lang w:eastAsia="fr-FR"/>
        </w:rPr>
        <w:t xml:space="preserve"> ne quitta jamais les terrains d'essai. Un autre châssis fut construit par </w:t>
      </w:r>
      <w:proofErr w:type="spellStart"/>
      <w:r w:rsidRPr="00317D6A">
        <w:rPr>
          <w:rFonts w:ascii="Times New Roman" w:eastAsia="Times New Roman" w:hAnsi="Times New Roman" w:cs="Times New Roman"/>
          <w:sz w:val="24"/>
          <w:szCs w:val="24"/>
          <w:lang w:eastAsia="fr-FR"/>
        </w:rPr>
        <w:t>Henschel</w:t>
      </w:r>
      <w:proofErr w:type="spellEnd"/>
      <w:r w:rsidRPr="00317D6A">
        <w:rPr>
          <w:rFonts w:ascii="Times New Roman" w:eastAsia="Times New Roman" w:hAnsi="Times New Roman" w:cs="Times New Roman"/>
          <w:sz w:val="24"/>
          <w:szCs w:val="24"/>
          <w:lang w:eastAsia="fr-FR"/>
        </w:rPr>
        <w:t xml:space="preserve"> à Paderborn début 1945. Le prototype V2 fut apparemment sabordé par le personnel du Centre d'essai de </w:t>
      </w:r>
      <w:proofErr w:type="spellStart"/>
      <w:r w:rsidRPr="00317D6A">
        <w:rPr>
          <w:rFonts w:ascii="Times New Roman" w:eastAsia="Times New Roman" w:hAnsi="Times New Roman" w:cs="Times New Roman"/>
          <w:sz w:val="24"/>
          <w:szCs w:val="24"/>
          <w:lang w:eastAsia="fr-FR"/>
        </w:rPr>
        <w:t>Kummersdorf</w:t>
      </w:r>
      <w:proofErr w:type="spellEnd"/>
      <w:r w:rsidRPr="00317D6A">
        <w:rPr>
          <w:rFonts w:ascii="Times New Roman" w:eastAsia="Times New Roman" w:hAnsi="Times New Roman" w:cs="Times New Roman"/>
          <w:sz w:val="24"/>
          <w:szCs w:val="24"/>
          <w:lang w:eastAsia="fr-FR"/>
        </w:rPr>
        <w:t>. Plusieurs éléments non assemblés (châssis, tourelles non armées, tubes avec mantelet) furent capturés par les Britanniques en 1945.</w:t>
      </w:r>
    </w:p>
    <w:p w:rsidR="008332B1" w:rsidRPr="00317D6A" w:rsidRDefault="008332B1" w:rsidP="008332B1">
      <w:pPr>
        <w:spacing w:before="100" w:beforeAutospacing="1" w:after="142" w:line="288"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24"/>
          <w:szCs w:val="24"/>
          <w:lang w:eastAsia="fr-FR"/>
        </w:rPr>
        <w:t xml:space="preserve">Le </w:t>
      </w:r>
      <w:proofErr w:type="spellStart"/>
      <w:r w:rsidRPr="00317D6A">
        <w:rPr>
          <w:rFonts w:ascii="Times New Roman" w:eastAsia="Times New Roman" w:hAnsi="Times New Roman" w:cs="Times New Roman"/>
          <w:sz w:val="24"/>
          <w:szCs w:val="24"/>
          <w:lang w:eastAsia="fr-FR"/>
        </w:rPr>
        <w:t>Maus</w:t>
      </w:r>
      <w:proofErr w:type="spellEnd"/>
      <w:r w:rsidRPr="00317D6A">
        <w:rPr>
          <w:rFonts w:ascii="Times New Roman" w:eastAsia="Times New Roman" w:hAnsi="Times New Roman" w:cs="Times New Roman"/>
          <w:sz w:val="24"/>
          <w:szCs w:val="24"/>
          <w:lang w:eastAsia="fr-FR"/>
        </w:rPr>
        <w:t xml:space="preserve"> souffrait d'une mobilité très réduite due à sa masse (de 150 à 188 tonnes selon le châssis envisagé) ainsi qu'une motorisation trop faible et peu fiable (vitesse maximale variant entre 20 et 40 km/h selon le terrain). Il fut estimé que le </w:t>
      </w:r>
      <w:proofErr w:type="spellStart"/>
      <w:r w:rsidRPr="00317D6A">
        <w:rPr>
          <w:rFonts w:ascii="Times New Roman" w:eastAsia="Times New Roman" w:hAnsi="Times New Roman" w:cs="Times New Roman"/>
          <w:sz w:val="24"/>
          <w:szCs w:val="24"/>
          <w:lang w:eastAsia="fr-FR"/>
        </w:rPr>
        <w:t>Maus</w:t>
      </w:r>
      <w:proofErr w:type="spellEnd"/>
      <w:r w:rsidRPr="00317D6A">
        <w:rPr>
          <w:rFonts w:ascii="Times New Roman" w:eastAsia="Times New Roman" w:hAnsi="Times New Roman" w:cs="Times New Roman"/>
          <w:sz w:val="24"/>
          <w:szCs w:val="24"/>
          <w:lang w:eastAsia="fr-FR"/>
        </w:rPr>
        <w:t xml:space="preserve">, en cas de défaillance technique en zone de combat, devrait être remorqué par 2 autres de ses congénères - une pratique qui fut adoptée lors des premiers engagements du Tigre et ensuite prohibée suite à la mise en service des </w:t>
      </w:r>
      <w:proofErr w:type="spellStart"/>
      <w:r w:rsidRPr="00317D6A">
        <w:rPr>
          <w:rFonts w:ascii="Times New Roman" w:eastAsia="Times New Roman" w:hAnsi="Times New Roman" w:cs="Times New Roman"/>
          <w:sz w:val="24"/>
          <w:szCs w:val="24"/>
          <w:lang w:eastAsia="fr-FR"/>
        </w:rPr>
        <w:t>Bergpanthern</w:t>
      </w:r>
      <w:proofErr w:type="spellEnd"/>
      <w:r w:rsidRPr="00317D6A">
        <w:rPr>
          <w:rFonts w:ascii="Times New Roman" w:eastAsia="Times New Roman" w:hAnsi="Times New Roman" w:cs="Times New Roman"/>
          <w:sz w:val="24"/>
          <w:szCs w:val="24"/>
          <w:lang w:eastAsia="fr-FR"/>
        </w:rPr>
        <w:t>. De plus, des problèmes pratiques se posaient quant à son déplacement, particulièrement lors de la traversée des ponts. Son armement lui permettait cependant d'engager ses adversaires à longue portée et de détruire à plus de 3 500 m tous les chars alliés tout en restant hors de portée de toute riposte, faisant ainsi de lui une forteresse antichar "mobile" quasiment invulnérable.</w:t>
      </w:r>
    </w:p>
    <w:p w:rsidR="008332B1" w:rsidRDefault="008332B1" w:rsidP="008332B1">
      <w:pPr>
        <w:spacing w:before="100" w:beforeAutospacing="1" w:after="142" w:line="288"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24"/>
          <w:szCs w:val="24"/>
          <w:lang w:eastAsia="fr-FR"/>
        </w:rPr>
        <w:t>Comme beaucoup d'autres projets hitlériens tout aussi mégalomaniaques, ce programme « E-100 » n'eut finalement d'autre réell</w:t>
      </w:r>
      <w:r w:rsidR="00EF49E0">
        <w:rPr>
          <w:rFonts w:ascii="Times New Roman" w:eastAsia="Times New Roman" w:hAnsi="Times New Roman" w:cs="Times New Roman"/>
          <w:sz w:val="24"/>
          <w:szCs w:val="24"/>
          <w:lang w:eastAsia="fr-FR"/>
        </w:rPr>
        <w:t>e utilité que de servir la propa</w:t>
      </w:r>
      <w:r w:rsidRPr="00317D6A">
        <w:rPr>
          <w:rFonts w:ascii="Times New Roman" w:eastAsia="Times New Roman" w:hAnsi="Times New Roman" w:cs="Times New Roman"/>
          <w:sz w:val="24"/>
          <w:szCs w:val="24"/>
          <w:lang w:eastAsia="fr-FR"/>
        </w:rPr>
        <w:t>gande fantasmagorique de Joseph</w:t>
      </w:r>
      <w:r w:rsidR="00FF5D19">
        <w:rPr>
          <w:rFonts w:ascii="Times New Roman" w:eastAsia="Times New Roman" w:hAnsi="Times New Roman" w:cs="Times New Roman"/>
          <w:color w:val="0000FF"/>
          <w:sz w:val="24"/>
          <w:szCs w:val="24"/>
          <w:u w:val="single"/>
          <w:lang w:eastAsia="fr-FR"/>
        </w:rPr>
        <w:t xml:space="preserve"> </w:t>
      </w:r>
      <w:r w:rsidRPr="00317D6A">
        <w:rPr>
          <w:rFonts w:ascii="Times New Roman" w:eastAsia="Times New Roman" w:hAnsi="Times New Roman" w:cs="Times New Roman"/>
          <w:sz w:val="24"/>
          <w:szCs w:val="24"/>
          <w:lang w:eastAsia="fr-FR"/>
        </w:rPr>
        <w:t xml:space="preserve">Goebbels aux heures les plus sombres de la débâcle nazie. </w:t>
      </w:r>
    </w:p>
    <w:p w:rsidR="00FF5D19" w:rsidRDefault="00FF5D19" w:rsidP="00FF5D19">
      <w:pPr>
        <w:pStyle w:val="Titre1"/>
        <w:rPr>
          <w:color w:val="000000" w:themeColor="text1"/>
          <w:sz w:val="56"/>
          <w:szCs w:val="56"/>
        </w:rPr>
      </w:pPr>
      <w:r w:rsidRPr="00FF5D19">
        <w:rPr>
          <w:rFonts w:ascii="Times New Roman" w:eastAsia="Times New Roman" w:hAnsi="Times New Roman" w:cs="Times New Roman"/>
          <w:color w:val="000000" w:themeColor="text1"/>
          <w:sz w:val="56"/>
          <w:szCs w:val="56"/>
          <w:lang w:eastAsia="fr-FR"/>
        </w:rPr>
        <w:t xml:space="preserve">Le  </w:t>
      </w:r>
      <w:proofErr w:type="spellStart"/>
      <w:r w:rsidRPr="00FF5D19">
        <w:rPr>
          <w:color w:val="000000" w:themeColor="text1"/>
          <w:sz w:val="56"/>
          <w:szCs w:val="56"/>
        </w:rPr>
        <w:t>Schwerer</w:t>
      </w:r>
      <w:proofErr w:type="spellEnd"/>
      <w:r w:rsidRPr="00FF5D19">
        <w:rPr>
          <w:color w:val="000000" w:themeColor="text1"/>
          <w:sz w:val="56"/>
          <w:szCs w:val="56"/>
        </w:rPr>
        <w:t xml:space="preserve"> </w:t>
      </w:r>
      <w:proofErr w:type="spellStart"/>
      <w:r w:rsidRPr="00FF5D19">
        <w:rPr>
          <w:color w:val="000000" w:themeColor="text1"/>
          <w:sz w:val="56"/>
          <w:szCs w:val="56"/>
        </w:rPr>
        <w:t>Wehrmachtschlepper</w:t>
      </w:r>
      <w:proofErr w:type="spellEnd"/>
    </w:p>
    <w:p w:rsidR="00FF5D19" w:rsidRDefault="00FF5D19" w:rsidP="00FF5D19">
      <w:r>
        <w:t xml:space="preserve">                                </w:t>
      </w:r>
      <w:r>
        <w:rPr>
          <w:noProof/>
          <w:lang w:eastAsia="fr-FR"/>
        </w:rPr>
        <w:drawing>
          <wp:inline distT="0" distB="0" distL="0" distR="0">
            <wp:extent cx="3333750" cy="1809750"/>
            <wp:effectExtent l="19050" t="0" r="0" b="0"/>
            <wp:docPr id="13" name="Image 13" descr="http://upload.wikimedia.org/wikipedia/commons/1/1b/SdKf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1/1b/SdKfz-1.jpg"/>
                    <pic:cNvPicPr>
                      <a:picLocks noChangeAspect="1" noChangeArrowheads="1"/>
                    </pic:cNvPicPr>
                  </pic:nvPicPr>
                  <pic:blipFill>
                    <a:blip r:embed="rId17"/>
                    <a:srcRect/>
                    <a:stretch>
                      <a:fillRect/>
                    </a:stretch>
                  </pic:blipFill>
                  <pic:spPr bwMode="auto">
                    <a:xfrm>
                      <a:off x="0" y="0"/>
                      <a:ext cx="3333750" cy="1809750"/>
                    </a:xfrm>
                    <a:prstGeom prst="rect">
                      <a:avLst/>
                    </a:prstGeom>
                    <a:noFill/>
                    <a:ln w="9525">
                      <a:noFill/>
                      <a:miter lim="800000"/>
                      <a:headEnd/>
                      <a:tailEnd/>
                    </a:ln>
                  </pic:spPr>
                </pic:pic>
              </a:graphicData>
            </a:graphic>
          </wp:inline>
        </w:drawing>
      </w:r>
    </w:p>
    <w:p w:rsidR="00FF5D19" w:rsidRDefault="00FF5D19" w:rsidP="00FF5D19">
      <w:pPr>
        <w:pStyle w:val="NormalWeb"/>
      </w:pPr>
      <w:r>
        <w:t xml:space="preserve">Le </w:t>
      </w:r>
      <w:proofErr w:type="spellStart"/>
      <w:r>
        <w:rPr>
          <w:b/>
          <w:bCs/>
        </w:rPr>
        <w:t>Schwerer</w:t>
      </w:r>
      <w:proofErr w:type="spellEnd"/>
      <w:r>
        <w:rPr>
          <w:b/>
          <w:bCs/>
        </w:rPr>
        <w:t xml:space="preserve"> </w:t>
      </w:r>
      <w:proofErr w:type="spellStart"/>
      <w:r>
        <w:rPr>
          <w:b/>
          <w:bCs/>
        </w:rPr>
        <w:t>Wehrmachtschlepper</w:t>
      </w:r>
      <w:proofErr w:type="spellEnd"/>
      <w:r>
        <w:rPr>
          <w:b/>
          <w:bCs/>
        </w:rPr>
        <w:t xml:space="preserve"> (Tracteur lourd pour l'armée)</w:t>
      </w:r>
      <w:r>
        <w:t xml:space="preserve">, plus couramment appelé </w:t>
      </w:r>
      <w:proofErr w:type="spellStart"/>
      <w:r>
        <w:rPr>
          <w:b/>
          <w:bCs/>
        </w:rPr>
        <w:t>sWS</w:t>
      </w:r>
      <w:proofErr w:type="spellEnd"/>
      <w:r>
        <w:t xml:space="preserve">, était un </w:t>
      </w:r>
      <w:r w:rsidRPr="00FF5D19">
        <w:t>semi-chenillé</w:t>
      </w:r>
      <w:r>
        <w:t xml:space="preserve"> non-blindé produit à 381 unités de décembre 1943 à septembre 1944, et utilisé par la </w:t>
      </w:r>
      <w:r w:rsidRPr="00FF5D19">
        <w:t>Wehrmacht</w:t>
      </w:r>
      <w:r>
        <w:t xml:space="preserve"> principalement comme véhicule cargo ou comme tracteur d'artillerie, mais aussi comme ambulance rudimentaire avec brancards alignés sous une bâche maintenue par des cadres d'arceaux. Il en existait des versions semi-blindées portant un canon antiaérien de </w:t>
      </w:r>
      <w:r>
        <w:rPr>
          <w:rStyle w:val="nowrap1"/>
        </w:rPr>
        <w:t>20 mm</w:t>
      </w:r>
      <w:r>
        <w:t>, et des versions entièrement blindées nommées « </w:t>
      </w:r>
      <w:proofErr w:type="spellStart"/>
      <w:r>
        <w:t>Panzerwerfer</w:t>
      </w:r>
      <w:proofErr w:type="spellEnd"/>
      <w:r>
        <w:t xml:space="preserve"> 42 », transportant un </w:t>
      </w:r>
      <w:r w:rsidRPr="00FF5D19">
        <w:t>lance-roquette multiple</w:t>
      </w:r>
      <w:r>
        <w:t xml:space="preserve"> à dix tubes de </w:t>
      </w:r>
      <w:r>
        <w:rPr>
          <w:rStyle w:val="nowrap1"/>
        </w:rPr>
        <w:t>10,5 cm</w:t>
      </w:r>
      <w:r>
        <w:t xml:space="preserve"> (ne pas confondre avec les « </w:t>
      </w:r>
      <w:proofErr w:type="spellStart"/>
      <w:r w:rsidRPr="00FF5D19">
        <w:t>Panzerwerfer</w:t>
      </w:r>
      <w:proofErr w:type="spellEnd"/>
      <w:r>
        <w:t xml:space="preserve"> 42 » de même calibre, mais sur châssis de camions semi-chenillés « Opel Blitz » </w:t>
      </w:r>
      <w:proofErr w:type="spellStart"/>
      <w:r>
        <w:t>Maultier</w:t>
      </w:r>
      <w:proofErr w:type="spellEnd"/>
      <w:r>
        <w:t>).</w:t>
      </w:r>
    </w:p>
    <w:p w:rsidR="00FF5D19" w:rsidRDefault="00FF5D19" w:rsidP="00FF5D19">
      <w:pPr>
        <w:pStyle w:val="NormalWeb"/>
      </w:pPr>
      <w:r>
        <w:t xml:space="preserve">Le but pour les concepteurs du </w:t>
      </w:r>
      <w:proofErr w:type="spellStart"/>
      <w:r>
        <w:t>sWS</w:t>
      </w:r>
      <w:proofErr w:type="spellEnd"/>
      <w:r>
        <w:t xml:space="preserve"> était de produire un véhicule peu coûteux, avec train de roulement chenillé en acier brut ; toit de cabine mou ; ridelles en bois…</w:t>
      </w:r>
    </w:p>
    <w:p w:rsidR="00FF5D19" w:rsidRDefault="00FF5D19" w:rsidP="00FF5D19">
      <w:pPr>
        <w:pStyle w:val="NormalWeb"/>
      </w:pPr>
      <w:r>
        <w:t xml:space="preserve">Le </w:t>
      </w:r>
      <w:proofErr w:type="spellStart"/>
      <w:r>
        <w:t>sWs</w:t>
      </w:r>
      <w:proofErr w:type="spellEnd"/>
      <w:r>
        <w:t xml:space="preserve"> fut produit en série aux usines </w:t>
      </w:r>
      <w:proofErr w:type="spellStart"/>
      <w:r>
        <w:t>Büssing</w:t>
      </w:r>
      <w:proofErr w:type="spellEnd"/>
      <w:r>
        <w:t xml:space="preserve">-NAG de Berlin, et aux usines </w:t>
      </w:r>
      <w:proofErr w:type="spellStart"/>
      <w:r>
        <w:t>Ringhofer</w:t>
      </w:r>
      <w:proofErr w:type="spellEnd"/>
      <w:r>
        <w:t>-</w:t>
      </w:r>
      <w:proofErr w:type="spellStart"/>
      <w:r>
        <w:t>Tatra</w:t>
      </w:r>
      <w:proofErr w:type="spellEnd"/>
      <w:r>
        <w:t xml:space="preserve"> en Tchécoslovaquie.</w:t>
      </w:r>
    </w:p>
    <w:p w:rsidR="00FF5D19" w:rsidRDefault="00FF5D19" w:rsidP="00FF5D19"/>
    <w:p w:rsidR="00FF5D19" w:rsidRPr="00FF5D19" w:rsidRDefault="00FF5D19" w:rsidP="00FF5D19"/>
    <w:p w:rsidR="008332B1" w:rsidRPr="00317D6A" w:rsidRDefault="008332B1" w:rsidP="008332B1">
      <w:pPr>
        <w:spacing w:before="100" w:beforeAutospacing="1" w:after="142" w:line="288" w:lineRule="auto"/>
        <w:rPr>
          <w:rFonts w:ascii="Times New Roman" w:eastAsia="Times New Roman" w:hAnsi="Times New Roman" w:cs="Times New Roman"/>
          <w:sz w:val="24"/>
          <w:szCs w:val="24"/>
          <w:lang w:eastAsia="fr-FR"/>
        </w:rPr>
      </w:pPr>
    </w:p>
    <w:p w:rsidR="008332B1" w:rsidRPr="00317D6A" w:rsidRDefault="008332B1" w:rsidP="008332B1">
      <w:pPr>
        <w:spacing w:before="100" w:beforeAutospacing="1" w:after="142" w:line="288" w:lineRule="auto"/>
        <w:rPr>
          <w:rFonts w:ascii="Times New Roman" w:eastAsia="Times New Roman" w:hAnsi="Times New Roman" w:cs="Times New Roman"/>
          <w:sz w:val="24"/>
          <w:szCs w:val="24"/>
          <w:lang w:eastAsia="fr-FR"/>
        </w:rPr>
      </w:pPr>
    </w:p>
    <w:p w:rsidR="008332B1" w:rsidRDefault="00EF49E0" w:rsidP="008332B1">
      <w:pPr>
        <w:spacing w:before="100" w:beforeAutospacing="1" w:after="0" w:line="240" w:lineRule="auto"/>
        <w:rPr>
          <w:rFonts w:ascii="Times New Roman" w:eastAsia="Times New Roman" w:hAnsi="Times New Roman" w:cs="Times New Roman"/>
          <w:sz w:val="72"/>
          <w:szCs w:val="72"/>
          <w:lang w:eastAsia="fr-FR"/>
        </w:rPr>
      </w:pPr>
      <w:r>
        <w:rPr>
          <w:rFonts w:ascii="Times New Roman" w:eastAsia="Times New Roman" w:hAnsi="Times New Roman" w:cs="Times New Roman"/>
          <w:sz w:val="72"/>
          <w:szCs w:val="72"/>
          <w:lang w:eastAsia="fr-FR"/>
        </w:rPr>
        <w:t xml:space="preserve">L’aile volante </w:t>
      </w:r>
      <w:proofErr w:type="spellStart"/>
      <w:r>
        <w:rPr>
          <w:rFonts w:ascii="Times New Roman" w:eastAsia="Times New Roman" w:hAnsi="Times New Roman" w:cs="Times New Roman"/>
          <w:sz w:val="72"/>
          <w:szCs w:val="72"/>
          <w:lang w:eastAsia="fr-FR"/>
        </w:rPr>
        <w:t>horten</w:t>
      </w:r>
      <w:proofErr w:type="spellEnd"/>
      <w:r>
        <w:rPr>
          <w:rFonts w:ascii="Times New Roman" w:eastAsia="Times New Roman" w:hAnsi="Times New Roman" w:cs="Times New Roman"/>
          <w:sz w:val="72"/>
          <w:szCs w:val="72"/>
          <w:lang w:eastAsia="fr-FR"/>
        </w:rPr>
        <w:t xml:space="preserve"> go229 :</w:t>
      </w:r>
    </w:p>
    <w:p w:rsidR="00EF49E0" w:rsidRDefault="00EF49E0" w:rsidP="008332B1">
      <w:pPr>
        <w:spacing w:before="100" w:beforeAutospacing="1" w:after="0" w:line="240" w:lineRule="auto"/>
        <w:rPr>
          <w:rFonts w:ascii="Times New Roman" w:eastAsia="Times New Roman" w:hAnsi="Times New Roman" w:cs="Times New Roman"/>
          <w:sz w:val="72"/>
          <w:szCs w:val="72"/>
          <w:lang w:eastAsia="fr-FR"/>
        </w:rPr>
      </w:pPr>
      <w:r>
        <w:rPr>
          <w:rFonts w:ascii="Times New Roman" w:eastAsia="Times New Roman" w:hAnsi="Times New Roman" w:cs="Times New Roman"/>
          <w:sz w:val="72"/>
          <w:szCs w:val="72"/>
          <w:lang w:eastAsia="fr-FR"/>
        </w:rPr>
        <w:t xml:space="preserve">    </w:t>
      </w:r>
      <w:r>
        <w:rPr>
          <w:noProof/>
          <w:lang w:eastAsia="fr-FR"/>
        </w:rPr>
        <w:drawing>
          <wp:inline distT="0" distB="0" distL="0" distR="0">
            <wp:extent cx="4972050" cy="3647119"/>
            <wp:effectExtent l="19050" t="0" r="0" b="0"/>
            <wp:docPr id="16" name="Image 16" descr="http://upload.wikimedia.org/wikipedia/commons/f/f1/Horten_Ho_229_Smithsonian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f/f1/Horten_Ho_229_Smithsonian_front.jpg"/>
                    <pic:cNvPicPr>
                      <a:picLocks noChangeAspect="1" noChangeArrowheads="1"/>
                    </pic:cNvPicPr>
                  </pic:nvPicPr>
                  <pic:blipFill>
                    <a:blip r:embed="rId18" cstate="print"/>
                    <a:srcRect/>
                    <a:stretch>
                      <a:fillRect/>
                    </a:stretch>
                  </pic:blipFill>
                  <pic:spPr bwMode="auto">
                    <a:xfrm>
                      <a:off x="0" y="0"/>
                      <a:ext cx="4970406" cy="3645913"/>
                    </a:xfrm>
                    <a:prstGeom prst="rect">
                      <a:avLst/>
                    </a:prstGeom>
                    <a:noFill/>
                    <a:ln w="9525">
                      <a:noFill/>
                      <a:miter lim="800000"/>
                      <a:headEnd/>
                      <a:tailEnd/>
                    </a:ln>
                  </pic:spPr>
                </pic:pic>
              </a:graphicData>
            </a:graphic>
          </wp:inline>
        </w:drawing>
      </w:r>
    </w:p>
    <w:p w:rsidR="00EF49E0" w:rsidRDefault="00EF49E0" w:rsidP="008332B1">
      <w:pPr>
        <w:spacing w:before="100" w:beforeAutospacing="1" w:after="0" w:line="240" w:lineRule="auto"/>
        <w:rPr>
          <w:rFonts w:ascii="Times New Roman" w:eastAsia="Times New Roman" w:hAnsi="Times New Roman" w:cs="Times New Roman"/>
          <w:sz w:val="72"/>
          <w:szCs w:val="72"/>
          <w:lang w:eastAsia="fr-FR"/>
        </w:rPr>
      </w:pPr>
    </w:p>
    <w:p w:rsidR="00EF49E0" w:rsidRPr="00317D6A" w:rsidRDefault="00EF49E0" w:rsidP="00EF49E0">
      <w:pPr>
        <w:spacing w:before="100" w:beforeAutospacing="1" w:after="142" w:line="288"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24"/>
          <w:szCs w:val="24"/>
          <w:lang w:eastAsia="fr-FR"/>
        </w:rPr>
        <w:t xml:space="preserve">Le Ho 229 (ou Gotha 229) est issu du </w:t>
      </w:r>
      <w:proofErr w:type="spellStart"/>
      <w:r w:rsidRPr="00317D6A">
        <w:rPr>
          <w:rFonts w:ascii="Times New Roman" w:eastAsia="Times New Roman" w:hAnsi="Times New Roman" w:cs="Times New Roman"/>
          <w:sz w:val="24"/>
          <w:szCs w:val="24"/>
          <w:lang w:eastAsia="fr-FR"/>
        </w:rPr>
        <w:t>Horten</w:t>
      </w:r>
      <w:proofErr w:type="spellEnd"/>
      <w:r w:rsidRPr="00317D6A">
        <w:rPr>
          <w:rFonts w:ascii="Times New Roman" w:eastAsia="Times New Roman" w:hAnsi="Times New Roman" w:cs="Times New Roman"/>
          <w:sz w:val="24"/>
          <w:szCs w:val="24"/>
          <w:lang w:eastAsia="fr-FR"/>
        </w:rPr>
        <w:t xml:space="preserve"> IX, dernier prototype des frères </w:t>
      </w:r>
      <w:proofErr w:type="spellStart"/>
      <w:r w:rsidRPr="00317D6A">
        <w:rPr>
          <w:rFonts w:ascii="Times New Roman" w:eastAsia="Times New Roman" w:hAnsi="Times New Roman" w:cs="Times New Roman"/>
          <w:sz w:val="24"/>
          <w:szCs w:val="24"/>
          <w:lang w:eastAsia="fr-FR"/>
        </w:rPr>
        <w:t>Reimar</w:t>
      </w:r>
      <w:proofErr w:type="spellEnd"/>
      <w:r w:rsidRPr="00317D6A">
        <w:rPr>
          <w:rFonts w:ascii="Times New Roman" w:eastAsia="Times New Roman" w:hAnsi="Times New Roman" w:cs="Times New Roman"/>
          <w:sz w:val="24"/>
          <w:szCs w:val="24"/>
          <w:lang w:eastAsia="fr-FR"/>
        </w:rPr>
        <w:t xml:space="preserve"> et Walter </w:t>
      </w:r>
      <w:proofErr w:type="spellStart"/>
      <w:r w:rsidRPr="00317D6A">
        <w:rPr>
          <w:rFonts w:ascii="Times New Roman" w:eastAsia="Times New Roman" w:hAnsi="Times New Roman" w:cs="Times New Roman"/>
          <w:sz w:val="24"/>
          <w:szCs w:val="24"/>
          <w:lang w:eastAsia="fr-FR"/>
        </w:rPr>
        <w:t>Horten</w:t>
      </w:r>
      <w:proofErr w:type="spellEnd"/>
      <w:r w:rsidRPr="00317D6A">
        <w:rPr>
          <w:rFonts w:ascii="Times New Roman" w:eastAsia="Times New Roman" w:hAnsi="Times New Roman" w:cs="Times New Roman"/>
          <w:sz w:val="24"/>
          <w:szCs w:val="24"/>
          <w:lang w:eastAsia="fr-FR"/>
        </w:rPr>
        <w:t xml:space="preserve">, spécialisé dans les ailes volantes. Après avoir conçu des planeurs dans les années 30 comme le </w:t>
      </w:r>
      <w:proofErr w:type="spellStart"/>
      <w:r w:rsidRPr="00317D6A">
        <w:rPr>
          <w:rFonts w:ascii="Times New Roman" w:eastAsia="Times New Roman" w:hAnsi="Times New Roman" w:cs="Times New Roman"/>
          <w:sz w:val="24"/>
          <w:szCs w:val="24"/>
          <w:lang w:eastAsia="fr-FR"/>
        </w:rPr>
        <w:t>Horten</w:t>
      </w:r>
      <w:proofErr w:type="spellEnd"/>
      <w:r w:rsidRPr="00317D6A">
        <w:rPr>
          <w:rFonts w:ascii="Times New Roman" w:eastAsia="Times New Roman" w:hAnsi="Times New Roman" w:cs="Times New Roman"/>
          <w:sz w:val="24"/>
          <w:szCs w:val="24"/>
          <w:lang w:eastAsia="fr-FR"/>
        </w:rPr>
        <w:t xml:space="preserve"> I, II, III, IV, puis le </w:t>
      </w:r>
      <w:proofErr w:type="spellStart"/>
      <w:r w:rsidRPr="00317D6A">
        <w:rPr>
          <w:rFonts w:ascii="Times New Roman" w:eastAsia="Times New Roman" w:hAnsi="Times New Roman" w:cs="Times New Roman"/>
          <w:sz w:val="24"/>
          <w:szCs w:val="24"/>
          <w:lang w:eastAsia="fr-FR"/>
        </w:rPr>
        <w:t>Horten</w:t>
      </w:r>
      <w:proofErr w:type="spellEnd"/>
      <w:r w:rsidRPr="00317D6A">
        <w:rPr>
          <w:rFonts w:ascii="Times New Roman" w:eastAsia="Times New Roman" w:hAnsi="Times New Roman" w:cs="Times New Roman"/>
          <w:sz w:val="24"/>
          <w:szCs w:val="24"/>
          <w:lang w:eastAsia="fr-FR"/>
        </w:rPr>
        <w:t xml:space="preserve"> V à moteur à piston, les frères </w:t>
      </w:r>
      <w:proofErr w:type="spellStart"/>
      <w:r w:rsidRPr="00317D6A">
        <w:rPr>
          <w:rFonts w:ascii="Times New Roman" w:eastAsia="Times New Roman" w:hAnsi="Times New Roman" w:cs="Times New Roman"/>
          <w:sz w:val="24"/>
          <w:szCs w:val="24"/>
          <w:lang w:eastAsia="fr-FR"/>
        </w:rPr>
        <w:t>Horten</w:t>
      </w:r>
      <w:proofErr w:type="spellEnd"/>
      <w:r w:rsidRPr="00317D6A">
        <w:rPr>
          <w:rFonts w:ascii="Times New Roman" w:eastAsia="Times New Roman" w:hAnsi="Times New Roman" w:cs="Times New Roman"/>
          <w:sz w:val="24"/>
          <w:szCs w:val="24"/>
          <w:lang w:eastAsia="fr-FR"/>
        </w:rPr>
        <w:t xml:space="preserve"> </w:t>
      </w:r>
      <w:proofErr w:type="spellStart"/>
      <w:r w:rsidRPr="00317D6A">
        <w:rPr>
          <w:rFonts w:ascii="Times New Roman" w:eastAsia="Times New Roman" w:hAnsi="Times New Roman" w:cs="Times New Roman"/>
          <w:sz w:val="24"/>
          <w:szCs w:val="24"/>
          <w:lang w:eastAsia="fr-FR"/>
        </w:rPr>
        <w:t>s</w:t>
      </w:r>
      <w:proofErr w:type="gramStart"/>
      <w:r w:rsidRPr="00317D6A">
        <w:rPr>
          <w:rFonts w:ascii="Times New Roman" w:eastAsia="Times New Roman" w:hAnsi="Times New Roman" w:cs="Times New Roman"/>
          <w:sz w:val="24"/>
          <w:szCs w:val="24"/>
          <w:lang w:eastAsia="fr-FR"/>
        </w:rPr>
        <w:t>?intéressèrent</w:t>
      </w:r>
      <w:proofErr w:type="spellEnd"/>
      <w:proofErr w:type="gramEnd"/>
      <w:r w:rsidRPr="00317D6A">
        <w:rPr>
          <w:rFonts w:ascii="Times New Roman" w:eastAsia="Times New Roman" w:hAnsi="Times New Roman" w:cs="Times New Roman"/>
          <w:sz w:val="24"/>
          <w:szCs w:val="24"/>
          <w:lang w:eastAsia="fr-FR"/>
        </w:rPr>
        <w:t xml:space="preserve"> à un chasseur à réaction.</w:t>
      </w:r>
    </w:p>
    <w:p w:rsidR="00EF49E0" w:rsidRPr="00317D6A" w:rsidRDefault="00EF49E0" w:rsidP="00EF49E0">
      <w:pPr>
        <w:spacing w:before="100" w:beforeAutospacing="1" w:after="142" w:line="288"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24"/>
          <w:szCs w:val="24"/>
          <w:lang w:eastAsia="fr-FR"/>
        </w:rPr>
        <w:t xml:space="preserve">Le </w:t>
      </w:r>
      <w:proofErr w:type="spellStart"/>
      <w:r w:rsidRPr="00317D6A">
        <w:rPr>
          <w:rFonts w:ascii="Times New Roman" w:eastAsia="Times New Roman" w:hAnsi="Times New Roman" w:cs="Times New Roman"/>
          <w:sz w:val="24"/>
          <w:szCs w:val="24"/>
          <w:lang w:eastAsia="fr-FR"/>
        </w:rPr>
        <w:t>Horten</w:t>
      </w:r>
      <w:proofErr w:type="spellEnd"/>
      <w:r w:rsidRPr="00317D6A">
        <w:rPr>
          <w:rFonts w:ascii="Times New Roman" w:eastAsia="Times New Roman" w:hAnsi="Times New Roman" w:cs="Times New Roman"/>
          <w:sz w:val="24"/>
          <w:szCs w:val="24"/>
          <w:lang w:eastAsia="fr-FR"/>
        </w:rPr>
        <w:t xml:space="preserve"> IX à réaction était une aile volante n’ayant pratiquement aucun fuselage apparent, la centrale électrique et le pilote pouvant loger dans la partie avant de l’aile. Les moteurs prévus étaient des BMW 003 mais ceux-ci trop imposants on été remplacés par une paire de Junker </w:t>
      </w:r>
      <w:proofErr w:type="spellStart"/>
      <w:r w:rsidRPr="00317D6A">
        <w:rPr>
          <w:rFonts w:ascii="Times New Roman" w:eastAsia="Times New Roman" w:hAnsi="Times New Roman" w:cs="Times New Roman"/>
          <w:sz w:val="24"/>
          <w:szCs w:val="24"/>
          <w:lang w:eastAsia="fr-FR"/>
        </w:rPr>
        <w:t>Jumo</w:t>
      </w:r>
      <w:proofErr w:type="spellEnd"/>
      <w:r w:rsidRPr="00317D6A">
        <w:rPr>
          <w:rFonts w:ascii="Times New Roman" w:eastAsia="Times New Roman" w:hAnsi="Times New Roman" w:cs="Times New Roman"/>
          <w:sz w:val="24"/>
          <w:szCs w:val="24"/>
          <w:lang w:eastAsia="fr-FR"/>
        </w:rPr>
        <w:t xml:space="preserve"> 004. La section centrale de l’aile était composée d’une structure en tube-acier pour supporter à la fois le poids du pilote et tout l’équipement du cockpit et les moteurs. Le côté externe des ailes est en bois et en fibre agglomérée, le tout, recouvert d’un enduit spécial pour donner la finition la plus lisse possible.</w:t>
      </w:r>
    </w:p>
    <w:p w:rsidR="00EF49E0" w:rsidRPr="00317D6A" w:rsidRDefault="00EF49E0" w:rsidP="00EF49E0">
      <w:pPr>
        <w:spacing w:before="100" w:beforeAutospacing="1" w:after="142" w:line="288"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24"/>
          <w:szCs w:val="24"/>
          <w:lang w:eastAsia="fr-FR"/>
        </w:rPr>
        <w:t xml:space="preserve">Après des essais en vol concluants, le RLM décida de lancer la production, mais malheureusement le prototype passa entre les mains de la firme Gotha lorsque le </w:t>
      </w:r>
      <w:proofErr w:type="spellStart"/>
      <w:r w:rsidRPr="00317D6A">
        <w:rPr>
          <w:rFonts w:ascii="Times New Roman" w:eastAsia="Times New Roman" w:hAnsi="Times New Roman" w:cs="Times New Roman"/>
          <w:sz w:val="24"/>
          <w:szCs w:val="24"/>
          <w:lang w:eastAsia="fr-FR"/>
        </w:rPr>
        <w:t>Horten</w:t>
      </w:r>
      <w:proofErr w:type="spellEnd"/>
      <w:r w:rsidRPr="00317D6A">
        <w:rPr>
          <w:rFonts w:ascii="Times New Roman" w:eastAsia="Times New Roman" w:hAnsi="Times New Roman" w:cs="Times New Roman"/>
          <w:sz w:val="24"/>
          <w:szCs w:val="24"/>
          <w:lang w:eastAsia="fr-FR"/>
        </w:rPr>
        <w:t xml:space="preserve"> IX-V2 s’écrasa lors d’une tentative </w:t>
      </w:r>
      <w:proofErr w:type="spellStart"/>
      <w:r w:rsidRPr="00317D6A">
        <w:rPr>
          <w:rFonts w:ascii="Times New Roman" w:eastAsia="Times New Roman" w:hAnsi="Times New Roman" w:cs="Times New Roman"/>
          <w:sz w:val="24"/>
          <w:szCs w:val="24"/>
          <w:lang w:eastAsia="fr-FR"/>
        </w:rPr>
        <w:t>d</w:t>
      </w:r>
      <w:proofErr w:type="gramStart"/>
      <w:r w:rsidRPr="00317D6A">
        <w:rPr>
          <w:rFonts w:ascii="Times New Roman" w:eastAsia="Times New Roman" w:hAnsi="Times New Roman" w:cs="Times New Roman"/>
          <w:sz w:val="24"/>
          <w:szCs w:val="24"/>
          <w:lang w:eastAsia="fr-FR"/>
        </w:rPr>
        <w:t>?atterrissage</w:t>
      </w:r>
      <w:proofErr w:type="spellEnd"/>
      <w:proofErr w:type="gramEnd"/>
      <w:r w:rsidRPr="00317D6A">
        <w:rPr>
          <w:rFonts w:ascii="Times New Roman" w:eastAsia="Times New Roman" w:hAnsi="Times New Roman" w:cs="Times New Roman"/>
          <w:sz w:val="24"/>
          <w:szCs w:val="24"/>
          <w:lang w:eastAsia="fr-FR"/>
        </w:rPr>
        <w:t xml:space="preserve">. La firme Gotha se mit alors dès l’été 44, à l’étude de l’appareil désormais appelé Gotha Go 229, et </w:t>
      </w:r>
      <w:proofErr w:type="spellStart"/>
      <w:r w:rsidRPr="00317D6A">
        <w:rPr>
          <w:rFonts w:ascii="Times New Roman" w:eastAsia="Times New Roman" w:hAnsi="Times New Roman" w:cs="Times New Roman"/>
          <w:sz w:val="24"/>
          <w:szCs w:val="24"/>
          <w:lang w:eastAsia="fr-FR"/>
        </w:rPr>
        <w:t>corriga</w:t>
      </w:r>
      <w:proofErr w:type="spellEnd"/>
      <w:r w:rsidRPr="00317D6A">
        <w:rPr>
          <w:rFonts w:ascii="Times New Roman" w:eastAsia="Times New Roman" w:hAnsi="Times New Roman" w:cs="Times New Roman"/>
          <w:sz w:val="24"/>
          <w:szCs w:val="24"/>
          <w:lang w:eastAsia="fr-FR"/>
        </w:rPr>
        <w:t xml:space="preserve"> les quelques défauts de l’aile volante à réaction. Pour l’armement, on l’équipa de quatre canons </w:t>
      </w:r>
      <w:proofErr w:type="spellStart"/>
      <w:r w:rsidRPr="00317D6A">
        <w:rPr>
          <w:rFonts w:ascii="Times New Roman" w:eastAsia="Times New Roman" w:hAnsi="Times New Roman" w:cs="Times New Roman"/>
          <w:sz w:val="24"/>
          <w:szCs w:val="24"/>
          <w:lang w:eastAsia="fr-FR"/>
        </w:rPr>
        <w:t>Mk</w:t>
      </w:r>
      <w:proofErr w:type="spellEnd"/>
      <w:r w:rsidRPr="00317D6A">
        <w:rPr>
          <w:rFonts w:ascii="Times New Roman" w:eastAsia="Times New Roman" w:hAnsi="Times New Roman" w:cs="Times New Roman"/>
          <w:sz w:val="24"/>
          <w:szCs w:val="24"/>
          <w:lang w:eastAsia="fr-FR"/>
        </w:rPr>
        <w:t xml:space="preserve">-103/108 de 30mm placés sur les bords d’attaque des ailes à coté des moteurs. Cependant, les frères </w:t>
      </w:r>
      <w:proofErr w:type="spellStart"/>
      <w:r w:rsidRPr="00317D6A">
        <w:rPr>
          <w:rFonts w:ascii="Times New Roman" w:eastAsia="Times New Roman" w:hAnsi="Times New Roman" w:cs="Times New Roman"/>
          <w:sz w:val="24"/>
          <w:szCs w:val="24"/>
          <w:lang w:eastAsia="fr-FR"/>
        </w:rPr>
        <w:t>Horten</w:t>
      </w:r>
      <w:proofErr w:type="spellEnd"/>
      <w:r w:rsidRPr="00317D6A">
        <w:rPr>
          <w:rFonts w:ascii="Times New Roman" w:eastAsia="Times New Roman" w:hAnsi="Times New Roman" w:cs="Times New Roman"/>
          <w:sz w:val="24"/>
          <w:szCs w:val="24"/>
          <w:lang w:eastAsia="fr-FR"/>
        </w:rPr>
        <w:t xml:space="preserve"> continuèrent tout de même leurs études sur cet appareil.</w:t>
      </w:r>
    </w:p>
    <w:p w:rsidR="00EF49E0" w:rsidRPr="00317D6A" w:rsidRDefault="00EF49E0" w:rsidP="00EF49E0">
      <w:pPr>
        <w:spacing w:before="100" w:beforeAutospacing="1" w:after="142" w:line="288"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24"/>
          <w:szCs w:val="24"/>
          <w:lang w:eastAsia="fr-FR"/>
        </w:rPr>
        <w:t xml:space="preserve">Le premier prototype de la série fut le Gotha 229 V-3 ou </w:t>
      </w:r>
      <w:proofErr w:type="spellStart"/>
      <w:r w:rsidRPr="00317D6A">
        <w:rPr>
          <w:rFonts w:ascii="Times New Roman" w:eastAsia="Times New Roman" w:hAnsi="Times New Roman" w:cs="Times New Roman"/>
          <w:sz w:val="24"/>
          <w:szCs w:val="24"/>
          <w:lang w:eastAsia="fr-FR"/>
        </w:rPr>
        <w:t>Horten</w:t>
      </w:r>
      <w:proofErr w:type="spellEnd"/>
      <w:r w:rsidRPr="00317D6A">
        <w:rPr>
          <w:rFonts w:ascii="Times New Roman" w:eastAsia="Times New Roman" w:hAnsi="Times New Roman" w:cs="Times New Roman"/>
          <w:sz w:val="24"/>
          <w:szCs w:val="24"/>
          <w:lang w:eastAsia="fr-FR"/>
        </w:rPr>
        <w:t xml:space="preserve"> IX-V3, mais il ne fut pas terminé avant l’arrivée des troupes alliées. Dès les premiers vols, le Gotha 229 atteignit 950 km/h au niveau de la mer et 975 km/h à 12000 mètres. Mais en avril, l’usine </w:t>
      </w:r>
      <w:proofErr w:type="spellStart"/>
      <w:r w:rsidRPr="00317D6A">
        <w:rPr>
          <w:rFonts w:ascii="Times New Roman" w:eastAsia="Times New Roman" w:hAnsi="Times New Roman" w:cs="Times New Roman"/>
          <w:sz w:val="24"/>
          <w:szCs w:val="24"/>
          <w:lang w:eastAsia="fr-FR"/>
        </w:rPr>
        <w:t>Friedrichsroda</w:t>
      </w:r>
      <w:proofErr w:type="spellEnd"/>
      <w:r w:rsidRPr="00317D6A">
        <w:rPr>
          <w:rFonts w:ascii="Times New Roman" w:eastAsia="Times New Roman" w:hAnsi="Times New Roman" w:cs="Times New Roman"/>
          <w:sz w:val="24"/>
          <w:szCs w:val="24"/>
          <w:lang w:eastAsia="fr-FR"/>
        </w:rPr>
        <w:t xml:space="preserve"> fut prise par les forces américaines.</w:t>
      </w:r>
    </w:p>
    <w:p w:rsidR="00EF49E0" w:rsidRDefault="00EF49E0" w:rsidP="00EF49E0">
      <w:pPr>
        <w:spacing w:before="100" w:beforeAutospacing="1" w:after="142" w:line="288"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24"/>
          <w:szCs w:val="24"/>
          <w:lang w:eastAsia="fr-FR"/>
        </w:rPr>
        <w:t xml:space="preserve">On retrouva beaucoup de pièces et d’avions en cours d’assemblage, un des Gotha 229 fut saisit par l’armée américaine et emmené aux USA pour l’étudier, comme beaucoup d’autres appareils et plans. Les anglais essayèrent de faire voler l’appareil et de l’équiper de nouveaux moteurs, mais la complexité de l’appareil rendit le projet impossible. Ce prototype fut donc rapatrié aux USA et conservé au National Air and </w:t>
      </w:r>
      <w:proofErr w:type="spellStart"/>
      <w:r w:rsidRPr="00317D6A">
        <w:rPr>
          <w:rFonts w:ascii="Times New Roman" w:eastAsia="Times New Roman" w:hAnsi="Times New Roman" w:cs="Times New Roman"/>
          <w:sz w:val="24"/>
          <w:szCs w:val="24"/>
          <w:lang w:eastAsia="fr-FR"/>
        </w:rPr>
        <w:t>Space</w:t>
      </w:r>
      <w:proofErr w:type="spellEnd"/>
      <w:r w:rsidRPr="00317D6A">
        <w:rPr>
          <w:rFonts w:ascii="Times New Roman" w:eastAsia="Times New Roman" w:hAnsi="Times New Roman" w:cs="Times New Roman"/>
          <w:sz w:val="24"/>
          <w:szCs w:val="24"/>
          <w:lang w:eastAsia="fr-FR"/>
        </w:rPr>
        <w:t xml:space="preserve"> </w:t>
      </w:r>
      <w:proofErr w:type="spellStart"/>
      <w:r w:rsidRPr="00317D6A">
        <w:rPr>
          <w:rFonts w:ascii="Times New Roman" w:eastAsia="Times New Roman" w:hAnsi="Times New Roman" w:cs="Times New Roman"/>
          <w:sz w:val="24"/>
          <w:szCs w:val="24"/>
          <w:lang w:eastAsia="fr-FR"/>
        </w:rPr>
        <w:t>Museum</w:t>
      </w:r>
      <w:proofErr w:type="spellEnd"/>
      <w:r w:rsidRPr="00317D6A">
        <w:rPr>
          <w:rFonts w:ascii="Times New Roman" w:eastAsia="Times New Roman" w:hAnsi="Times New Roman" w:cs="Times New Roman"/>
          <w:sz w:val="24"/>
          <w:szCs w:val="24"/>
          <w:lang w:eastAsia="fr-FR"/>
        </w:rPr>
        <w:t xml:space="preserve">. Par la suite, les travaux de Northrop s’inspirèrent en partie des avancées techniques des frères </w:t>
      </w:r>
      <w:proofErr w:type="spellStart"/>
      <w:r w:rsidRPr="00317D6A">
        <w:rPr>
          <w:rFonts w:ascii="Times New Roman" w:eastAsia="Times New Roman" w:hAnsi="Times New Roman" w:cs="Times New Roman"/>
          <w:sz w:val="24"/>
          <w:szCs w:val="24"/>
          <w:lang w:eastAsia="fr-FR"/>
        </w:rPr>
        <w:t>Horten</w:t>
      </w:r>
      <w:proofErr w:type="spellEnd"/>
      <w:r w:rsidRPr="00317D6A">
        <w:rPr>
          <w:rFonts w:ascii="Times New Roman" w:eastAsia="Times New Roman" w:hAnsi="Times New Roman" w:cs="Times New Roman"/>
          <w:sz w:val="24"/>
          <w:szCs w:val="24"/>
          <w:lang w:eastAsia="fr-FR"/>
        </w:rPr>
        <w:t>.</w:t>
      </w:r>
    </w:p>
    <w:p w:rsidR="00EF49E0" w:rsidRDefault="00EF49E0" w:rsidP="00EF49E0">
      <w:pPr>
        <w:spacing w:before="100" w:beforeAutospacing="1" w:after="142" w:line="288" w:lineRule="auto"/>
        <w:rPr>
          <w:rFonts w:ascii="Times New Roman" w:eastAsia="Times New Roman" w:hAnsi="Times New Roman" w:cs="Times New Roman"/>
          <w:sz w:val="72"/>
          <w:szCs w:val="72"/>
          <w:lang w:eastAsia="fr-FR"/>
        </w:rPr>
      </w:pPr>
      <w:r>
        <w:rPr>
          <w:rFonts w:ascii="Times New Roman" w:eastAsia="Times New Roman" w:hAnsi="Times New Roman" w:cs="Times New Roman"/>
          <w:sz w:val="72"/>
          <w:szCs w:val="72"/>
          <w:lang w:eastAsia="fr-FR"/>
        </w:rPr>
        <w:t xml:space="preserve">Les ailes triangulaires d’Alexander </w:t>
      </w:r>
      <w:proofErr w:type="spellStart"/>
      <w:r>
        <w:rPr>
          <w:rFonts w:ascii="Times New Roman" w:eastAsia="Times New Roman" w:hAnsi="Times New Roman" w:cs="Times New Roman"/>
          <w:sz w:val="72"/>
          <w:szCs w:val="72"/>
          <w:lang w:eastAsia="fr-FR"/>
        </w:rPr>
        <w:t>Lippisch</w:t>
      </w:r>
      <w:proofErr w:type="spellEnd"/>
      <w:r>
        <w:rPr>
          <w:rFonts w:ascii="Times New Roman" w:eastAsia="Times New Roman" w:hAnsi="Times New Roman" w:cs="Times New Roman"/>
          <w:sz w:val="72"/>
          <w:szCs w:val="72"/>
          <w:lang w:eastAsia="fr-FR"/>
        </w:rPr>
        <w:t> :</w:t>
      </w:r>
    </w:p>
    <w:p w:rsidR="00EF49E0" w:rsidRDefault="00EF49E0" w:rsidP="00EF49E0">
      <w:pPr>
        <w:spacing w:before="100" w:beforeAutospacing="1" w:after="142" w:line="288" w:lineRule="auto"/>
        <w:rPr>
          <w:rFonts w:ascii="Times New Roman" w:eastAsia="Times New Roman" w:hAnsi="Times New Roman" w:cs="Times New Roman"/>
          <w:sz w:val="72"/>
          <w:szCs w:val="72"/>
          <w:lang w:eastAsia="fr-FR"/>
        </w:rPr>
      </w:pPr>
      <w:r>
        <w:rPr>
          <w:rFonts w:ascii="Times New Roman" w:eastAsia="Times New Roman" w:hAnsi="Times New Roman" w:cs="Times New Roman"/>
          <w:sz w:val="72"/>
          <w:szCs w:val="72"/>
          <w:lang w:eastAsia="fr-FR"/>
        </w:rPr>
        <w:t xml:space="preserve">       </w:t>
      </w:r>
      <w:r>
        <w:rPr>
          <w:noProof/>
          <w:lang w:eastAsia="fr-FR"/>
        </w:rPr>
        <w:drawing>
          <wp:inline distT="0" distB="0" distL="0" distR="0">
            <wp:extent cx="4038600" cy="2702959"/>
            <wp:effectExtent l="19050" t="0" r="0" b="0"/>
            <wp:docPr id="19" name="Image 19" descr="http://upload.wikimedia.org/wikipedia/commons/d/d4/Akaflieg_D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d/d4/Akaflieg_DM_1.jpg"/>
                    <pic:cNvPicPr>
                      <a:picLocks noChangeAspect="1" noChangeArrowheads="1"/>
                    </pic:cNvPicPr>
                  </pic:nvPicPr>
                  <pic:blipFill>
                    <a:blip r:embed="rId19"/>
                    <a:srcRect/>
                    <a:stretch>
                      <a:fillRect/>
                    </a:stretch>
                  </pic:blipFill>
                  <pic:spPr bwMode="auto">
                    <a:xfrm>
                      <a:off x="0" y="0"/>
                      <a:ext cx="4037265" cy="2702065"/>
                    </a:xfrm>
                    <a:prstGeom prst="rect">
                      <a:avLst/>
                    </a:prstGeom>
                    <a:noFill/>
                    <a:ln w="9525">
                      <a:noFill/>
                      <a:miter lim="800000"/>
                      <a:headEnd/>
                      <a:tailEnd/>
                    </a:ln>
                  </pic:spPr>
                </pic:pic>
              </a:graphicData>
            </a:graphic>
          </wp:inline>
        </w:drawing>
      </w:r>
    </w:p>
    <w:p w:rsidR="00EF49E0" w:rsidRPr="00317D6A" w:rsidRDefault="00EF49E0" w:rsidP="00EF49E0">
      <w:pPr>
        <w:spacing w:before="100" w:beforeAutospacing="1" w:after="142" w:line="288"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24"/>
          <w:szCs w:val="24"/>
          <w:lang w:eastAsia="fr-FR"/>
        </w:rPr>
        <w:t xml:space="preserve">Le </w:t>
      </w:r>
      <w:proofErr w:type="spellStart"/>
      <w:r w:rsidRPr="00317D6A">
        <w:rPr>
          <w:rFonts w:ascii="Times New Roman" w:eastAsia="Times New Roman" w:hAnsi="Times New Roman" w:cs="Times New Roman"/>
          <w:b/>
          <w:bCs/>
          <w:sz w:val="24"/>
          <w:szCs w:val="24"/>
          <w:lang w:eastAsia="fr-FR"/>
        </w:rPr>
        <w:t>Lippisch</w:t>
      </w:r>
      <w:proofErr w:type="spellEnd"/>
      <w:r w:rsidRPr="00317D6A">
        <w:rPr>
          <w:rFonts w:ascii="Times New Roman" w:eastAsia="Times New Roman" w:hAnsi="Times New Roman" w:cs="Times New Roman"/>
          <w:b/>
          <w:bCs/>
          <w:sz w:val="24"/>
          <w:szCs w:val="24"/>
          <w:lang w:eastAsia="fr-FR"/>
        </w:rPr>
        <w:t xml:space="preserve"> DM-1</w:t>
      </w:r>
      <w:r w:rsidRPr="00317D6A">
        <w:rPr>
          <w:rFonts w:ascii="Times New Roman" w:eastAsia="Times New Roman" w:hAnsi="Times New Roman" w:cs="Times New Roman"/>
          <w:sz w:val="24"/>
          <w:szCs w:val="24"/>
          <w:lang w:eastAsia="fr-FR"/>
        </w:rPr>
        <w:t xml:space="preserve"> est un planeur delta expérimental allemand construit durant la Seconde Guerre mondiale. Les essais eurent lieu sous contrôle américain et servirent au développement du </w:t>
      </w:r>
      <w:proofErr w:type="spellStart"/>
      <w:r w:rsidRPr="00317D6A">
        <w:rPr>
          <w:rFonts w:ascii="Times New Roman" w:eastAsia="Times New Roman" w:hAnsi="Times New Roman" w:cs="Times New Roman"/>
          <w:sz w:val="24"/>
          <w:szCs w:val="24"/>
          <w:lang w:eastAsia="fr-FR"/>
        </w:rPr>
        <w:t>Convair</w:t>
      </w:r>
      <w:proofErr w:type="spellEnd"/>
      <w:r w:rsidRPr="00317D6A">
        <w:rPr>
          <w:rFonts w:ascii="Times New Roman" w:eastAsia="Times New Roman" w:hAnsi="Times New Roman" w:cs="Times New Roman"/>
          <w:sz w:val="24"/>
          <w:szCs w:val="24"/>
          <w:lang w:eastAsia="fr-FR"/>
        </w:rPr>
        <w:t xml:space="preserve"> XF-92.</w:t>
      </w:r>
    </w:p>
    <w:p w:rsidR="00EF49E0" w:rsidRPr="00317D6A" w:rsidRDefault="00EF49E0" w:rsidP="00EF49E0">
      <w:pPr>
        <w:spacing w:before="100" w:beforeAutospacing="1" w:after="142" w:line="288"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24"/>
          <w:szCs w:val="24"/>
          <w:lang w:eastAsia="fr-FR"/>
        </w:rPr>
        <w:t>Origine :</w:t>
      </w:r>
    </w:p>
    <w:p w:rsidR="00EF49E0" w:rsidRPr="00317D6A" w:rsidRDefault="00EF49E0" w:rsidP="00EF49E0">
      <w:pPr>
        <w:spacing w:before="100" w:beforeAutospacing="1" w:after="0" w:line="240" w:lineRule="auto"/>
        <w:rPr>
          <w:rFonts w:ascii="Times New Roman" w:eastAsia="Times New Roman" w:hAnsi="Times New Roman" w:cs="Times New Roman"/>
          <w:sz w:val="24"/>
          <w:szCs w:val="24"/>
          <w:lang w:eastAsia="fr-FR"/>
        </w:rPr>
      </w:pPr>
    </w:p>
    <w:p w:rsidR="00EF49E0" w:rsidRPr="00317D6A" w:rsidRDefault="00EF49E0" w:rsidP="00EF49E0">
      <w:pPr>
        <w:spacing w:before="100" w:beforeAutospacing="1" w:after="0" w:line="240" w:lineRule="auto"/>
        <w:rPr>
          <w:rFonts w:ascii="Times New Roman" w:eastAsia="Times New Roman" w:hAnsi="Times New Roman" w:cs="Times New Roman"/>
          <w:sz w:val="24"/>
          <w:szCs w:val="24"/>
          <w:lang w:eastAsia="fr-FR"/>
        </w:rPr>
      </w:pPr>
    </w:p>
    <w:p w:rsidR="00EF49E0" w:rsidRPr="00317D6A" w:rsidRDefault="00EF49E0" w:rsidP="00EF49E0">
      <w:pPr>
        <w:spacing w:before="100" w:beforeAutospacing="1" w:after="142" w:line="288"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24"/>
          <w:szCs w:val="24"/>
          <w:lang w:eastAsia="fr-FR"/>
        </w:rPr>
        <w:t>En 1942 le D</w:t>
      </w:r>
      <w:r w:rsidRPr="00317D6A">
        <w:rPr>
          <w:rFonts w:ascii="Times New Roman" w:eastAsia="Times New Roman" w:hAnsi="Times New Roman" w:cs="Times New Roman"/>
          <w:sz w:val="24"/>
          <w:szCs w:val="24"/>
          <w:vertAlign w:val="superscript"/>
          <w:lang w:eastAsia="fr-FR"/>
        </w:rPr>
        <w:t>r</w:t>
      </w:r>
      <w:r w:rsidRPr="00317D6A">
        <w:rPr>
          <w:rFonts w:ascii="Times New Roman" w:eastAsia="Times New Roman" w:hAnsi="Times New Roman" w:cs="Times New Roman"/>
          <w:sz w:val="24"/>
          <w:szCs w:val="24"/>
          <w:lang w:eastAsia="fr-FR"/>
        </w:rPr>
        <w:t xml:space="preserve"> Alexander </w:t>
      </w:r>
      <w:proofErr w:type="spellStart"/>
      <w:r w:rsidRPr="00317D6A">
        <w:rPr>
          <w:rFonts w:ascii="Times New Roman" w:eastAsia="Times New Roman" w:hAnsi="Times New Roman" w:cs="Times New Roman"/>
          <w:sz w:val="24"/>
          <w:szCs w:val="24"/>
          <w:lang w:eastAsia="fr-FR"/>
        </w:rPr>
        <w:t>Lippisch</w:t>
      </w:r>
      <w:proofErr w:type="spellEnd"/>
      <w:r w:rsidRPr="00317D6A">
        <w:rPr>
          <w:rFonts w:ascii="Times New Roman" w:eastAsia="Times New Roman" w:hAnsi="Times New Roman" w:cs="Times New Roman"/>
          <w:sz w:val="24"/>
          <w:szCs w:val="24"/>
          <w:lang w:eastAsia="fr-FR"/>
        </w:rPr>
        <w:t xml:space="preserve"> abandonna l’usine Messerschmitt d’Augsbourg et le développement du Me 163 </w:t>
      </w:r>
      <w:proofErr w:type="spellStart"/>
      <w:r w:rsidRPr="00317D6A">
        <w:rPr>
          <w:rFonts w:ascii="Times New Roman" w:eastAsia="Times New Roman" w:hAnsi="Times New Roman" w:cs="Times New Roman"/>
          <w:sz w:val="24"/>
          <w:szCs w:val="24"/>
          <w:lang w:eastAsia="fr-FR"/>
        </w:rPr>
        <w:t>Komet</w:t>
      </w:r>
      <w:proofErr w:type="spellEnd"/>
      <w:r w:rsidRPr="00317D6A">
        <w:rPr>
          <w:rFonts w:ascii="Times New Roman" w:eastAsia="Times New Roman" w:hAnsi="Times New Roman" w:cs="Times New Roman"/>
          <w:sz w:val="24"/>
          <w:szCs w:val="24"/>
          <w:lang w:eastAsia="fr-FR"/>
        </w:rPr>
        <w:t xml:space="preserve">, dont le prototype V3 n’avait pas encore commencé ses essais motorisés, pour diriger un nouveau programme de recherches au </w:t>
      </w:r>
      <w:proofErr w:type="spellStart"/>
      <w:r w:rsidRPr="00317D6A">
        <w:rPr>
          <w:rFonts w:ascii="Times New Roman" w:eastAsia="Times New Roman" w:hAnsi="Times New Roman" w:cs="Times New Roman"/>
          <w:i/>
          <w:iCs/>
          <w:sz w:val="24"/>
          <w:szCs w:val="24"/>
          <w:lang w:eastAsia="fr-FR"/>
        </w:rPr>
        <w:t>Luftfahrtforschungsanstalt</w:t>
      </w:r>
      <w:proofErr w:type="spellEnd"/>
      <w:r w:rsidRPr="00317D6A">
        <w:rPr>
          <w:rFonts w:ascii="Times New Roman" w:eastAsia="Times New Roman" w:hAnsi="Times New Roman" w:cs="Times New Roman"/>
          <w:sz w:val="24"/>
          <w:szCs w:val="24"/>
          <w:lang w:eastAsia="fr-FR"/>
        </w:rPr>
        <w:t xml:space="preserve"> (LFA) de Vienne. Il se consacra aux problèmes aérodynamiques liés aux très grandes vitesses et l’étude des ailes Delta. Une coopération de plus en plus poussée entre le LFA et le DFS (Deutsche </w:t>
      </w:r>
      <w:proofErr w:type="spellStart"/>
      <w:r w:rsidRPr="00317D6A">
        <w:rPr>
          <w:rFonts w:ascii="Times New Roman" w:eastAsia="Times New Roman" w:hAnsi="Times New Roman" w:cs="Times New Roman"/>
          <w:sz w:val="24"/>
          <w:szCs w:val="24"/>
          <w:lang w:eastAsia="fr-FR"/>
        </w:rPr>
        <w:t>Forschungsinstitut</w:t>
      </w:r>
      <w:proofErr w:type="spellEnd"/>
      <w:r w:rsidRPr="00317D6A">
        <w:rPr>
          <w:rFonts w:ascii="Times New Roman" w:eastAsia="Times New Roman" w:hAnsi="Times New Roman" w:cs="Times New Roman"/>
          <w:sz w:val="24"/>
          <w:szCs w:val="24"/>
          <w:lang w:eastAsia="fr-FR"/>
        </w:rPr>
        <w:t xml:space="preserve"> </w:t>
      </w:r>
      <w:proofErr w:type="spellStart"/>
      <w:r w:rsidRPr="00317D6A">
        <w:rPr>
          <w:rFonts w:ascii="Times New Roman" w:eastAsia="Times New Roman" w:hAnsi="Times New Roman" w:cs="Times New Roman"/>
          <w:sz w:val="24"/>
          <w:szCs w:val="24"/>
          <w:lang w:eastAsia="fr-FR"/>
        </w:rPr>
        <w:t>für</w:t>
      </w:r>
      <w:proofErr w:type="spellEnd"/>
      <w:r w:rsidRPr="00317D6A">
        <w:rPr>
          <w:rFonts w:ascii="Times New Roman" w:eastAsia="Times New Roman" w:hAnsi="Times New Roman" w:cs="Times New Roman"/>
          <w:sz w:val="24"/>
          <w:szCs w:val="24"/>
          <w:lang w:eastAsia="fr-FR"/>
        </w:rPr>
        <w:t xml:space="preserve"> </w:t>
      </w:r>
      <w:proofErr w:type="spellStart"/>
      <w:r w:rsidRPr="00317D6A">
        <w:rPr>
          <w:rFonts w:ascii="Times New Roman" w:eastAsia="Times New Roman" w:hAnsi="Times New Roman" w:cs="Times New Roman"/>
          <w:sz w:val="24"/>
          <w:szCs w:val="24"/>
          <w:lang w:eastAsia="fr-FR"/>
        </w:rPr>
        <w:t>Segelflug</w:t>
      </w:r>
      <w:proofErr w:type="spellEnd"/>
      <w:r w:rsidRPr="00317D6A">
        <w:rPr>
          <w:rFonts w:ascii="Times New Roman" w:eastAsia="Times New Roman" w:hAnsi="Times New Roman" w:cs="Times New Roman"/>
          <w:sz w:val="24"/>
          <w:szCs w:val="24"/>
          <w:lang w:eastAsia="fr-FR"/>
        </w:rPr>
        <w:t>), avec lequel il avait travaillé avant de rejoindre Augsbourg, lui permit de recevoir des données sur les réacteurs en échange d’études aérodynamiques.</w:t>
      </w:r>
    </w:p>
    <w:p w:rsidR="00EF49E0" w:rsidRPr="00317D6A" w:rsidRDefault="00EF49E0" w:rsidP="00EF49E0">
      <w:pPr>
        <w:spacing w:before="100" w:beforeAutospacing="1" w:after="0" w:line="240" w:lineRule="auto"/>
        <w:rPr>
          <w:rFonts w:ascii="Times New Roman" w:eastAsia="Times New Roman" w:hAnsi="Times New Roman" w:cs="Times New Roman"/>
          <w:sz w:val="24"/>
          <w:szCs w:val="24"/>
          <w:lang w:eastAsia="fr-FR"/>
        </w:rPr>
      </w:pPr>
    </w:p>
    <w:p w:rsidR="00EF49E0" w:rsidRPr="00317D6A" w:rsidRDefault="00EF49E0" w:rsidP="00EF49E0">
      <w:pPr>
        <w:spacing w:before="100" w:beforeAutospacing="1" w:after="142" w:line="288"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24"/>
          <w:szCs w:val="24"/>
          <w:lang w:eastAsia="fr-FR"/>
        </w:rPr>
        <w:t xml:space="preserve">L’association de réacteurs avec une aile delta offrait des possibilités excitantes et </w:t>
      </w:r>
      <w:proofErr w:type="spellStart"/>
      <w:r w:rsidRPr="00317D6A">
        <w:rPr>
          <w:rFonts w:ascii="Times New Roman" w:eastAsia="Times New Roman" w:hAnsi="Times New Roman" w:cs="Times New Roman"/>
          <w:sz w:val="24"/>
          <w:szCs w:val="24"/>
          <w:lang w:eastAsia="fr-FR"/>
        </w:rPr>
        <w:t>Lippisch</w:t>
      </w:r>
      <w:proofErr w:type="spellEnd"/>
      <w:r w:rsidRPr="00317D6A">
        <w:rPr>
          <w:rFonts w:ascii="Times New Roman" w:eastAsia="Times New Roman" w:hAnsi="Times New Roman" w:cs="Times New Roman"/>
          <w:sz w:val="24"/>
          <w:szCs w:val="24"/>
          <w:lang w:eastAsia="fr-FR"/>
        </w:rPr>
        <w:t xml:space="preserve"> lança fin 1944 l’étude d’un intercepteur rapide sous la désignation LP 13a. Pour confirmer les caractéristiques de vol à basse vitesse d’un tel engin mais aussi vérifier certains calculs, il fut décidé de réaliser un planeur de recherches ayant des dimensions et une forme aussi proches que possible du futur intercepteur. La construction de ce planeur fut lancée en août 1944 par le </w:t>
      </w:r>
      <w:proofErr w:type="spellStart"/>
      <w:r w:rsidRPr="00317D6A">
        <w:rPr>
          <w:rFonts w:ascii="Times New Roman" w:eastAsia="Times New Roman" w:hAnsi="Times New Roman" w:cs="Times New Roman"/>
          <w:sz w:val="24"/>
          <w:szCs w:val="24"/>
          <w:lang w:eastAsia="fr-FR"/>
        </w:rPr>
        <w:t>Flugtechnische</w:t>
      </w:r>
      <w:proofErr w:type="spellEnd"/>
      <w:r w:rsidRPr="00317D6A">
        <w:rPr>
          <w:rFonts w:ascii="Times New Roman" w:eastAsia="Times New Roman" w:hAnsi="Times New Roman" w:cs="Times New Roman"/>
          <w:sz w:val="24"/>
          <w:szCs w:val="24"/>
          <w:lang w:eastAsia="fr-FR"/>
        </w:rPr>
        <w:t xml:space="preserve"> </w:t>
      </w:r>
      <w:proofErr w:type="spellStart"/>
      <w:r w:rsidRPr="00317D6A">
        <w:rPr>
          <w:rFonts w:ascii="Times New Roman" w:eastAsia="Times New Roman" w:hAnsi="Times New Roman" w:cs="Times New Roman"/>
          <w:sz w:val="24"/>
          <w:szCs w:val="24"/>
          <w:lang w:eastAsia="fr-FR"/>
        </w:rPr>
        <w:t>Fachgruppe</w:t>
      </w:r>
      <w:proofErr w:type="spellEnd"/>
      <w:r w:rsidRPr="00317D6A">
        <w:rPr>
          <w:rFonts w:ascii="Times New Roman" w:eastAsia="Times New Roman" w:hAnsi="Times New Roman" w:cs="Times New Roman"/>
          <w:sz w:val="24"/>
          <w:szCs w:val="24"/>
          <w:lang w:eastAsia="fr-FR"/>
        </w:rPr>
        <w:t xml:space="preserve"> Darmstadt (FFG Darmstadt), nouvelle appellation de l’</w:t>
      </w:r>
      <w:proofErr w:type="spellStart"/>
      <w:r w:rsidRPr="00317D6A">
        <w:rPr>
          <w:rFonts w:ascii="Times New Roman" w:eastAsia="Times New Roman" w:hAnsi="Times New Roman" w:cs="Times New Roman"/>
          <w:sz w:val="24"/>
          <w:szCs w:val="24"/>
          <w:lang w:eastAsia="fr-FR"/>
        </w:rPr>
        <w:t>Akaflieg</w:t>
      </w:r>
      <w:proofErr w:type="spellEnd"/>
      <w:r w:rsidRPr="00317D6A">
        <w:rPr>
          <w:rFonts w:ascii="Times New Roman" w:eastAsia="Times New Roman" w:hAnsi="Times New Roman" w:cs="Times New Roman"/>
          <w:sz w:val="24"/>
          <w:szCs w:val="24"/>
          <w:lang w:eastAsia="fr-FR"/>
        </w:rPr>
        <w:t xml:space="preserve"> Darmstadt, sous la désignation Darmstadt D 33. Les travaux, </w:t>
      </w:r>
      <w:proofErr w:type="gramStart"/>
      <w:r w:rsidRPr="00317D6A">
        <w:rPr>
          <w:rFonts w:ascii="Times New Roman" w:eastAsia="Times New Roman" w:hAnsi="Times New Roman" w:cs="Times New Roman"/>
          <w:sz w:val="24"/>
          <w:szCs w:val="24"/>
          <w:lang w:eastAsia="fr-FR"/>
        </w:rPr>
        <w:t xml:space="preserve">dirigé par </w:t>
      </w:r>
      <w:proofErr w:type="spellStart"/>
      <w:r w:rsidRPr="00317D6A">
        <w:rPr>
          <w:rFonts w:ascii="Times New Roman" w:eastAsia="Times New Roman" w:hAnsi="Times New Roman" w:cs="Times New Roman"/>
          <w:sz w:val="24"/>
          <w:szCs w:val="24"/>
          <w:lang w:eastAsia="fr-FR"/>
        </w:rPr>
        <w:t>W.Heinemann</w:t>
      </w:r>
      <w:proofErr w:type="spellEnd"/>
      <w:r w:rsidRPr="00317D6A">
        <w:rPr>
          <w:rFonts w:ascii="Times New Roman" w:eastAsia="Times New Roman" w:hAnsi="Times New Roman" w:cs="Times New Roman"/>
          <w:sz w:val="24"/>
          <w:szCs w:val="24"/>
          <w:lang w:eastAsia="fr-FR"/>
        </w:rPr>
        <w:t xml:space="preserve"> sous la supervision d’Alexander</w:t>
      </w:r>
      <w:hyperlink r:id="rId20" w:history="1">
        <w:r w:rsidRPr="00317D6A">
          <w:rPr>
            <w:rFonts w:ascii="Times New Roman" w:eastAsia="Times New Roman" w:hAnsi="Times New Roman" w:cs="Times New Roman"/>
            <w:color w:val="0000FF"/>
            <w:sz w:val="24"/>
            <w:szCs w:val="24"/>
            <w:u w:val="single"/>
            <w:lang w:eastAsia="fr-FR"/>
          </w:rPr>
          <w:t xml:space="preserve"> </w:t>
        </w:r>
      </w:hyperlink>
      <w:proofErr w:type="spellStart"/>
      <w:r w:rsidRPr="00317D6A">
        <w:rPr>
          <w:rFonts w:ascii="Times New Roman" w:eastAsia="Times New Roman" w:hAnsi="Times New Roman" w:cs="Times New Roman"/>
          <w:sz w:val="24"/>
          <w:szCs w:val="24"/>
          <w:lang w:eastAsia="fr-FR"/>
        </w:rPr>
        <w:t>Lippisch</w:t>
      </w:r>
      <w:proofErr w:type="spellEnd"/>
      <w:proofErr w:type="gramEnd"/>
      <w:r w:rsidRPr="00317D6A">
        <w:rPr>
          <w:rFonts w:ascii="Times New Roman" w:eastAsia="Times New Roman" w:hAnsi="Times New Roman" w:cs="Times New Roman"/>
          <w:sz w:val="24"/>
          <w:szCs w:val="24"/>
          <w:lang w:eastAsia="fr-FR"/>
        </w:rPr>
        <w:t xml:space="preserve">, furent suspendus en septembre en raison des bombardements alliés. Ils reprirent au FFG </w:t>
      </w:r>
      <w:proofErr w:type="spellStart"/>
      <w:r w:rsidRPr="00317D6A">
        <w:rPr>
          <w:rFonts w:ascii="Times New Roman" w:eastAsia="Times New Roman" w:hAnsi="Times New Roman" w:cs="Times New Roman"/>
          <w:sz w:val="24"/>
          <w:szCs w:val="24"/>
          <w:lang w:eastAsia="fr-FR"/>
        </w:rPr>
        <w:t>München</w:t>
      </w:r>
      <w:proofErr w:type="spellEnd"/>
      <w:r w:rsidRPr="00317D6A">
        <w:rPr>
          <w:rFonts w:ascii="Times New Roman" w:eastAsia="Times New Roman" w:hAnsi="Times New Roman" w:cs="Times New Roman"/>
          <w:sz w:val="24"/>
          <w:szCs w:val="24"/>
          <w:lang w:eastAsia="fr-FR"/>
        </w:rPr>
        <w:t xml:space="preserve"> (</w:t>
      </w:r>
      <w:proofErr w:type="spellStart"/>
      <w:r w:rsidRPr="00317D6A">
        <w:rPr>
          <w:rFonts w:ascii="Times New Roman" w:eastAsia="Times New Roman" w:hAnsi="Times New Roman" w:cs="Times New Roman"/>
          <w:sz w:val="24"/>
          <w:szCs w:val="24"/>
          <w:lang w:eastAsia="fr-FR"/>
        </w:rPr>
        <w:t>Akaflieg</w:t>
      </w:r>
      <w:proofErr w:type="spellEnd"/>
      <w:r w:rsidRPr="00317D6A">
        <w:rPr>
          <w:rFonts w:ascii="Times New Roman" w:eastAsia="Times New Roman" w:hAnsi="Times New Roman" w:cs="Times New Roman"/>
          <w:sz w:val="24"/>
          <w:szCs w:val="24"/>
          <w:lang w:eastAsia="fr-FR"/>
        </w:rPr>
        <w:t xml:space="preserve"> </w:t>
      </w:r>
      <w:proofErr w:type="spellStart"/>
      <w:r w:rsidRPr="00317D6A">
        <w:rPr>
          <w:rFonts w:ascii="Times New Roman" w:eastAsia="Times New Roman" w:hAnsi="Times New Roman" w:cs="Times New Roman"/>
          <w:sz w:val="24"/>
          <w:szCs w:val="24"/>
          <w:lang w:eastAsia="fr-FR"/>
        </w:rPr>
        <w:t>München</w:t>
      </w:r>
      <w:proofErr w:type="spellEnd"/>
      <w:r w:rsidRPr="00317D6A">
        <w:rPr>
          <w:rFonts w:ascii="Times New Roman" w:eastAsia="Times New Roman" w:hAnsi="Times New Roman" w:cs="Times New Roman"/>
          <w:sz w:val="24"/>
          <w:szCs w:val="24"/>
          <w:lang w:eastAsia="fr-FR"/>
        </w:rPr>
        <w:t>) où le prototype fut rebaptisé DM-1 (Darmstadt-</w:t>
      </w:r>
      <w:proofErr w:type="spellStart"/>
      <w:r w:rsidRPr="00317D6A">
        <w:rPr>
          <w:rFonts w:ascii="Times New Roman" w:eastAsia="Times New Roman" w:hAnsi="Times New Roman" w:cs="Times New Roman"/>
          <w:sz w:val="24"/>
          <w:szCs w:val="24"/>
          <w:lang w:eastAsia="fr-FR"/>
        </w:rPr>
        <w:t>München</w:t>
      </w:r>
      <w:proofErr w:type="spellEnd"/>
      <w:r w:rsidRPr="00317D6A">
        <w:rPr>
          <w:rFonts w:ascii="Times New Roman" w:eastAsia="Times New Roman" w:hAnsi="Times New Roman" w:cs="Times New Roman"/>
          <w:sz w:val="24"/>
          <w:szCs w:val="24"/>
          <w:lang w:eastAsia="fr-FR"/>
        </w:rPr>
        <w:t xml:space="preserve"> 1). Après les bombardements de Munich le </w:t>
      </w:r>
      <w:proofErr w:type="spellStart"/>
      <w:r w:rsidRPr="00317D6A">
        <w:rPr>
          <w:rFonts w:ascii="Times New Roman" w:eastAsia="Times New Roman" w:hAnsi="Times New Roman" w:cs="Times New Roman"/>
          <w:sz w:val="24"/>
          <w:szCs w:val="24"/>
          <w:lang w:eastAsia="fr-FR"/>
        </w:rPr>
        <w:t>Fachgruppe</w:t>
      </w:r>
      <w:proofErr w:type="spellEnd"/>
      <w:r w:rsidRPr="00317D6A">
        <w:rPr>
          <w:rFonts w:ascii="Times New Roman" w:eastAsia="Times New Roman" w:hAnsi="Times New Roman" w:cs="Times New Roman"/>
          <w:sz w:val="24"/>
          <w:szCs w:val="24"/>
          <w:lang w:eastAsia="fr-FR"/>
        </w:rPr>
        <w:t xml:space="preserve"> fut finalement transféré à </w:t>
      </w:r>
      <w:proofErr w:type="spellStart"/>
      <w:r w:rsidRPr="00317D6A">
        <w:rPr>
          <w:rFonts w:ascii="Times New Roman" w:eastAsia="Times New Roman" w:hAnsi="Times New Roman" w:cs="Times New Roman"/>
          <w:sz w:val="24"/>
          <w:szCs w:val="24"/>
          <w:lang w:eastAsia="fr-FR"/>
        </w:rPr>
        <w:t>Prien</w:t>
      </w:r>
      <w:proofErr w:type="spellEnd"/>
      <w:r w:rsidRPr="00317D6A">
        <w:rPr>
          <w:rFonts w:ascii="Times New Roman" w:eastAsia="Times New Roman" w:hAnsi="Times New Roman" w:cs="Times New Roman"/>
          <w:sz w:val="24"/>
          <w:szCs w:val="24"/>
          <w:lang w:eastAsia="fr-FR"/>
        </w:rPr>
        <w:t xml:space="preserve"> </w:t>
      </w:r>
      <w:proofErr w:type="spellStart"/>
      <w:r w:rsidRPr="00317D6A">
        <w:rPr>
          <w:rFonts w:ascii="Times New Roman" w:eastAsia="Times New Roman" w:hAnsi="Times New Roman" w:cs="Times New Roman"/>
          <w:sz w:val="24"/>
          <w:szCs w:val="24"/>
          <w:lang w:eastAsia="fr-FR"/>
        </w:rPr>
        <w:t>am</w:t>
      </w:r>
      <w:proofErr w:type="spellEnd"/>
      <w:r w:rsidRPr="00317D6A">
        <w:rPr>
          <w:rFonts w:ascii="Times New Roman" w:eastAsia="Times New Roman" w:hAnsi="Times New Roman" w:cs="Times New Roman"/>
          <w:sz w:val="24"/>
          <w:szCs w:val="24"/>
          <w:lang w:eastAsia="fr-FR"/>
        </w:rPr>
        <w:t xml:space="preserve"> </w:t>
      </w:r>
      <w:proofErr w:type="spellStart"/>
      <w:r w:rsidRPr="00317D6A">
        <w:rPr>
          <w:rFonts w:ascii="Times New Roman" w:eastAsia="Times New Roman" w:hAnsi="Times New Roman" w:cs="Times New Roman"/>
          <w:sz w:val="24"/>
          <w:szCs w:val="24"/>
          <w:lang w:eastAsia="fr-FR"/>
        </w:rPr>
        <w:t>Chimsee</w:t>
      </w:r>
      <w:proofErr w:type="spellEnd"/>
      <w:r w:rsidRPr="00317D6A">
        <w:rPr>
          <w:rFonts w:ascii="Times New Roman" w:eastAsia="Times New Roman" w:hAnsi="Times New Roman" w:cs="Times New Roman"/>
          <w:sz w:val="24"/>
          <w:szCs w:val="24"/>
          <w:lang w:eastAsia="fr-FR"/>
        </w:rPr>
        <w:t xml:space="preserve"> en novembre 1944.</w:t>
      </w:r>
    </w:p>
    <w:p w:rsidR="00EF49E0" w:rsidRPr="00317D6A" w:rsidRDefault="00EF49E0" w:rsidP="00EF49E0">
      <w:pPr>
        <w:spacing w:before="100" w:beforeAutospacing="1" w:after="142" w:line="288"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24"/>
          <w:szCs w:val="24"/>
          <w:lang w:eastAsia="fr-FR"/>
        </w:rPr>
        <w:t>Description de l'appareil:</w:t>
      </w:r>
    </w:p>
    <w:p w:rsidR="00EF49E0" w:rsidRPr="00317D6A" w:rsidRDefault="00EF49E0" w:rsidP="00EF49E0">
      <w:pPr>
        <w:spacing w:before="100" w:beforeAutospacing="1" w:after="0" w:line="240" w:lineRule="auto"/>
        <w:rPr>
          <w:rFonts w:ascii="Times New Roman" w:eastAsia="Times New Roman" w:hAnsi="Times New Roman" w:cs="Times New Roman"/>
          <w:sz w:val="24"/>
          <w:szCs w:val="24"/>
          <w:lang w:eastAsia="fr-FR"/>
        </w:rPr>
      </w:pPr>
    </w:p>
    <w:p w:rsidR="00EF49E0" w:rsidRPr="00317D6A" w:rsidRDefault="00EF49E0" w:rsidP="00EF49E0">
      <w:pPr>
        <w:spacing w:before="100" w:beforeAutospacing="1" w:after="0" w:line="240" w:lineRule="auto"/>
        <w:rPr>
          <w:rFonts w:ascii="Times New Roman" w:eastAsia="Times New Roman" w:hAnsi="Times New Roman" w:cs="Times New Roman"/>
          <w:sz w:val="24"/>
          <w:szCs w:val="24"/>
          <w:lang w:eastAsia="fr-FR"/>
        </w:rPr>
      </w:pPr>
    </w:p>
    <w:p w:rsidR="00EF49E0" w:rsidRPr="00317D6A" w:rsidRDefault="00EF49E0" w:rsidP="00EF49E0">
      <w:pPr>
        <w:spacing w:before="100" w:beforeAutospacing="1" w:after="142" w:line="288"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24"/>
          <w:szCs w:val="24"/>
          <w:lang w:eastAsia="fr-FR"/>
        </w:rPr>
        <w:t xml:space="preserve">Le DM-1 se présentait comme un delta très pur à profil symétrique, le choc de compression à Mach 1 survenant simultanément au bord d’attaque et au bord de fuite. Ce profil était relativement épais, permettant de loger le pilote dans l’épaisseur de l’aile et cette du fuselage, qui se confondait avec la dérive, également de type delta. Le bord d’attaque de la dérive était donc vitré à l’emplanture pour former le pare-brise du cockpit, un vitrage sous la pointe avant devant faciliter la visibilité vers l’avant en phase d’atterrissage. On attendait en effet des angles d’attaque très importants avec une flèche de bord d’attaque à 60° et un allongement de 0,5. Les commandes de vol étaient constituées de deux ailerons externes fonctionnant </w:t>
      </w:r>
      <w:proofErr w:type="spellStart"/>
      <w:r w:rsidRPr="00317D6A">
        <w:rPr>
          <w:rFonts w:ascii="Times New Roman" w:eastAsia="Times New Roman" w:hAnsi="Times New Roman" w:cs="Times New Roman"/>
          <w:sz w:val="24"/>
          <w:szCs w:val="24"/>
          <w:lang w:eastAsia="fr-FR"/>
        </w:rPr>
        <w:t>différentiellement</w:t>
      </w:r>
      <w:proofErr w:type="spellEnd"/>
      <w:r w:rsidRPr="00317D6A">
        <w:rPr>
          <w:rFonts w:ascii="Times New Roman" w:eastAsia="Times New Roman" w:hAnsi="Times New Roman" w:cs="Times New Roman"/>
          <w:sz w:val="24"/>
          <w:szCs w:val="24"/>
          <w:lang w:eastAsia="fr-FR"/>
        </w:rPr>
        <w:t xml:space="preserve"> pour assurer les contrôles longitudinal et latéral, deux surfaces de compensation internes et une gouverne de direction classique. L’ensemble était réalisé en bois autour d’une structure </w:t>
      </w:r>
      <w:proofErr w:type="spellStart"/>
      <w:r w:rsidRPr="00317D6A">
        <w:rPr>
          <w:rFonts w:ascii="Times New Roman" w:eastAsia="Times New Roman" w:hAnsi="Times New Roman" w:cs="Times New Roman"/>
          <w:sz w:val="24"/>
          <w:szCs w:val="24"/>
          <w:lang w:eastAsia="fr-FR"/>
        </w:rPr>
        <w:t>bilongeron</w:t>
      </w:r>
      <w:proofErr w:type="spellEnd"/>
      <w:r w:rsidRPr="00317D6A">
        <w:rPr>
          <w:rFonts w:ascii="Times New Roman" w:eastAsia="Times New Roman" w:hAnsi="Times New Roman" w:cs="Times New Roman"/>
          <w:sz w:val="24"/>
          <w:szCs w:val="24"/>
          <w:lang w:eastAsia="fr-FR"/>
        </w:rPr>
        <w:t xml:space="preserve"> et d’un revêtement en contreplaqué et reposait sur un atterrisseur tricycle dont les éléments devaient se relever par coulissement le long des jambes.</w:t>
      </w:r>
    </w:p>
    <w:p w:rsidR="00EF49E0" w:rsidRPr="00317D6A" w:rsidRDefault="00EF49E0" w:rsidP="00EF49E0">
      <w:pPr>
        <w:spacing w:before="100" w:beforeAutospacing="1" w:after="142" w:line="288"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24"/>
          <w:szCs w:val="24"/>
          <w:lang w:eastAsia="fr-FR"/>
        </w:rPr>
        <w:t xml:space="preserve">Il était prévu d’amener en altitude le DM-1 sur le dos d’un </w:t>
      </w:r>
      <w:proofErr w:type="spellStart"/>
      <w:r w:rsidRPr="00317D6A">
        <w:rPr>
          <w:rFonts w:ascii="Times New Roman" w:eastAsia="Times New Roman" w:hAnsi="Times New Roman" w:cs="Times New Roman"/>
          <w:sz w:val="24"/>
          <w:szCs w:val="24"/>
          <w:lang w:eastAsia="fr-FR"/>
        </w:rPr>
        <w:t>Siebel</w:t>
      </w:r>
      <w:proofErr w:type="spellEnd"/>
      <w:r w:rsidRPr="00317D6A">
        <w:rPr>
          <w:rFonts w:ascii="Times New Roman" w:eastAsia="Times New Roman" w:hAnsi="Times New Roman" w:cs="Times New Roman"/>
          <w:sz w:val="24"/>
          <w:szCs w:val="24"/>
          <w:lang w:eastAsia="fr-FR"/>
        </w:rPr>
        <w:t xml:space="preserve"> Si 204, d’étudier le comportement de l’appareil à l’atterrissage et à basse vitesse en général, mais aussi de réaliser des piqués devant atteindre 560 km/h et, éventuellement, d’équiper ultérieurement le prototype d’un moteur-fusée permettant de friser les 800 km/h</w:t>
      </w:r>
    </w:p>
    <w:p w:rsidR="00EF49E0" w:rsidRPr="00317D6A" w:rsidRDefault="00EF49E0" w:rsidP="00EF49E0">
      <w:pPr>
        <w:spacing w:before="100" w:beforeAutospacing="1" w:after="240" w:line="288" w:lineRule="auto"/>
        <w:rPr>
          <w:rFonts w:ascii="Times New Roman" w:eastAsia="Times New Roman" w:hAnsi="Times New Roman" w:cs="Times New Roman"/>
          <w:sz w:val="24"/>
          <w:szCs w:val="24"/>
          <w:lang w:eastAsia="fr-FR"/>
        </w:rPr>
      </w:pPr>
    </w:p>
    <w:p w:rsidR="00EF49E0" w:rsidRPr="00317D6A" w:rsidRDefault="00EF49E0" w:rsidP="00EF49E0">
      <w:pPr>
        <w:spacing w:before="100" w:beforeAutospacing="1" w:after="142" w:line="288"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24"/>
          <w:szCs w:val="24"/>
          <w:lang w:eastAsia="fr-FR"/>
        </w:rPr>
        <w:t>Des dérivés envisagés :</w:t>
      </w:r>
    </w:p>
    <w:p w:rsidR="00EF49E0" w:rsidRPr="00317D6A" w:rsidRDefault="00EF49E0" w:rsidP="00EF49E0">
      <w:pPr>
        <w:spacing w:before="100" w:beforeAutospacing="1" w:after="0" w:line="240" w:lineRule="auto"/>
        <w:rPr>
          <w:rFonts w:ascii="Times New Roman" w:eastAsia="Times New Roman" w:hAnsi="Times New Roman" w:cs="Times New Roman"/>
          <w:sz w:val="24"/>
          <w:szCs w:val="24"/>
          <w:lang w:eastAsia="fr-FR"/>
        </w:rPr>
      </w:pPr>
      <w:r>
        <w:rPr>
          <w:noProof/>
          <w:lang w:eastAsia="fr-FR"/>
        </w:rPr>
        <w:drawing>
          <wp:inline distT="0" distB="0" distL="0" distR="0">
            <wp:extent cx="5760720" cy="3111014"/>
            <wp:effectExtent l="19050" t="0" r="0" b="0"/>
            <wp:docPr id="22" name="Image 22" descr="http://www.nurflugel.com/Nurflugel/Lippisch_Nurflugels/p-13/lippisch_p-13a_engine_sk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nurflugel.com/Nurflugel/Lippisch_Nurflugels/p-13/lippisch_p-13a_engine_sketch.jpg"/>
                    <pic:cNvPicPr>
                      <a:picLocks noChangeAspect="1" noChangeArrowheads="1"/>
                    </pic:cNvPicPr>
                  </pic:nvPicPr>
                  <pic:blipFill>
                    <a:blip r:embed="rId21"/>
                    <a:srcRect/>
                    <a:stretch>
                      <a:fillRect/>
                    </a:stretch>
                  </pic:blipFill>
                  <pic:spPr bwMode="auto">
                    <a:xfrm>
                      <a:off x="0" y="0"/>
                      <a:ext cx="5760720" cy="3111014"/>
                    </a:xfrm>
                    <a:prstGeom prst="rect">
                      <a:avLst/>
                    </a:prstGeom>
                    <a:noFill/>
                    <a:ln w="9525">
                      <a:noFill/>
                      <a:miter lim="800000"/>
                      <a:headEnd/>
                      <a:tailEnd/>
                    </a:ln>
                  </pic:spPr>
                </pic:pic>
              </a:graphicData>
            </a:graphic>
          </wp:inline>
        </w:drawing>
      </w:r>
    </w:p>
    <w:p w:rsidR="00EF49E0" w:rsidRPr="00317D6A" w:rsidRDefault="00EF49E0" w:rsidP="00EF49E0">
      <w:pPr>
        <w:spacing w:before="100" w:beforeAutospacing="1" w:after="0" w:line="240" w:lineRule="auto"/>
        <w:rPr>
          <w:rFonts w:ascii="Times New Roman" w:eastAsia="Times New Roman" w:hAnsi="Times New Roman" w:cs="Times New Roman"/>
          <w:sz w:val="24"/>
          <w:szCs w:val="24"/>
          <w:lang w:eastAsia="fr-FR"/>
        </w:rPr>
      </w:pPr>
    </w:p>
    <w:p w:rsidR="00EF49E0" w:rsidRPr="00317D6A" w:rsidRDefault="00EF49E0" w:rsidP="00EF49E0">
      <w:pPr>
        <w:spacing w:before="100" w:beforeAutospacing="1" w:after="142" w:line="288"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24"/>
          <w:szCs w:val="24"/>
          <w:lang w:eastAsia="fr-FR"/>
        </w:rPr>
        <w:t>Deux autres prototypes étaient prévus dans le cadre de ce programme de recherches, le DM-2 devant recevoir un réacteur pour étudier les effets sur les moteurs et les cellules de vitesses comprises entre 800 et 1 200 km/h, et le DM-3 dont le moteur-fusée laissait espérer des vitesses de l'ordre de 2 000 km/h.</w:t>
      </w:r>
    </w:p>
    <w:p w:rsidR="00EF49E0" w:rsidRPr="00EF49E0" w:rsidRDefault="00EF49E0" w:rsidP="00EF49E0">
      <w:pPr>
        <w:spacing w:before="100" w:beforeAutospacing="1" w:after="142" w:line="288" w:lineRule="auto"/>
        <w:rPr>
          <w:rFonts w:ascii="Times New Roman" w:eastAsia="Times New Roman" w:hAnsi="Times New Roman" w:cs="Times New Roman"/>
          <w:sz w:val="24"/>
          <w:szCs w:val="24"/>
          <w:lang w:eastAsia="fr-FR"/>
        </w:rPr>
      </w:pPr>
    </w:p>
    <w:p w:rsidR="00EF49E0" w:rsidRPr="00EF49E0" w:rsidRDefault="00EF49E0" w:rsidP="008332B1">
      <w:pPr>
        <w:spacing w:before="100" w:beforeAutospacing="1" w:after="0" w:line="240" w:lineRule="auto"/>
        <w:rPr>
          <w:rFonts w:ascii="Times New Roman" w:eastAsia="Times New Roman" w:hAnsi="Times New Roman" w:cs="Times New Roman"/>
          <w:sz w:val="24"/>
          <w:szCs w:val="24"/>
          <w:lang w:eastAsia="fr-FR"/>
        </w:rPr>
      </w:pPr>
    </w:p>
    <w:p w:rsidR="008332B1" w:rsidRDefault="008332B1" w:rsidP="008332B1">
      <w:pPr>
        <w:spacing w:before="100" w:beforeAutospacing="1" w:after="0" w:line="240" w:lineRule="auto"/>
        <w:rPr>
          <w:rFonts w:ascii="Times New Roman" w:eastAsia="Times New Roman" w:hAnsi="Times New Roman" w:cs="Times New Roman"/>
          <w:sz w:val="24"/>
          <w:szCs w:val="24"/>
          <w:lang w:eastAsia="fr-FR"/>
        </w:rPr>
      </w:pPr>
    </w:p>
    <w:p w:rsidR="008332B1" w:rsidRPr="00317D6A" w:rsidRDefault="008332B1" w:rsidP="008332B1">
      <w:pPr>
        <w:spacing w:before="100" w:beforeAutospacing="1" w:after="0" w:line="240" w:lineRule="auto"/>
        <w:rPr>
          <w:rFonts w:ascii="Times New Roman" w:eastAsia="Times New Roman" w:hAnsi="Times New Roman" w:cs="Times New Roman"/>
          <w:sz w:val="24"/>
          <w:szCs w:val="24"/>
          <w:lang w:eastAsia="fr-FR"/>
        </w:rPr>
      </w:pPr>
    </w:p>
    <w:p w:rsidR="008332B1" w:rsidRDefault="008332B1" w:rsidP="008332B1">
      <w:pPr>
        <w:rPr>
          <w:color w:val="000000" w:themeColor="text1"/>
          <w:sz w:val="24"/>
          <w:szCs w:val="24"/>
        </w:rPr>
      </w:pPr>
    </w:p>
    <w:p w:rsidR="008332B1" w:rsidRPr="00317D6A" w:rsidRDefault="008332B1" w:rsidP="008332B1">
      <w:pPr>
        <w:spacing w:before="100" w:beforeAutospacing="1" w:after="0" w:line="240" w:lineRule="auto"/>
        <w:rPr>
          <w:rFonts w:ascii="Times New Roman" w:eastAsia="Times New Roman" w:hAnsi="Times New Roman" w:cs="Times New Roman"/>
          <w:sz w:val="24"/>
          <w:szCs w:val="24"/>
          <w:lang w:eastAsia="fr-FR"/>
        </w:rPr>
      </w:pPr>
    </w:p>
    <w:p w:rsidR="008332B1" w:rsidRPr="00317D6A" w:rsidRDefault="008332B1" w:rsidP="008332B1">
      <w:pPr>
        <w:spacing w:before="100" w:beforeAutospacing="1" w:after="0" w:line="240" w:lineRule="auto"/>
        <w:rPr>
          <w:rFonts w:ascii="Times New Roman" w:eastAsia="Times New Roman" w:hAnsi="Times New Roman" w:cs="Times New Roman"/>
          <w:sz w:val="24"/>
          <w:szCs w:val="24"/>
          <w:lang w:eastAsia="fr-FR"/>
        </w:rPr>
      </w:pPr>
    </w:p>
    <w:p w:rsidR="00EF49E0" w:rsidRPr="00317D6A" w:rsidRDefault="00EF49E0" w:rsidP="00EF49E0">
      <w:pPr>
        <w:spacing w:before="100" w:beforeAutospacing="1" w:after="142" w:line="288"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64"/>
          <w:szCs w:val="64"/>
          <w:lang w:eastAsia="fr-FR"/>
        </w:rPr>
        <w:t xml:space="preserve">Le </w:t>
      </w:r>
      <w:proofErr w:type="spellStart"/>
      <w:r w:rsidRPr="00317D6A">
        <w:rPr>
          <w:rFonts w:ascii="Times New Roman" w:eastAsia="Times New Roman" w:hAnsi="Times New Roman" w:cs="Times New Roman"/>
          <w:sz w:val="64"/>
          <w:szCs w:val="64"/>
          <w:lang w:eastAsia="fr-FR"/>
        </w:rPr>
        <w:t>berlin</w:t>
      </w:r>
      <w:proofErr w:type="spellEnd"/>
      <w:r w:rsidRPr="00317D6A">
        <w:rPr>
          <w:rFonts w:ascii="Times New Roman" w:eastAsia="Times New Roman" w:hAnsi="Times New Roman" w:cs="Times New Roman"/>
          <w:sz w:val="64"/>
          <w:szCs w:val="64"/>
          <w:lang w:eastAsia="fr-FR"/>
        </w:rPr>
        <w:t xml:space="preserve"> B9</w:t>
      </w:r>
    </w:p>
    <w:p w:rsidR="008332B1" w:rsidRPr="00317D6A" w:rsidRDefault="008332B1" w:rsidP="008332B1">
      <w:pPr>
        <w:spacing w:before="100" w:beforeAutospacing="1" w:after="0" w:line="240" w:lineRule="auto"/>
        <w:rPr>
          <w:rFonts w:ascii="Times New Roman" w:eastAsia="Times New Roman" w:hAnsi="Times New Roman" w:cs="Times New Roman"/>
          <w:sz w:val="24"/>
          <w:szCs w:val="24"/>
          <w:lang w:eastAsia="fr-FR"/>
        </w:rPr>
      </w:pPr>
    </w:p>
    <w:p w:rsidR="00EF49E0" w:rsidRPr="00317D6A" w:rsidRDefault="00EF49E0" w:rsidP="00EF49E0">
      <w:pPr>
        <w:spacing w:before="100" w:beforeAutospacing="1" w:after="284" w:line="288" w:lineRule="auto"/>
        <w:rPr>
          <w:rFonts w:ascii="Times New Roman" w:eastAsia="Times New Roman" w:hAnsi="Times New Roman" w:cs="Times New Roman"/>
          <w:sz w:val="24"/>
          <w:szCs w:val="24"/>
          <w:lang w:eastAsia="fr-FR"/>
        </w:rPr>
      </w:pPr>
      <w:r w:rsidRPr="00317D6A">
        <w:rPr>
          <w:rFonts w:ascii="Verdana" w:eastAsia="Times New Roman" w:hAnsi="Verdana" w:cs="Times New Roman"/>
          <w:color w:val="000000"/>
          <w:sz w:val="20"/>
          <w:szCs w:val="20"/>
          <w:lang w:eastAsia="fr-FR"/>
        </w:rPr>
        <w:t xml:space="preserve">Avion bimoteur monoplace expérimental construit en 1943 pour étudier les problèmes de pilotage avec un facteur de charge élevé (jusqu’à 12g). </w:t>
      </w:r>
    </w:p>
    <w:p w:rsidR="00EF49E0" w:rsidRPr="00317D6A" w:rsidRDefault="00EF49E0" w:rsidP="00EF49E0">
      <w:pPr>
        <w:spacing w:before="100" w:beforeAutospacing="1" w:after="284" w:line="288" w:lineRule="auto"/>
        <w:rPr>
          <w:rFonts w:ascii="Times New Roman" w:eastAsia="Times New Roman" w:hAnsi="Times New Roman" w:cs="Times New Roman"/>
          <w:sz w:val="24"/>
          <w:szCs w:val="24"/>
          <w:lang w:eastAsia="fr-FR"/>
        </w:rPr>
      </w:pPr>
      <w:r w:rsidRPr="00317D6A">
        <w:rPr>
          <w:rFonts w:ascii="Verdana" w:eastAsia="Times New Roman" w:hAnsi="Verdana" w:cs="Times New Roman"/>
          <w:color w:val="000000"/>
          <w:sz w:val="20"/>
          <w:szCs w:val="20"/>
          <w:lang w:eastAsia="fr-FR"/>
        </w:rPr>
        <w:t xml:space="preserve">Ce monoplan à aile basse de construction mixte était équipé de 2 moteurs de 105 </w:t>
      </w:r>
      <w:proofErr w:type="spellStart"/>
      <w:r w:rsidRPr="00317D6A">
        <w:rPr>
          <w:rFonts w:ascii="Verdana" w:eastAsia="Times New Roman" w:hAnsi="Verdana" w:cs="Times New Roman"/>
          <w:color w:val="000000"/>
          <w:sz w:val="20"/>
          <w:szCs w:val="20"/>
          <w:lang w:eastAsia="fr-FR"/>
        </w:rPr>
        <w:t>ch</w:t>
      </w:r>
      <w:proofErr w:type="spellEnd"/>
      <w:r w:rsidRPr="00317D6A">
        <w:rPr>
          <w:rFonts w:ascii="Verdana" w:eastAsia="Times New Roman" w:hAnsi="Verdana" w:cs="Times New Roman"/>
          <w:color w:val="000000"/>
          <w:sz w:val="20"/>
          <w:szCs w:val="20"/>
          <w:lang w:eastAsia="fr-FR"/>
        </w:rPr>
        <w:t xml:space="preserve"> et le pilote était couché</w:t>
      </w:r>
    </w:p>
    <w:p w:rsidR="00EF49E0" w:rsidRPr="00317D6A" w:rsidRDefault="00EF49E0" w:rsidP="00EF49E0">
      <w:pPr>
        <w:spacing w:before="100" w:beforeAutospacing="1" w:after="284" w:line="288" w:lineRule="auto"/>
        <w:rPr>
          <w:rFonts w:ascii="Times New Roman" w:eastAsia="Times New Roman" w:hAnsi="Times New Roman" w:cs="Times New Roman"/>
          <w:sz w:val="24"/>
          <w:szCs w:val="24"/>
          <w:lang w:eastAsia="fr-FR"/>
        </w:rPr>
      </w:pPr>
      <w:r w:rsidRPr="00317D6A">
        <w:rPr>
          <w:rFonts w:ascii="Verdana" w:eastAsia="Times New Roman" w:hAnsi="Verdana" w:cs="Times New Roman"/>
          <w:color w:val="000000"/>
          <w:sz w:val="20"/>
          <w:szCs w:val="20"/>
          <w:lang w:eastAsia="fr-FR"/>
        </w:rPr>
        <w:t xml:space="preserve">Appareil </w:t>
      </w:r>
      <w:proofErr w:type="spellStart"/>
      <w:r w:rsidRPr="00317D6A">
        <w:rPr>
          <w:rFonts w:ascii="Verdana" w:eastAsia="Times New Roman" w:hAnsi="Verdana" w:cs="Times New Roman"/>
          <w:color w:val="000000"/>
          <w:sz w:val="20"/>
          <w:szCs w:val="20"/>
          <w:lang w:eastAsia="fr-FR"/>
        </w:rPr>
        <w:t>Experimental</w:t>
      </w:r>
      <w:proofErr w:type="spellEnd"/>
      <w:r w:rsidRPr="00317D6A">
        <w:rPr>
          <w:rFonts w:ascii="Verdana" w:eastAsia="Times New Roman" w:hAnsi="Verdana" w:cs="Times New Roman"/>
          <w:color w:val="000000"/>
          <w:sz w:val="20"/>
          <w:szCs w:val="20"/>
          <w:lang w:eastAsia="fr-FR"/>
        </w:rPr>
        <w:t xml:space="preserve"> utilisé pour sa position-pilote. En outre, il a été utilisé pour accélérateur forces tests. </w:t>
      </w:r>
    </w:p>
    <w:p w:rsidR="00EF49E0" w:rsidRPr="00317D6A" w:rsidRDefault="00EF49E0" w:rsidP="00EF49E0">
      <w:pPr>
        <w:spacing w:before="100" w:beforeAutospacing="1" w:after="284" w:line="288" w:lineRule="auto"/>
        <w:rPr>
          <w:rFonts w:ascii="Times New Roman" w:eastAsia="Times New Roman" w:hAnsi="Times New Roman" w:cs="Times New Roman"/>
          <w:sz w:val="24"/>
          <w:szCs w:val="24"/>
          <w:lang w:eastAsia="fr-FR"/>
        </w:rPr>
      </w:pPr>
      <w:r w:rsidRPr="00317D6A">
        <w:rPr>
          <w:rFonts w:ascii="Verdana" w:eastAsia="Times New Roman" w:hAnsi="Verdana" w:cs="Times New Roman"/>
          <w:color w:val="000000"/>
          <w:sz w:val="20"/>
          <w:szCs w:val="20"/>
          <w:lang w:eastAsia="fr-FR"/>
        </w:rPr>
        <w:t xml:space="preserve">Il a été testé en 1943. Le résultat des tests a été utilisé pour le bombardier </w:t>
      </w:r>
      <w:proofErr w:type="spellStart"/>
      <w:r w:rsidRPr="00317D6A">
        <w:rPr>
          <w:rFonts w:ascii="Verdana" w:eastAsia="Times New Roman" w:hAnsi="Verdana" w:cs="Times New Roman"/>
          <w:color w:val="000000"/>
          <w:sz w:val="20"/>
          <w:szCs w:val="20"/>
          <w:lang w:eastAsia="fr-FR"/>
        </w:rPr>
        <w:t>Henschel</w:t>
      </w:r>
      <w:proofErr w:type="spellEnd"/>
      <w:r w:rsidRPr="00317D6A">
        <w:rPr>
          <w:rFonts w:ascii="Verdana" w:eastAsia="Times New Roman" w:hAnsi="Verdana" w:cs="Times New Roman"/>
          <w:color w:val="000000"/>
          <w:sz w:val="20"/>
          <w:szCs w:val="20"/>
          <w:lang w:eastAsia="fr-FR"/>
        </w:rPr>
        <w:t xml:space="preserve"> Hs.132.</w:t>
      </w:r>
    </w:p>
    <w:p w:rsidR="00EF49E0" w:rsidRDefault="00EF49E0" w:rsidP="00EF49E0">
      <w:pPr>
        <w:spacing w:before="100" w:beforeAutospacing="1" w:after="284" w:line="288" w:lineRule="auto"/>
        <w:rPr>
          <w:rFonts w:ascii="Verdana" w:eastAsia="Times New Roman" w:hAnsi="Verdana" w:cs="Times New Roman"/>
          <w:color w:val="000000"/>
          <w:sz w:val="20"/>
          <w:szCs w:val="20"/>
          <w:lang w:eastAsia="fr-FR"/>
        </w:rPr>
      </w:pPr>
      <w:r w:rsidRPr="00317D6A">
        <w:rPr>
          <w:rFonts w:ascii="Verdana" w:eastAsia="Times New Roman" w:hAnsi="Verdana" w:cs="Times New Roman"/>
          <w:color w:val="000000"/>
          <w:sz w:val="20"/>
          <w:szCs w:val="20"/>
          <w:lang w:eastAsia="fr-FR"/>
        </w:rPr>
        <w:t xml:space="preserve">La conception de l'avion expérimental Berlin B9 </w:t>
      </w:r>
      <w:r w:rsidRPr="00317D6A">
        <w:rPr>
          <w:rFonts w:ascii="Verdana" w:eastAsia="Times New Roman" w:hAnsi="Verdana" w:cs="Times New Roman"/>
          <w:color w:val="000000"/>
          <w:sz w:val="20"/>
          <w:szCs w:val="20"/>
          <w:lang w:eastAsia="fr-FR"/>
        </w:rPr>
        <w:br/>
      </w:r>
      <w:r w:rsidRPr="00317D6A">
        <w:rPr>
          <w:rFonts w:ascii="Verdana" w:eastAsia="Times New Roman" w:hAnsi="Verdana" w:cs="Times New Roman"/>
          <w:color w:val="000000"/>
          <w:sz w:val="20"/>
          <w:szCs w:val="20"/>
          <w:lang w:eastAsia="fr-FR"/>
        </w:rPr>
        <w:br/>
        <w:t xml:space="preserve">Aux fins de l'essai pratique de la position du pilote, le </w:t>
      </w:r>
      <w:proofErr w:type="spellStart"/>
      <w:r w:rsidRPr="00317D6A">
        <w:rPr>
          <w:rFonts w:ascii="Verdana" w:eastAsia="Times New Roman" w:hAnsi="Verdana" w:cs="Times New Roman"/>
          <w:color w:val="000000"/>
          <w:sz w:val="20"/>
          <w:szCs w:val="20"/>
          <w:lang w:eastAsia="fr-FR"/>
        </w:rPr>
        <w:t>Flugtechnische</w:t>
      </w:r>
      <w:proofErr w:type="spellEnd"/>
      <w:r w:rsidRPr="00317D6A">
        <w:rPr>
          <w:rFonts w:ascii="Verdana" w:eastAsia="Times New Roman" w:hAnsi="Verdana" w:cs="Times New Roman"/>
          <w:color w:val="000000"/>
          <w:sz w:val="20"/>
          <w:szCs w:val="20"/>
          <w:lang w:eastAsia="fr-FR"/>
        </w:rPr>
        <w:t xml:space="preserve"> </w:t>
      </w:r>
      <w:proofErr w:type="spellStart"/>
      <w:r w:rsidRPr="00317D6A">
        <w:rPr>
          <w:rFonts w:ascii="Verdana" w:eastAsia="Times New Roman" w:hAnsi="Verdana" w:cs="Times New Roman"/>
          <w:color w:val="000000"/>
          <w:sz w:val="20"/>
          <w:szCs w:val="20"/>
          <w:lang w:eastAsia="fr-FR"/>
        </w:rPr>
        <w:t>Fachgruppe</w:t>
      </w:r>
      <w:proofErr w:type="spellEnd"/>
      <w:r w:rsidRPr="00317D6A">
        <w:rPr>
          <w:rFonts w:ascii="Verdana" w:eastAsia="Times New Roman" w:hAnsi="Verdana" w:cs="Times New Roman"/>
          <w:color w:val="000000"/>
          <w:sz w:val="20"/>
          <w:szCs w:val="20"/>
          <w:lang w:eastAsia="fr-FR"/>
        </w:rPr>
        <w:t xml:space="preserve"> (</w:t>
      </w:r>
      <w:proofErr w:type="spellStart"/>
      <w:r w:rsidRPr="00317D6A">
        <w:rPr>
          <w:rFonts w:ascii="Verdana" w:eastAsia="Times New Roman" w:hAnsi="Verdana" w:cs="Times New Roman"/>
          <w:color w:val="000000"/>
          <w:sz w:val="20"/>
          <w:szCs w:val="20"/>
          <w:lang w:eastAsia="fr-FR"/>
        </w:rPr>
        <w:t>Aero-technique</w:t>
      </w:r>
      <w:proofErr w:type="spellEnd"/>
      <w:r w:rsidRPr="00317D6A">
        <w:rPr>
          <w:rFonts w:ascii="Verdana" w:eastAsia="Times New Roman" w:hAnsi="Verdana" w:cs="Times New Roman"/>
          <w:color w:val="000000"/>
          <w:sz w:val="20"/>
          <w:szCs w:val="20"/>
          <w:lang w:eastAsia="fr-FR"/>
        </w:rPr>
        <w:t xml:space="preserve"> en groupe) de Stuttgart construits les avions de recherche FS17. Le FS17 est </w:t>
      </w:r>
      <w:r>
        <w:rPr>
          <w:rFonts w:ascii="Verdana" w:eastAsia="Times New Roman" w:hAnsi="Verdana" w:cs="Times New Roman"/>
          <w:noProof/>
          <w:color w:val="000000"/>
          <w:sz w:val="20"/>
          <w:szCs w:val="20"/>
          <w:lang w:eastAsia="fr-FR"/>
        </w:rPr>
        <w:drawing>
          <wp:anchor distT="0" distB="0" distL="0" distR="0" simplePos="0" relativeHeight="251668992" behindDoc="0" locked="0" layoutInCell="1" allowOverlap="0">
            <wp:simplePos x="0" y="0"/>
            <wp:positionH relativeFrom="column">
              <wp:posOffset>-33020</wp:posOffset>
            </wp:positionH>
            <wp:positionV relativeFrom="line">
              <wp:posOffset>250825</wp:posOffset>
            </wp:positionV>
            <wp:extent cx="2314575" cy="1333500"/>
            <wp:effectExtent l="19050" t="0" r="9525" b="0"/>
            <wp:wrapSquare wrapText="bothSides"/>
            <wp:docPr id="23" name="Image 23" descr="http://www.luft46.com/prototyp/b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luft46.com/prototyp/b9-2.jpg"/>
                    <pic:cNvPicPr>
                      <a:picLocks noChangeAspect="1" noChangeArrowheads="1"/>
                    </pic:cNvPicPr>
                  </pic:nvPicPr>
                  <pic:blipFill>
                    <a:blip r:embed="rId22"/>
                    <a:srcRect/>
                    <a:stretch>
                      <a:fillRect/>
                    </a:stretch>
                  </pic:blipFill>
                  <pic:spPr bwMode="auto">
                    <a:xfrm>
                      <a:off x="0" y="0"/>
                      <a:ext cx="2314575" cy="1333500"/>
                    </a:xfrm>
                    <a:prstGeom prst="rect">
                      <a:avLst/>
                    </a:prstGeom>
                    <a:noFill/>
                    <a:ln w="9525">
                      <a:noFill/>
                      <a:miter lim="800000"/>
                      <a:headEnd/>
                      <a:tailEnd/>
                    </a:ln>
                  </pic:spPr>
                </pic:pic>
              </a:graphicData>
            </a:graphic>
          </wp:anchor>
        </w:drawing>
      </w:r>
      <w:r w:rsidRPr="00317D6A">
        <w:rPr>
          <w:rFonts w:ascii="Verdana" w:eastAsia="Times New Roman" w:hAnsi="Verdana" w:cs="Times New Roman"/>
          <w:color w:val="000000"/>
          <w:sz w:val="20"/>
          <w:szCs w:val="20"/>
          <w:lang w:eastAsia="fr-FR"/>
        </w:rPr>
        <w:t xml:space="preserve">un planeur qui a été conçu pour résister à des forces allant jusqu'à 14g. </w:t>
      </w:r>
    </w:p>
    <w:p w:rsidR="00EF49E0" w:rsidRPr="00317D6A" w:rsidRDefault="00EF49E0" w:rsidP="00EF49E0">
      <w:pPr>
        <w:spacing w:before="100" w:beforeAutospacing="1" w:after="284" w:line="288" w:lineRule="auto"/>
        <w:rPr>
          <w:rFonts w:ascii="Times New Roman" w:eastAsia="Times New Roman" w:hAnsi="Times New Roman" w:cs="Times New Roman"/>
          <w:sz w:val="24"/>
          <w:szCs w:val="24"/>
          <w:lang w:eastAsia="fr-FR"/>
        </w:rPr>
      </w:pPr>
    </w:p>
    <w:p w:rsidR="008332B1" w:rsidRPr="00317D6A" w:rsidRDefault="00EF49E0" w:rsidP="00EF49E0">
      <w:pPr>
        <w:spacing w:before="100" w:beforeAutospacing="1"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046" type="#_x0000_t75" alt="" style="position:absolute;margin-left:0;margin-top:0;width:342pt;height:197.25pt;z-index:251666944;mso-wrap-distance-left:0;mso-wrap-distance-top:0;mso-wrap-distance-right:0;mso-wrap-distance-bottom:0;mso-position-horizontal:left;mso-position-horizontal-relative:text;mso-position-vertical-relative:line" o:allowoverlap="f">
            <w10:wrap type="square"/>
          </v:shape>
        </w:pict>
      </w:r>
      <w:r>
        <w:rPr>
          <w:rFonts w:ascii="Verdana" w:eastAsia="Times New Roman" w:hAnsi="Verdana" w:cs="Times New Roman"/>
          <w:color w:val="000000"/>
          <w:sz w:val="20"/>
          <w:szCs w:val="20"/>
          <w:lang w:eastAsia="fr-FR"/>
        </w:rPr>
        <w:t xml:space="preserve">                                                         </w:t>
      </w:r>
      <w:r w:rsidRPr="00317D6A">
        <w:rPr>
          <w:rFonts w:ascii="Verdana" w:eastAsia="Times New Roman" w:hAnsi="Verdana" w:cs="Times New Roman"/>
          <w:color w:val="000000"/>
          <w:sz w:val="20"/>
          <w:szCs w:val="20"/>
          <w:lang w:eastAsia="fr-FR"/>
        </w:rPr>
        <w:t xml:space="preserve">Après l'achèvement du programme de test, une commande a été donnée par le DVL ((Deutsche </w:t>
      </w:r>
      <w:proofErr w:type="spellStart"/>
      <w:r w:rsidRPr="00317D6A">
        <w:rPr>
          <w:rFonts w:ascii="Verdana" w:eastAsia="Times New Roman" w:hAnsi="Verdana" w:cs="Times New Roman"/>
          <w:color w:val="000000"/>
          <w:sz w:val="20"/>
          <w:szCs w:val="20"/>
          <w:lang w:eastAsia="fr-FR"/>
        </w:rPr>
        <w:t>Versuchanstalt</w:t>
      </w:r>
      <w:proofErr w:type="spellEnd"/>
      <w:r w:rsidRPr="00317D6A">
        <w:rPr>
          <w:rFonts w:ascii="Verdana" w:eastAsia="Times New Roman" w:hAnsi="Verdana" w:cs="Times New Roman"/>
          <w:color w:val="000000"/>
          <w:sz w:val="20"/>
          <w:szCs w:val="20"/>
          <w:lang w:eastAsia="fr-FR"/>
        </w:rPr>
        <w:t xml:space="preserve"> </w:t>
      </w:r>
      <w:proofErr w:type="spellStart"/>
      <w:r w:rsidRPr="00317D6A">
        <w:rPr>
          <w:rFonts w:ascii="Verdana" w:eastAsia="Times New Roman" w:hAnsi="Verdana" w:cs="Times New Roman"/>
          <w:color w:val="000000"/>
          <w:sz w:val="20"/>
          <w:szCs w:val="20"/>
          <w:lang w:eastAsia="fr-FR"/>
        </w:rPr>
        <w:t>für</w:t>
      </w:r>
      <w:proofErr w:type="spellEnd"/>
      <w:r w:rsidRPr="00317D6A">
        <w:rPr>
          <w:rFonts w:ascii="Verdana" w:eastAsia="Times New Roman" w:hAnsi="Verdana" w:cs="Times New Roman"/>
          <w:color w:val="000000"/>
          <w:sz w:val="20"/>
          <w:szCs w:val="20"/>
          <w:lang w:eastAsia="fr-FR"/>
        </w:rPr>
        <w:t xml:space="preserve"> </w:t>
      </w:r>
      <w:proofErr w:type="spellStart"/>
      <w:r w:rsidRPr="00317D6A">
        <w:rPr>
          <w:rFonts w:ascii="Verdana" w:eastAsia="Times New Roman" w:hAnsi="Verdana" w:cs="Times New Roman"/>
          <w:color w:val="000000"/>
          <w:sz w:val="20"/>
          <w:szCs w:val="20"/>
          <w:lang w:eastAsia="fr-FR"/>
        </w:rPr>
        <w:t>Luftfahrt</w:t>
      </w:r>
      <w:proofErr w:type="spellEnd"/>
      <w:r w:rsidRPr="00317D6A">
        <w:rPr>
          <w:rFonts w:ascii="Verdana" w:eastAsia="Times New Roman" w:hAnsi="Verdana" w:cs="Times New Roman"/>
          <w:color w:val="000000"/>
          <w:sz w:val="20"/>
          <w:szCs w:val="20"/>
          <w:lang w:eastAsia="fr-FR"/>
        </w:rPr>
        <w:t xml:space="preserve"> eV Berlin-</w:t>
      </w:r>
      <w:proofErr w:type="spellStart"/>
      <w:r w:rsidRPr="00317D6A">
        <w:rPr>
          <w:rFonts w:ascii="Verdana" w:eastAsia="Times New Roman" w:hAnsi="Verdana" w:cs="Times New Roman"/>
          <w:color w:val="000000"/>
          <w:sz w:val="20"/>
          <w:szCs w:val="20"/>
          <w:lang w:eastAsia="fr-FR"/>
        </w:rPr>
        <w:t>Aldershof</w:t>
      </w:r>
      <w:proofErr w:type="spellEnd"/>
      <w:r w:rsidRPr="00317D6A">
        <w:rPr>
          <w:rFonts w:ascii="Verdana" w:eastAsia="Times New Roman" w:hAnsi="Verdana" w:cs="Times New Roman"/>
          <w:color w:val="000000"/>
          <w:sz w:val="20"/>
          <w:szCs w:val="20"/>
          <w:lang w:eastAsia="fr-FR"/>
        </w:rPr>
        <w:t>) (</w:t>
      </w:r>
      <w:proofErr w:type="spellStart"/>
      <w:r w:rsidRPr="00317D6A">
        <w:rPr>
          <w:rFonts w:ascii="Verdana" w:eastAsia="Times New Roman" w:hAnsi="Verdana" w:cs="Times New Roman"/>
          <w:color w:val="000000"/>
          <w:sz w:val="20"/>
          <w:szCs w:val="20"/>
          <w:lang w:eastAsia="fr-FR"/>
        </w:rPr>
        <w:t>Experimental</w:t>
      </w:r>
      <w:proofErr w:type="spellEnd"/>
      <w:r w:rsidRPr="00317D6A">
        <w:rPr>
          <w:rFonts w:ascii="Verdana" w:eastAsia="Times New Roman" w:hAnsi="Verdana" w:cs="Times New Roman"/>
          <w:color w:val="000000"/>
          <w:sz w:val="20"/>
          <w:szCs w:val="20"/>
          <w:lang w:eastAsia="fr-FR"/>
        </w:rPr>
        <w:t xml:space="preserve"> ministère allemand pour l'aérospatiale Reg.) À la FFG Berlin ((</w:t>
      </w:r>
      <w:proofErr w:type="spellStart"/>
      <w:r w:rsidRPr="00317D6A">
        <w:rPr>
          <w:rFonts w:ascii="Verdana" w:eastAsia="Times New Roman" w:hAnsi="Verdana" w:cs="Times New Roman"/>
          <w:color w:val="000000"/>
          <w:sz w:val="20"/>
          <w:szCs w:val="20"/>
          <w:lang w:eastAsia="fr-FR"/>
        </w:rPr>
        <w:t>Flugtechnische</w:t>
      </w:r>
      <w:proofErr w:type="spellEnd"/>
      <w:r w:rsidRPr="00317D6A">
        <w:rPr>
          <w:rFonts w:ascii="Verdana" w:eastAsia="Times New Roman" w:hAnsi="Verdana" w:cs="Times New Roman"/>
          <w:color w:val="000000"/>
          <w:sz w:val="20"/>
          <w:szCs w:val="20"/>
          <w:lang w:eastAsia="fr-FR"/>
        </w:rPr>
        <w:t xml:space="preserve"> </w:t>
      </w:r>
      <w:proofErr w:type="spellStart"/>
      <w:r w:rsidRPr="00317D6A">
        <w:rPr>
          <w:rFonts w:ascii="Verdana" w:eastAsia="Times New Roman" w:hAnsi="Verdana" w:cs="Times New Roman"/>
          <w:color w:val="000000"/>
          <w:sz w:val="20"/>
          <w:szCs w:val="20"/>
          <w:lang w:eastAsia="fr-FR"/>
        </w:rPr>
        <w:t>Fachgruppe</w:t>
      </w:r>
      <w:proofErr w:type="spellEnd"/>
      <w:r w:rsidRPr="00317D6A">
        <w:rPr>
          <w:rFonts w:ascii="Verdana" w:eastAsia="Times New Roman" w:hAnsi="Verdana" w:cs="Times New Roman"/>
          <w:color w:val="000000"/>
          <w:sz w:val="20"/>
          <w:szCs w:val="20"/>
          <w:lang w:eastAsia="fr-FR"/>
        </w:rPr>
        <w:t>) (</w:t>
      </w:r>
      <w:proofErr w:type="spellStart"/>
      <w:r w:rsidRPr="00317D6A">
        <w:rPr>
          <w:rFonts w:ascii="Verdana" w:eastAsia="Times New Roman" w:hAnsi="Verdana" w:cs="Times New Roman"/>
          <w:color w:val="000000"/>
          <w:sz w:val="20"/>
          <w:szCs w:val="20"/>
          <w:lang w:eastAsia="fr-FR"/>
        </w:rPr>
        <w:t>Aero</w:t>
      </w:r>
      <w:proofErr w:type="spellEnd"/>
      <w:r w:rsidRPr="00317D6A">
        <w:rPr>
          <w:rFonts w:ascii="Verdana" w:eastAsia="Times New Roman" w:hAnsi="Verdana" w:cs="Times New Roman"/>
          <w:color w:val="000000"/>
          <w:sz w:val="20"/>
          <w:szCs w:val="20"/>
          <w:lang w:eastAsia="fr-FR"/>
        </w:rPr>
        <w:t xml:space="preserve">-Groupe technique)) de construire un avion. FFG Berlin a été choisie car elle possédait les compétences nécessaires, des ateliers et des techniciens. Au printemps de 1943, la FFG a construit le Berlin </w:t>
      </w:r>
      <w:proofErr w:type="spellStart"/>
      <w:r w:rsidRPr="00317D6A">
        <w:rPr>
          <w:rFonts w:ascii="Verdana" w:eastAsia="Times New Roman" w:hAnsi="Verdana" w:cs="Times New Roman"/>
          <w:color w:val="000000"/>
          <w:sz w:val="20"/>
          <w:szCs w:val="20"/>
          <w:lang w:eastAsia="fr-FR"/>
        </w:rPr>
        <w:t>Berlin</w:t>
      </w:r>
      <w:proofErr w:type="spellEnd"/>
      <w:r w:rsidRPr="00317D6A">
        <w:rPr>
          <w:rFonts w:ascii="Verdana" w:eastAsia="Times New Roman" w:hAnsi="Verdana" w:cs="Times New Roman"/>
          <w:color w:val="000000"/>
          <w:sz w:val="20"/>
          <w:szCs w:val="20"/>
          <w:lang w:eastAsia="fr-FR"/>
        </w:rPr>
        <w:t xml:space="preserve"> B9 aux spécifications prévues. </w:t>
      </w:r>
      <w:r w:rsidRPr="00317D6A">
        <w:rPr>
          <w:rFonts w:ascii="Verdana" w:eastAsia="Times New Roman" w:hAnsi="Verdana" w:cs="Times New Roman"/>
          <w:color w:val="17365D"/>
          <w:sz w:val="20"/>
          <w:szCs w:val="20"/>
          <w:lang w:eastAsia="fr-FR"/>
        </w:rPr>
        <w:br/>
      </w:r>
    </w:p>
    <w:p w:rsidR="008332B1" w:rsidRPr="00317D6A" w:rsidRDefault="008332B1" w:rsidP="008332B1">
      <w:pPr>
        <w:spacing w:before="100" w:beforeAutospacing="1" w:after="0" w:line="240" w:lineRule="auto"/>
        <w:rPr>
          <w:rFonts w:ascii="Times New Roman" w:eastAsia="Times New Roman" w:hAnsi="Times New Roman" w:cs="Times New Roman"/>
          <w:sz w:val="24"/>
          <w:szCs w:val="24"/>
          <w:lang w:eastAsia="fr-FR"/>
        </w:rPr>
      </w:pPr>
    </w:p>
    <w:p w:rsidR="00EF49E0" w:rsidRPr="00317D6A" w:rsidRDefault="00EF49E0" w:rsidP="00EF49E0">
      <w:pPr>
        <w:spacing w:before="100" w:beforeAutospacing="1" w:after="142" w:line="288"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64"/>
          <w:szCs w:val="64"/>
          <w:lang w:eastAsia="fr-FR"/>
        </w:rPr>
        <w:t xml:space="preserve">Le </w:t>
      </w:r>
      <w:proofErr w:type="spellStart"/>
      <w:r w:rsidRPr="00317D6A">
        <w:rPr>
          <w:rFonts w:ascii="Times New Roman" w:eastAsia="Times New Roman" w:hAnsi="Times New Roman" w:cs="Times New Roman"/>
          <w:sz w:val="64"/>
          <w:szCs w:val="64"/>
          <w:lang w:eastAsia="fr-FR"/>
        </w:rPr>
        <w:t>goppingen</w:t>
      </w:r>
      <w:proofErr w:type="spellEnd"/>
      <w:r w:rsidRPr="00317D6A">
        <w:rPr>
          <w:rFonts w:ascii="Times New Roman" w:eastAsia="Times New Roman" w:hAnsi="Times New Roman" w:cs="Times New Roman"/>
          <w:sz w:val="64"/>
          <w:szCs w:val="64"/>
          <w:lang w:eastAsia="fr-FR"/>
        </w:rPr>
        <w:t xml:space="preserve"> Go 9:</w:t>
      </w:r>
    </w:p>
    <w:p w:rsidR="00EF49E0" w:rsidRPr="00317D6A" w:rsidRDefault="00EF49E0" w:rsidP="00EF49E0">
      <w:pPr>
        <w:spacing w:before="100" w:beforeAutospacing="1" w:after="0" w:line="240" w:lineRule="auto"/>
        <w:rPr>
          <w:rFonts w:ascii="Times New Roman" w:eastAsia="Times New Roman" w:hAnsi="Times New Roman" w:cs="Times New Roman"/>
          <w:sz w:val="24"/>
          <w:szCs w:val="24"/>
          <w:lang w:eastAsia="fr-FR"/>
        </w:rPr>
      </w:pPr>
      <w:r>
        <w:rPr>
          <w:noProof/>
          <w:lang w:eastAsia="fr-FR"/>
        </w:rPr>
        <w:drawing>
          <wp:inline distT="0" distB="0" distL="0" distR="0">
            <wp:extent cx="5486400" cy="2676525"/>
            <wp:effectExtent l="19050" t="0" r="0" b="0"/>
            <wp:docPr id="25" name="Image 25" descr="http://www.luft46.com/images/go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luft46.com/images/go9-1.jpg"/>
                    <pic:cNvPicPr>
                      <a:picLocks noChangeAspect="1" noChangeArrowheads="1"/>
                    </pic:cNvPicPr>
                  </pic:nvPicPr>
                  <pic:blipFill>
                    <a:blip r:embed="rId23"/>
                    <a:srcRect/>
                    <a:stretch>
                      <a:fillRect/>
                    </a:stretch>
                  </pic:blipFill>
                  <pic:spPr bwMode="auto">
                    <a:xfrm>
                      <a:off x="0" y="0"/>
                      <a:ext cx="5486400" cy="2676525"/>
                    </a:xfrm>
                    <a:prstGeom prst="rect">
                      <a:avLst/>
                    </a:prstGeom>
                    <a:noFill/>
                    <a:ln w="9525">
                      <a:noFill/>
                      <a:miter lim="800000"/>
                      <a:headEnd/>
                      <a:tailEnd/>
                    </a:ln>
                  </pic:spPr>
                </pic:pic>
              </a:graphicData>
            </a:graphic>
          </wp:inline>
        </w:drawing>
      </w:r>
    </w:p>
    <w:p w:rsidR="00EF49E0" w:rsidRPr="00317D6A" w:rsidRDefault="00EF49E0" w:rsidP="00EF49E0">
      <w:pPr>
        <w:spacing w:before="100" w:beforeAutospacing="1" w:after="0" w:line="240" w:lineRule="auto"/>
        <w:rPr>
          <w:rFonts w:ascii="Times New Roman" w:eastAsia="Times New Roman" w:hAnsi="Times New Roman" w:cs="Times New Roman"/>
          <w:sz w:val="24"/>
          <w:szCs w:val="24"/>
          <w:lang w:eastAsia="fr-FR"/>
        </w:rPr>
      </w:pPr>
      <w:bookmarkStart w:id="2" w:name="main"/>
      <w:bookmarkEnd w:id="2"/>
    </w:p>
    <w:p w:rsidR="00EF49E0" w:rsidRPr="00317D6A" w:rsidRDefault="00EF49E0" w:rsidP="00EF49E0">
      <w:pPr>
        <w:spacing w:before="100" w:beforeAutospacing="1" w:after="142" w:line="288" w:lineRule="auto"/>
        <w:rPr>
          <w:rFonts w:ascii="Times New Roman" w:eastAsia="Times New Roman" w:hAnsi="Times New Roman" w:cs="Times New Roman"/>
          <w:sz w:val="24"/>
          <w:szCs w:val="24"/>
          <w:lang w:eastAsia="fr-FR"/>
        </w:rPr>
      </w:pPr>
      <w:bookmarkStart w:id="3" w:name="content5"/>
      <w:bookmarkEnd w:id="3"/>
      <w:r w:rsidRPr="00317D6A">
        <w:rPr>
          <w:rFonts w:ascii="Times New Roman" w:eastAsia="Times New Roman" w:hAnsi="Times New Roman" w:cs="Times New Roman"/>
          <w:sz w:val="24"/>
          <w:szCs w:val="24"/>
          <w:lang w:eastAsia="fr-FR"/>
        </w:rPr>
        <w:t xml:space="preserve">Le Göppingen </w:t>
      </w:r>
      <w:proofErr w:type="spellStart"/>
      <w:r w:rsidRPr="00317D6A">
        <w:rPr>
          <w:rFonts w:ascii="Times New Roman" w:eastAsia="Times New Roman" w:hAnsi="Times New Roman" w:cs="Times New Roman"/>
          <w:sz w:val="24"/>
          <w:szCs w:val="24"/>
          <w:lang w:eastAsia="fr-FR"/>
        </w:rPr>
        <w:t>Gö</w:t>
      </w:r>
      <w:proofErr w:type="spellEnd"/>
      <w:r w:rsidRPr="00317D6A">
        <w:rPr>
          <w:rFonts w:ascii="Times New Roman" w:eastAsia="Times New Roman" w:hAnsi="Times New Roman" w:cs="Times New Roman"/>
          <w:sz w:val="24"/>
          <w:szCs w:val="24"/>
          <w:lang w:eastAsia="fr-FR"/>
        </w:rPr>
        <w:t xml:space="preserve"> 9 était un avion de recherche allemand construit pour étudier les modalités pratiques de la mise sous tension d'un avion utilisant une hélice propulsive situé loin du moteur et tourné par un long arbre de transmission. </w:t>
      </w:r>
    </w:p>
    <w:p w:rsidR="00EF49E0" w:rsidRPr="00317D6A" w:rsidRDefault="00EF49E0" w:rsidP="00EF49E0">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bookmarkStart w:id="4" w:name="index01"/>
      <w:bookmarkEnd w:id="4"/>
      <w:r w:rsidRPr="00317D6A">
        <w:rPr>
          <w:rFonts w:ascii="Times New Roman" w:eastAsia="Times New Roman" w:hAnsi="Times New Roman" w:cs="Times New Roman"/>
          <w:b/>
          <w:bCs/>
          <w:sz w:val="36"/>
          <w:szCs w:val="36"/>
          <w:lang w:eastAsia="fr-FR"/>
        </w:rPr>
        <w:t xml:space="preserve">Conception et développement </w:t>
      </w:r>
    </w:p>
    <w:p w:rsidR="00EF49E0" w:rsidRPr="00317D6A" w:rsidRDefault="00EF49E0" w:rsidP="00EF49E0">
      <w:pPr>
        <w:spacing w:before="100" w:beforeAutospacing="1" w:after="142" w:line="288"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24"/>
          <w:szCs w:val="24"/>
          <w:lang w:eastAsia="fr-FR"/>
        </w:rPr>
        <w:t xml:space="preserve">En 1937, Claude Dornier observé que l'ajout de moteurs et les hélices supplémentaires à un aéronef dans une tentative pour augmenter la vitesse serait également attirer une pénalité de plus glisser, surtout lorsque vous placez deux ou plusieurs moteurs dans les nacelles montées sur les ailes. Il a estimé que cette peine pourrait être </w:t>
      </w:r>
      <w:proofErr w:type="gramStart"/>
      <w:r w:rsidRPr="00317D6A">
        <w:rPr>
          <w:rFonts w:ascii="Times New Roman" w:eastAsia="Times New Roman" w:hAnsi="Times New Roman" w:cs="Times New Roman"/>
          <w:sz w:val="24"/>
          <w:szCs w:val="24"/>
          <w:lang w:eastAsia="fr-FR"/>
        </w:rPr>
        <w:t>minimisé</w:t>
      </w:r>
      <w:proofErr w:type="gramEnd"/>
      <w:r w:rsidRPr="00317D6A">
        <w:rPr>
          <w:rFonts w:ascii="Times New Roman" w:eastAsia="Times New Roman" w:hAnsi="Times New Roman" w:cs="Times New Roman"/>
          <w:sz w:val="24"/>
          <w:szCs w:val="24"/>
          <w:lang w:eastAsia="fr-FR"/>
        </w:rPr>
        <w:t xml:space="preserve"> par le montage d'une seconde hélice à l'arrière d'un aéronef. Afin d'éviter que la queue de lourdeur, cependant, le moteur devrait être monté loin de celui-ci. Dornier breveté cette idée et a commandé un plan de test pour l'évaluer.</w:t>
      </w:r>
    </w:p>
    <w:p w:rsidR="008332B1" w:rsidRPr="00317D6A" w:rsidRDefault="008332B1" w:rsidP="008332B1">
      <w:pPr>
        <w:spacing w:before="100" w:beforeAutospacing="1" w:after="0" w:line="240" w:lineRule="auto"/>
        <w:rPr>
          <w:rFonts w:ascii="Times New Roman" w:eastAsia="Times New Roman" w:hAnsi="Times New Roman" w:cs="Times New Roman"/>
          <w:sz w:val="24"/>
          <w:szCs w:val="24"/>
          <w:lang w:eastAsia="fr-FR"/>
        </w:rPr>
      </w:pPr>
    </w:p>
    <w:p w:rsidR="008332B1" w:rsidRPr="00EF49E0" w:rsidRDefault="00EF49E0" w:rsidP="008332B1">
      <w:pPr>
        <w:rPr>
          <w:color w:val="000000" w:themeColor="text1"/>
          <w:sz w:val="56"/>
          <w:szCs w:val="56"/>
        </w:rPr>
      </w:pPr>
      <w:r w:rsidRPr="00EF49E0">
        <w:rPr>
          <w:color w:val="000000" w:themeColor="text1"/>
          <w:sz w:val="56"/>
          <w:szCs w:val="56"/>
        </w:rPr>
        <w:t>Le me 264 :</w:t>
      </w:r>
    </w:p>
    <w:p w:rsidR="008332B1" w:rsidRPr="008332B1" w:rsidRDefault="008332B1" w:rsidP="008332B1">
      <w:pPr>
        <w:rPr>
          <w:color w:val="000000" w:themeColor="text1"/>
          <w:sz w:val="24"/>
          <w:szCs w:val="24"/>
        </w:rPr>
      </w:pPr>
    </w:p>
    <w:p w:rsid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EF49E0" w:rsidRPr="00EF49E0" w:rsidRDefault="00EF49E0" w:rsidP="00EF49E0">
      <w:pPr>
        <w:spacing w:before="100" w:beforeAutospacing="1" w:after="142" w:line="288" w:lineRule="auto"/>
        <w:rPr>
          <w:rFonts w:ascii="Times New Roman" w:eastAsia="Times New Roman" w:hAnsi="Times New Roman" w:cs="Times New Roman"/>
          <w:sz w:val="24"/>
          <w:szCs w:val="24"/>
          <w:lang w:eastAsia="fr-FR"/>
        </w:rPr>
      </w:pPr>
      <w:r w:rsidRPr="00EF49E0">
        <w:rPr>
          <w:rFonts w:ascii="Times New Roman" w:eastAsia="Times New Roman" w:hAnsi="Times New Roman" w:cs="Times New Roman"/>
          <w:sz w:val="24"/>
          <w:szCs w:val="24"/>
          <w:lang w:eastAsia="fr-FR"/>
        </w:rPr>
        <w:t xml:space="preserve">Le </w:t>
      </w:r>
      <w:r w:rsidRPr="00EF49E0">
        <w:rPr>
          <w:rFonts w:ascii="Times New Roman" w:eastAsia="Times New Roman" w:hAnsi="Times New Roman" w:cs="Times New Roman"/>
          <w:b/>
          <w:bCs/>
          <w:sz w:val="24"/>
          <w:szCs w:val="24"/>
          <w:lang w:eastAsia="fr-FR"/>
        </w:rPr>
        <w:t>Messerschmitt Me 264</w:t>
      </w:r>
      <w:r w:rsidRPr="00EF49E0">
        <w:rPr>
          <w:rFonts w:ascii="Times New Roman" w:eastAsia="Times New Roman" w:hAnsi="Times New Roman" w:cs="Times New Roman"/>
          <w:sz w:val="24"/>
          <w:szCs w:val="24"/>
          <w:lang w:eastAsia="fr-FR"/>
        </w:rPr>
        <w:t xml:space="preserve"> était un projet d'avion bombardier et de reconnaissance à long rayon d'action développé par </w:t>
      </w:r>
      <w:hyperlink r:id="rId24" w:history="1">
        <w:r w:rsidRPr="00EF49E0">
          <w:rPr>
            <w:rFonts w:ascii="Times New Roman" w:eastAsia="Times New Roman" w:hAnsi="Times New Roman" w:cs="Times New Roman"/>
            <w:sz w:val="24"/>
            <w:szCs w:val="24"/>
            <w:u w:val="single"/>
            <w:lang w:eastAsia="fr-FR"/>
          </w:rPr>
          <w:t>Messerschmitt</w:t>
        </w:r>
      </w:hyperlink>
      <w:r w:rsidRPr="00EF49E0">
        <w:rPr>
          <w:rFonts w:ascii="Times New Roman" w:eastAsia="Times New Roman" w:hAnsi="Times New Roman" w:cs="Times New Roman"/>
          <w:sz w:val="24"/>
          <w:szCs w:val="24"/>
          <w:lang w:eastAsia="fr-FR"/>
        </w:rPr>
        <w:t xml:space="preserve"> avant et pendant la </w:t>
      </w:r>
      <w:hyperlink r:id="rId25" w:history="1">
        <w:r w:rsidRPr="00EF49E0">
          <w:rPr>
            <w:rFonts w:ascii="Times New Roman" w:eastAsia="Times New Roman" w:hAnsi="Times New Roman" w:cs="Times New Roman"/>
            <w:sz w:val="24"/>
            <w:szCs w:val="24"/>
            <w:u w:val="single"/>
            <w:lang w:eastAsia="fr-FR"/>
          </w:rPr>
          <w:t>Seconde Guerre mondiale</w:t>
        </w:r>
      </w:hyperlink>
      <w:r w:rsidRPr="00EF49E0">
        <w:rPr>
          <w:rFonts w:ascii="Times New Roman" w:eastAsia="Times New Roman" w:hAnsi="Times New Roman" w:cs="Times New Roman"/>
          <w:sz w:val="24"/>
          <w:szCs w:val="24"/>
          <w:lang w:eastAsia="fr-FR"/>
        </w:rPr>
        <w:t xml:space="preserve"> à partir de </w:t>
      </w:r>
      <w:hyperlink r:id="rId26" w:history="1">
        <w:r w:rsidRPr="00EF49E0">
          <w:rPr>
            <w:rFonts w:ascii="Times New Roman" w:eastAsia="Times New Roman" w:hAnsi="Times New Roman" w:cs="Times New Roman"/>
            <w:sz w:val="24"/>
            <w:szCs w:val="24"/>
            <w:u w:val="single"/>
            <w:lang w:eastAsia="fr-FR"/>
          </w:rPr>
          <w:t>1937</w:t>
        </w:r>
      </w:hyperlink>
      <w:r w:rsidRPr="00EF49E0">
        <w:rPr>
          <w:rFonts w:ascii="Times New Roman" w:eastAsia="Times New Roman" w:hAnsi="Times New Roman" w:cs="Times New Roman"/>
          <w:sz w:val="24"/>
          <w:szCs w:val="24"/>
          <w:lang w:eastAsia="fr-FR"/>
        </w:rPr>
        <w:t xml:space="preserve">. Trois prototypes furent construits mais la production ne fut jamais lancée. Les travaux des ingénieurs furent stoppés en </w:t>
      </w:r>
      <w:hyperlink r:id="rId27" w:history="1">
        <w:r w:rsidRPr="00EF49E0">
          <w:rPr>
            <w:rFonts w:ascii="Times New Roman" w:eastAsia="Times New Roman" w:hAnsi="Times New Roman" w:cs="Times New Roman"/>
            <w:sz w:val="24"/>
            <w:szCs w:val="24"/>
            <w:u w:val="single"/>
            <w:lang w:eastAsia="fr-FR"/>
          </w:rPr>
          <w:t>1943</w:t>
        </w:r>
      </w:hyperlink>
      <w:r w:rsidRPr="00EF49E0">
        <w:rPr>
          <w:rFonts w:ascii="Times New Roman" w:eastAsia="Times New Roman" w:hAnsi="Times New Roman" w:cs="Times New Roman"/>
          <w:sz w:val="24"/>
          <w:szCs w:val="24"/>
          <w:lang w:eastAsia="fr-FR"/>
        </w:rPr>
        <w:t>.</w:t>
      </w:r>
    </w:p>
    <w:p w:rsidR="00EF49E0" w:rsidRPr="00EF49E0" w:rsidRDefault="00EF49E0" w:rsidP="00EF49E0">
      <w:pPr>
        <w:spacing w:before="100" w:beforeAutospacing="1" w:after="0" w:line="240" w:lineRule="auto"/>
        <w:rPr>
          <w:rFonts w:ascii="Times New Roman" w:eastAsia="Times New Roman" w:hAnsi="Times New Roman" w:cs="Times New Roman"/>
          <w:sz w:val="24"/>
          <w:szCs w:val="24"/>
          <w:lang w:eastAsia="fr-FR"/>
        </w:rPr>
      </w:pPr>
    </w:p>
    <w:p w:rsidR="00EF49E0" w:rsidRPr="00EF49E0" w:rsidRDefault="00EF49E0" w:rsidP="00EF49E0">
      <w:pPr>
        <w:spacing w:before="100" w:beforeAutospacing="1" w:after="0" w:line="240" w:lineRule="auto"/>
        <w:rPr>
          <w:rFonts w:ascii="Times New Roman" w:eastAsia="Times New Roman" w:hAnsi="Times New Roman" w:cs="Times New Roman"/>
          <w:sz w:val="24"/>
          <w:szCs w:val="24"/>
          <w:lang w:eastAsia="fr-FR"/>
        </w:rPr>
      </w:pPr>
    </w:p>
    <w:p w:rsidR="00EF49E0" w:rsidRPr="00EF49E0" w:rsidRDefault="00EF49E0" w:rsidP="00EF49E0">
      <w:pPr>
        <w:spacing w:before="100" w:beforeAutospacing="1" w:after="142" w:line="288" w:lineRule="auto"/>
        <w:rPr>
          <w:rFonts w:ascii="Times New Roman" w:eastAsia="Times New Roman" w:hAnsi="Times New Roman" w:cs="Times New Roman"/>
          <w:sz w:val="24"/>
          <w:szCs w:val="24"/>
          <w:lang w:eastAsia="fr-FR"/>
        </w:rPr>
      </w:pPr>
      <w:r w:rsidRPr="00EF49E0">
        <w:rPr>
          <w:rFonts w:ascii="Times New Roman" w:eastAsia="Times New Roman" w:hAnsi="Times New Roman" w:cs="Times New Roman"/>
          <w:sz w:val="24"/>
          <w:szCs w:val="24"/>
          <w:lang w:eastAsia="fr-FR"/>
        </w:rPr>
        <w:t>En 1937, Messerschmitt entreprit le développement du « </w:t>
      </w:r>
      <w:proofErr w:type="spellStart"/>
      <w:r w:rsidRPr="00EF49E0">
        <w:rPr>
          <w:rFonts w:ascii="Times New Roman" w:eastAsia="Times New Roman" w:hAnsi="Times New Roman" w:cs="Times New Roman"/>
          <w:sz w:val="24"/>
          <w:szCs w:val="24"/>
          <w:lang w:eastAsia="fr-FR"/>
        </w:rPr>
        <w:t>Projekt</w:t>
      </w:r>
      <w:proofErr w:type="spellEnd"/>
      <w:r w:rsidRPr="00EF49E0">
        <w:rPr>
          <w:rFonts w:ascii="Times New Roman" w:eastAsia="Times New Roman" w:hAnsi="Times New Roman" w:cs="Times New Roman"/>
          <w:sz w:val="24"/>
          <w:szCs w:val="24"/>
          <w:lang w:eastAsia="fr-FR"/>
        </w:rPr>
        <w:t xml:space="preserve"> 1061 », qui devint plus tard le Me 264. C’était un avion quadrimoteur à long rayon d’action, prévu pour être utilisé pour des missions de bombardement et de reconnaissance lointaine. Du fait de la priorité accordée aux </w:t>
      </w:r>
      <w:hyperlink r:id="rId28" w:history="1">
        <w:r w:rsidRPr="00EF49E0">
          <w:rPr>
            <w:rFonts w:ascii="Times New Roman" w:eastAsia="Times New Roman" w:hAnsi="Times New Roman" w:cs="Times New Roman"/>
            <w:sz w:val="24"/>
            <w:szCs w:val="24"/>
            <w:u w:val="single"/>
            <w:lang w:eastAsia="fr-FR"/>
          </w:rPr>
          <w:t xml:space="preserve">Messerschmitt </w:t>
        </w:r>
        <w:proofErr w:type="spellStart"/>
        <w:r w:rsidRPr="00EF49E0">
          <w:rPr>
            <w:rFonts w:ascii="Times New Roman" w:eastAsia="Times New Roman" w:hAnsi="Times New Roman" w:cs="Times New Roman"/>
            <w:sz w:val="24"/>
            <w:szCs w:val="24"/>
            <w:u w:val="single"/>
            <w:lang w:eastAsia="fr-FR"/>
          </w:rPr>
          <w:t>Bf</w:t>
        </w:r>
        <w:proofErr w:type="spellEnd"/>
        <w:r w:rsidRPr="00EF49E0">
          <w:rPr>
            <w:rFonts w:ascii="Times New Roman" w:eastAsia="Times New Roman" w:hAnsi="Times New Roman" w:cs="Times New Roman"/>
            <w:sz w:val="24"/>
            <w:szCs w:val="24"/>
            <w:u w:val="single"/>
            <w:lang w:eastAsia="fr-FR"/>
          </w:rPr>
          <w:t xml:space="preserve"> 109</w:t>
        </w:r>
      </w:hyperlink>
      <w:r w:rsidRPr="00EF49E0">
        <w:rPr>
          <w:rFonts w:ascii="Times New Roman" w:eastAsia="Times New Roman" w:hAnsi="Times New Roman" w:cs="Times New Roman"/>
          <w:sz w:val="24"/>
          <w:szCs w:val="24"/>
          <w:lang w:eastAsia="fr-FR"/>
        </w:rPr>
        <w:t xml:space="preserve"> et aux </w:t>
      </w:r>
      <w:hyperlink r:id="rId29" w:history="1">
        <w:r w:rsidRPr="00EF49E0">
          <w:rPr>
            <w:rFonts w:ascii="Times New Roman" w:eastAsia="Times New Roman" w:hAnsi="Times New Roman" w:cs="Times New Roman"/>
            <w:sz w:val="24"/>
            <w:szCs w:val="24"/>
            <w:u w:val="single"/>
            <w:lang w:eastAsia="fr-FR"/>
          </w:rPr>
          <w:t xml:space="preserve">Messerschmitt </w:t>
        </w:r>
        <w:proofErr w:type="spellStart"/>
        <w:r w:rsidRPr="00EF49E0">
          <w:rPr>
            <w:rFonts w:ascii="Times New Roman" w:eastAsia="Times New Roman" w:hAnsi="Times New Roman" w:cs="Times New Roman"/>
            <w:sz w:val="24"/>
            <w:szCs w:val="24"/>
            <w:u w:val="single"/>
            <w:lang w:eastAsia="fr-FR"/>
          </w:rPr>
          <w:t>Bf</w:t>
        </w:r>
        <w:proofErr w:type="spellEnd"/>
        <w:r w:rsidRPr="00EF49E0">
          <w:rPr>
            <w:rFonts w:ascii="Times New Roman" w:eastAsia="Times New Roman" w:hAnsi="Times New Roman" w:cs="Times New Roman"/>
            <w:sz w:val="24"/>
            <w:szCs w:val="24"/>
            <w:u w:val="single"/>
            <w:lang w:eastAsia="fr-FR"/>
          </w:rPr>
          <w:t xml:space="preserve"> 110</w:t>
        </w:r>
      </w:hyperlink>
      <w:r w:rsidRPr="00EF49E0">
        <w:rPr>
          <w:rFonts w:ascii="Times New Roman" w:eastAsia="Times New Roman" w:hAnsi="Times New Roman" w:cs="Times New Roman"/>
          <w:sz w:val="24"/>
          <w:szCs w:val="24"/>
          <w:lang w:eastAsia="fr-FR"/>
        </w:rPr>
        <w:t>, le "</w:t>
      </w:r>
      <w:proofErr w:type="spellStart"/>
      <w:r w:rsidRPr="00EF49E0">
        <w:rPr>
          <w:rFonts w:ascii="Times New Roman" w:eastAsia="Times New Roman" w:hAnsi="Times New Roman" w:cs="Times New Roman"/>
          <w:sz w:val="24"/>
          <w:szCs w:val="24"/>
          <w:lang w:eastAsia="fr-FR"/>
        </w:rPr>
        <w:t>Projekt</w:t>
      </w:r>
      <w:proofErr w:type="spellEnd"/>
      <w:r w:rsidRPr="00EF49E0">
        <w:rPr>
          <w:rFonts w:ascii="Times New Roman" w:eastAsia="Times New Roman" w:hAnsi="Times New Roman" w:cs="Times New Roman"/>
          <w:sz w:val="24"/>
          <w:szCs w:val="24"/>
          <w:lang w:eastAsia="fr-FR"/>
        </w:rPr>
        <w:t xml:space="preserve"> 1061" n’avança que de manière sporadique jusqu'en 1940.</w:t>
      </w:r>
    </w:p>
    <w:p w:rsidR="00EF49E0" w:rsidRPr="00EF49E0" w:rsidRDefault="00EF49E0" w:rsidP="00EF49E0">
      <w:pPr>
        <w:spacing w:before="100" w:beforeAutospacing="1" w:after="142" w:line="288" w:lineRule="auto"/>
        <w:rPr>
          <w:rFonts w:ascii="Times New Roman" w:eastAsia="Times New Roman" w:hAnsi="Times New Roman" w:cs="Times New Roman"/>
          <w:sz w:val="24"/>
          <w:szCs w:val="24"/>
          <w:lang w:eastAsia="fr-FR"/>
        </w:rPr>
      </w:pPr>
      <w:r w:rsidRPr="00EF49E0">
        <w:rPr>
          <w:rFonts w:ascii="Times New Roman" w:eastAsia="Times New Roman" w:hAnsi="Times New Roman" w:cs="Times New Roman"/>
          <w:sz w:val="24"/>
          <w:szCs w:val="24"/>
          <w:lang w:eastAsia="fr-FR"/>
        </w:rPr>
        <w:t xml:space="preserve">Le </w:t>
      </w:r>
      <w:hyperlink r:id="rId30" w:history="1">
        <w:r w:rsidRPr="00EF49E0">
          <w:rPr>
            <w:rFonts w:ascii="Times New Roman" w:eastAsia="Times New Roman" w:hAnsi="Times New Roman" w:cs="Times New Roman"/>
            <w:sz w:val="24"/>
            <w:szCs w:val="24"/>
            <w:u w:val="single"/>
            <w:lang w:eastAsia="fr-FR"/>
          </w:rPr>
          <w:t>10</w:t>
        </w:r>
      </w:hyperlink>
      <w:r w:rsidRPr="00EF49E0">
        <w:rPr>
          <w:rFonts w:ascii="Times New Roman" w:eastAsia="Times New Roman" w:hAnsi="Times New Roman" w:cs="Times New Roman"/>
          <w:sz w:val="24"/>
          <w:szCs w:val="24"/>
          <w:lang w:eastAsia="fr-FR"/>
        </w:rPr>
        <w:t xml:space="preserve"> </w:t>
      </w:r>
      <w:hyperlink r:id="rId31" w:history="1">
        <w:r w:rsidRPr="00EF49E0">
          <w:rPr>
            <w:rFonts w:ascii="Times New Roman" w:eastAsia="Times New Roman" w:hAnsi="Times New Roman" w:cs="Times New Roman"/>
            <w:sz w:val="24"/>
            <w:szCs w:val="24"/>
            <w:u w:val="single"/>
            <w:lang w:eastAsia="fr-FR"/>
          </w:rPr>
          <w:t>août</w:t>
        </w:r>
      </w:hyperlink>
      <w:r w:rsidRPr="00EF49E0">
        <w:rPr>
          <w:rFonts w:ascii="Times New Roman" w:eastAsia="Times New Roman" w:hAnsi="Times New Roman" w:cs="Times New Roman"/>
          <w:sz w:val="24"/>
          <w:szCs w:val="24"/>
          <w:lang w:eastAsia="fr-FR"/>
        </w:rPr>
        <w:t xml:space="preserve"> </w:t>
      </w:r>
      <w:hyperlink r:id="rId32" w:history="1">
        <w:r w:rsidRPr="00EF49E0">
          <w:rPr>
            <w:rFonts w:ascii="Times New Roman" w:eastAsia="Times New Roman" w:hAnsi="Times New Roman" w:cs="Times New Roman"/>
            <w:sz w:val="24"/>
            <w:szCs w:val="24"/>
            <w:u w:val="single"/>
            <w:lang w:eastAsia="fr-FR"/>
          </w:rPr>
          <w:t>1940</w:t>
        </w:r>
      </w:hyperlink>
      <w:r w:rsidRPr="00EF49E0">
        <w:rPr>
          <w:rFonts w:ascii="Times New Roman" w:eastAsia="Times New Roman" w:hAnsi="Times New Roman" w:cs="Times New Roman"/>
          <w:sz w:val="24"/>
          <w:szCs w:val="24"/>
          <w:lang w:eastAsia="fr-FR"/>
        </w:rPr>
        <w:t xml:space="preserve">, les autorités responsables de la politique intérieure du </w:t>
      </w:r>
      <w:hyperlink r:id="rId33" w:history="1">
        <w:r w:rsidRPr="00EF49E0">
          <w:rPr>
            <w:rFonts w:ascii="Times New Roman" w:eastAsia="Times New Roman" w:hAnsi="Times New Roman" w:cs="Times New Roman"/>
            <w:sz w:val="24"/>
            <w:szCs w:val="24"/>
            <w:u w:val="single"/>
            <w:lang w:eastAsia="fr-FR"/>
          </w:rPr>
          <w:t>Troisième Reich</w:t>
        </w:r>
      </w:hyperlink>
      <w:r w:rsidRPr="00EF49E0">
        <w:rPr>
          <w:rFonts w:ascii="Times New Roman" w:eastAsia="Times New Roman" w:hAnsi="Times New Roman" w:cs="Times New Roman"/>
          <w:sz w:val="24"/>
          <w:szCs w:val="24"/>
          <w:lang w:eastAsia="fr-FR"/>
        </w:rPr>
        <w:t xml:space="preserve">, ainsi que l’État-major de la </w:t>
      </w:r>
      <w:hyperlink r:id="rId34" w:history="1">
        <w:proofErr w:type="spellStart"/>
        <w:r w:rsidRPr="00EF49E0">
          <w:rPr>
            <w:rFonts w:ascii="Times New Roman" w:eastAsia="Times New Roman" w:hAnsi="Times New Roman" w:cs="Times New Roman"/>
            <w:sz w:val="24"/>
            <w:szCs w:val="24"/>
            <w:u w:val="single"/>
            <w:lang w:eastAsia="fr-FR"/>
          </w:rPr>
          <w:t>Kriegsmarine</w:t>
        </w:r>
        <w:proofErr w:type="spellEnd"/>
      </w:hyperlink>
      <w:r w:rsidRPr="00EF49E0">
        <w:rPr>
          <w:rFonts w:ascii="Times New Roman" w:eastAsia="Times New Roman" w:hAnsi="Times New Roman" w:cs="Times New Roman"/>
          <w:sz w:val="24"/>
          <w:szCs w:val="24"/>
          <w:lang w:eastAsia="fr-FR"/>
        </w:rPr>
        <w:t xml:space="preserve">, réclamèrent au </w:t>
      </w:r>
      <w:proofErr w:type="spellStart"/>
      <w:r w:rsidRPr="00EF49E0">
        <w:rPr>
          <w:rFonts w:ascii="Times New Roman" w:eastAsia="Times New Roman" w:hAnsi="Times New Roman" w:cs="Times New Roman"/>
          <w:sz w:val="24"/>
          <w:szCs w:val="24"/>
          <w:lang w:eastAsia="fr-FR"/>
        </w:rPr>
        <w:t>Reichsmarschall</w:t>
      </w:r>
      <w:proofErr w:type="spellEnd"/>
      <w:r w:rsidRPr="00EF49E0">
        <w:rPr>
          <w:rFonts w:ascii="Times New Roman" w:eastAsia="Times New Roman" w:hAnsi="Times New Roman" w:cs="Times New Roman"/>
          <w:sz w:val="24"/>
          <w:szCs w:val="24"/>
          <w:lang w:eastAsia="fr-FR"/>
        </w:rPr>
        <w:t xml:space="preserve"> </w:t>
      </w:r>
      <w:hyperlink r:id="rId35" w:history="1">
        <w:r w:rsidRPr="00EF49E0">
          <w:rPr>
            <w:rFonts w:ascii="Times New Roman" w:eastAsia="Times New Roman" w:hAnsi="Times New Roman" w:cs="Times New Roman"/>
            <w:sz w:val="24"/>
            <w:szCs w:val="24"/>
            <w:u w:val="single"/>
            <w:lang w:eastAsia="fr-FR"/>
          </w:rPr>
          <w:t>Hermann Göring</w:t>
        </w:r>
      </w:hyperlink>
      <w:r w:rsidRPr="00EF49E0">
        <w:rPr>
          <w:rFonts w:ascii="Times New Roman" w:eastAsia="Times New Roman" w:hAnsi="Times New Roman" w:cs="Times New Roman"/>
          <w:sz w:val="24"/>
          <w:szCs w:val="24"/>
          <w:lang w:eastAsia="fr-FR"/>
        </w:rPr>
        <w:t xml:space="preserve"> un avion à long rayon d’action, capable d'atteindre le futur Empire Colonial du Reich allemand qui devait être installé en Afrique centrale. Aussi, le </w:t>
      </w:r>
      <w:hyperlink r:id="rId36" w:history="1">
        <w:proofErr w:type="spellStart"/>
        <w:r w:rsidRPr="00EF49E0">
          <w:rPr>
            <w:rFonts w:ascii="Times New Roman" w:eastAsia="Times New Roman" w:hAnsi="Times New Roman" w:cs="Times New Roman"/>
            <w:sz w:val="24"/>
            <w:szCs w:val="24"/>
            <w:u w:val="single"/>
            <w:lang w:eastAsia="fr-FR"/>
          </w:rPr>
          <w:t>Reichsluftfahrtministerium</w:t>
        </w:r>
        <w:proofErr w:type="spellEnd"/>
      </w:hyperlink>
      <w:r w:rsidRPr="00EF49E0">
        <w:rPr>
          <w:rFonts w:ascii="Times New Roman" w:eastAsia="Times New Roman" w:hAnsi="Times New Roman" w:cs="Times New Roman"/>
          <w:sz w:val="24"/>
          <w:szCs w:val="24"/>
          <w:lang w:eastAsia="fr-FR"/>
        </w:rPr>
        <w:t xml:space="preserve"> (RLM) publia un cahier des charges pour un avion ayant une autonomie de 12 000 km. Devant la possibilité d’une guerre future avec les </w:t>
      </w:r>
      <w:hyperlink r:id="rId37" w:history="1">
        <w:r w:rsidRPr="00EF49E0">
          <w:rPr>
            <w:rFonts w:ascii="Times New Roman" w:eastAsia="Times New Roman" w:hAnsi="Times New Roman" w:cs="Times New Roman"/>
            <w:sz w:val="24"/>
            <w:szCs w:val="24"/>
            <w:u w:val="single"/>
            <w:lang w:eastAsia="fr-FR"/>
          </w:rPr>
          <w:t>États-Unis</w:t>
        </w:r>
      </w:hyperlink>
      <w:r w:rsidRPr="00EF49E0">
        <w:rPr>
          <w:rFonts w:ascii="Times New Roman" w:eastAsia="Times New Roman" w:hAnsi="Times New Roman" w:cs="Times New Roman"/>
          <w:sz w:val="24"/>
          <w:szCs w:val="24"/>
          <w:lang w:eastAsia="fr-FR"/>
        </w:rPr>
        <w:t>, cet avion devait pouvoir atteindre des bases françaises aux Antilles et en Guyane. Aussi, les études sur le "</w:t>
      </w:r>
      <w:proofErr w:type="spellStart"/>
      <w:r w:rsidRPr="00EF49E0">
        <w:rPr>
          <w:rFonts w:ascii="Times New Roman" w:eastAsia="Times New Roman" w:hAnsi="Times New Roman" w:cs="Times New Roman"/>
          <w:sz w:val="24"/>
          <w:szCs w:val="24"/>
          <w:lang w:eastAsia="fr-FR"/>
        </w:rPr>
        <w:t>Projekt</w:t>
      </w:r>
      <w:proofErr w:type="spellEnd"/>
      <w:r w:rsidRPr="00EF49E0">
        <w:rPr>
          <w:rFonts w:ascii="Times New Roman" w:eastAsia="Times New Roman" w:hAnsi="Times New Roman" w:cs="Times New Roman"/>
          <w:sz w:val="24"/>
          <w:szCs w:val="24"/>
          <w:lang w:eastAsia="fr-FR"/>
        </w:rPr>
        <w:t xml:space="preserve"> 1061" reprirent-elles de plus belle.</w:t>
      </w:r>
    </w:p>
    <w:p w:rsidR="00EF49E0" w:rsidRPr="00EF49E0" w:rsidRDefault="00EF49E0" w:rsidP="00EF49E0">
      <w:pPr>
        <w:spacing w:before="100" w:beforeAutospacing="1" w:after="142" w:line="288" w:lineRule="auto"/>
        <w:rPr>
          <w:rFonts w:ascii="Times New Roman" w:eastAsia="Times New Roman" w:hAnsi="Times New Roman" w:cs="Times New Roman"/>
          <w:sz w:val="24"/>
          <w:szCs w:val="24"/>
          <w:lang w:eastAsia="fr-FR"/>
        </w:rPr>
      </w:pPr>
      <w:r w:rsidRPr="00EF49E0">
        <w:rPr>
          <w:rFonts w:ascii="Times New Roman" w:eastAsia="Times New Roman" w:hAnsi="Times New Roman" w:cs="Times New Roman"/>
          <w:sz w:val="24"/>
          <w:szCs w:val="24"/>
          <w:lang w:eastAsia="fr-FR"/>
        </w:rPr>
        <w:t xml:space="preserve">Le 20 décembre 1940, </w:t>
      </w:r>
      <w:hyperlink r:id="rId38" w:history="1">
        <w:r w:rsidRPr="00EF49E0">
          <w:rPr>
            <w:rFonts w:ascii="Times New Roman" w:eastAsia="Times New Roman" w:hAnsi="Times New Roman" w:cs="Times New Roman"/>
            <w:sz w:val="24"/>
            <w:szCs w:val="24"/>
            <w:u w:val="single"/>
            <w:lang w:eastAsia="fr-FR"/>
          </w:rPr>
          <w:t>Willy Messerschmitt</w:t>
        </w:r>
      </w:hyperlink>
      <w:r w:rsidRPr="00EF49E0">
        <w:rPr>
          <w:rFonts w:ascii="Times New Roman" w:eastAsia="Times New Roman" w:hAnsi="Times New Roman" w:cs="Times New Roman"/>
          <w:sz w:val="24"/>
          <w:szCs w:val="24"/>
          <w:lang w:eastAsia="fr-FR"/>
        </w:rPr>
        <w:t xml:space="preserve"> informa son équipe composée des ingénieurs </w:t>
      </w:r>
      <w:hyperlink r:id="rId39" w:history="1">
        <w:r w:rsidRPr="00EF49E0">
          <w:rPr>
            <w:rFonts w:ascii="Times New Roman" w:eastAsia="Times New Roman" w:hAnsi="Times New Roman" w:cs="Times New Roman"/>
            <w:sz w:val="24"/>
            <w:szCs w:val="24"/>
            <w:u w:val="single"/>
            <w:lang w:eastAsia="fr-FR"/>
          </w:rPr>
          <w:t xml:space="preserve">Wolfgang </w:t>
        </w:r>
        <w:proofErr w:type="spellStart"/>
        <w:r w:rsidRPr="00EF49E0">
          <w:rPr>
            <w:rFonts w:ascii="Times New Roman" w:eastAsia="Times New Roman" w:hAnsi="Times New Roman" w:cs="Times New Roman"/>
            <w:sz w:val="24"/>
            <w:szCs w:val="24"/>
            <w:u w:val="single"/>
            <w:lang w:eastAsia="fr-FR"/>
          </w:rPr>
          <w:t>Degel</w:t>
        </w:r>
        <w:proofErr w:type="spellEnd"/>
      </w:hyperlink>
      <w:r w:rsidRPr="00EF49E0">
        <w:rPr>
          <w:rFonts w:ascii="Times New Roman" w:eastAsia="Times New Roman" w:hAnsi="Times New Roman" w:cs="Times New Roman"/>
          <w:sz w:val="24"/>
          <w:szCs w:val="24"/>
          <w:lang w:eastAsia="fr-FR"/>
        </w:rPr>
        <w:t xml:space="preserve">, </w:t>
      </w:r>
      <w:hyperlink r:id="rId40" w:history="1">
        <w:r w:rsidRPr="00EF49E0">
          <w:rPr>
            <w:rFonts w:ascii="Times New Roman" w:eastAsia="Times New Roman" w:hAnsi="Times New Roman" w:cs="Times New Roman"/>
            <w:sz w:val="24"/>
            <w:szCs w:val="24"/>
            <w:u w:val="single"/>
            <w:lang w:eastAsia="fr-FR"/>
          </w:rPr>
          <w:t>Paul Konrad</w:t>
        </w:r>
      </w:hyperlink>
      <w:r w:rsidRPr="00EF49E0">
        <w:rPr>
          <w:rFonts w:ascii="Times New Roman" w:eastAsia="Times New Roman" w:hAnsi="Times New Roman" w:cs="Times New Roman"/>
          <w:sz w:val="24"/>
          <w:szCs w:val="24"/>
          <w:lang w:eastAsia="fr-FR"/>
        </w:rPr>
        <w:t xml:space="preserve"> et Waldemar Voigt des exigences pour cet avion à long rayon d’action. Le projet initial avait été revu à la hausse : l’autonomie était maintenant portée à 20 000 km, tant dans sa version militaire que civile. Le "</w:t>
      </w:r>
      <w:proofErr w:type="spellStart"/>
      <w:r w:rsidRPr="00EF49E0">
        <w:rPr>
          <w:rFonts w:ascii="Times New Roman" w:eastAsia="Times New Roman" w:hAnsi="Times New Roman" w:cs="Times New Roman"/>
          <w:sz w:val="24"/>
          <w:szCs w:val="24"/>
          <w:lang w:eastAsia="fr-FR"/>
        </w:rPr>
        <w:t>Projekt</w:t>
      </w:r>
      <w:proofErr w:type="spellEnd"/>
      <w:r w:rsidRPr="00EF49E0">
        <w:rPr>
          <w:rFonts w:ascii="Times New Roman" w:eastAsia="Times New Roman" w:hAnsi="Times New Roman" w:cs="Times New Roman"/>
          <w:sz w:val="24"/>
          <w:szCs w:val="24"/>
          <w:lang w:eastAsia="fr-FR"/>
        </w:rPr>
        <w:t xml:space="preserve"> 1061" militaire devait pouvoir emporter une charge de 5 tonnes de bombes dans une soute interne. Des bombes plus légères, devaient pouvoir être accrochées à des pylônes sous les ailes. À titre de comparaison, l’autonomie du </w:t>
      </w:r>
      <w:hyperlink r:id="rId41" w:history="1">
        <w:proofErr w:type="spellStart"/>
        <w:r w:rsidRPr="00EF49E0">
          <w:rPr>
            <w:rFonts w:ascii="Times New Roman" w:eastAsia="Times New Roman" w:hAnsi="Times New Roman" w:cs="Times New Roman"/>
            <w:sz w:val="24"/>
            <w:szCs w:val="24"/>
            <w:u w:val="single"/>
            <w:lang w:eastAsia="fr-FR"/>
          </w:rPr>
          <w:t>Focke</w:t>
        </w:r>
        <w:proofErr w:type="spellEnd"/>
        <w:r w:rsidRPr="00EF49E0">
          <w:rPr>
            <w:rFonts w:ascii="Times New Roman" w:eastAsia="Times New Roman" w:hAnsi="Times New Roman" w:cs="Times New Roman"/>
            <w:sz w:val="24"/>
            <w:szCs w:val="24"/>
            <w:u w:val="single"/>
            <w:lang w:eastAsia="fr-FR"/>
          </w:rPr>
          <w:t xml:space="preserve"> </w:t>
        </w:r>
        <w:proofErr w:type="spellStart"/>
        <w:r w:rsidRPr="00EF49E0">
          <w:rPr>
            <w:rFonts w:ascii="Times New Roman" w:eastAsia="Times New Roman" w:hAnsi="Times New Roman" w:cs="Times New Roman"/>
            <w:sz w:val="24"/>
            <w:szCs w:val="24"/>
            <w:u w:val="single"/>
            <w:lang w:eastAsia="fr-FR"/>
          </w:rPr>
          <w:t>Wulf</w:t>
        </w:r>
        <w:proofErr w:type="spellEnd"/>
        <w:r w:rsidRPr="00EF49E0">
          <w:rPr>
            <w:rFonts w:ascii="Times New Roman" w:eastAsia="Times New Roman" w:hAnsi="Times New Roman" w:cs="Times New Roman"/>
            <w:sz w:val="24"/>
            <w:szCs w:val="24"/>
            <w:u w:val="single"/>
            <w:lang w:eastAsia="fr-FR"/>
          </w:rPr>
          <w:t xml:space="preserve"> 200 </w:t>
        </w:r>
      </w:hyperlink>
      <w:hyperlink r:id="rId42" w:history="1">
        <w:r w:rsidRPr="00EF49E0">
          <w:rPr>
            <w:rFonts w:ascii="Times New Roman" w:eastAsia="Times New Roman" w:hAnsi="Times New Roman" w:cs="Times New Roman"/>
            <w:i/>
            <w:iCs/>
            <w:sz w:val="24"/>
            <w:szCs w:val="24"/>
            <w:u w:val="single"/>
            <w:lang w:eastAsia="fr-FR"/>
          </w:rPr>
          <w:t>Condor</w:t>
        </w:r>
      </w:hyperlink>
      <w:r w:rsidRPr="00EF49E0">
        <w:rPr>
          <w:rFonts w:ascii="Times New Roman" w:eastAsia="Times New Roman" w:hAnsi="Times New Roman" w:cs="Times New Roman"/>
          <w:sz w:val="24"/>
          <w:szCs w:val="24"/>
          <w:lang w:eastAsia="fr-FR"/>
        </w:rPr>
        <w:t xml:space="preserve"> était d’environ 4 000 km, tandis que celle du </w:t>
      </w:r>
      <w:hyperlink r:id="rId43" w:history="1">
        <w:r w:rsidRPr="00EF49E0">
          <w:rPr>
            <w:rFonts w:ascii="Times New Roman" w:eastAsia="Times New Roman" w:hAnsi="Times New Roman" w:cs="Times New Roman"/>
            <w:sz w:val="24"/>
            <w:szCs w:val="24"/>
            <w:u w:val="single"/>
            <w:lang w:eastAsia="fr-FR"/>
          </w:rPr>
          <w:t>Heinkel He 277</w:t>
        </w:r>
      </w:hyperlink>
      <w:r w:rsidRPr="00EF49E0">
        <w:rPr>
          <w:rFonts w:ascii="Times New Roman" w:eastAsia="Times New Roman" w:hAnsi="Times New Roman" w:cs="Times New Roman"/>
          <w:sz w:val="24"/>
          <w:szCs w:val="24"/>
          <w:lang w:eastAsia="fr-FR"/>
        </w:rPr>
        <w:t> </w:t>
      </w:r>
      <w:hyperlink r:id="rId44" w:history="1">
        <w:r w:rsidRPr="00EF49E0">
          <w:rPr>
            <w:rFonts w:ascii="Times New Roman" w:eastAsia="Times New Roman" w:hAnsi="Times New Roman" w:cs="Times New Roman"/>
            <w:sz w:val="24"/>
            <w:szCs w:val="24"/>
            <w:u w:val="single"/>
            <w:lang w:eastAsia="fr-FR"/>
          </w:rPr>
          <w:t>(en)</w:t>
        </w:r>
      </w:hyperlink>
      <w:r w:rsidRPr="00EF49E0">
        <w:rPr>
          <w:rFonts w:ascii="Times New Roman" w:eastAsia="Times New Roman" w:hAnsi="Times New Roman" w:cs="Times New Roman"/>
          <w:sz w:val="24"/>
          <w:szCs w:val="24"/>
          <w:lang w:eastAsia="fr-FR"/>
        </w:rPr>
        <w:t xml:space="preserve">, une évolution du </w:t>
      </w:r>
      <w:hyperlink r:id="rId45" w:history="1">
        <w:r w:rsidRPr="00EF49E0">
          <w:rPr>
            <w:rFonts w:ascii="Times New Roman" w:eastAsia="Times New Roman" w:hAnsi="Times New Roman" w:cs="Times New Roman"/>
            <w:sz w:val="24"/>
            <w:szCs w:val="24"/>
            <w:u w:val="single"/>
            <w:lang w:eastAsia="fr-FR"/>
          </w:rPr>
          <w:t xml:space="preserve">Heinkel He 177 </w:t>
        </w:r>
      </w:hyperlink>
      <w:hyperlink r:id="rId46" w:history="1">
        <w:proofErr w:type="spellStart"/>
        <w:r w:rsidRPr="00EF49E0">
          <w:rPr>
            <w:rFonts w:ascii="Times New Roman" w:eastAsia="Times New Roman" w:hAnsi="Times New Roman" w:cs="Times New Roman"/>
            <w:i/>
            <w:iCs/>
            <w:sz w:val="24"/>
            <w:szCs w:val="24"/>
            <w:u w:val="single"/>
            <w:lang w:eastAsia="fr-FR"/>
          </w:rPr>
          <w:t>Greif</w:t>
        </w:r>
        <w:proofErr w:type="spellEnd"/>
      </w:hyperlink>
      <w:r w:rsidRPr="00EF49E0">
        <w:rPr>
          <w:rFonts w:ascii="Times New Roman" w:eastAsia="Times New Roman" w:hAnsi="Times New Roman" w:cs="Times New Roman"/>
          <w:sz w:val="24"/>
          <w:szCs w:val="24"/>
          <w:lang w:eastAsia="fr-FR"/>
        </w:rPr>
        <w:t>, devait atteindre 6 000 km. Au début de 1941, Wilhelm Messerschmitt reçut donc l’ordre de construire six prototypes du "</w:t>
      </w:r>
      <w:proofErr w:type="spellStart"/>
      <w:r w:rsidRPr="00EF49E0">
        <w:rPr>
          <w:rFonts w:ascii="Times New Roman" w:eastAsia="Times New Roman" w:hAnsi="Times New Roman" w:cs="Times New Roman"/>
          <w:sz w:val="24"/>
          <w:szCs w:val="24"/>
          <w:lang w:eastAsia="fr-FR"/>
        </w:rPr>
        <w:t>Projekt</w:t>
      </w:r>
      <w:proofErr w:type="spellEnd"/>
      <w:r w:rsidRPr="00EF49E0">
        <w:rPr>
          <w:rFonts w:ascii="Times New Roman" w:eastAsia="Times New Roman" w:hAnsi="Times New Roman" w:cs="Times New Roman"/>
          <w:sz w:val="24"/>
          <w:szCs w:val="24"/>
          <w:lang w:eastAsia="fr-FR"/>
        </w:rPr>
        <w:t xml:space="preserve"> 1061", désormais </w:t>
      </w:r>
      <w:proofErr w:type="spellStart"/>
      <w:r w:rsidRPr="00EF49E0">
        <w:rPr>
          <w:rFonts w:ascii="Times New Roman" w:eastAsia="Times New Roman" w:hAnsi="Times New Roman" w:cs="Times New Roman"/>
          <w:sz w:val="24"/>
          <w:szCs w:val="24"/>
          <w:lang w:eastAsia="fr-FR"/>
        </w:rPr>
        <w:t>re-désigné</w:t>
      </w:r>
      <w:proofErr w:type="spellEnd"/>
      <w:r w:rsidRPr="00EF49E0">
        <w:rPr>
          <w:rFonts w:ascii="Times New Roman" w:eastAsia="Times New Roman" w:hAnsi="Times New Roman" w:cs="Times New Roman"/>
          <w:sz w:val="24"/>
          <w:szCs w:val="24"/>
          <w:lang w:eastAsia="fr-FR"/>
        </w:rPr>
        <w:t xml:space="preserve"> Messerschmitt Me 264. Si l'appareil prouvait ses capacités, 24 avions supplémentaires seraient construits, afin de conduire des attaques de harcèlement contre les États-Unis. Parallèlement, Messerschmitt étudia une version </w:t>
      </w:r>
      <w:proofErr w:type="spellStart"/>
      <w:r w:rsidRPr="00EF49E0">
        <w:rPr>
          <w:rFonts w:ascii="Times New Roman" w:eastAsia="Times New Roman" w:hAnsi="Times New Roman" w:cs="Times New Roman"/>
          <w:sz w:val="24"/>
          <w:szCs w:val="24"/>
          <w:lang w:eastAsia="fr-FR"/>
        </w:rPr>
        <w:t>hexamoteur</w:t>
      </w:r>
      <w:proofErr w:type="spellEnd"/>
      <w:r w:rsidRPr="00EF49E0">
        <w:rPr>
          <w:rFonts w:ascii="Times New Roman" w:eastAsia="Times New Roman" w:hAnsi="Times New Roman" w:cs="Times New Roman"/>
          <w:sz w:val="24"/>
          <w:szCs w:val="24"/>
          <w:lang w:eastAsia="fr-FR"/>
        </w:rPr>
        <w:t xml:space="preserve"> du Me 264, le "</w:t>
      </w:r>
      <w:proofErr w:type="spellStart"/>
      <w:r w:rsidRPr="00EF49E0">
        <w:rPr>
          <w:rFonts w:ascii="Times New Roman" w:eastAsia="Times New Roman" w:hAnsi="Times New Roman" w:cs="Times New Roman"/>
          <w:sz w:val="24"/>
          <w:szCs w:val="24"/>
          <w:lang w:eastAsia="fr-FR"/>
        </w:rPr>
        <w:t>Projekt</w:t>
      </w:r>
      <w:proofErr w:type="spellEnd"/>
      <w:r w:rsidRPr="00EF49E0">
        <w:rPr>
          <w:rFonts w:ascii="Times New Roman" w:eastAsia="Times New Roman" w:hAnsi="Times New Roman" w:cs="Times New Roman"/>
          <w:sz w:val="24"/>
          <w:szCs w:val="24"/>
          <w:lang w:eastAsia="fr-FR"/>
        </w:rPr>
        <w:t xml:space="preserve"> 1075". Messerschmitt proposa au RLM la dénomination de Me 364 pour cette version, mais celle-ci fut refusée. Comme les bureaux d’études de chez Messerschmitt tournaient à pleine capacité, la création des plans fut déléguée aux bureaux </w:t>
      </w:r>
      <w:hyperlink r:id="rId47" w:history="1">
        <w:r w:rsidRPr="00EF49E0">
          <w:rPr>
            <w:rFonts w:ascii="Times New Roman" w:eastAsia="Times New Roman" w:hAnsi="Times New Roman" w:cs="Times New Roman"/>
            <w:sz w:val="24"/>
            <w:szCs w:val="24"/>
            <w:u w:val="single"/>
            <w:lang w:eastAsia="fr-FR"/>
          </w:rPr>
          <w:t>Fokker</w:t>
        </w:r>
      </w:hyperlink>
      <w:r w:rsidRPr="00EF49E0">
        <w:rPr>
          <w:rFonts w:ascii="Times New Roman" w:eastAsia="Times New Roman" w:hAnsi="Times New Roman" w:cs="Times New Roman"/>
          <w:sz w:val="24"/>
          <w:szCs w:val="24"/>
          <w:lang w:eastAsia="fr-FR"/>
        </w:rPr>
        <w:t xml:space="preserve"> à Amsterdam.</w:t>
      </w:r>
    </w:p>
    <w:p w:rsidR="00EF49E0" w:rsidRPr="00EF49E0" w:rsidRDefault="00EF49E0" w:rsidP="00EF49E0">
      <w:pPr>
        <w:spacing w:before="100" w:beforeAutospacing="1" w:after="142" w:line="288" w:lineRule="auto"/>
        <w:rPr>
          <w:rFonts w:ascii="Times New Roman" w:eastAsia="Times New Roman" w:hAnsi="Times New Roman" w:cs="Times New Roman"/>
          <w:sz w:val="24"/>
          <w:szCs w:val="24"/>
          <w:lang w:eastAsia="fr-FR"/>
        </w:rPr>
      </w:pPr>
      <w:r w:rsidRPr="00EF49E0">
        <w:rPr>
          <w:rFonts w:ascii="Times New Roman" w:eastAsia="Times New Roman" w:hAnsi="Times New Roman" w:cs="Times New Roman"/>
          <w:sz w:val="24"/>
          <w:szCs w:val="24"/>
          <w:lang w:eastAsia="fr-FR"/>
        </w:rPr>
        <w:t xml:space="preserve">Le </w:t>
      </w:r>
      <w:hyperlink r:id="rId48" w:history="1">
        <w:r w:rsidRPr="00EF49E0">
          <w:rPr>
            <w:rFonts w:ascii="Times New Roman" w:eastAsia="Times New Roman" w:hAnsi="Times New Roman" w:cs="Times New Roman"/>
            <w:sz w:val="24"/>
            <w:szCs w:val="24"/>
            <w:u w:val="single"/>
            <w:lang w:eastAsia="fr-FR"/>
          </w:rPr>
          <w:t>22</w:t>
        </w:r>
      </w:hyperlink>
      <w:r w:rsidRPr="00EF49E0">
        <w:rPr>
          <w:rFonts w:ascii="Times New Roman" w:eastAsia="Times New Roman" w:hAnsi="Times New Roman" w:cs="Times New Roman"/>
          <w:sz w:val="24"/>
          <w:szCs w:val="24"/>
          <w:lang w:eastAsia="fr-FR"/>
        </w:rPr>
        <w:t xml:space="preserve"> </w:t>
      </w:r>
      <w:hyperlink r:id="rId49" w:history="1">
        <w:r w:rsidRPr="00EF49E0">
          <w:rPr>
            <w:rFonts w:ascii="Times New Roman" w:eastAsia="Times New Roman" w:hAnsi="Times New Roman" w:cs="Times New Roman"/>
            <w:sz w:val="24"/>
            <w:szCs w:val="24"/>
            <w:u w:val="single"/>
            <w:lang w:eastAsia="fr-FR"/>
          </w:rPr>
          <w:t>janvier</w:t>
        </w:r>
      </w:hyperlink>
      <w:r w:rsidRPr="00EF49E0">
        <w:rPr>
          <w:rFonts w:ascii="Times New Roman" w:eastAsia="Times New Roman" w:hAnsi="Times New Roman" w:cs="Times New Roman"/>
          <w:sz w:val="24"/>
          <w:szCs w:val="24"/>
          <w:lang w:eastAsia="fr-FR"/>
        </w:rPr>
        <w:t xml:space="preserve"> </w:t>
      </w:r>
      <w:hyperlink r:id="rId50" w:history="1">
        <w:r w:rsidRPr="00EF49E0">
          <w:rPr>
            <w:rFonts w:ascii="Times New Roman" w:eastAsia="Times New Roman" w:hAnsi="Times New Roman" w:cs="Times New Roman"/>
            <w:sz w:val="24"/>
            <w:szCs w:val="24"/>
            <w:u w:val="single"/>
            <w:lang w:eastAsia="fr-FR"/>
          </w:rPr>
          <w:t>1941</w:t>
        </w:r>
      </w:hyperlink>
      <w:r w:rsidRPr="00EF49E0">
        <w:rPr>
          <w:rFonts w:ascii="Times New Roman" w:eastAsia="Times New Roman" w:hAnsi="Times New Roman" w:cs="Times New Roman"/>
          <w:sz w:val="24"/>
          <w:szCs w:val="24"/>
          <w:lang w:eastAsia="fr-FR"/>
        </w:rPr>
        <w:t>, l’</w:t>
      </w:r>
      <w:proofErr w:type="spellStart"/>
      <w:r w:rsidRPr="00EF49E0">
        <w:fldChar w:fldCharType="begin"/>
      </w:r>
      <w:r w:rsidRPr="00EF49E0">
        <w:instrText>HYPERLINK "file:///\\\\wiki\\Oberkommando_der_Luftwaffe"</w:instrText>
      </w:r>
      <w:r w:rsidRPr="00EF49E0">
        <w:fldChar w:fldCharType="separate"/>
      </w:r>
      <w:r w:rsidRPr="00EF49E0">
        <w:rPr>
          <w:rFonts w:ascii="Times New Roman" w:eastAsia="Times New Roman" w:hAnsi="Times New Roman" w:cs="Times New Roman"/>
          <w:sz w:val="24"/>
          <w:szCs w:val="24"/>
          <w:u w:val="single"/>
          <w:lang w:eastAsia="fr-FR"/>
        </w:rPr>
        <w:t>Oberkommando</w:t>
      </w:r>
      <w:proofErr w:type="spellEnd"/>
      <w:r w:rsidRPr="00EF49E0">
        <w:rPr>
          <w:rFonts w:ascii="Times New Roman" w:eastAsia="Times New Roman" w:hAnsi="Times New Roman" w:cs="Times New Roman"/>
          <w:sz w:val="24"/>
          <w:szCs w:val="24"/>
          <w:u w:val="single"/>
          <w:lang w:eastAsia="fr-FR"/>
        </w:rPr>
        <w:t xml:space="preserve"> der Luftwaffe</w:t>
      </w:r>
      <w:r w:rsidRPr="00EF49E0">
        <w:fldChar w:fldCharType="end"/>
      </w:r>
      <w:r w:rsidRPr="00EF49E0">
        <w:rPr>
          <w:rFonts w:ascii="Times New Roman" w:eastAsia="Times New Roman" w:hAnsi="Times New Roman" w:cs="Times New Roman"/>
          <w:sz w:val="24"/>
          <w:szCs w:val="24"/>
          <w:lang w:eastAsia="fr-FR"/>
        </w:rPr>
        <w:t xml:space="preserve"> (OKL) exigea un avion à grande autonomie pour la guerre maritime au-dessus de l’océan Atlantique. Le </w:t>
      </w:r>
      <w:proofErr w:type="spellStart"/>
      <w:r w:rsidRPr="00EF49E0">
        <w:rPr>
          <w:rFonts w:ascii="Times New Roman" w:eastAsia="Times New Roman" w:hAnsi="Times New Roman" w:cs="Times New Roman"/>
          <w:sz w:val="24"/>
          <w:szCs w:val="24"/>
          <w:lang w:eastAsia="fr-FR"/>
        </w:rPr>
        <w:t>Focke</w:t>
      </w:r>
      <w:proofErr w:type="spellEnd"/>
      <w:r w:rsidRPr="00EF49E0">
        <w:rPr>
          <w:rFonts w:ascii="Times New Roman" w:eastAsia="Times New Roman" w:hAnsi="Times New Roman" w:cs="Times New Roman"/>
          <w:sz w:val="24"/>
          <w:szCs w:val="24"/>
          <w:lang w:eastAsia="fr-FR"/>
        </w:rPr>
        <w:t>-</w:t>
      </w:r>
      <w:proofErr w:type="spellStart"/>
      <w:r w:rsidRPr="00EF49E0">
        <w:rPr>
          <w:rFonts w:ascii="Times New Roman" w:eastAsia="Times New Roman" w:hAnsi="Times New Roman" w:cs="Times New Roman"/>
          <w:sz w:val="24"/>
          <w:szCs w:val="24"/>
          <w:lang w:eastAsia="fr-FR"/>
        </w:rPr>
        <w:t>Wulf</w:t>
      </w:r>
      <w:proofErr w:type="spellEnd"/>
      <w:r w:rsidRPr="00EF49E0">
        <w:rPr>
          <w:rFonts w:ascii="Times New Roman" w:eastAsia="Times New Roman" w:hAnsi="Times New Roman" w:cs="Times New Roman"/>
          <w:sz w:val="24"/>
          <w:szCs w:val="24"/>
          <w:lang w:eastAsia="fr-FR"/>
        </w:rPr>
        <w:t xml:space="preserve"> </w:t>
      </w:r>
      <w:proofErr w:type="spellStart"/>
      <w:r w:rsidRPr="00EF49E0">
        <w:rPr>
          <w:rFonts w:ascii="Times New Roman" w:eastAsia="Times New Roman" w:hAnsi="Times New Roman" w:cs="Times New Roman"/>
          <w:sz w:val="24"/>
          <w:szCs w:val="24"/>
          <w:lang w:eastAsia="fr-FR"/>
        </w:rPr>
        <w:t>Fw</w:t>
      </w:r>
      <w:proofErr w:type="spellEnd"/>
      <w:r w:rsidRPr="00EF49E0">
        <w:rPr>
          <w:rFonts w:ascii="Times New Roman" w:eastAsia="Times New Roman" w:hAnsi="Times New Roman" w:cs="Times New Roman"/>
          <w:sz w:val="24"/>
          <w:szCs w:val="24"/>
          <w:lang w:eastAsia="fr-FR"/>
        </w:rPr>
        <w:t xml:space="preserve"> 200 </w:t>
      </w:r>
      <w:r w:rsidRPr="00EF49E0">
        <w:rPr>
          <w:rFonts w:ascii="Times New Roman" w:eastAsia="Times New Roman" w:hAnsi="Times New Roman" w:cs="Times New Roman"/>
          <w:i/>
          <w:iCs/>
          <w:sz w:val="24"/>
          <w:szCs w:val="24"/>
          <w:lang w:eastAsia="fr-FR"/>
        </w:rPr>
        <w:t>Condor</w:t>
      </w:r>
      <w:r w:rsidRPr="00EF49E0">
        <w:rPr>
          <w:rFonts w:ascii="Times New Roman" w:eastAsia="Times New Roman" w:hAnsi="Times New Roman" w:cs="Times New Roman"/>
          <w:sz w:val="24"/>
          <w:szCs w:val="24"/>
          <w:lang w:eastAsia="fr-FR"/>
        </w:rPr>
        <w:t xml:space="preserve">, le Heinkel He 177 </w:t>
      </w:r>
      <w:proofErr w:type="spellStart"/>
      <w:r w:rsidRPr="00EF49E0">
        <w:rPr>
          <w:rFonts w:ascii="Times New Roman" w:eastAsia="Times New Roman" w:hAnsi="Times New Roman" w:cs="Times New Roman"/>
          <w:i/>
          <w:iCs/>
          <w:sz w:val="24"/>
          <w:szCs w:val="24"/>
          <w:lang w:eastAsia="fr-FR"/>
        </w:rPr>
        <w:t>Greif</w:t>
      </w:r>
      <w:proofErr w:type="spellEnd"/>
      <w:r w:rsidRPr="00EF49E0">
        <w:rPr>
          <w:rFonts w:ascii="Times New Roman" w:eastAsia="Times New Roman" w:hAnsi="Times New Roman" w:cs="Times New Roman"/>
          <w:sz w:val="24"/>
          <w:szCs w:val="24"/>
          <w:lang w:eastAsia="fr-FR"/>
        </w:rPr>
        <w:t xml:space="preserve">, le </w:t>
      </w:r>
      <w:hyperlink r:id="rId51" w:history="1">
        <w:proofErr w:type="spellStart"/>
        <w:r w:rsidRPr="00EF49E0">
          <w:rPr>
            <w:rFonts w:ascii="Times New Roman" w:eastAsia="Times New Roman" w:hAnsi="Times New Roman" w:cs="Times New Roman"/>
            <w:sz w:val="24"/>
            <w:szCs w:val="24"/>
            <w:u w:val="single"/>
            <w:lang w:eastAsia="fr-FR"/>
          </w:rPr>
          <w:t>Blohm</w:t>
        </w:r>
        <w:proofErr w:type="spellEnd"/>
        <w:r w:rsidRPr="00EF49E0">
          <w:rPr>
            <w:rFonts w:ascii="Times New Roman" w:eastAsia="Times New Roman" w:hAnsi="Times New Roman" w:cs="Times New Roman"/>
            <w:sz w:val="24"/>
            <w:szCs w:val="24"/>
            <w:u w:val="single"/>
            <w:lang w:eastAsia="fr-FR"/>
          </w:rPr>
          <w:t xml:space="preserve"> &amp; Voss BV 222</w:t>
        </w:r>
      </w:hyperlink>
      <w:r w:rsidRPr="00EF49E0">
        <w:rPr>
          <w:rFonts w:ascii="Times New Roman" w:eastAsia="Times New Roman" w:hAnsi="Times New Roman" w:cs="Times New Roman"/>
          <w:sz w:val="24"/>
          <w:szCs w:val="24"/>
          <w:lang w:eastAsia="fr-FR"/>
        </w:rPr>
        <w:t> </w:t>
      </w:r>
      <w:hyperlink r:id="rId52" w:history="1">
        <w:r w:rsidRPr="00EF49E0">
          <w:rPr>
            <w:rFonts w:ascii="Times New Roman" w:eastAsia="Times New Roman" w:hAnsi="Times New Roman" w:cs="Times New Roman"/>
            <w:sz w:val="24"/>
            <w:szCs w:val="24"/>
            <w:u w:val="single"/>
            <w:lang w:eastAsia="fr-FR"/>
          </w:rPr>
          <w:t>(en)</w:t>
        </w:r>
      </w:hyperlink>
      <w:r w:rsidRPr="00EF49E0">
        <w:rPr>
          <w:rFonts w:ascii="Times New Roman" w:eastAsia="Times New Roman" w:hAnsi="Times New Roman" w:cs="Times New Roman"/>
          <w:sz w:val="24"/>
          <w:szCs w:val="24"/>
          <w:lang w:eastAsia="fr-FR"/>
        </w:rPr>
        <w:t xml:space="preserve"> et le Messerschmitt Me 264 devaient être comparés, par les services techniques du RLM, pour déterminer quel serait le meilleur avion à pouvoir s’acquitter de cette mission. En raison de données très optimistes sur ses performances et sur sa masse, le RLM désigna le Me 264 comme étant le meilleur candidat. De plus, Willy Messerschmitt promit à </w:t>
      </w:r>
      <w:r w:rsidRPr="00EF49E0">
        <w:rPr>
          <w:rFonts w:ascii="Times New Roman" w:eastAsia="Times New Roman" w:hAnsi="Times New Roman" w:cs="Times New Roman"/>
          <w:sz w:val="24"/>
          <w:szCs w:val="24"/>
          <w:u w:val="single"/>
          <w:lang w:eastAsia="fr-FR"/>
        </w:rPr>
        <w:t xml:space="preserve">Ernst </w:t>
      </w:r>
      <w:proofErr w:type="spellStart"/>
      <w:r w:rsidRPr="00EF49E0">
        <w:rPr>
          <w:rFonts w:ascii="Times New Roman" w:eastAsia="Times New Roman" w:hAnsi="Times New Roman" w:cs="Times New Roman"/>
          <w:sz w:val="24"/>
          <w:szCs w:val="24"/>
          <w:u w:val="single"/>
          <w:lang w:eastAsia="fr-FR"/>
        </w:rPr>
        <w:t>Udet</w:t>
      </w:r>
      <w:proofErr w:type="spellEnd"/>
      <w:r w:rsidRPr="00EF49E0">
        <w:rPr>
          <w:rFonts w:ascii="Times New Roman" w:eastAsia="Times New Roman" w:hAnsi="Times New Roman" w:cs="Times New Roman"/>
          <w:sz w:val="24"/>
          <w:szCs w:val="24"/>
          <w:lang w:eastAsia="fr-FR"/>
        </w:rPr>
        <w:t xml:space="preserve"> chef de l’OKL, que le Me 264 V1 volerait en </w:t>
      </w:r>
      <w:r w:rsidRPr="00EF49E0">
        <w:rPr>
          <w:rFonts w:ascii="Times New Roman" w:eastAsia="Times New Roman" w:hAnsi="Times New Roman" w:cs="Times New Roman"/>
          <w:sz w:val="24"/>
          <w:szCs w:val="24"/>
          <w:u w:val="single"/>
          <w:lang w:eastAsia="fr-FR"/>
        </w:rPr>
        <w:t>mai 1942</w:t>
      </w:r>
      <w:r w:rsidRPr="00EF49E0">
        <w:rPr>
          <w:rFonts w:ascii="Times New Roman" w:eastAsia="Times New Roman" w:hAnsi="Times New Roman" w:cs="Times New Roman"/>
          <w:sz w:val="24"/>
          <w:szCs w:val="24"/>
          <w:lang w:eastAsia="fr-FR"/>
        </w:rPr>
        <w:t>. Afin d’augmenter l’</w:t>
      </w:r>
      <w:hyperlink r:id="rId53" w:history="1">
        <w:r w:rsidRPr="00EF49E0">
          <w:rPr>
            <w:rFonts w:ascii="Times New Roman" w:eastAsia="Times New Roman" w:hAnsi="Times New Roman" w:cs="Times New Roman"/>
            <w:sz w:val="24"/>
            <w:szCs w:val="24"/>
            <w:u w:val="single"/>
            <w:lang w:eastAsia="fr-FR"/>
          </w:rPr>
          <w:t>autonomie</w:t>
        </w:r>
      </w:hyperlink>
      <w:r w:rsidRPr="00EF49E0">
        <w:rPr>
          <w:rFonts w:ascii="Times New Roman" w:eastAsia="Times New Roman" w:hAnsi="Times New Roman" w:cs="Times New Roman"/>
          <w:sz w:val="24"/>
          <w:szCs w:val="24"/>
          <w:lang w:eastAsia="fr-FR"/>
        </w:rPr>
        <w:t xml:space="preserve">, plusieurs solutions furent envisagées par le bureau d’études Messerschmitt : le remorquage d’un Me 264 par un autre jusqu’à une haute altitude, le réapprovisionnant en combustible par un second Me 264, ainsi que l’ajout de moteurs fusée, du type </w:t>
      </w:r>
      <w:proofErr w:type="spellStart"/>
      <w:r w:rsidRPr="00EF49E0">
        <w:rPr>
          <w:rFonts w:ascii="Times New Roman" w:eastAsia="Times New Roman" w:hAnsi="Times New Roman" w:cs="Times New Roman"/>
          <w:sz w:val="24"/>
          <w:szCs w:val="24"/>
          <w:lang w:eastAsia="fr-FR"/>
        </w:rPr>
        <w:t>Rauchgerate</w:t>
      </w:r>
      <w:proofErr w:type="spellEnd"/>
      <w:r w:rsidRPr="00EF49E0">
        <w:rPr>
          <w:rFonts w:ascii="Times New Roman" w:eastAsia="Times New Roman" w:hAnsi="Times New Roman" w:cs="Times New Roman"/>
          <w:sz w:val="24"/>
          <w:szCs w:val="24"/>
          <w:lang w:eastAsia="fr-FR"/>
        </w:rPr>
        <w:t xml:space="preserve">, pour les décollages à charge maximale. À noter que des essais de </w:t>
      </w:r>
      <w:hyperlink r:id="rId54" w:history="1">
        <w:r w:rsidRPr="00EF49E0">
          <w:rPr>
            <w:rFonts w:ascii="Times New Roman" w:eastAsia="Times New Roman" w:hAnsi="Times New Roman" w:cs="Times New Roman"/>
            <w:sz w:val="24"/>
            <w:szCs w:val="24"/>
            <w:u w:val="single"/>
            <w:lang w:eastAsia="fr-FR"/>
          </w:rPr>
          <w:t>ravitaillement en vol</w:t>
        </w:r>
      </w:hyperlink>
      <w:r w:rsidRPr="00EF49E0">
        <w:rPr>
          <w:rFonts w:ascii="Times New Roman" w:eastAsia="Times New Roman" w:hAnsi="Times New Roman" w:cs="Times New Roman"/>
          <w:sz w:val="24"/>
          <w:szCs w:val="24"/>
          <w:lang w:eastAsia="fr-FR"/>
        </w:rPr>
        <w:t xml:space="preserve">, entre un </w:t>
      </w:r>
      <w:proofErr w:type="spellStart"/>
      <w:r w:rsidRPr="00EF49E0">
        <w:rPr>
          <w:rFonts w:ascii="Times New Roman" w:eastAsia="Times New Roman" w:hAnsi="Times New Roman" w:cs="Times New Roman"/>
          <w:sz w:val="24"/>
          <w:szCs w:val="24"/>
          <w:lang w:eastAsia="fr-FR"/>
        </w:rPr>
        <w:t>Focke</w:t>
      </w:r>
      <w:proofErr w:type="spellEnd"/>
      <w:r w:rsidRPr="00EF49E0">
        <w:rPr>
          <w:rFonts w:ascii="Times New Roman" w:eastAsia="Times New Roman" w:hAnsi="Times New Roman" w:cs="Times New Roman"/>
          <w:sz w:val="24"/>
          <w:szCs w:val="24"/>
          <w:lang w:eastAsia="fr-FR"/>
        </w:rPr>
        <w:t>-</w:t>
      </w:r>
      <w:proofErr w:type="spellStart"/>
      <w:r w:rsidRPr="00EF49E0">
        <w:rPr>
          <w:rFonts w:ascii="Times New Roman" w:eastAsia="Times New Roman" w:hAnsi="Times New Roman" w:cs="Times New Roman"/>
          <w:sz w:val="24"/>
          <w:szCs w:val="24"/>
          <w:lang w:eastAsia="fr-FR"/>
        </w:rPr>
        <w:t>Wulf</w:t>
      </w:r>
      <w:proofErr w:type="spellEnd"/>
      <w:r w:rsidRPr="00EF49E0">
        <w:rPr>
          <w:rFonts w:ascii="Times New Roman" w:eastAsia="Times New Roman" w:hAnsi="Times New Roman" w:cs="Times New Roman"/>
          <w:sz w:val="24"/>
          <w:szCs w:val="24"/>
          <w:lang w:eastAsia="fr-FR"/>
        </w:rPr>
        <w:t xml:space="preserve"> FW 58 et un Junkers </w:t>
      </w:r>
      <w:proofErr w:type="spellStart"/>
      <w:r w:rsidRPr="00EF49E0">
        <w:rPr>
          <w:rFonts w:ascii="Times New Roman" w:eastAsia="Times New Roman" w:hAnsi="Times New Roman" w:cs="Times New Roman"/>
          <w:sz w:val="24"/>
          <w:szCs w:val="24"/>
          <w:lang w:eastAsia="fr-FR"/>
        </w:rPr>
        <w:t>Ju</w:t>
      </w:r>
      <w:proofErr w:type="spellEnd"/>
      <w:r w:rsidRPr="00EF49E0">
        <w:rPr>
          <w:rFonts w:ascii="Times New Roman" w:eastAsia="Times New Roman" w:hAnsi="Times New Roman" w:cs="Times New Roman"/>
          <w:sz w:val="24"/>
          <w:szCs w:val="24"/>
          <w:lang w:eastAsia="fr-FR"/>
        </w:rPr>
        <w:t xml:space="preserve"> 90, avaient été menés avec succès. Grâce à ces solutions, l’autonomie du Me 264 fut estimée à 18 100 km avec une charge de 5 tonnes de bombes ou, 26 400 km pour la version reconnaissance. Cependant, une telle autonomie ne pouvait être obtenue avec les moteurs disponibles sur le moment. Même améliorés, ces moteurs resteraient encore insuffisants et, en 1941, il n’était pas possible de prévoir le moment où de tels moteurs deviendraient disponibles. L'armement devait être composé de tourelles télécommandées avec des MG 131 de 13,1 mm ou des MG 151 de 15 mm.</w:t>
      </w:r>
    </w:p>
    <w:p w:rsidR="008332B1" w:rsidRDefault="00EF49E0" w:rsidP="00317D6A">
      <w:pPr>
        <w:spacing w:before="100" w:beforeAutospacing="1" w:after="0" w:line="240" w:lineRule="auto"/>
        <w:rPr>
          <w:rFonts w:ascii="Times New Roman" w:eastAsia="Times New Roman" w:hAnsi="Times New Roman" w:cs="Times New Roman"/>
          <w:sz w:val="24"/>
          <w:szCs w:val="24"/>
          <w:lang w:eastAsia="fr-FR"/>
        </w:rPr>
      </w:pPr>
      <w:r>
        <w:rPr>
          <w:noProof/>
          <w:lang w:eastAsia="fr-FR"/>
        </w:rPr>
        <w:drawing>
          <wp:inline distT="0" distB="0" distL="0" distR="0">
            <wp:extent cx="5295900" cy="1600200"/>
            <wp:effectExtent l="19050" t="0" r="0" b="0"/>
            <wp:docPr id="28" name="Image 28" descr="http://www.wwiiaircraftphotos.com/LCBW8/Me264-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wwiiaircraftphotos.com/LCBW8/Me264-1f.jpg"/>
                    <pic:cNvPicPr>
                      <a:picLocks noChangeAspect="1" noChangeArrowheads="1"/>
                    </pic:cNvPicPr>
                  </pic:nvPicPr>
                  <pic:blipFill>
                    <a:blip r:embed="rId55"/>
                    <a:srcRect/>
                    <a:stretch>
                      <a:fillRect/>
                    </a:stretch>
                  </pic:blipFill>
                  <pic:spPr bwMode="auto">
                    <a:xfrm>
                      <a:off x="0" y="0"/>
                      <a:ext cx="5295900" cy="1600200"/>
                    </a:xfrm>
                    <a:prstGeom prst="rect">
                      <a:avLst/>
                    </a:prstGeom>
                    <a:noFill/>
                    <a:ln w="9525">
                      <a:noFill/>
                      <a:miter lim="800000"/>
                      <a:headEnd/>
                      <a:tailEnd/>
                    </a:ln>
                  </pic:spPr>
                </pic:pic>
              </a:graphicData>
            </a:graphic>
          </wp:inline>
        </w:drawing>
      </w:r>
    </w:p>
    <w:p w:rsidR="008332B1" w:rsidRPr="00317D6A" w:rsidRDefault="008332B1" w:rsidP="008332B1">
      <w:pPr>
        <w:spacing w:after="0" w:line="240" w:lineRule="auto"/>
        <w:contextualSpacing/>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142" w:line="288" w:lineRule="auto"/>
        <w:rPr>
          <w:rFonts w:ascii="Times New Roman" w:eastAsia="Times New Roman" w:hAnsi="Times New Roman" w:cs="Times New Roman"/>
          <w:sz w:val="24"/>
          <w:szCs w:val="24"/>
          <w:lang w:eastAsia="fr-FR"/>
        </w:rPr>
      </w:pPr>
    </w:p>
    <w:p w:rsid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bookmarkStart w:id="5" w:name="article"/>
      <w:bookmarkEnd w:id="5"/>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bookmarkStart w:id="6" w:name="c2599"/>
      <w:bookmarkStart w:id="7" w:name="article1"/>
      <w:bookmarkEnd w:id="6"/>
      <w:bookmarkEnd w:id="7"/>
    </w:p>
    <w:p w:rsidR="00317D6A" w:rsidRPr="00317D6A" w:rsidRDefault="003F4790" w:rsidP="00317D6A">
      <w:pPr>
        <w:spacing w:before="100" w:beforeAutospacing="1" w:after="0" w:line="240" w:lineRule="auto"/>
        <w:rPr>
          <w:rFonts w:ascii="Times New Roman" w:eastAsia="Times New Roman" w:hAnsi="Times New Roman" w:cs="Times New Roman"/>
          <w:sz w:val="24"/>
          <w:szCs w:val="24"/>
          <w:lang w:eastAsia="fr-FR"/>
        </w:rPr>
      </w:pPr>
      <w:bookmarkStart w:id="8" w:name="c25991"/>
      <w:bookmarkEnd w:id="8"/>
      <w:r>
        <w:rPr>
          <w:rFonts w:ascii="Times New Roman" w:eastAsia="Times New Roman" w:hAnsi="Times New Roman" w:cs="Times New Roman"/>
          <w:noProof/>
          <w:sz w:val="24"/>
          <w:szCs w:val="24"/>
          <w:lang w:eastAsia="fr-FR"/>
        </w:rPr>
        <w:pict>
          <v:shape id="_x0000_s1028" type="#_x0000_t75" alt="" style="position:absolute;margin-left:0;margin-top:0;width:180.75pt;height:105.75pt;z-index:251651584;mso-wrap-distance-left:0;mso-wrap-distance-top:0;mso-wrap-distance-right:0;mso-wrap-distance-bottom:0;mso-position-horizontal:left;mso-position-horizontal-relative:text;mso-position-vertical-relative:line" o:allowoverlap="f">
            <w10:wrap type="square"/>
          </v:shape>
        </w:pict>
      </w:r>
      <w:r>
        <w:rPr>
          <w:rFonts w:ascii="Times New Roman" w:eastAsia="Times New Roman" w:hAnsi="Times New Roman" w:cs="Times New Roman"/>
          <w:noProof/>
          <w:sz w:val="24"/>
          <w:szCs w:val="24"/>
          <w:lang w:eastAsia="fr-FR"/>
        </w:rPr>
        <w:pict>
          <v:shape id="_x0000_s1029" type="#_x0000_t75" alt="" style="position:absolute;margin-left:0;margin-top:0;width:199.5pt;height:105pt;z-index:251652608;mso-wrap-distance-left:0;mso-wrap-distance-top:0;mso-wrap-distance-right:0;mso-wrap-distance-bottom:0;mso-position-horizontal:left;mso-position-horizontal-relative:text;mso-position-vertical-relative:line" o:allowoverlap="f">
            <w10:wrap type="square"/>
          </v:shape>
        </w:pict>
      </w: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r w:rsidRPr="00317D6A">
        <w:rPr>
          <w:rFonts w:ascii="Times New Roman" w:eastAsia="Times New Roman" w:hAnsi="Times New Roman" w:cs="Times New Roman"/>
          <w:sz w:val="24"/>
          <w:szCs w:val="24"/>
          <w:lang w:eastAsia="fr-FR"/>
        </w:rPr>
        <w:t>.</w:t>
      </w: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bookmarkStart w:id="9" w:name="article2"/>
      <w:bookmarkEnd w:id="9"/>
    </w:p>
    <w:p w:rsidR="00317D6A" w:rsidRPr="00317D6A" w:rsidRDefault="003F4790" w:rsidP="00317D6A">
      <w:pPr>
        <w:spacing w:before="100" w:beforeAutospacing="1" w:after="0" w:line="240" w:lineRule="auto"/>
        <w:rPr>
          <w:rFonts w:ascii="Times New Roman" w:eastAsia="Times New Roman" w:hAnsi="Times New Roman" w:cs="Times New Roman"/>
          <w:sz w:val="24"/>
          <w:szCs w:val="24"/>
          <w:lang w:eastAsia="fr-FR"/>
        </w:rPr>
      </w:pPr>
      <w:bookmarkStart w:id="10" w:name="c25992"/>
      <w:bookmarkEnd w:id="10"/>
      <w:r>
        <w:rPr>
          <w:rFonts w:ascii="Times New Roman" w:eastAsia="Times New Roman" w:hAnsi="Times New Roman" w:cs="Times New Roman"/>
          <w:noProof/>
          <w:sz w:val="24"/>
          <w:szCs w:val="24"/>
          <w:lang w:eastAsia="fr-FR"/>
        </w:rPr>
        <w:pict>
          <v:shape id="_x0000_s1030" type="#_x0000_t75" alt="" style="position:absolute;margin-left:0;margin-top:0;width:225pt;height:2in;z-index:251653632;mso-wrap-distance-left:0;mso-wrap-distance-top:0;mso-wrap-distance-right:0;mso-wrap-distance-bottom:0;mso-position-horizontal:left;mso-position-horizontal-relative:text;mso-position-vertical-relative:line" o:allowoverlap="f">
            <w10:wrap type="square"/>
          </v:shape>
        </w:pict>
      </w: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F4790" w:rsidP="00317D6A">
      <w:pPr>
        <w:spacing w:before="100" w:beforeAutospacing="1"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031" type="#_x0000_t75" alt="" style="position:absolute;margin-left:0;margin-top:0;width:313.5pt;height:111.75pt;z-index:251654656;mso-wrap-distance-left:0;mso-wrap-distance-top:0;mso-wrap-distance-right:0;mso-wrap-distance-bottom:0;mso-position-horizontal:left;mso-position-horizontal-relative:text;mso-position-vertical-relative:line" o:allowoverlap="f">
            <w10:wrap type="square"/>
          </v:shape>
        </w:pict>
      </w: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F4790" w:rsidP="00317D6A">
      <w:pPr>
        <w:spacing w:before="100" w:beforeAutospacing="1"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032" type="#_x0000_t75" alt="" style="position:absolute;margin-left:0;margin-top:0;width:357pt;height:225pt;z-index:251655680;mso-wrap-distance-left:0;mso-wrap-distance-top:0;mso-wrap-distance-right:0;mso-wrap-distance-bottom:0;mso-position-horizontal:left;mso-position-horizontal-relative:text;mso-position-vertical-relative:line" o:allowoverlap="f">
            <w10:wrap type="square"/>
          </v:shape>
        </w:pict>
      </w: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F4790" w:rsidP="00317D6A">
      <w:pPr>
        <w:spacing w:before="100" w:beforeAutospacing="1"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033" type="#_x0000_t75" alt="" style="position:absolute;margin-left:0;margin-top:0;width:279.75pt;height:156.75pt;z-index:251656704;mso-wrap-distance-left:0;mso-wrap-distance-top:0;mso-wrap-distance-right:0;mso-wrap-distance-bottom:0;mso-position-horizontal:left;mso-position-horizontal-relative:text;mso-position-vertical-relative:line" o:allowoverlap="f">
            <w10:wrap type="square"/>
          </v:shape>
        </w:pict>
      </w: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0" w:line="240" w:lineRule="auto"/>
        <w:rPr>
          <w:rFonts w:ascii="Times New Roman" w:eastAsia="Times New Roman" w:hAnsi="Times New Roman" w:cs="Times New Roman"/>
          <w:sz w:val="24"/>
          <w:szCs w:val="24"/>
          <w:lang w:eastAsia="fr-FR"/>
        </w:rPr>
      </w:pPr>
    </w:p>
    <w:p w:rsidR="00317D6A" w:rsidRPr="00317D6A" w:rsidRDefault="003F4790" w:rsidP="00317D6A">
      <w:pPr>
        <w:spacing w:before="100" w:beforeAutospacing="1"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pict>
          <v:shape id="_x0000_s1036" type="#_x0000_t75" alt="" style="position:absolute;margin-left:0;margin-top:0;width:482.25pt;height:351.75pt;z-index:251659776;mso-wrap-distance-left:0;mso-wrap-distance-top:0;mso-wrap-distance-right:0;mso-wrap-distance-bottom:0;mso-position-horizontal:left;mso-position-horizontal-relative:text;mso-position-vertical-relative:line" o:allowoverlap="f">
            <w10:wrap type="square"/>
          </v:shape>
        </w:pict>
      </w:r>
    </w:p>
    <w:p w:rsidR="00317D6A" w:rsidRPr="00317D6A" w:rsidRDefault="003F4790" w:rsidP="00317D6A">
      <w:pPr>
        <w:spacing w:before="100" w:beforeAutospacing="1" w:after="240" w:line="288"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039" type="#_x0000_t75" alt="" style="position:absolute;margin-left:0;margin-top:0;width:450pt;height:159.75pt;z-index:251662848;mso-wrap-distance-left:0;mso-wrap-distance-top:0;mso-wrap-distance-right:0;mso-wrap-distance-bottom:0;mso-position-horizontal:left;mso-position-horizontal-relative:text;mso-position-vertical-relative:line" o:allowoverlap="f">
            <w10:wrap type="square"/>
          </v:shape>
        </w:pict>
      </w:r>
    </w:p>
    <w:p w:rsidR="00317D6A" w:rsidRPr="00317D6A" w:rsidRDefault="00317D6A" w:rsidP="00317D6A">
      <w:pPr>
        <w:spacing w:before="100" w:beforeAutospacing="1" w:after="240" w:line="288" w:lineRule="auto"/>
        <w:rPr>
          <w:rFonts w:ascii="Times New Roman" w:eastAsia="Times New Roman" w:hAnsi="Times New Roman" w:cs="Times New Roman"/>
          <w:sz w:val="24"/>
          <w:szCs w:val="24"/>
          <w:lang w:eastAsia="fr-FR"/>
        </w:rPr>
      </w:pPr>
    </w:p>
    <w:tbl>
      <w:tblPr>
        <w:tblW w:w="10485" w:type="dxa"/>
        <w:tblCellSpacing w:w="0" w:type="dxa"/>
        <w:tblCellMar>
          <w:left w:w="0" w:type="dxa"/>
          <w:right w:w="0" w:type="dxa"/>
        </w:tblCellMar>
        <w:tblLook w:val="04A0"/>
      </w:tblPr>
      <w:tblGrid>
        <w:gridCol w:w="10485"/>
      </w:tblGrid>
      <w:tr w:rsidR="00317D6A" w:rsidRPr="00317D6A" w:rsidTr="00317D6A">
        <w:trPr>
          <w:tblCellSpacing w:w="0" w:type="dxa"/>
        </w:trPr>
        <w:tc>
          <w:tcPr>
            <w:tcW w:w="10485" w:type="dxa"/>
            <w:tcBorders>
              <w:top w:val="nil"/>
              <w:left w:val="nil"/>
              <w:bottom w:val="nil"/>
              <w:right w:val="nil"/>
            </w:tcBorders>
            <w:hideMark/>
          </w:tcPr>
          <w:tbl>
            <w:tblPr>
              <w:tblW w:w="10485" w:type="dxa"/>
              <w:jc w:val="center"/>
              <w:tblCellSpacing w:w="0" w:type="dxa"/>
              <w:tblCellMar>
                <w:top w:w="30" w:type="dxa"/>
                <w:left w:w="30" w:type="dxa"/>
                <w:bottom w:w="30" w:type="dxa"/>
                <w:right w:w="30" w:type="dxa"/>
              </w:tblCellMar>
              <w:tblLook w:val="04A0"/>
            </w:tblPr>
            <w:tblGrid>
              <w:gridCol w:w="10485"/>
            </w:tblGrid>
            <w:tr w:rsidR="00317D6A" w:rsidRPr="00317D6A">
              <w:trPr>
                <w:tblCellSpacing w:w="0" w:type="dxa"/>
                <w:jc w:val="center"/>
              </w:trPr>
              <w:tc>
                <w:tcPr>
                  <w:tcW w:w="10425" w:type="dxa"/>
                  <w:tcBorders>
                    <w:top w:val="nil"/>
                    <w:left w:val="nil"/>
                    <w:bottom w:val="nil"/>
                    <w:right w:val="nil"/>
                  </w:tcBorders>
                  <w:tcMar>
                    <w:top w:w="0" w:type="dxa"/>
                    <w:left w:w="0" w:type="dxa"/>
                    <w:bottom w:w="0" w:type="dxa"/>
                    <w:right w:w="0" w:type="dxa"/>
                  </w:tcMar>
                  <w:vAlign w:val="center"/>
                  <w:hideMark/>
                </w:tcPr>
                <w:p w:rsidR="00317D6A" w:rsidRPr="00317D6A" w:rsidRDefault="00317D6A" w:rsidP="00317D6A">
                  <w:pPr>
                    <w:spacing w:before="100" w:beforeAutospacing="1" w:after="240" w:line="288" w:lineRule="auto"/>
                    <w:rPr>
                      <w:rFonts w:ascii="Times New Roman" w:eastAsia="Times New Roman" w:hAnsi="Times New Roman" w:cs="Times New Roman"/>
                      <w:sz w:val="24"/>
                      <w:szCs w:val="24"/>
                      <w:lang w:eastAsia="fr-FR"/>
                    </w:rPr>
                  </w:pPr>
                  <w:r w:rsidRPr="00317D6A">
                    <w:rPr>
                      <w:rFonts w:ascii="Verdana" w:eastAsia="Times New Roman" w:hAnsi="Verdana" w:cs="Times New Roman"/>
                      <w:color w:val="000000"/>
                      <w:sz w:val="20"/>
                      <w:szCs w:val="20"/>
                      <w:lang w:eastAsia="fr-FR"/>
                    </w:rPr>
                    <w:t xml:space="preserve">. </w:t>
                  </w:r>
                  <w:r w:rsidRPr="00317D6A">
                    <w:rPr>
                      <w:rFonts w:ascii="Verdana" w:eastAsia="Times New Roman" w:hAnsi="Verdana" w:cs="Times New Roman"/>
                      <w:color w:val="17365D"/>
                      <w:sz w:val="20"/>
                      <w:szCs w:val="20"/>
                      <w:lang w:eastAsia="fr-FR"/>
                    </w:rPr>
                    <w:br/>
                  </w:r>
                </w:p>
              </w:tc>
            </w:tr>
          </w:tbl>
          <w:p w:rsidR="00317D6A" w:rsidRPr="00317D6A" w:rsidRDefault="00317D6A" w:rsidP="00317D6A">
            <w:pPr>
              <w:spacing w:before="100" w:beforeAutospacing="1" w:after="0" w:line="288" w:lineRule="auto"/>
              <w:rPr>
                <w:rFonts w:ascii="Times New Roman" w:eastAsia="Times New Roman" w:hAnsi="Times New Roman" w:cs="Times New Roman"/>
                <w:sz w:val="24"/>
                <w:szCs w:val="24"/>
                <w:lang w:eastAsia="fr-FR"/>
              </w:rPr>
            </w:pPr>
          </w:p>
        </w:tc>
      </w:tr>
    </w:tbl>
    <w:p w:rsidR="00317D6A" w:rsidRPr="00317D6A" w:rsidRDefault="00317D6A" w:rsidP="00317D6A">
      <w:pPr>
        <w:spacing w:before="100" w:beforeAutospacing="1" w:after="240" w:line="288" w:lineRule="auto"/>
        <w:rPr>
          <w:rFonts w:ascii="Times New Roman" w:eastAsia="Times New Roman" w:hAnsi="Times New Roman" w:cs="Times New Roman"/>
          <w:sz w:val="24"/>
          <w:szCs w:val="24"/>
          <w:lang w:eastAsia="fr-FR"/>
        </w:rPr>
      </w:pPr>
    </w:p>
    <w:p w:rsidR="00317D6A" w:rsidRPr="00317D6A" w:rsidRDefault="003F4790" w:rsidP="00317D6A">
      <w:pPr>
        <w:spacing w:before="100" w:beforeAutospacing="1"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041" type="#_x0000_t75" alt="" style="position:absolute;margin-left:0;margin-top:0;width:272.25pt;height:132.75pt;z-index:251664896;mso-wrap-distance-left:0;mso-wrap-distance-top:0;mso-wrap-distance-right:0;mso-wrap-distance-bottom:0;mso-position-horizontal:left;mso-position-horizontal-relative:text;mso-position-vertical-relative:line" o:allowoverlap="f">
            <w10:wrap type="square"/>
          </v:shape>
        </w:pict>
      </w:r>
    </w:p>
    <w:p w:rsidR="00317D6A" w:rsidRPr="00317D6A" w:rsidRDefault="00317D6A" w:rsidP="00317D6A">
      <w:pPr>
        <w:spacing w:before="100" w:beforeAutospacing="1" w:after="240" w:line="288"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240" w:line="288"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240" w:line="288"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240" w:line="288"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240" w:line="288" w:lineRule="auto"/>
        <w:rPr>
          <w:rFonts w:ascii="Times New Roman" w:eastAsia="Times New Roman" w:hAnsi="Times New Roman" w:cs="Times New Roman"/>
          <w:sz w:val="24"/>
          <w:szCs w:val="24"/>
          <w:lang w:eastAsia="fr-FR"/>
        </w:rPr>
      </w:pPr>
    </w:p>
    <w:p w:rsidR="00317D6A" w:rsidRPr="00317D6A" w:rsidRDefault="00317D6A" w:rsidP="00317D6A">
      <w:pPr>
        <w:spacing w:before="100" w:beforeAutospacing="1" w:after="240" w:line="288" w:lineRule="auto"/>
        <w:rPr>
          <w:rFonts w:ascii="Times New Roman" w:eastAsia="Times New Roman" w:hAnsi="Times New Roman" w:cs="Times New Roman"/>
          <w:sz w:val="24"/>
          <w:szCs w:val="24"/>
          <w:lang w:eastAsia="fr-FR"/>
        </w:rPr>
      </w:pPr>
    </w:p>
    <w:p w:rsidR="00317D6A" w:rsidRDefault="00317D6A"/>
    <w:sectPr w:rsidR="00317D6A" w:rsidSect="003F479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DA027D"/>
    <w:multiLevelType w:val="multilevel"/>
    <w:tmpl w:val="5FFC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BB75121"/>
    <w:multiLevelType w:val="multilevel"/>
    <w:tmpl w:val="7082B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F391075"/>
    <w:multiLevelType w:val="multilevel"/>
    <w:tmpl w:val="32869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17D6A"/>
    <w:rsid w:val="00317D6A"/>
    <w:rsid w:val="003F4790"/>
    <w:rsid w:val="008332B1"/>
    <w:rsid w:val="00EF49E0"/>
    <w:rsid w:val="00FF5D1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790"/>
  </w:style>
  <w:style w:type="paragraph" w:styleId="Titre1">
    <w:name w:val="heading 1"/>
    <w:basedOn w:val="Normal"/>
    <w:next w:val="Normal"/>
    <w:link w:val="Titre1Car"/>
    <w:uiPriority w:val="9"/>
    <w:qFormat/>
    <w:rsid w:val="008332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317D6A"/>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317D6A"/>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317D6A"/>
    <w:pPr>
      <w:spacing w:before="100" w:beforeAutospacing="1" w:after="142" w:line="288"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317D6A"/>
    <w:rPr>
      <w:color w:val="0000FF"/>
      <w:u w:val="single"/>
    </w:rPr>
  </w:style>
  <w:style w:type="paragraph" w:styleId="Textedebulles">
    <w:name w:val="Balloon Text"/>
    <w:basedOn w:val="Normal"/>
    <w:link w:val="TextedebullesCar"/>
    <w:uiPriority w:val="99"/>
    <w:semiHidden/>
    <w:unhideWhenUsed/>
    <w:rsid w:val="00317D6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17D6A"/>
    <w:rPr>
      <w:rFonts w:ascii="Tahoma" w:hAnsi="Tahoma" w:cs="Tahoma"/>
      <w:sz w:val="16"/>
      <w:szCs w:val="16"/>
    </w:rPr>
  </w:style>
  <w:style w:type="character" w:customStyle="1" w:styleId="Titre1Car">
    <w:name w:val="Titre 1 Car"/>
    <w:basedOn w:val="Policepardfaut"/>
    <w:link w:val="Titre1"/>
    <w:uiPriority w:val="9"/>
    <w:rsid w:val="008332B1"/>
    <w:rPr>
      <w:rFonts w:asciiTheme="majorHAnsi" w:eastAsiaTheme="majorEastAsia" w:hAnsiTheme="majorHAnsi" w:cstheme="majorBidi"/>
      <w:b/>
      <w:bCs/>
      <w:color w:val="365F91" w:themeColor="accent1" w:themeShade="BF"/>
      <w:sz w:val="28"/>
      <w:szCs w:val="28"/>
    </w:rPr>
  </w:style>
  <w:style w:type="character" w:customStyle="1" w:styleId="nowrap1">
    <w:name w:val="nowrap1"/>
    <w:basedOn w:val="Policepardfaut"/>
    <w:rsid w:val="00FF5D19"/>
  </w:style>
</w:styles>
</file>

<file path=word/webSettings.xml><?xml version="1.0" encoding="utf-8"?>
<w:webSettings xmlns:r="http://schemas.openxmlformats.org/officeDocument/2006/relationships" xmlns:w="http://schemas.openxmlformats.org/wordprocessingml/2006/main">
  <w:divs>
    <w:div w:id="660498941">
      <w:bodyDiv w:val="1"/>
      <w:marLeft w:val="0"/>
      <w:marRight w:val="0"/>
      <w:marTop w:val="0"/>
      <w:marBottom w:val="0"/>
      <w:divBdr>
        <w:top w:val="none" w:sz="0" w:space="0" w:color="auto"/>
        <w:left w:val="none" w:sz="0" w:space="0" w:color="auto"/>
        <w:bottom w:val="none" w:sz="0" w:space="0" w:color="auto"/>
        <w:right w:val="none" w:sz="0" w:space="0" w:color="auto"/>
      </w:divBdr>
      <w:divsChild>
        <w:div w:id="631979814">
          <w:marLeft w:val="0"/>
          <w:marRight w:val="0"/>
          <w:marTop w:val="0"/>
          <w:marBottom w:val="0"/>
          <w:divBdr>
            <w:top w:val="none" w:sz="0" w:space="0" w:color="auto"/>
            <w:left w:val="none" w:sz="0" w:space="0" w:color="auto"/>
            <w:bottom w:val="none" w:sz="0" w:space="0" w:color="auto"/>
            <w:right w:val="none" w:sz="0" w:space="0" w:color="auto"/>
          </w:divBdr>
        </w:div>
      </w:divsChild>
    </w:div>
    <w:div w:id="1133448154">
      <w:bodyDiv w:val="1"/>
      <w:marLeft w:val="0"/>
      <w:marRight w:val="0"/>
      <w:marTop w:val="0"/>
      <w:marBottom w:val="0"/>
      <w:divBdr>
        <w:top w:val="none" w:sz="0" w:space="0" w:color="auto"/>
        <w:left w:val="none" w:sz="0" w:space="0" w:color="auto"/>
        <w:bottom w:val="none" w:sz="0" w:space="0" w:color="auto"/>
        <w:right w:val="none" w:sz="0" w:space="0" w:color="auto"/>
      </w:divBdr>
      <w:divsChild>
        <w:div w:id="2136168487">
          <w:marLeft w:val="0"/>
          <w:marRight w:val="0"/>
          <w:marTop w:val="0"/>
          <w:marBottom w:val="0"/>
          <w:divBdr>
            <w:top w:val="none" w:sz="0" w:space="0" w:color="auto"/>
            <w:left w:val="none" w:sz="0" w:space="0" w:color="auto"/>
            <w:bottom w:val="none" w:sz="0" w:space="0" w:color="auto"/>
            <w:right w:val="none" w:sz="0" w:space="0" w:color="auto"/>
          </w:divBdr>
          <w:divsChild>
            <w:div w:id="904141412">
              <w:marLeft w:val="0"/>
              <w:marRight w:val="0"/>
              <w:marTop w:val="0"/>
              <w:marBottom w:val="0"/>
              <w:divBdr>
                <w:top w:val="none" w:sz="0" w:space="0" w:color="auto"/>
                <w:left w:val="none" w:sz="0" w:space="0" w:color="auto"/>
                <w:bottom w:val="none" w:sz="0" w:space="0" w:color="auto"/>
                <w:right w:val="none" w:sz="0" w:space="0" w:color="auto"/>
              </w:divBdr>
              <w:divsChild>
                <w:div w:id="555746162">
                  <w:marLeft w:val="0"/>
                  <w:marRight w:val="0"/>
                  <w:marTop w:val="0"/>
                  <w:marBottom w:val="0"/>
                  <w:divBdr>
                    <w:top w:val="none" w:sz="0" w:space="0" w:color="auto"/>
                    <w:left w:val="none" w:sz="0" w:space="0" w:color="auto"/>
                    <w:bottom w:val="none" w:sz="0" w:space="0" w:color="auto"/>
                    <w:right w:val="none" w:sz="0" w:space="0" w:color="auto"/>
                  </w:divBdr>
                  <w:divsChild>
                    <w:div w:id="518085959">
                      <w:marLeft w:val="0"/>
                      <w:marRight w:val="0"/>
                      <w:marTop w:val="0"/>
                      <w:marBottom w:val="0"/>
                      <w:divBdr>
                        <w:top w:val="none" w:sz="0" w:space="0" w:color="auto"/>
                        <w:left w:val="none" w:sz="0" w:space="0" w:color="auto"/>
                        <w:bottom w:val="none" w:sz="0" w:space="0" w:color="auto"/>
                        <w:right w:val="none" w:sz="0" w:space="0" w:color="auto"/>
                      </w:divBdr>
                      <w:divsChild>
                        <w:div w:id="200037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716365">
          <w:marLeft w:val="0"/>
          <w:marRight w:val="0"/>
          <w:marTop w:val="0"/>
          <w:marBottom w:val="0"/>
          <w:divBdr>
            <w:top w:val="none" w:sz="0" w:space="0" w:color="auto"/>
            <w:left w:val="none" w:sz="0" w:space="0" w:color="auto"/>
            <w:bottom w:val="none" w:sz="0" w:space="0" w:color="auto"/>
            <w:right w:val="none" w:sz="0" w:space="0" w:color="auto"/>
          </w:divBdr>
          <w:divsChild>
            <w:div w:id="1750691516">
              <w:marLeft w:val="0"/>
              <w:marRight w:val="0"/>
              <w:marTop w:val="0"/>
              <w:marBottom w:val="0"/>
              <w:divBdr>
                <w:top w:val="none" w:sz="0" w:space="0" w:color="auto"/>
                <w:left w:val="none" w:sz="0" w:space="0" w:color="auto"/>
                <w:bottom w:val="none" w:sz="0" w:space="0" w:color="auto"/>
                <w:right w:val="none" w:sz="0" w:space="0" w:color="auto"/>
              </w:divBdr>
              <w:divsChild>
                <w:div w:id="1996489711">
                  <w:marLeft w:val="0"/>
                  <w:marRight w:val="0"/>
                  <w:marTop w:val="0"/>
                  <w:marBottom w:val="0"/>
                  <w:divBdr>
                    <w:top w:val="none" w:sz="0" w:space="0" w:color="auto"/>
                    <w:left w:val="none" w:sz="0" w:space="0" w:color="auto"/>
                    <w:bottom w:val="none" w:sz="0" w:space="0" w:color="auto"/>
                    <w:right w:val="none" w:sz="0" w:space="0" w:color="auto"/>
                  </w:divBdr>
                  <w:divsChild>
                    <w:div w:id="1373655229">
                      <w:marLeft w:val="0"/>
                      <w:marRight w:val="0"/>
                      <w:marTop w:val="0"/>
                      <w:marBottom w:val="0"/>
                      <w:divBdr>
                        <w:top w:val="none" w:sz="0" w:space="0" w:color="auto"/>
                        <w:left w:val="none" w:sz="0" w:space="0" w:color="auto"/>
                        <w:bottom w:val="none" w:sz="0" w:space="0" w:color="auto"/>
                        <w:right w:val="none" w:sz="0" w:space="0" w:color="auto"/>
                      </w:divBdr>
                      <w:divsChild>
                        <w:div w:id="17585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676468">
          <w:marLeft w:val="0"/>
          <w:marRight w:val="0"/>
          <w:marTop w:val="0"/>
          <w:marBottom w:val="0"/>
          <w:divBdr>
            <w:top w:val="none" w:sz="0" w:space="0" w:color="auto"/>
            <w:left w:val="none" w:sz="0" w:space="0" w:color="auto"/>
            <w:bottom w:val="none" w:sz="0" w:space="0" w:color="auto"/>
            <w:right w:val="none" w:sz="0" w:space="0" w:color="auto"/>
          </w:divBdr>
          <w:divsChild>
            <w:div w:id="2082023920">
              <w:marLeft w:val="0"/>
              <w:marRight w:val="0"/>
              <w:marTop w:val="0"/>
              <w:marBottom w:val="0"/>
              <w:divBdr>
                <w:top w:val="none" w:sz="0" w:space="0" w:color="auto"/>
                <w:left w:val="none" w:sz="0" w:space="0" w:color="auto"/>
                <w:bottom w:val="none" w:sz="0" w:space="0" w:color="auto"/>
                <w:right w:val="none" w:sz="0" w:space="0" w:color="auto"/>
              </w:divBdr>
              <w:divsChild>
                <w:div w:id="931667947">
                  <w:marLeft w:val="0"/>
                  <w:marRight w:val="0"/>
                  <w:marTop w:val="0"/>
                  <w:marBottom w:val="0"/>
                  <w:divBdr>
                    <w:top w:val="none" w:sz="0" w:space="0" w:color="auto"/>
                    <w:left w:val="none" w:sz="0" w:space="0" w:color="auto"/>
                    <w:bottom w:val="none" w:sz="0" w:space="0" w:color="auto"/>
                    <w:right w:val="none" w:sz="0" w:space="0" w:color="auto"/>
                  </w:divBdr>
                  <w:divsChild>
                    <w:div w:id="1925842108">
                      <w:marLeft w:val="0"/>
                      <w:marRight w:val="0"/>
                      <w:marTop w:val="0"/>
                      <w:marBottom w:val="0"/>
                      <w:divBdr>
                        <w:top w:val="none" w:sz="0" w:space="0" w:color="auto"/>
                        <w:left w:val="none" w:sz="0" w:space="0" w:color="auto"/>
                        <w:bottom w:val="none" w:sz="0" w:space="0" w:color="auto"/>
                        <w:right w:val="none" w:sz="0" w:space="0" w:color="auto"/>
                      </w:divBdr>
                      <w:divsChild>
                        <w:div w:id="167649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532696">
          <w:marLeft w:val="0"/>
          <w:marRight w:val="0"/>
          <w:marTop w:val="0"/>
          <w:marBottom w:val="0"/>
          <w:divBdr>
            <w:top w:val="none" w:sz="0" w:space="0" w:color="auto"/>
            <w:left w:val="none" w:sz="0" w:space="0" w:color="auto"/>
            <w:bottom w:val="none" w:sz="0" w:space="0" w:color="auto"/>
            <w:right w:val="none" w:sz="0" w:space="0" w:color="auto"/>
          </w:divBdr>
          <w:divsChild>
            <w:div w:id="289819334">
              <w:marLeft w:val="0"/>
              <w:marRight w:val="0"/>
              <w:marTop w:val="0"/>
              <w:marBottom w:val="0"/>
              <w:divBdr>
                <w:top w:val="none" w:sz="0" w:space="0" w:color="auto"/>
                <w:left w:val="none" w:sz="0" w:space="0" w:color="auto"/>
                <w:bottom w:val="none" w:sz="0" w:space="0" w:color="auto"/>
                <w:right w:val="none" w:sz="0" w:space="0" w:color="auto"/>
              </w:divBdr>
              <w:divsChild>
                <w:div w:id="1002897892">
                  <w:marLeft w:val="0"/>
                  <w:marRight w:val="0"/>
                  <w:marTop w:val="0"/>
                  <w:marBottom w:val="0"/>
                  <w:divBdr>
                    <w:top w:val="none" w:sz="0" w:space="0" w:color="auto"/>
                    <w:left w:val="none" w:sz="0" w:space="0" w:color="auto"/>
                    <w:bottom w:val="none" w:sz="0" w:space="0" w:color="auto"/>
                    <w:right w:val="none" w:sz="0" w:space="0" w:color="auto"/>
                  </w:divBdr>
                  <w:divsChild>
                    <w:div w:id="1655644074">
                      <w:marLeft w:val="0"/>
                      <w:marRight w:val="0"/>
                      <w:marTop w:val="0"/>
                      <w:marBottom w:val="0"/>
                      <w:divBdr>
                        <w:top w:val="none" w:sz="0" w:space="0" w:color="auto"/>
                        <w:left w:val="none" w:sz="0" w:space="0" w:color="auto"/>
                        <w:bottom w:val="none" w:sz="0" w:space="0" w:color="auto"/>
                        <w:right w:val="none" w:sz="0" w:space="0" w:color="auto"/>
                      </w:divBdr>
                      <w:divsChild>
                        <w:div w:id="112704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763975">
          <w:marLeft w:val="0"/>
          <w:marRight w:val="0"/>
          <w:marTop w:val="0"/>
          <w:marBottom w:val="0"/>
          <w:divBdr>
            <w:top w:val="none" w:sz="0" w:space="0" w:color="auto"/>
            <w:left w:val="none" w:sz="0" w:space="0" w:color="auto"/>
            <w:bottom w:val="none" w:sz="0" w:space="0" w:color="auto"/>
            <w:right w:val="none" w:sz="0" w:space="0" w:color="auto"/>
          </w:divBdr>
          <w:divsChild>
            <w:div w:id="1389722305">
              <w:marLeft w:val="0"/>
              <w:marRight w:val="0"/>
              <w:marTop w:val="0"/>
              <w:marBottom w:val="0"/>
              <w:divBdr>
                <w:top w:val="none" w:sz="0" w:space="0" w:color="auto"/>
                <w:left w:val="none" w:sz="0" w:space="0" w:color="auto"/>
                <w:bottom w:val="none" w:sz="0" w:space="0" w:color="auto"/>
                <w:right w:val="none" w:sz="0" w:space="0" w:color="auto"/>
              </w:divBdr>
              <w:divsChild>
                <w:div w:id="1811288511">
                  <w:marLeft w:val="0"/>
                  <w:marRight w:val="0"/>
                  <w:marTop w:val="0"/>
                  <w:marBottom w:val="0"/>
                  <w:divBdr>
                    <w:top w:val="none" w:sz="0" w:space="0" w:color="auto"/>
                    <w:left w:val="none" w:sz="0" w:space="0" w:color="auto"/>
                    <w:bottom w:val="none" w:sz="0" w:space="0" w:color="auto"/>
                    <w:right w:val="none" w:sz="0" w:space="0" w:color="auto"/>
                  </w:divBdr>
                  <w:divsChild>
                    <w:div w:id="2053726654">
                      <w:marLeft w:val="0"/>
                      <w:marRight w:val="0"/>
                      <w:marTop w:val="0"/>
                      <w:marBottom w:val="0"/>
                      <w:divBdr>
                        <w:top w:val="none" w:sz="0" w:space="0" w:color="auto"/>
                        <w:left w:val="none" w:sz="0" w:space="0" w:color="auto"/>
                        <w:bottom w:val="none" w:sz="0" w:space="0" w:color="auto"/>
                        <w:right w:val="none" w:sz="0" w:space="0" w:color="auto"/>
                      </w:divBdr>
                      <w:divsChild>
                        <w:div w:id="19535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405177">
          <w:marLeft w:val="0"/>
          <w:marRight w:val="0"/>
          <w:marTop w:val="0"/>
          <w:marBottom w:val="0"/>
          <w:divBdr>
            <w:top w:val="none" w:sz="0" w:space="0" w:color="auto"/>
            <w:left w:val="none" w:sz="0" w:space="0" w:color="auto"/>
            <w:bottom w:val="none" w:sz="0" w:space="0" w:color="auto"/>
            <w:right w:val="none" w:sz="0" w:space="0" w:color="auto"/>
          </w:divBdr>
          <w:divsChild>
            <w:div w:id="1032922473">
              <w:marLeft w:val="0"/>
              <w:marRight w:val="0"/>
              <w:marTop w:val="0"/>
              <w:marBottom w:val="0"/>
              <w:divBdr>
                <w:top w:val="none" w:sz="0" w:space="0" w:color="auto"/>
                <w:left w:val="none" w:sz="0" w:space="0" w:color="auto"/>
                <w:bottom w:val="none" w:sz="0" w:space="0" w:color="auto"/>
                <w:right w:val="none" w:sz="0" w:space="0" w:color="auto"/>
              </w:divBdr>
              <w:divsChild>
                <w:div w:id="212588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4330">
          <w:marLeft w:val="0"/>
          <w:marRight w:val="0"/>
          <w:marTop w:val="0"/>
          <w:marBottom w:val="0"/>
          <w:divBdr>
            <w:top w:val="none" w:sz="0" w:space="0" w:color="auto"/>
            <w:left w:val="none" w:sz="0" w:space="0" w:color="auto"/>
            <w:bottom w:val="none" w:sz="0" w:space="0" w:color="auto"/>
            <w:right w:val="none" w:sz="0" w:space="0" w:color="auto"/>
          </w:divBdr>
          <w:divsChild>
            <w:div w:id="1682203150">
              <w:marLeft w:val="0"/>
              <w:marRight w:val="0"/>
              <w:marTop w:val="0"/>
              <w:marBottom w:val="0"/>
              <w:divBdr>
                <w:top w:val="none" w:sz="0" w:space="0" w:color="auto"/>
                <w:left w:val="none" w:sz="0" w:space="0" w:color="auto"/>
                <w:bottom w:val="none" w:sz="0" w:space="0" w:color="auto"/>
                <w:right w:val="none" w:sz="0" w:space="0" w:color="auto"/>
              </w:divBdr>
              <w:divsChild>
                <w:div w:id="112631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4151">
          <w:marLeft w:val="0"/>
          <w:marRight w:val="0"/>
          <w:marTop w:val="0"/>
          <w:marBottom w:val="0"/>
          <w:divBdr>
            <w:top w:val="none" w:sz="0" w:space="0" w:color="auto"/>
            <w:left w:val="none" w:sz="0" w:space="0" w:color="auto"/>
            <w:bottom w:val="none" w:sz="0" w:space="0" w:color="auto"/>
            <w:right w:val="none" w:sz="0" w:space="0" w:color="auto"/>
          </w:divBdr>
          <w:divsChild>
            <w:div w:id="699209834">
              <w:marLeft w:val="0"/>
              <w:marRight w:val="0"/>
              <w:marTop w:val="0"/>
              <w:marBottom w:val="0"/>
              <w:divBdr>
                <w:top w:val="none" w:sz="0" w:space="0" w:color="auto"/>
                <w:left w:val="none" w:sz="0" w:space="0" w:color="auto"/>
                <w:bottom w:val="none" w:sz="0" w:space="0" w:color="auto"/>
                <w:right w:val="none" w:sz="0" w:space="0" w:color="auto"/>
              </w:divBdr>
              <w:divsChild>
                <w:div w:id="1418599841">
                  <w:marLeft w:val="0"/>
                  <w:marRight w:val="0"/>
                  <w:marTop w:val="0"/>
                  <w:marBottom w:val="0"/>
                  <w:divBdr>
                    <w:top w:val="none" w:sz="0" w:space="0" w:color="auto"/>
                    <w:left w:val="none" w:sz="0" w:space="0" w:color="auto"/>
                    <w:bottom w:val="none" w:sz="0" w:space="0" w:color="auto"/>
                    <w:right w:val="none" w:sz="0" w:space="0" w:color="auto"/>
                  </w:divBdr>
                  <w:divsChild>
                    <w:div w:id="172425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60525">
          <w:marLeft w:val="0"/>
          <w:marRight w:val="0"/>
          <w:marTop w:val="0"/>
          <w:marBottom w:val="0"/>
          <w:divBdr>
            <w:top w:val="none" w:sz="0" w:space="0" w:color="auto"/>
            <w:left w:val="none" w:sz="0" w:space="0" w:color="auto"/>
            <w:bottom w:val="none" w:sz="0" w:space="0" w:color="auto"/>
            <w:right w:val="none" w:sz="0" w:space="0" w:color="auto"/>
          </w:divBdr>
          <w:divsChild>
            <w:div w:id="1710227647">
              <w:marLeft w:val="0"/>
              <w:marRight w:val="0"/>
              <w:marTop w:val="0"/>
              <w:marBottom w:val="0"/>
              <w:divBdr>
                <w:top w:val="none" w:sz="0" w:space="0" w:color="auto"/>
                <w:left w:val="none" w:sz="0" w:space="0" w:color="auto"/>
                <w:bottom w:val="none" w:sz="0" w:space="0" w:color="auto"/>
                <w:right w:val="none" w:sz="0" w:space="0" w:color="auto"/>
              </w:divBdr>
              <w:divsChild>
                <w:div w:id="122448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0833">
          <w:marLeft w:val="0"/>
          <w:marRight w:val="0"/>
          <w:marTop w:val="0"/>
          <w:marBottom w:val="0"/>
          <w:divBdr>
            <w:top w:val="none" w:sz="0" w:space="0" w:color="auto"/>
            <w:left w:val="none" w:sz="0" w:space="0" w:color="auto"/>
            <w:bottom w:val="none" w:sz="0" w:space="0" w:color="auto"/>
            <w:right w:val="none" w:sz="0" w:space="0" w:color="auto"/>
          </w:divBdr>
          <w:divsChild>
            <w:div w:id="1754429866">
              <w:marLeft w:val="0"/>
              <w:marRight w:val="0"/>
              <w:marTop w:val="0"/>
              <w:marBottom w:val="0"/>
              <w:divBdr>
                <w:top w:val="none" w:sz="0" w:space="0" w:color="auto"/>
                <w:left w:val="none" w:sz="0" w:space="0" w:color="auto"/>
                <w:bottom w:val="none" w:sz="0" w:space="0" w:color="auto"/>
                <w:right w:val="none" w:sz="0" w:space="0" w:color="auto"/>
              </w:divBdr>
              <w:divsChild>
                <w:div w:id="180453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54271">
          <w:marLeft w:val="0"/>
          <w:marRight w:val="0"/>
          <w:marTop w:val="0"/>
          <w:marBottom w:val="0"/>
          <w:divBdr>
            <w:top w:val="none" w:sz="0" w:space="0" w:color="auto"/>
            <w:left w:val="none" w:sz="0" w:space="0" w:color="auto"/>
            <w:bottom w:val="none" w:sz="0" w:space="0" w:color="auto"/>
            <w:right w:val="none" w:sz="0" w:space="0" w:color="auto"/>
          </w:divBdr>
          <w:divsChild>
            <w:div w:id="1553075584">
              <w:marLeft w:val="0"/>
              <w:marRight w:val="0"/>
              <w:marTop w:val="0"/>
              <w:marBottom w:val="0"/>
              <w:divBdr>
                <w:top w:val="none" w:sz="0" w:space="0" w:color="auto"/>
                <w:left w:val="none" w:sz="0" w:space="0" w:color="auto"/>
                <w:bottom w:val="none" w:sz="0" w:space="0" w:color="auto"/>
                <w:right w:val="none" w:sz="0" w:space="0" w:color="auto"/>
              </w:divBdr>
              <w:divsChild>
                <w:div w:id="174340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86282">
          <w:marLeft w:val="0"/>
          <w:marRight w:val="0"/>
          <w:marTop w:val="0"/>
          <w:marBottom w:val="0"/>
          <w:divBdr>
            <w:top w:val="none" w:sz="0" w:space="0" w:color="auto"/>
            <w:left w:val="none" w:sz="0" w:space="0" w:color="auto"/>
            <w:bottom w:val="none" w:sz="0" w:space="0" w:color="auto"/>
            <w:right w:val="none" w:sz="0" w:space="0" w:color="auto"/>
          </w:divBdr>
          <w:divsChild>
            <w:div w:id="327100931">
              <w:marLeft w:val="0"/>
              <w:marRight w:val="0"/>
              <w:marTop w:val="0"/>
              <w:marBottom w:val="0"/>
              <w:divBdr>
                <w:top w:val="none" w:sz="0" w:space="0" w:color="auto"/>
                <w:left w:val="none" w:sz="0" w:space="0" w:color="auto"/>
                <w:bottom w:val="none" w:sz="0" w:space="0" w:color="auto"/>
                <w:right w:val="none" w:sz="0" w:space="0" w:color="auto"/>
              </w:divBdr>
              <w:divsChild>
                <w:div w:id="1946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67113">
          <w:marLeft w:val="0"/>
          <w:marRight w:val="0"/>
          <w:marTop w:val="0"/>
          <w:marBottom w:val="0"/>
          <w:divBdr>
            <w:top w:val="none" w:sz="0" w:space="0" w:color="auto"/>
            <w:left w:val="none" w:sz="0" w:space="0" w:color="auto"/>
            <w:bottom w:val="none" w:sz="0" w:space="0" w:color="auto"/>
            <w:right w:val="none" w:sz="0" w:space="0" w:color="auto"/>
          </w:divBdr>
          <w:divsChild>
            <w:div w:id="2072922322">
              <w:marLeft w:val="0"/>
              <w:marRight w:val="0"/>
              <w:marTop w:val="0"/>
              <w:marBottom w:val="0"/>
              <w:divBdr>
                <w:top w:val="none" w:sz="0" w:space="0" w:color="auto"/>
                <w:left w:val="none" w:sz="0" w:space="0" w:color="auto"/>
                <w:bottom w:val="none" w:sz="0" w:space="0" w:color="auto"/>
                <w:right w:val="none" w:sz="0" w:space="0" w:color="auto"/>
              </w:divBdr>
              <w:divsChild>
                <w:div w:id="62555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6749">
          <w:marLeft w:val="0"/>
          <w:marRight w:val="0"/>
          <w:marTop w:val="0"/>
          <w:marBottom w:val="0"/>
          <w:divBdr>
            <w:top w:val="none" w:sz="0" w:space="0" w:color="auto"/>
            <w:left w:val="none" w:sz="0" w:space="0" w:color="auto"/>
            <w:bottom w:val="none" w:sz="0" w:space="0" w:color="auto"/>
            <w:right w:val="none" w:sz="0" w:space="0" w:color="auto"/>
          </w:divBdr>
          <w:divsChild>
            <w:div w:id="730614819">
              <w:marLeft w:val="0"/>
              <w:marRight w:val="0"/>
              <w:marTop w:val="0"/>
              <w:marBottom w:val="0"/>
              <w:divBdr>
                <w:top w:val="none" w:sz="0" w:space="0" w:color="auto"/>
                <w:left w:val="none" w:sz="0" w:space="0" w:color="auto"/>
                <w:bottom w:val="none" w:sz="0" w:space="0" w:color="auto"/>
                <w:right w:val="none" w:sz="0" w:space="0" w:color="auto"/>
              </w:divBdr>
              <w:divsChild>
                <w:div w:id="205495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077980">
          <w:marLeft w:val="0"/>
          <w:marRight w:val="0"/>
          <w:marTop w:val="0"/>
          <w:marBottom w:val="0"/>
          <w:divBdr>
            <w:top w:val="none" w:sz="0" w:space="0" w:color="auto"/>
            <w:left w:val="none" w:sz="0" w:space="0" w:color="auto"/>
            <w:bottom w:val="none" w:sz="0" w:space="0" w:color="auto"/>
            <w:right w:val="none" w:sz="0" w:space="0" w:color="auto"/>
          </w:divBdr>
          <w:divsChild>
            <w:div w:id="343439712">
              <w:marLeft w:val="0"/>
              <w:marRight w:val="0"/>
              <w:marTop w:val="0"/>
              <w:marBottom w:val="0"/>
              <w:divBdr>
                <w:top w:val="none" w:sz="0" w:space="0" w:color="auto"/>
                <w:left w:val="none" w:sz="0" w:space="0" w:color="auto"/>
                <w:bottom w:val="none" w:sz="0" w:space="0" w:color="auto"/>
                <w:right w:val="none" w:sz="0" w:space="0" w:color="auto"/>
              </w:divBdr>
              <w:divsChild>
                <w:div w:id="164589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53872">
          <w:marLeft w:val="0"/>
          <w:marRight w:val="0"/>
          <w:marTop w:val="0"/>
          <w:marBottom w:val="0"/>
          <w:divBdr>
            <w:top w:val="none" w:sz="0" w:space="0" w:color="auto"/>
            <w:left w:val="none" w:sz="0" w:space="0" w:color="auto"/>
            <w:bottom w:val="none" w:sz="0" w:space="0" w:color="auto"/>
            <w:right w:val="none" w:sz="0" w:space="0" w:color="auto"/>
          </w:divBdr>
          <w:divsChild>
            <w:div w:id="1642231653">
              <w:marLeft w:val="0"/>
              <w:marRight w:val="0"/>
              <w:marTop w:val="0"/>
              <w:marBottom w:val="0"/>
              <w:divBdr>
                <w:top w:val="none" w:sz="0" w:space="0" w:color="auto"/>
                <w:left w:val="none" w:sz="0" w:space="0" w:color="auto"/>
                <w:bottom w:val="none" w:sz="0" w:space="0" w:color="auto"/>
                <w:right w:val="none" w:sz="0" w:space="0" w:color="auto"/>
              </w:divBdr>
              <w:divsChild>
                <w:div w:id="158958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09722">
      <w:bodyDiv w:val="1"/>
      <w:marLeft w:val="0"/>
      <w:marRight w:val="0"/>
      <w:marTop w:val="0"/>
      <w:marBottom w:val="0"/>
      <w:divBdr>
        <w:top w:val="none" w:sz="0" w:space="0" w:color="auto"/>
        <w:left w:val="none" w:sz="0" w:space="0" w:color="auto"/>
        <w:bottom w:val="none" w:sz="0" w:space="0" w:color="auto"/>
        <w:right w:val="none" w:sz="0" w:space="0" w:color="auto"/>
      </w:divBdr>
      <w:divsChild>
        <w:div w:id="1824858994">
          <w:marLeft w:val="0"/>
          <w:marRight w:val="0"/>
          <w:marTop w:val="0"/>
          <w:marBottom w:val="0"/>
          <w:divBdr>
            <w:top w:val="none" w:sz="0" w:space="0" w:color="auto"/>
            <w:left w:val="none" w:sz="0" w:space="0" w:color="auto"/>
            <w:bottom w:val="none" w:sz="0" w:space="0" w:color="auto"/>
            <w:right w:val="none" w:sz="0" w:space="0" w:color="auto"/>
          </w:divBdr>
          <w:divsChild>
            <w:div w:id="622882997">
              <w:marLeft w:val="0"/>
              <w:marRight w:val="0"/>
              <w:marTop w:val="0"/>
              <w:marBottom w:val="0"/>
              <w:divBdr>
                <w:top w:val="none" w:sz="0" w:space="0" w:color="auto"/>
                <w:left w:val="none" w:sz="0" w:space="0" w:color="auto"/>
                <w:bottom w:val="none" w:sz="0" w:space="0" w:color="auto"/>
                <w:right w:val="none" w:sz="0" w:space="0" w:color="auto"/>
              </w:divBdr>
              <w:divsChild>
                <w:div w:id="11196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959017">
      <w:bodyDiv w:val="1"/>
      <w:marLeft w:val="0"/>
      <w:marRight w:val="0"/>
      <w:marTop w:val="0"/>
      <w:marBottom w:val="0"/>
      <w:divBdr>
        <w:top w:val="none" w:sz="0" w:space="0" w:color="auto"/>
        <w:left w:val="none" w:sz="0" w:space="0" w:color="auto"/>
        <w:bottom w:val="none" w:sz="0" w:space="0" w:color="auto"/>
        <w:right w:val="none" w:sz="0" w:space="0" w:color="auto"/>
      </w:divBdr>
      <w:divsChild>
        <w:div w:id="2042777401">
          <w:marLeft w:val="0"/>
          <w:marRight w:val="0"/>
          <w:marTop w:val="0"/>
          <w:marBottom w:val="0"/>
          <w:divBdr>
            <w:top w:val="none" w:sz="0" w:space="0" w:color="auto"/>
            <w:left w:val="none" w:sz="0" w:space="0" w:color="auto"/>
            <w:bottom w:val="none" w:sz="0" w:space="0" w:color="auto"/>
            <w:right w:val="none" w:sz="0" w:space="0" w:color="auto"/>
          </w:divBdr>
          <w:divsChild>
            <w:div w:id="1787575253">
              <w:marLeft w:val="0"/>
              <w:marRight w:val="0"/>
              <w:marTop w:val="0"/>
              <w:marBottom w:val="0"/>
              <w:divBdr>
                <w:top w:val="none" w:sz="0" w:space="0" w:color="auto"/>
                <w:left w:val="none" w:sz="0" w:space="0" w:color="auto"/>
                <w:bottom w:val="none" w:sz="0" w:space="0" w:color="auto"/>
                <w:right w:val="none" w:sz="0" w:space="0" w:color="auto"/>
              </w:divBdr>
              <w:divsChild>
                <w:div w:id="79956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269617">
      <w:bodyDiv w:val="1"/>
      <w:marLeft w:val="0"/>
      <w:marRight w:val="0"/>
      <w:marTop w:val="0"/>
      <w:marBottom w:val="0"/>
      <w:divBdr>
        <w:top w:val="none" w:sz="0" w:space="0" w:color="auto"/>
        <w:left w:val="none" w:sz="0" w:space="0" w:color="auto"/>
        <w:bottom w:val="none" w:sz="0" w:space="0" w:color="auto"/>
        <w:right w:val="none" w:sz="0" w:space="0" w:color="auto"/>
      </w:divBdr>
      <w:divsChild>
        <w:div w:id="2008628971">
          <w:marLeft w:val="0"/>
          <w:marRight w:val="0"/>
          <w:marTop w:val="0"/>
          <w:marBottom w:val="0"/>
          <w:divBdr>
            <w:top w:val="none" w:sz="0" w:space="0" w:color="auto"/>
            <w:left w:val="none" w:sz="0" w:space="0" w:color="auto"/>
            <w:bottom w:val="none" w:sz="0" w:space="0" w:color="auto"/>
            <w:right w:val="none" w:sz="0" w:space="0" w:color="auto"/>
          </w:divBdr>
        </w:div>
      </w:divsChild>
    </w:div>
    <w:div w:id="1634367607">
      <w:bodyDiv w:val="1"/>
      <w:marLeft w:val="0"/>
      <w:marRight w:val="0"/>
      <w:marTop w:val="0"/>
      <w:marBottom w:val="0"/>
      <w:divBdr>
        <w:top w:val="none" w:sz="0" w:space="0" w:color="auto"/>
        <w:left w:val="none" w:sz="0" w:space="0" w:color="auto"/>
        <w:bottom w:val="none" w:sz="0" w:space="0" w:color="auto"/>
        <w:right w:val="none" w:sz="0" w:space="0" w:color="auto"/>
      </w:divBdr>
      <w:divsChild>
        <w:div w:id="518786171">
          <w:marLeft w:val="0"/>
          <w:marRight w:val="0"/>
          <w:marTop w:val="0"/>
          <w:marBottom w:val="0"/>
          <w:divBdr>
            <w:top w:val="none" w:sz="0" w:space="0" w:color="auto"/>
            <w:left w:val="none" w:sz="0" w:space="0" w:color="auto"/>
            <w:bottom w:val="none" w:sz="0" w:space="0" w:color="auto"/>
            <w:right w:val="none" w:sz="0" w:space="0" w:color="auto"/>
          </w:divBdr>
          <w:divsChild>
            <w:div w:id="1525287067">
              <w:marLeft w:val="0"/>
              <w:marRight w:val="0"/>
              <w:marTop w:val="0"/>
              <w:marBottom w:val="0"/>
              <w:divBdr>
                <w:top w:val="none" w:sz="0" w:space="0" w:color="auto"/>
                <w:left w:val="none" w:sz="0" w:space="0" w:color="auto"/>
                <w:bottom w:val="none" w:sz="0" w:space="0" w:color="auto"/>
                <w:right w:val="none" w:sz="0" w:space="0" w:color="auto"/>
              </w:divBdr>
              <w:divsChild>
                <w:div w:id="112315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hyperlink" Target="file:///\\wiki\1937_en_a%25C3%25A9ronautique" TargetMode="External"/><Relationship Id="rId39" Type="http://schemas.openxmlformats.org/officeDocument/2006/relationships/hyperlink" Target="file:///\\w\index.php%3Ftitle=Wolfgang_Degel&amp;action=edit&amp;redlink=1" TargetMode="External"/><Relationship Id="rId21" Type="http://schemas.openxmlformats.org/officeDocument/2006/relationships/image" Target="media/image15.jpeg"/><Relationship Id="rId34" Type="http://schemas.openxmlformats.org/officeDocument/2006/relationships/hyperlink" Target="file:///\\wiki\Kriegsmarine" TargetMode="External"/><Relationship Id="rId42" Type="http://schemas.openxmlformats.org/officeDocument/2006/relationships/hyperlink" Target="file:///\\wiki\Focke-Wulf_Fw_200" TargetMode="External"/><Relationship Id="rId47" Type="http://schemas.openxmlformats.org/officeDocument/2006/relationships/hyperlink" Target="file:///\\wiki\Fokker" TargetMode="External"/><Relationship Id="rId50" Type="http://schemas.openxmlformats.org/officeDocument/2006/relationships/hyperlink" Target="file:///\\wiki\1941" TargetMode="External"/><Relationship Id="rId55" Type="http://schemas.openxmlformats.org/officeDocument/2006/relationships/image" Target="media/image18.jpeg"/><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hyperlink" Target="file:///\\wiki\Seconde_Guerre_mondiale" TargetMode="External"/><Relationship Id="rId33" Type="http://schemas.openxmlformats.org/officeDocument/2006/relationships/hyperlink" Target="file:///\\wiki\Troisi%25C3%25A8me_Reich" TargetMode="External"/><Relationship Id="rId38" Type="http://schemas.openxmlformats.org/officeDocument/2006/relationships/hyperlink" Target="file:///\\wiki\Willy_Messerschmitt" TargetMode="External"/><Relationship Id="rId46" Type="http://schemas.openxmlformats.org/officeDocument/2006/relationships/hyperlink" Target="file:///\\wiki\Heinkel_He_177"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file:///\\wiki\Alexander_Lippisch" TargetMode="External"/><Relationship Id="rId29" Type="http://schemas.openxmlformats.org/officeDocument/2006/relationships/hyperlink" Target="file:///\\wiki\Messerschmitt_Bf_110" TargetMode="External"/><Relationship Id="rId41" Type="http://schemas.openxmlformats.org/officeDocument/2006/relationships/hyperlink" Target="file:///\\wiki\Focke-Wulf_Fw_200" TargetMode="External"/><Relationship Id="rId54" Type="http://schemas.openxmlformats.org/officeDocument/2006/relationships/hyperlink" Target="file:///\\wiki\Avion_ravitailleur"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hyperlink" Target="file:///\\wiki\Messerschmitt_(entreprise)" TargetMode="External"/><Relationship Id="rId32" Type="http://schemas.openxmlformats.org/officeDocument/2006/relationships/hyperlink" Target="file:///\\wiki\1940" TargetMode="External"/><Relationship Id="rId37" Type="http://schemas.openxmlformats.org/officeDocument/2006/relationships/hyperlink" Target="file:///\\wiki\%25C3%2589tats-Unis" TargetMode="External"/><Relationship Id="rId40" Type="http://schemas.openxmlformats.org/officeDocument/2006/relationships/hyperlink" Target="file:///\\w\index.php%3Ftitle=Paul_Konrad&amp;action=edit&amp;redlink=1" TargetMode="External"/><Relationship Id="rId45" Type="http://schemas.openxmlformats.org/officeDocument/2006/relationships/hyperlink" Target="file:///\\wiki\Heinkel_He_177" TargetMode="External"/><Relationship Id="rId53" Type="http://schemas.openxmlformats.org/officeDocument/2006/relationships/hyperlink" Target="file:///\\wiki\Autonomie" TargetMode="External"/><Relationship Id="rId5" Type="http://schemas.openxmlformats.org/officeDocument/2006/relationships/image" Target="media/image1.emf"/><Relationship Id="rId15" Type="http://schemas.openxmlformats.org/officeDocument/2006/relationships/hyperlink" Target="file:///\\wiki\Seconde_Guerre_mondiale" TargetMode="External"/><Relationship Id="rId23" Type="http://schemas.openxmlformats.org/officeDocument/2006/relationships/image" Target="media/image17.jpeg"/><Relationship Id="rId28" Type="http://schemas.openxmlformats.org/officeDocument/2006/relationships/hyperlink" Target="file:///\\wiki\Messerschmitt_Bf_109" TargetMode="External"/><Relationship Id="rId36" Type="http://schemas.openxmlformats.org/officeDocument/2006/relationships/hyperlink" Target="file:///\\wiki\Reichsluftfahrtministerium" TargetMode="External"/><Relationship Id="rId49" Type="http://schemas.openxmlformats.org/officeDocument/2006/relationships/hyperlink" Target="file:///\\wiki\Janvier_1941" TargetMode="External"/><Relationship Id="rId57"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4.jpeg"/><Relationship Id="rId31" Type="http://schemas.openxmlformats.org/officeDocument/2006/relationships/hyperlink" Target="file:///\\wiki\Ao%25C3%25BBt_1940" TargetMode="External"/><Relationship Id="rId44" Type="http://schemas.openxmlformats.org/officeDocument/2006/relationships/hyperlink" Target="file:///\\en.wikipedia.org\wiki\Heinkel_He_277" TargetMode="External"/><Relationship Id="rId52" Type="http://schemas.openxmlformats.org/officeDocument/2006/relationships/hyperlink" Target="file:///\\en.wikipedia.org\wiki\Blohm_%26_Voss_BV_222"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hyperlink" Target="file:///\\wiki\1943_en_a%25C3%25A9ronautique" TargetMode="External"/><Relationship Id="rId30" Type="http://schemas.openxmlformats.org/officeDocument/2006/relationships/hyperlink" Target="file:///\\wiki\10_ao%25C3%25BBt" TargetMode="External"/><Relationship Id="rId35" Type="http://schemas.openxmlformats.org/officeDocument/2006/relationships/hyperlink" Target="file:///\\wiki\Hermann_G%25C3%25B6ring" TargetMode="External"/><Relationship Id="rId43" Type="http://schemas.openxmlformats.org/officeDocument/2006/relationships/hyperlink" Target="file:///\\w\index.php%3Ftitle=Heinkel_He_277&amp;action=edit&amp;redlink=1" TargetMode="External"/><Relationship Id="rId48" Type="http://schemas.openxmlformats.org/officeDocument/2006/relationships/hyperlink" Target="file:///\\wiki\22_janvier" TargetMode="External"/><Relationship Id="rId56" Type="http://schemas.openxmlformats.org/officeDocument/2006/relationships/fontTable" Target="fontTable.xml"/><Relationship Id="rId8" Type="http://schemas.openxmlformats.org/officeDocument/2006/relationships/image" Target="media/image4.emf"/><Relationship Id="rId51" Type="http://schemas.openxmlformats.org/officeDocument/2006/relationships/hyperlink" Target="file:///\\w\index.php%3Ftitle=Blohm_%2526_Voss_BV_222&amp;action=edit&amp;redlink=1" TargetMode="Externa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3855</Words>
  <Characters>21206</Characters>
  <Application>Microsoft Office Word</Application>
  <DocSecurity>0</DocSecurity>
  <Lines>176</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admin1</dc:creator>
  <cp:keywords/>
  <dc:description/>
  <cp:lastModifiedBy>admin1</cp:lastModifiedBy>
  <cp:revision>2</cp:revision>
  <dcterms:created xsi:type="dcterms:W3CDTF">2015-02-17T11:42:00Z</dcterms:created>
  <dcterms:modified xsi:type="dcterms:W3CDTF">2015-02-17T11:42:00Z</dcterms:modified>
</cp:coreProperties>
</file>