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B94" w:rsidRDefault="00372B94" w:rsidP="00372B94">
      <w:r>
        <w:rPr>
          <w:noProof/>
          <w:lang w:val="fr-BE" w:eastAsia="fr-BE"/>
        </w:rPr>
        <mc:AlternateContent>
          <mc:Choice Requires="wps">
            <w:drawing>
              <wp:inline distT="0" distB="0" distL="0" distR="0">
                <wp:extent cx="5759450" cy="1647825"/>
                <wp:effectExtent l="71120" t="42545" r="0" b="0"/>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59450" cy="1647825"/>
                        </a:xfrm>
                        <a:prstGeom prst="rect">
                          <a:avLst/>
                        </a:prstGeom>
                        <a:extLst>
                          <a:ext uri="{AF507438-7753-43E0-B8FC-AC1667EBCBE1}">
                            <a14:hiddenEffects xmlns:a14="http://schemas.microsoft.com/office/drawing/2010/main">
                              <a:effectLst/>
                            </a14:hiddenEffects>
                          </a:ext>
                        </a:extLst>
                      </wps:spPr>
                      <wps:txbx>
                        <w:txbxContent>
                          <w:p w:rsidR="00372B94" w:rsidRPr="00423E71" w:rsidRDefault="00372B94" w:rsidP="00372B94">
                            <w:pPr>
                              <w:pStyle w:val="NormalWeb"/>
                              <w:spacing w:before="0" w:beforeAutospacing="0" w:after="0" w:afterAutospacing="0"/>
                              <w:jc w:val="center"/>
                              <w:rPr>
                                <w14:props3d w14:extrusionH="201599" w14:contourW="0" w14:prstMaterial="legacyMatte">
                                  <w14:extrusionClr>
                                    <w14:srgbClr w14:val="0066CC"/>
                                  </w14:extrusionClr>
                                  <w14:contourClr>
                                    <w14:srgbClr w14:val="03D4A8"/>
                                  </w14:contourClr>
                                </w14:props3d>
                              </w:rPr>
                            </w:pPr>
                            <w:r w:rsidRPr="00423E71">
                              <w:rPr>
                                <w:rFonts w:ascii="Lucida Console" w:hAnsi="Lucida Console"/>
                                <w:color w:val="03D4A8"/>
                                <w:sz w:val="72"/>
                                <w:szCs w:val="72"/>
                                <w14:textFill>
                                  <w14:gradFill>
                                    <w14:gsLst>
                                      <w14:gs w14:pos="0">
                                        <w14:srgbClr w14:val="03D4A8"/>
                                      </w14:gs>
                                      <w14:gs w14:pos="50000">
                                        <w14:srgbClr w14:val="005CBF"/>
                                      </w14:gs>
                                      <w14:gs w14:pos="100000">
                                        <w14:srgbClr w14:val="03D4A8"/>
                                      </w14:gs>
                                    </w14:gsLst>
                                    <w14:lin w14:ang="8100000" w14:scaled="1"/>
                                  </w14:gradFill>
                                </w14:textFill>
                                <w14:props3d w14:extrusionH="201599" w14:contourW="0" w14:prstMaterial="legacyMatte">
                                  <w14:extrusionClr>
                                    <w14:srgbClr w14:val="0066CC"/>
                                  </w14:extrusionClr>
                                  <w14:contourClr>
                                    <w14:srgbClr w14:val="03D4A8"/>
                                  </w14:contourClr>
                                </w14:props3d>
                              </w:rPr>
                              <w:t xml:space="preserve">Organisation des entreprises </w:t>
                            </w:r>
                          </w:p>
                        </w:txbxContent>
                      </wps:txbx>
                      <wps:bodyPr wrap="square" numCol="1" fromWordArt="1">
                        <a:prstTxWarp prst="textChevron">
                          <a:avLst>
                            <a:gd name="adj" fmla="val 25000"/>
                          </a:avLst>
                        </a:prstTxWarp>
                        <a:spAutoFit/>
                        <a:scene3d>
                          <a:camera prst="legacyObliqueTopLeft"/>
                          <a:lightRig rig="legacyNormal3" dir="r"/>
                        </a:scene3d>
                        <a:sp3d extrusionH="201600" prstMaterial="legacyMatte">
                          <a:extrusionClr>
                            <a:srgbClr val="0066CC"/>
                          </a:extrusionClr>
                          <a:contourClr>
                            <a:srgbClr val="03D4A8"/>
                          </a:contourClr>
                        </a:sp3d>
                      </wps:bodyPr>
                    </wps:wsp>
                  </a:graphicData>
                </a:graphic>
              </wp:inline>
            </w:drawing>
          </mc:Choice>
          <mc:Fallback>
            <w:pict>
              <v:shapetype id="_x0000_t202" coordsize="21600,21600" o:spt="202" path="m,l,21600r21600,l21600,xe">
                <v:stroke joinstyle="miter"/>
                <v:path gradientshapeok="t" o:connecttype="rect"/>
              </v:shapetype>
              <v:shape id="Zone de texte 1" o:spid="_x0000_s1026" type="#_x0000_t202" style="width:453.5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" filled="f" stroked="f">
                <o:lock v:ext="edit" shapetype="t"/>
                <v:textbox style="mso-fit-shape-to-text:t">
                  <w:txbxContent>
                    <w:p w:rsidR="00372B94" w:rsidRPr="00423E71" w:rsidRDefault="00372B94" w:rsidP="00372B94">
                      <w:pPr>
                        <w:pStyle w:val="NormalWeb"/>
                        <w:spacing w:before="0" w:beforeAutospacing="0" w:after="0" w:afterAutospacing="0"/>
                        <w:jc w:val="center"/>
                        <w:rPr>
                          <w14:props3d w14:extrusionH="201599" w14:contourW="0" w14:prstMaterial="legacyMatte">
                            <w14:extrusionClr>
                              <w14:srgbClr w14:val="0066CC"/>
                            </w14:extrusionClr>
                            <w14:contourClr>
                              <w14:srgbClr w14:val="03D4A8"/>
                            </w14:contourClr>
                          </w14:props3d>
                        </w:rPr>
                      </w:pPr>
                      <w:r w:rsidRPr="00423E71">
                        <w:rPr>
                          <w:rFonts w:ascii="Lucida Console" w:hAnsi="Lucida Console"/>
                          <w:color w:val="03D4A8"/>
                          <w:sz w:val="72"/>
                          <w:szCs w:val="72"/>
                          <w14:textFill>
                            <w14:gradFill>
                              <w14:gsLst>
                                <w14:gs w14:pos="0">
                                  <w14:srgbClr w14:val="03D4A8"/>
                                </w14:gs>
                                <w14:gs w14:pos="50000">
                                  <w14:srgbClr w14:val="005CBF"/>
                                </w14:gs>
                                <w14:gs w14:pos="100000">
                                  <w14:srgbClr w14:val="03D4A8"/>
                                </w14:gs>
                              </w14:gsLst>
                              <w14:lin w14:ang="8100000" w14:scaled="1"/>
                            </w14:gradFill>
                          </w14:textFill>
                          <w14:props3d w14:extrusionH="201599" w14:contourW="0" w14:prstMaterial="legacyMatte">
                            <w14:extrusionClr>
                              <w14:srgbClr w14:val="0066CC"/>
                            </w14:extrusionClr>
                            <w14:contourClr>
                              <w14:srgbClr w14:val="03D4A8"/>
                            </w14:contourClr>
                          </w14:props3d>
                        </w:rPr>
                        <w:t xml:space="preserve">Organisation des entreprises </w:t>
                      </w:r>
                    </w:p>
                  </w:txbxContent>
                </v:textbox>
                <w10:anchorlock/>
              </v:shape>
            </w:pict>
          </mc:Fallback>
        </mc:AlternateContent>
      </w:r>
    </w:p>
    <w:p w:rsidR="00013AFD" w:rsidRPr="006A30FC" w:rsidRDefault="006A30FC" w:rsidP="006A30FC">
      <w:pPr>
        <w:jc w:val="center"/>
        <w:rPr>
          <w:b/>
          <w:sz w:val="32"/>
          <w:szCs w:val="32"/>
          <w:u w:val="single"/>
        </w:rPr>
      </w:pPr>
      <w:r>
        <w:rPr>
          <w:b/>
          <w:sz w:val="32"/>
          <w:szCs w:val="32"/>
          <w:u w:val="single"/>
        </w:rPr>
        <w:t>Questions de l’examen</w:t>
      </w:r>
    </w:p>
    <w:p w:rsidR="006A30FC" w:rsidRDefault="006A30FC"/>
    <w:p w:rsidR="006A30FC" w:rsidRPr="006A30FC" w:rsidRDefault="006A30FC" w:rsidP="00AF4D32">
      <w:pPr>
        <w:pStyle w:val="Paragraphedeliste"/>
        <w:numPr>
          <w:ilvl w:val="0"/>
          <w:numId w:val="68"/>
        </w:numPr>
        <w:rPr>
          <w:b/>
          <w:sz w:val="28"/>
          <w:szCs w:val="28"/>
          <w:u w:val="single"/>
        </w:rPr>
      </w:pPr>
      <w:r>
        <w:rPr>
          <w:b/>
          <w:sz w:val="28"/>
          <w:szCs w:val="28"/>
          <w:u w:val="single"/>
        </w:rPr>
        <w:t>Historique (SURTOUT Taylor et Ford, voir aussi Fayol)</w:t>
      </w:r>
    </w:p>
    <w:p w:rsidR="006A30FC" w:rsidRDefault="006A30FC"/>
    <w:p w:rsidR="00372B94" w:rsidRDefault="00372B94" w:rsidP="006A30FC">
      <w:pPr>
        <w:pStyle w:val="Style1"/>
      </w:pPr>
      <w:r>
        <w:t xml:space="preserve">Bref historique </w:t>
      </w:r>
    </w:p>
    <w:p w:rsidR="00372B94" w:rsidRDefault="00372B94" w:rsidP="00372B94">
      <w:r>
        <w:t xml:space="preserve">Ce serait un truisme de dire que l’organisation est née dès que les hommes se sont trouvés à plusieurs pour réguler la vie sociale et pour mettre sur pied des projets importants. Mais cette organisation était fondée sur une hiérarchisation incontestée, et une société aux classes sociales très compartimentée, basée sur la loi du plus fort. Certaines doctrines d’organisation ont laissé des traces dans les systèmes actuels. </w:t>
      </w:r>
    </w:p>
    <w:p w:rsidR="00372B94" w:rsidRDefault="00372B94" w:rsidP="00372B94"/>
    <w:p w:rsidR="00372B94" w:rsidRDefault="00372B94" w:rsidP="006A30FC">
      <w:pPr>
        <w:pStyle w:val="Style2"/>
      </w:pPr>
      <w:r>
        <w:t>Le taylorisme</w:t>
      </w:r>
    </w:p>
    <w:p w:rsidR="00372B94" w:rsidRDefault="00372B94" w:rsidP="00372B94">
      <w:r>
        <w:t xml:space="preserve">Le taylorisme est une méthode de travail qui tire son nom de l’ingénieur américain Frederick Winslow Taylor (1856 – 1915). Cette méthode repose sur une organisation à priori définie par des scientifiques, l’O.S.T. (Organisation scientifique du travail) cherchant à définir « the one best </w:t>
      </w:r>
      <w:proofErr w:type="spellStart"/>
      <w:r>
        <w:t>way</w:t>
      </w:r>
      <w:proofErr w:type="spellEnd"/>
      <w:r>
        <w:t xml:space="preserve"> » (la seule meilleure façon de produire), permettant le rendement maximum. </w:t>
      </w:r>
    </w:p>
    <w:p w:rsidR="00372B94" w:rsidRDefault="00372B94" w:rsidP="00372B94"/>
    <w:p w:rsidR="00372B94" w:rsidRDefault="00372B94" w:rsidP="00372B94">
      <w:r>
        <w:t xml:space="preserve">Cette organisation peut être définie et rentable grâce à l’analyse des techniques de production (gestes, rythmes, cadences), à la définition des tâches (conception) a priori et au passage du salaire à la tâche au salaire à l’heure. Taylor rencontra une grande efficacité dans la sidérurgie et il formalisa sa méthode dans un livre intitulé « The </w:t>
      </w:r>
      <w:proofErr w:type="spellStart"/>
      <w:r>
        <w:t>Principles</w:t>
      </w:r>
      <w:proofErr w:type="spellEnd"/>
      <w:r>
        <w:t xml:space="preserve"> of Scientific Management ». </w:t>
      </w:r>
    </w:p>
    <w:p w:rsidR="00372B94" w:rsidRDefault="00372B94" w:rsidP="00372B94"/>
    <w:p w:rsidR="00372B94" w:rsidRDefault="00372B94" w:rsidP="00372B94">
      <w:r>
        <w:t xml:space="preserve">Ce système ne doit pas être confondu avec le fordisme (voir plus loin), procédé de travail à la chaîne qu’Henry Ford fut l’un  des premiers à mettre en œuvre, et dont le taylorisme ne constitue qu’une composante. </w:t>
      </w:r>
    </w:p>
    <w:p w:rsidR="00372B94" w:rsidRDefault="00372B94" w:rsidP="00372B94"/>
    <w:p w:rsidR="00372B94" w:rsidRPr="00EF1EE8" w:rsidRDefault="00372B94" w:rsidP="00372B94">
      <w:pPr>
        <w:rPr>
          <w:rFonts w:ascii="Franklin Gothic Heavy" w:hAnsi="Franklin Gothic Heavy"/>
        </w:rPr>
      </w:pPr>
      <w:r w:rsidRPr="00EF1EE8">
        <w:rPr>
          <w:rFonts w:ascii="Franklin Gothic Heavy" w:hAnsi="Franklin Gothic Heavy"/>
        </w:rPr>
        <w:t xml:space="preserve">Principes et critiques </w:t>
      </w:r>
    </w:p>
    <w:p w:rsidR="00372B94" w:rsidRDefault="00372B94" w:rsidP="00372B94"/>
    <w:p w:rsidR="00372B94" w:rsidRDefault="00372B94" w:rsidP="00372B94">
      <w:r>
        <w:t xml:space="preserve">C’est un travail à la chaîne. </w:t>
      </w:r>
    </w:p>
    <w:p w:rsidR="00372B94" w:rsidRDefault="00372B94" w:rsidP="00372B94"/>
    <w:p w:rsidR="00372B94" w:rsidRDefault="00372B94" w:rsidP="00372B94">
      <w:r>
        <w:t xml:space="preserve">Il convient toutefois de préciser que Taylor a permis aux ateliers d’être organisés pour une moindre fatigue de l’ouvrier (la juste journée de travail), mais que ceux-ci sont dans une situation de dépendance, et il n’y a aucune place pour l’imprévu. On a souvent taxé Taylor de chronométrer impitoyablement toutes les tâches imparties aux ouvriers sans tenir compte de leurs besoins vitaux ni d’un facteur inéluctable : la fatigue. </w:t>
      </w:r>
    </w:p>
    <w:p w:rsidR="00372B94" w:rsidRDefault="00372B94" w:rsidP="00372B94"/>
    <w:p w:rsidR="00372B94" w:rsidRDefault="00372B94" w:rsidP="00372B94">
      <w:r>
        <w:t xml:space="preserve">Aujourd’hui, le taylorisme se retrouve prolongé par une méthode de travail d’origine japonaise : le toyotisme qui donne davantage d’autonomie aux individus, mais reste cependant largement inspirée par le projet initial de Taylor : la rationalisation méthodique du travail humain afin d’accroître son efficacité. </w:t>
      </w:r>
    </w:p>
    <w:p w:rsidR="00372B94" w:rsidRDefault="00372B94" w:rsidP="00372B94"/>
    <w:p w:rsidR="00372B94" w:rsidRDefault="00372B94" w:rsidP="00372B94">
      <w:r>
        <w:t xml:space="preserve">L’organisation scientifique de F.W. Taylor repose schématiquement sur la double division du travail : </w:t>
      </w:r>
    </w:p>
    <w:p w:rsidR="00372B94" w:rsidRDefault="00372B94" w:rsidP="00AF4D32">
      <w:pPr>
        <w:numPr>
          <w:ilvl w:val="0"/>
          <w:numId w:val="3"/>
        </w:numPr>
      </w:pPr>
      <w:r>
        <w:rPr>
          <w:u w:val="single"/>
        </w:rPr>
        <w:lastRenderedPageBreak/>
        <w:t>la division horizontale</w:t>
      </w:r>
      <w:r>
        <w:t xml:space="preserve">, qui consiste à décomposer le processus de production d’un bien en une suite de tâches simples confiée chacune à un ouvrier spécialisé. L’objectif est d’identifier la manière la plus efficace de découper le travail. Chargés de cette mission, les ingénieurs </w:t>
      </w:r>
      <w:proofErr w:type="spellStart"/>
      <w:r>
        <w:t>chonomètrent</w:t>
      </w:r>
      <w:proofErr w:type="spellEnd"/>
      <w:r>
        <w:t xml:space="preserve"> chaque mouvement élémentaire, éliminent les mouvements inutiles, étudient les meilleurs outils pour réaliser chaque mouvement, définissent un temps optimal pour chaque stade de production, rédigent les recettes de fabrication. </w:t>
      </w:r>
    </w:p>
    <w:p w:rsidR="00372B94" w:rsidRDefault="00372B94" w:rsidP="00AF4D32">
      <w:pPr>
        <w:numPr>
          <w:ilvl w:val="0"/>
          <w:numId w:val="3"/>
        </w:numPr>
      </w:pPr>
      <w:r>
        <w:rPr>
          <w:u w:val="single"/>
        </w:rPr>
        <w:t>la division verticale</w:t>
      </w:r>
      <w:r>
        <w:t xml:space="preserve">, qui correspond à une stricte distinction entre les tâches de conception du travail et de formation et celles d’exécution : les ingénieurs pensent le travail et les ouvriers l’exécutent conformément aux instructions et à la formation que les premiers leur fournissent. </w:t>
      </w:r>
    </w:p>
    <w:p w:rsidR="00372B94" w:rsidRDefault="00372B94" w:rsidP="00372B94"/>
    <w:p w:rsidR="00372B94" w:rsidRDefault="00372B94" w:rsidP="00372B94">
      <w:r>
        <w:t xml:space="preserve">Il va de soi que le système, appliqué tel quel, ne pourrait plus être accepté aujourd’hui en Europe Occidentale ou en Amérique du Nord. Déjà à l’époque, cette théorie a engendré des réactions négatives de la part des ouvriers. </w:t>
      </w:r>
    </w:p>
    <w:p w:rsidR="00372B94" w:rsidRDefault="00372B94" w:rsidP="00372B94"/>
    <w:p w:rsidR="00372B94" w:rsidRDefault="00372B94" w:rsidP="00372B94">
      <w:r>
        <w:t>On parle aussi souvent de post-</w:t>
      </w:r>
      <w:proofErr w:type="spellStart"/>
      <w:r>
        <w:t>taylorsime</w:t>
      </w:r>
      <w:proofErr w:type="spellEnd"/>
      <w:r>
        <w:t xml:space="preserve">, c’est-à-dire une organisation du travail qui met en œuvre diverses formes de participation des travailleurs aux décisions concernant la production. Le but est ici de remédier aux dysfonctionnements liés au taylorisme (notamment la démotivation des travailleurs). </w:t>
      </w:r>
    </w:p>
    <w:p w:rsidR="00372B94" w:rsidRDefault="00372B94" w:rsidP="00372B94"/>
    <w:p w:rsidR="00372B94" w:rsidRDefault="00372B94" w:rsidP="00372B94">
      <w:r>
        <w:t xml:space="preserve">On distingue cinq formes de post-taylorisme : </w:t>
      </w:r>
    </w:p>
    <w:p w:rsidR="00372B94" w:rsidRDefault="00372B94" w:rsidP="00AF4D32">
      <w:pPr>
        <w:numPr>
          <w:ilvl w:val="0"/>
          <w:numId w:val="2"/>
        </w:numPr>
      </w:pPr>
      <w:r>
        <w:rPr>
          <w:u w:val="single"/>
        </w:rPr>
        <w:t>La rotation des postes</w:t>
      </w:r>
      <w:r>
        <w:t xml:space="preserve"> : l’ouvrier occupe successivement différents postes de travail pour éviter la routine et pour avoir une vision plus globale du processus de production. </w:t>
      </w:r>
    </w:p>
    <w:p w:rsidR="00372B94" w:rsidRDefault="00372B94" w:rsidP="00AF4D32">
      <w:pPr>
        <w:numPr>
          <w:ilvl w:val="0"/>
          <w:numId w:val="2"/>
        </w:numPr>
      </w:pPr>
      <w:r>
        <w:rPr>
          <w:u w:val="single"/>
        </w:rPr>
        <w:t>L’élargissement des tâches</w:t>
      </w:r>
      <w:r>
        <w:t xml:space="preserve"> : les tâches sont moins fragmentées, moins pénibles, moins répétitives. </w:t>
      </w:r>
    </w:p>
    <w:p w:rsidR="00372B94" w:rsidRDefault="00372B94" w:rsidP="00AF4D32">
      <w:pPr>
        <w:numPr>
          <w:ilvl w:val="0"/>
          <w:numId w:val="2"/>
        </w:numPr>
      </w:pPr>
      <w:r>
        <w:rPr>
          <w:u w:val="single"/>
        </w:rPr>
        <w:t>L’enrichissement des tâches</w:t>
      </w:r>
      <w:r>
        <w:t xml:space="preserve"> : le travail s’étend à d’autres tâches telles que le réglage et l’entretien des machines. Cela implique une responsabilisation du travailleur. </w:t>
      </w:r>
    </w:p>
    <w:p w:rsidR="00372B94" w:rsidRDefault="00372B94" w:rsidP="00AF4D32">
      <w:pPr>
        <w:numPr>
          <w:ilvl w:val="0"/>
          <w:numId w:val="2"/>
        </w:numPr>
      </w:pPr>
      <w:r>
        <w:rPr>
          <w:u w:val="single"/>
        </w:rPr>
        <w:t>Les groupes semi-autonomes</w:t>
      </w:r>
      <w:r>
        <w:t xml:space="preserve"> : quelques ouvriers s’organisent librement pour atteindre un niveau de production fixé par la direction. </w:t>
      </w:r>
    </w:p>
    <w:p w:rsidR="00372B94" w:rsidRDefault="00372B94" w:rsidP="00AF4D32">
      <w:pPr>
        <w:numPr>
          <w:ilvl w:val="0"/>
          <w:numId w:val="2"/>
        </w:numPr>
      </w:pPr>
      <w:r>
        <w:rPr>
          <w:u w:val="single"/>
        </w:rPr>
        <w:t>Les cercles de qualité</w:t>
      </w:r>
      <w:r>
        <w:t xml:space="preserve"> : les groupes de travailleurs volontaires se réunissent pour améliorer le processus de production et la qualité des produits. C’est une remise en cause de la division verticale du travail énoncée dans le taylorisme. </w:t>
      </w:r>
    </w:p>
    <w:p w:rsidR="00372B94" w:rsidRDefault="00372B94" w:rsidP="00372B94"/>
    <w:p w:rsidR="00372B94" w:rsidRDefault="00372B94" w:rsidP="00372B94"/>
    <w:p w:rsidR="00372B94" w:rsidRDefault="00372B94" w:rsidP="006A30FC">
      <w:pPr>
        <w:pStyle w:val="Style2"/>
      </w:pPr>
      <w:r>
        <w:t>Le fordisme</w:t>
      </w:r>
    </w:p>
    <w:p w:rsidR="00372B94" w:rsidRDefault="00372B94" w:rsidP="00372B94">
      <w:pPr>
        <w:pStyle w:val="Style2"/>
      </w:pPr>
    </w:p>
    <w:p w:rsidR="00372B94" w:rsidRDefault="00372B94" w:rsidP="00372B94">
      <w:r>
        <w:t xml:space="preserve">Le fordisme est un mode de développement de toute entreprise (ou d’organisation du travail) inventé par Henry Ford (1863 – 1947), fondateur de l’entreprise du même nom, et largement inspiré d’une autre organisation du travail, le </w:t>
      </w:r>
      <w:proofErr w:type="spellStart"/>
      <w:r>
        <w:t>taylorsime</w:t>
      </w:r>
      <w:proofErr w:type="spellEnd"/>
      <w:r>
        <w:t xml:space="preserve"> ou organisation scientifique du travail. </w:t>
      </w:r>
    </w:p>
    <w:p w:rsidR="00372B94" w:rsidRDefault="00372B94" w:rsidP="00372B94"/>
    <w:p w:rsidR="00372B94" w:rsidRPr="00EF1EE8" w:rsidRDefault="00372B94" w:rsidP="00372B94">
      <w:pPr>
        <w:rPr>
          <w:rFonts w:ascii="Franklin Gothic Heavy" w:hAnsi="Franklin Gothic Heavy"/>
        </w:rPr>
      </w:pPr>
      <w:r w:rsidRPr="00EF1EE8">
        <w:rPr>
          <w:rFonts w:ascii="Franklin Gothic Heavy" w:hAnsi="Franklin Gothic Heavy"/>
        </w:rPr>
        <w:t xml:space="preserve">Principes et conséquences </w:t>
      </w:r>
    </w:p>
    <w:p w:rsidR="00372B94" w:rsidRDefault="00372B94" w:rsidP="00372B94">
      <w:pPr>
        <w:rPr>
          <w:rFonts w:ascii="Franklin Gothic Heavy" w:hAnsi="Franklin Gothic Heavy"/>
          <w:u w:val="single"/>
        </w:rPr>
      </w:pPr>
    </w:p>
    <w:p w:rsidR="00372B94" w:rsidRDefault="00372B94" w:rsidP="00372B94">
      <w:r>
        <w:t xml:space="preserve">Le but de ce développement de l’entreprise est d’accroître la productivité et la production de l’entreprise grâce à plusieurs principes. </w:t>
      </w:r>
    </w:p>
    <w:p w:rsidR="00372B94" w:rsidRDefault="00372B94" w:rsidP="00372B94"/>
    <w:p w:rsidR="00372B94" w:rsidRDefault="00372B94" w:rsidP="00AF4D32">
      <w:pPr>
        <w:numPr>
          <w:ilvl w:val="0"/>
          <w:numId w:val="4"/>
        </w:numPr>
      </w:pPr>
      <w:r>
        <w:rPr>
          <w:u w:val="single"/>
        </w:rPr>
        <w:lastRenderedPageBreak/>
        <w:t>La division du travail</w:t>
      </w:r>
      <w:r>
        <w:t xml:space="preserve"> en une division verticale (séparation entre conception et réalisation) et une division horizontale (parcellisation des tâches), et l’apparition d’une ligne de montage (et donc du travail à la chaîne). </w:t>
      </w:r>
    </w:p>
    <w:p w:rsidR="00372B94" w:rsidRDefault="00372B94" w:rsidP="00AF4D32">
      <w:pPr>
        <w:numPr>
          <w:ilvl w:val="0"/>
          <w:numId w:val="4"/>
        </w:numPr>
      </w:pPr>
      <w:r>
        <w:rPr>
          <w:u w:val="single"/>
        </w:rPr>
        <w:t>La standardisation</w:t>
      </w:r>
      <w:r>
        <w:t xml:space="preserve"> (ou normalisation) permettant de produire en grandes séries à l’aide de pièces interchangeables. </w:t>
      </w:r>
    </w:p>
    <w:p w:rsidR="00372B94" w:rsidRDefault="00372B94" w:rsidP="00AF4D32">
      <w:pPr>
        <w:numPr>
          <w:ilvl w:val="0"/>
          <w:numId w:val="4"/>
        </w:numPr>
      </w:pPr>
      <w:r>
        <w:rPr>
          <w:u w:val="single"/>
        </w:rPr>
        <w:t>L’augmentation du pouvoir d’achat des ouvriers</w:t>
      </w:r>
      <w:r>
        <w:t xml:space="preserve"> (ou politiques des hauts salaires) afin pour une part de stimuler la demande de biens de consommation (5 $ par jour contre 2 ou 3 auparavant), mais cette augmentation des salaires avait pour but principal de lutter contre le turn-over (démission des ouvriers) devenu de plus en plus élevé avec l’apparition du travail à la chaîne, qui rendaient les conditions de vie des ouvriers encore plus difficiles qu’auparavant. </w:t>
      </w:r>
    </w:p>
    <w:p w:rsidR="00372B94" w:rsidRDefault="00372B94" w:rsidP="00372B94"/>
    <w:p w:rsidR="00372B94" w:rsidRDefault="00372B94" w:rsidP="00372B94">
      <w:r>
        <w:t xml:space="preserve"> Les conséquences sont une hausse de la production et de la productivité, mais aussi de la consommation, une baisse du coût de production (par une économie de main d’œuvre et de surface), une déqualification du travail ouvrier, un meilleur contrôle par la direction du travail ouvrier, la réalisation d’un travail ouvrier de plus en plus répétitif et monotone (abrutissant), et une standardisation de la production dans le but de favoriser une consommation de masse. </w:t>
      </w:r>
    </w:p>
    <w:p w:rsidR="00372B94" w:rsidRDefault="00372B94" w:rsidP="00372B94"/>
    <w:p w:rsidR="00372B94" w:rsidRDefault="00372B94" w:rsidP="00372B94">
      <w:r>
        <w:t xml:space="preserve">Ainsi le fordisme comporte aussi bien des avantages que des inconvénients, et ces inconvénients conduiront à une crise économique et sociale de l’organisation scientifique du travail (en particulier en raison de la concurrence des entreprises asiatiques, fonctionnant selon le taylorisme). Aujourd’hui, le taylorisme et le fordisme ne sont plus ce qu’ils étaient, en raison de la concurrence et leur incapacité à répondre à une diversification de la production. </w:t>
      </w:r>
    </w:p>
    <w:p w:rsidR="00372B94" w:rsidRDefault="00372B94" w:rsidP="00372B94">
      <w:r>
        <w:t xml:space="preserve">  </w:t>
      </w:r>
    </w:p>
    <w:p w:rsidR="00372B94" w:rsidRDefault="00372B94" w:rsidP="006A30FC">
      <w:pPr>
        <w:pStyle w:val="Style2"/>
      </w:pPr>
      <w:r>
        <w:t xml:space="preserve">Le fayolisme </w:t>
      </w:r>
    </w:p>
    <w:p w:rsidR="00372B94" w:rsidRDefault="00372B94" w:rsidP="00372B94">
      <w:pPr>
        <w:pStyle w:val="Style2"/>
      </w:pPr>
    </w:p>
    <w:p w:rsidR="00372B94" w:rsidRDefault="00372B94" w:rsidP="00372B94">
      <w:r>
        <w:t xml:space="preserve">Le fayolisme est la théorie développée par Henri Fayol, un ingénieur des mines, directeur d’une entreprise minière de 1000 personnes entre 1888 et 1918. </w:t>
      </w:r>
    </w:p>
    <w:p w:rsidR="00372B94" w:rsidRDefault="00372B94" w:rsidP="00372B94"/>
    <w:p w:rsidR="00372B94" w:rsidRDefault="00372B94" w:rsidP="00372B94">
      <w:r>
        <w:t xml:space="preserve">Fayol est le représentant français le plus connus des théories de l’organisation formelle de l’entreprise à </w:t>
      </w:r>
      <w:proofErr w:type="spellStart"/>
      <w:r>
        <w:t>coté</w:t>
      </w:r>
      <w:proofErr w:type="spellEnd"/>
      <w:r>
        <w:t xml:space="preserve"> de l’O.S.T. dont l’initiateur est l’américain F.W. Taylor. </w:t>
      </w:r>
    </w:p>
    <w:p w:rsidR="00372B94" w:rsidRDefault="00372B94" w:rsidP="00372B94"/>
    <w:p w:rsidR="00372B94" w:rsidRDefault="00372B94" w:rsidP="00372B94">
      <w:r>
        <w:t xml:space="preserve">Pour Fayol, le chef est l’élément clef d’une bonne gestion. Il est le responsable du succès de l’entreprise. En cas d’échec, il doit démissionner. </w:t>
      </w:r>
    </w:p>
    <w:p w:rsidR="00372B94" w:rsidRDefault="00372B94" w:rsidP="00372B94"/>
    <w:p w:rsidR="00372B94" w:rsidRDefault="00372B94" w:rsidP="00372B94">
      <w:r>
        <w:t xml:space="preserve">Les chefs doivent posséder des qualités spécifiques. Ce ne sont pas des qualités innées : elles s’acquièrent par l’expérience et la formation. Cela signifie qu’on n’est pas chef par la naissance, parce qu’on a hérité de la propriété de l’entreprise. Etre chef se mérite. Voici les qualités du chef que Fayol énumère : </w:t>
      </w:r>
    </w:p>
    <w:p w:rsidR="00372B94" w:rsidRDefault="00372B94" w:rsidP="00AF4D32">
      <w:pPr>
        <w:numPr>
          <w:ilvl w:val="0"/>
          <w:numId w:val="6"/>
        </w:numPr>
      </w:pPr>
      <w:r>
        <w:t xml:space="preserve">santé et vigueur physique ; </w:t>
      </w:r>
    </w:p>
    <w:p w:rsidR="00372B94" w:rsidRDefault="00372B94" w:rsidP="00AF4D32">
      <w:pPr>
        <w:numPr>
          <w:ilvl w:val="0"/>
          <w:numId w:val="6"/>
        </w:numPr>
      </w:pPr>
      <w:r>
        <w:t xml:space="preserve">intelligence et vigueur intellectuelle ; </w:t>
      </w:r>
    </w:p>
    <w:p w:rsidR="00372B94" w:rsidRDefault="00372B94" w:rsidP="00AF4D32">
      <w:pPr>
        <w:numPr>
          <w:ilvl w:val="0"/>
          <w:numId w:val="6"/>
        </w:numPr>
      </w:pPr>
      <w:r>
        <w:t>qualités morales (volonté, persévérance, audace, courage des responsabilités, sentiments du devoir, souci de l’intérêt général) ;</w:t>
      </w:r>
    </w:p>
    <w:p w:rsidR="00372B94" w:rsidRDefault="00372B94" w:rsidP="00AF4D32">
      <w:pPr>
        <w:numPr>
          <w:ilvl w:val="0"/>
          <w:numId w:val="6"/>
        </w:numPr>
      </w:pPr>
      <w:r>
        <w:t xml:space="preserve">forte culture générale ; </w:t>
      </w:r>
    </w:p>
    <w:p w:rsidR="00372B94" w:rsidRDefault="00372B94" w:rsidP="00AF4D32">
      <w:pPr>
        <w:numPr>
          <w:ilvl w:val="0"/>
          <w:numId w:val="6"/>
        </w:numPr>
      </w:pPr>
      <w:r>
        <w:t xml:space="preserve">large compétence dans la profession caractéristique de l’entreprise ; </w:t>
      </w:r>
    </w:p>
    <w:p w:rsidR="00372B94" w:rsidRDefault="00372B94" w:rsidP="00AF4D32">
      <w:pPr>
        <w:numPr>
          <w:ilvl w:val="0"/>
          <w:numId w:val="6"/>
        </w:numPr>
      </w:pPr>
      <w:r>
        <w:t>connaissance de gestion ;</w:t>
      </w:r>
    </w:p>
    <w:p w:rsidR="00372B94" w:rsidRDefault="00372B94" w:rsidP="00AF4D32">
      <w:pPr>
        <w:numPr>
          <w:ilvl w:val="0"/>
          <w:numId w:val="6"/>
        </w:numPr>
      </w:pPr>
      <w:r>
        <w:t xml:space="preserve">art de manier les hommes. </w:t>
      </w:r>
    </w:p>
    <w:p w:rsidR="00372B94" w:rsidRDefault="00372B94" w:rsidP="00372B94"/>
    <w:p w:rsidR="00372B94" w:rsidRDefault="00372B94" w:rsidP="00372B94">
      <w:r>
        <w:t xml:space="preserve">Fayol introduit donc qu’on sélectionne les futurs dirigeants en fonction de leurs qualités. </w:t>
      </w:r>
    </w:p>
    <w:p w:rsidR="00372B94" w:rsidRDefault="00372B94" w:rsidP="00372B94"/>
    <w:p w:rsidR="00372B94" w:rsidRDefault="00372B94" w:rsidP="00372B94">
      <w:r>
        <w:t xml:space="preserve">Que se passe-t-il si un dirigeant n’a pas toutes les qualités requises ? Il doit s’appuyer sur des spécialistes (« Etat-major » ou « technostructure ») et s’aider d’outils de gestion (« outillage administratif »). </w:t>
      </w:r>
    </w:p>
    <w:p w:rsidR="00372B94" w:rsidRDefault="00372B94" w:rsidP="00372B94"/>
    <w:p w:rsidR="00372B94" w:rsidRDefault="00372B94" w:rsidP="00372B94">
      <w:r>
        <w:t>Un chef ne peut contrôler efficacement qu’un petit nombre de personnes, de 5 à 10. Ce concept a été nommé par la suite « l’étendue du contrôle ». L’étendue du contrôle détermine le nombre de niveaux hiérarchiques en fonction de la taille de l’organisation (système hiérarchique ou pyramidal)</w:t>
      </w:r>
    </w:p>
    <w:p w:rsidR="00372B94" w:rsidRPr="00EF1EE8" w:rsidRDefault="00372B94" w:rsidP="00372B94">
      <w:pPr>
        <w:rPr>
          <w:rFonts w:ascii="Franklin Gothic Heavy" w:hAnsi="Franklin Gothic Heavy"/>
        </w:rPr>
      </w:pPr>
      <w:r w:rsidRPr="00EF1EE8">
        <w:rPr>
          <w:rFonts w:ascii="Franklin Gothic Heavy" w:hAnsi="Franklin Gothic Heavy"/>
        </w:rPr>
        <w:t xml:space="preserve">Les cinq éléments de l’administration  </w:t>
      </w:r>
    </w:p>
    <w:p w:rsidR="00372B94" w:rsidRDefault="00372B94" w:rsidP="00372B94"/>
    <w:p w:rsidR="00372B94" w:rsidRDefault="00372B94" w:rsidP="00372B94">
      <w:r>
        <w:t xml:space="preserve">Pour Fayol, un chef d’entreprise accomplit 5 choses qu’il nomme « éléments d’administration ». Il les popularise sous la forme du sigle : POCCC. </w:t>
      </w:r>
    </w:p>
    <w:p w:rsidR="00372B94" w:rsidRDefault="00372B94" w:rsidP="00AF4D32">
      <w:pPr>
        <w:numPr>
          <w:ilvl w:val="0"/>
          <w:numId w:val="5"/>
        </w:numPr>
      </w:pPr>
      <w:r>
        <w:t xml:space="preserve">planifier (prévoyance), anticiper, prévoir ; </w:t>
      </w:r>
    </w:p>
    <w:p w:rsidR="00372B94" w:rsidRDefault="00372B94" w:rsidP="00AF4D32">
      <w:pPr>
        <w:numPr>
          <w:ilvl w:val="0"/>
          <w:numId w:val="5"/>
        </w:numPr>
      </w:pPr>
      <w:r>
        <w:t xml:space="preserve">organiser : « munir l’entreprise de tout ce qui est utile à son fonctionnement » ; </w:t>
      </w:r>
    </w:p>
    <w:p w:rsidR="00372B94" w:rsidRDefault="00372B94" w:rsidP="00AF4D32">
      <w:pPr>
        <w:numPr>
          <w:ilvl w:val="0"/>
          <w:numId w:val="5"/>
        </w:numPr>
      </w:pPr>
      <w:r>
        <w:t xml:space="preserve">commander : « faire fonctionner le corps social » ; </w:t>
      </w:r>
    </w:p>
    <w:p w:rsidR="00372B94" w:rsidRDefault="00372B94" w:rsidP="00AF4D32">
      <w:pPr>
        <w:numPr>
          <w:ilvl w:val="0"/>
          <w:numId w:val="5"/>
        </w:numPr>
      </w:pPr>
      <w:r>
        <w:t xml:space="preserve">coordonner : « mettre l’harmonie entre tous les actes de l’entreprise » ; </w:t>
      </w:r>
    </w:p>
    <w:p w:rsidR="00372B94" w:rsidRDefault="00372B94" w:rsidP="00AF4D32">
      <w:pPr>
        <w:numPr>
          <w:ilvl w:val="0"/>
          <w:numId w:val="5"/>
        </w:numPr>
      </w:pPr>
      <w:r>
        <w:t xml:space="preserve">contrôler : « vérifier que tout se passe conformément au programme adopté, aux ordres donnés, aux principes admis » et signaler « les fautes et les erreurs afin qu’on puisse réparer et en éviter le retour ». </w:t>
      </w:r>
    </w:p>
    <w:p w:rsidR="00372B94" w:rsidRDefault="00372B94" w:rsidP="00372B94"/>
    <w:p w:rsidR="00372B94" w:rsidRPr="00EF1EE8" w:rsidRDefault="00372B94" w:rsidP="00372B94">
      <w:pPr>
        <w:rPr>
          <w:rFonts w:ascii="Franklin Gothic Heavy" w:hAnsi="Franklin Gothic Heavy"/>
        </w:rPr>
      </w:pPr>
      <w:r w:rsidRPr="00EF1EE8">
        <w:rPr>
          <w:rFonts w:ascii="Franklin Gothic Heavy" w:hAnsi="Franklin Gothic Heavy"/>
        </w:rPr>
        <w:t>Les principes d’administration</w:t>
      </w:r>
    </w:p>
    <w:p w:rsidR="00372B94" w:rsidRDefault="00372B94" w:rsidP="00372B94"/>
    <w:p w:rsidR="00372B94" w:rsidRDefault="00372B94" w:rsidP="00372B94">
      <w:r>
        <w:t xml:space="preserve">Fayol exprime sa pensée sous forme de « principes » qui constituent les axiomes d’une théorie. Il énonce 14 principes généraux d’administration. Son but est de se rapprocher de la forme des sciences physiques de son époque. Ce sont des guides pour ce que doit faire un chef. </w:t>
      </w:r>
    </w:p>
    <w:p w:rsidR="00372B94" w:rsidRDefault="00372B94" w:rsidP="00372B94"/>
    <w:p w:rsidR="00372B94" w:rsidRDefault="00372B94" w:rsidP="00372B94">
      <w:pPr>
        <w:numPr>
          <w:ilvl w:val="0"/>
          <w:numId w:val="1"/>
        </w:numPr>
      </w:pPr>
      <w:r>
        <w:t>La division du travail, par une description des postes de chacun.</w:t>
      </w:r>
    </w:p>
    <w:p w:rsidR="00372B94" w:rsidRDefault="00372B94" w:rsidP="00372B94">
      <w:pPr>
        <w:numPr>
          <w:ilvl w:val="0"/>
          <w:numId w:val="1"/>
        </w:numPr>
      </w:pPr>
      <w:r>
        <w:t xml:space="preserve">L’autorité et responsabilité : pouvoir de se faire obéir et le courage d’assumer ses ordres. </w:t>
      </w:r>
    </w:p>
    <w:p w:rsidR="00372B94" w:rsidRDefault="00372B94" w:rsidP="00372B94">
      <w:pPr>
        <w:numPr>
          <w:ilvl w:val="0"/>
          <w:numId w:val="1"/>
        </w:numPr>
      </w:pPr>
      <w:r>
        <w:t xml:space="preserve">La discipline, le respect des conventions (obligation d’obéissance, d’assiduité d’activité, de tenue). </w:t>
      </w:r>
    </w:p>
    <w:p w:rsidR="00372B94" w:rsidRDefault="00372B94" w:rsidP="00372B94">
      <w:pPr>
        <w:numPr>
          <w:ilvl w:val="0"/>
          <w:numId w:val="1"/>
        </w:numPr>
      </w:pPr>
      <w:r>
        <w:t xml:space="preserve">L’unité de commandement. Pour Fayol, une grande entreprise c’est d’abord une hiérarchie à plusieurs niveaux. Chaque personne obéit à un chef et un seul. Cela signifie qu’un grand chef ne peut pas « court-circuiter » ses collaborateurs et donner des ordres directement à tout le monde. L’organigramme représente formellement la dépendance entre les personnes. Il faut éviter toute dualité de commandement. </w:t>
      </w:r>
    </w:p>
    <w:p w:rsidR="00372B94" w:rsidRDefault="00372B94" w:rsidP="00372B94">
      <w:pPr>
        <w:numPr>
          <w:ilvl w:val="0"/>
          <w:numId w:val="1"/>
        </w:numPr>
      </w:pPr>
      <w:r>
        <w:t xml:space="preserve">L’unité de direction, un seul projet commun, la cohérence entre les actions engagées. </w:t>
      </w:r>
    </w:p>
    <w:p w:rsidR="00372B94" w:rsidRDefault="00372B94" w:rsidP="00372B94">
      <w:pPr>
        <w:numPr>
          <w:ilvl w:val="0"/>
          <w:numId w:val="1"/>
        </w:numPr>
      </w:pPr>
      <w:r>
        <w:t xml:space="preserve">La subordination des intérêts particuliers à l’intérêt général (la lutte contre l’opportunisme des individus). </w:t>
      </w:r>
    </w:p>
    <w:p w:rsidR="00372B94" w:rsidRDefault="00372B94" w:rsidP="00372B94">
      <w:pPr>
        <w:numPr>
          <w:ilvl w:val="0"/>
          <w:numId w:val="1"/>
        </w:numPr>
      </w:pPr>
      <w:r>
        <w:t xml:space="preserve">La rémunération, la gestion du personnel est essentielle avec notamment une participation aux résultats. </w:t>
      </w:r>
    </w:p>
    <w:p w:rsidR="00372B94" w:rsidRDefault="00372B94" w:rsidP="00372B94">
      <w:pPr>
        <w:numPr>
          <w:ilvl w:val="0"/>
          <w:numId w:val="1"/>
        </w:numPr>
      </w:pPr>
      <w:r>
        <w:t xml:space="preserve">La centralisation, plus ou moins accentuée en fonction de la valeur relative des chefs et de ses collaborateurs. </w:t>
      </w:r>
    </w:p>
    <w:p w:rsidR="00372B94" w:rsidRDefault="00372B94" w:rsidP="00372B94">
      <w:pPr>
        <w:numPr>
          <w:ilvl w:val="0"/>
          <w:numId w:val="1"/>
        </w:numPr>
      </w:pPr>
      <w:r>
        <w:lastRenderedPageBreak/>
        <w:t xml:space="preserve">La hiérarchie, selon le nombre de subordonnés de chaque chef intermédiaire, la pyramide de l’entreprise est plus ou moins pointue. </w:t>
      </w:r>
    </w:p>
    <w:p w:rsidR="00372B94" w:rsidRDefault="00372B94" w:rsidP="00372B94">
      <w:pPr>
        <w:numPr>
          <w:ilvl w:val="0"/>
          <w:numId w:val="1"/>
        </w:numPr>
      </w:pPr>
      <w:r>
        <w:t xml:space="preserve">L’ordre, ordre matériel et ordre social, chacun et chaque chose étant à sa place. </w:t>
      </w:r>
    </w:p>
    <w:p w:rsidR="00372B94" w:rsidRDefault="00372B94" w:rsidP="00372B94">
      <w:pPr>
        <w:numPr>
          <w:ilvl w:val="0"/>
          <w:numId w:val="1"/>
        </w:numPr>
      </w:pPr>
      <w:r>
        <w:t xml:space="preserve">L’équité, principe fondamental dans les relations avec le personnel. </w:t>
      </w:r>
    </w:p>
    <w:p w:rsidR="00372B94" w:rsidRDefault="00372B94" w:rsidP="00372B94">
      <w:pPr>
        <w:numPr>
          <w:ilvl w:val="0"/>
          <w:numId w:val="1"/>
        </w:numPr>
      </w:pPr>
      <w:r>
        <w:t>La stabilité du personnel, les personnes bien formées doivent trouver intérêt à passer toute leur carrière dans l’entreprise (la démission est un échec).</w:t>
      </w:r>
    </w:p>
    <w:p w:rsidR="00372B94" w:rsidRDefault="00372B94" w:rsidP="00372B94">
      <w:pPr>
        <w:numPr>
          <w:ilvl w:val="0"/>
          <w:numId w:val="1"/>
        </w:numPr>
      </w:pPr>
      <w:r>
        <w:t xml:space="preserve">L’initiative : tous les membres de l’entreprise peuvent proposer des actions. </w:t>
      </w:r>
    </w:p>
    <w:p w:rsidR="00372B94" w:rsidRDefault="00372B94" w:rsidP="00372B94">
      <w:pPr>
        <w:numPr>
          <w:ilvl w:val="0"/>
          <w:numId w:val="1"/>
        </w:numPr>
      </w:pPr>
      <w:r>
        <w:t>L’union du personnel. Pour éviter les conflits, notamment par une bonne communication personnelle, le long de la ligne hiérarchique.</w:t>
      </w:r>
    </w:p>
    <w:p w:rsidR="00372B94" w:rsidRDefault="00372B94" w:rsidP="00372B94">
      <w:pPr>
        <w:rPr>
          <w:rFonts w:eastAsia="MS Mincho"/>
        </w:rPr>
      </w:pPr>
    </w:p>
    <w:p w:rsidR="00EF1EE8" w:rsidRDefault="00EF1EE8">
      <w:pPr>
        <w:suppressAutoHyphens w:val="0"/>
        <w:spacing w:after="160" w:line="259" w:lineRule="auto"/>
        <w:rPr>
          <w:rFonts w:eastAsia="MS Mincho"/>
          <w:b/>
          <w:sz w:val="28"/>
          <w:szCs w:val="28"/>
          <w:u w:val="single"/>
        </w:rPr>
      </w:pPr>
      <w:r>
        <w:rPr>
          <w:rFonts w:eastAsia="MS Mincho"/>
          <w:b/>
          <w:sz w:val="28"/>
          <w:szCs w:val="28"/>
          <w:u w:val="single"/>
        </w:rPr>
        <w:br w:type="page"/>
      </w:r>
    </w:p>
    <w:p w:rsidR="00372B94" w:rsidRPr="006A30FC" w:rsidRDefault="006A30FC" w:rsidP="00AF4D32">
      <w:pPr>
        <w:pStyle w:val="Paragraphedeliste"/>
        <w:numPr>
          <w:ilvl w:val="0"/>
          <w:numId w:val="68"/>
        </w:numPr>
        <w:rPr>
          <w:rFonts w:eastAsia="MS Mincho"/>
          <w:b/>
          <w:sz w:val="28"/>
          <w:szCs w:val="28"/>
          <w:u w:val="single"/>
        </w:rPr>
      </w:pPr>
      <w:r>
        <w:rPr>
          <w:rFonts w:eastAsia="MS Mincho"/>
          <w:b/>
          <w:sz w:val="28"/>
          <w:szCs w:val="28"/>
          <w:u w:val="single"/>
        </w:rPr>
        <w:lastRenderedPageBreak/>
        <w:t xml:space="preserve">Peu de questions sur </w:t>
      </w:r>
      <w:proofErr w:type="gramStart"/>
      <w:r>
        <w:rPr>
          <w:rFonts w:eastAsia="MS Mincho"/>
          <w:b/>
          <w:sz w:val="28"/>
          <w:szCs w:val="28"/>
          <w:u w:val="single"/>
        </w:rPr>
        <w:t>l’organisations</w:t>
      </w:r>
      <w:proofErr w:type="gramEnd"/>
      <w:r>
        <w:rPr>
          <w:rFonts w:eastAsia="MS Mincho"/>
          <w:b/>
          <w:sz w:val="28"/>
          <w:szCs w:val="28"/>
          <w:u w:val="single"/>
        </w:rPr>
        <w:t xml:space="preserve"> des entreprises SAUF Fonction de direction &amp; Fonction de sécurité</w:t>
      </w:r>
    </w:p>
    <w:p w:rsidR="00372B94" w:rsidRPr="006A30FC" w:rsidRDefault="00372B94" w:rsidP="006A30FC">
      <w:pPr>
        <w:pStyle w:val="Style2"/>
        <w:rPr>
          <w:rFonts w:eastAsia="MS Mincho"/>
        </w:rPr>
      </w:pPr>
    </w:p>
    <w:p w:rsidR="00372B94" w:rsidRDefault="00372B94" w:rsidP="006A30FC">
      <w:pPr>
        <w:pStyle w:val="Style3"/>
        <w:rPr>
          <w:rFonts w:eastAsia="MS Mincho"/>
        </w:rPr>
      </w:pPr>
      <w:r>
        <w:rPr>
          <w:rFonts w:eastAsia="MS Mincho"/>
        </w:rPr>
        <w:t>La fonction de direction</w:t>
      </w:r>
    </w:p>
    <w:p w:rsidR="00372B94" w:rsidRDefault="00372B94" w:rsidP="00372B94">
      <w:pPr>
        <w:pStyle w:val="Style8"/>
        <w:rPr>
          <w:rFonts w:eastAsia="MS Mincho"/>
        </w:rPr>
      </w:pPr>
    </w:p>
    <w:p w:rsidR="00372B94" w:rsidRDefault="00372B94" w:rsidP="00372B94">
      <w:pPr>
        <w:rPr>
          <w:rFonts w:eastAsia="MS Mincho"/>
        </w:rPr>
      </w:pPr>
      <w:r>
        <w:rPr>
          <w:rFonts w:eastAsia="MS Mincho"/>
        </w:rPr>
        <w:t xml:space="preserve">La fonction de direction est une </w:t>
      </w:r>
      <w:r>
        <w:rPr>
          <w:rFonts w:eastAsia="MS Mincho"/>
          <w:b/>
          <w:color w:val="FF0000"/>
        </w:rPr>
        <w:t>fonction exclusive</w:t>
      </w:r>
      <w:r>
        <w:rPr>
          <w:rFonts w:eastAsia="MS Mincho"/>
        </w:rPr>
        <w:t>, dont le rôle est de conduire l’entreprise, et les personnes qui la composent vers son objectif final.</w:t>
      </w:r>
    </w:p>
    <w:p w:rsidR="00372B94" w:rsidRDefault="00372B94" w:rsidP="00372B94">
      <w:pPr>
        <w:rPr>
          <w:rFonts w:eastAsia="MS Mincho"/>
        </w:rPr>
      </w:pPr>
    </w:p>
    <w:p w:rsidR="00372B94" w:rsidRDefault="00372B94" w:rsidP="00372B94">
      <w:pPr>
        <w:rPr>
          <w:rFonts w:eastAsia="MS Mincho"/>
        </w:rPr>
      </w:pPr>
      <w:r>
        <w:rPr>
          <w:rFonts w:eastAsia="MS Mincho"/>
        </w:rPr>
        <w:t xml:space="preserve">Cet objectif sera bien souvent simple dans les entreprises de petite dimension, notamment les entreprises individuelles : « assurer à l’entrepreneur le revenu suffisant » (ceci est tout à fait subjectif). </w:t>
      </w:r>
    </w:p>
    <w:p w:rsidR="00372B94" w:rsidRDefault="00372B94" w:rsidP="00372B94">
      <w:pPr>
        <w:rPr>
          <w:rFonts w:eastAsia="MS Mincho"/>
        </w:rPr>
      </w:pPr>
    </w:p>
    <w:p w:rsidR="00372B94" w:rsidRDefault="00372B94" w:rsidP="00372B94">
      <w:pPr>
        <w:rPr>
          <w:rFonts w:eastAsia="MS Mincho"/>
        </w:rPr>
      </w:pPr>
      <w:r>
        <w:rPr>
          <w:rFonts w:eastAsia="MS Mincho"/>
        </w:rPr>
        <w:t xml:space="preserve">Dans les entreprises plus grandes, en l’occurrence les sociétés commerciales, l’objectif se confond bien souvent avec l’objet social de la société : il est relativement étranger aux gens de la base (exécutants), parce qu’il obéit à une logique financière   </w:t>
      </w:r>
      <w:r>
        <w:rPr>
          <w:rFonts w:ascii="Wingdings" w:hAnsi="Wingdings"/>
        </w:rPr>
        <w:t></w:t>
      </w:r>
      <w:r>
        <w:rPr>
          <w:rFonts w:eastAsia="MS Mincho"/>
        </w:rPr>
        <w:t xml:space="preserve">  il existe dans la société des conflits d’intérêts entre les travailleurs et les dirigeants. </w:t>
      </w:r>
    </w:p>
    <w:p w:rsidR="00372B94" w:rsidRDefault="00372B94" w:rsidP="00372B94">
      <w:pPr>
        <w:rPr>
          <w:rFonts w:eastAsia="MS Mincho"/>
        </w:rPr>
      </w:pPr>
    </w:p>
    <w:p w:rsidR="00372B94" w:rsidRDefault="00372B94" w:rsidP="00372B94">
      <w:pPr>
        <w:rPr>
          <w:rFonts w:eastAsia="MS Mincho"/>
        </w:rPr>
      </w:pPr>
      <w:r>
        <w:rPr>
          <w:rFonts w:eastAsia="MS Mincho"/>
        </w:rPr>
        <w:t>Par ailleurs, les objectifs de l’entreprise se situent à plusieurs niveaux :</w:t>
      </w:r>
    </w:p>
    <w:p w:rsidR="00372B94" w:rsidRDefault="00372B94" w:rsidP="00372B94">
      <w:pPr>
        <w:rPr>
          <w:rFonts w:eastAsia="MS Mincho"/>
        </w:rPr>
      </w:pPr>
    </w:p>
    <w:tbl>
      <w:tblPr>
        <w:tblW w:w="0" w:type="auto"/>
        <w:tblInd w:w="870" w:type="dxa"/>
        <w:tblLayout w:type="fixed"/>
        <w:tblCellMar>
          <w:left w:w="70" w:type="dxa"/>
          <w:right w:w="70" w:type="dxa"/>
        </w:tblCellMar>
        <w:tblLook w:val="0000" w:firstRow="0" w:lastRow="0" w:firstColumn="0" w:lastColumn="0" w:noHBand="0" w:noVBand="0"/>
      </w:tblPr>
      <w:tblGrid>
        <w:gridCol w:w="2100"/>
        <w:gridCol w:w="2100"/>
        <w:gridCol w:w="3020"/>
      </w:tblGrid>
      <w:tr w:rsidR="00372B94" w:rsidTr="00C23451">
        <w:trPr>
          <w:trHeight w:val="450"/>
        </w:trPr>
        <w:tc>
          <w:tcPr>
            <w:tcW w:w="2100" w:type="dxa"/>
            <w:tcBorders>
              <w:top w:val="single" w:sz="40" w:space="0" w:color="00FF00"/>
              <w:left w:val="single" w:sz="40" w:space="0" w:color="00FF00"/>
              <w:bottom w:val="double" w:sz="1" w:space="0" w:color="000000"/>
            </w:tcBorders>
            <w:shd w:val="clear" w:color="auto" w:fill="C0C0C0"/>
          </w:tcPr>
          <w:p w:rsidR="00372B94" w:rsidRDefault="00372B94" w:rsidP="00C23451">
            <w:pPr>
              <w:snapToGrid w:val="0"/>
            </w:pPr>
          </w:p>
          <w:p w:rsidR="00372B94" w:rsidRDefault="00372B94" w:rsidP="00C23451">
            <w:pPr>
              <w:pStyle w:val="Style20"/>
            </w:pPr>
            <w:r>
              <w:t xml:space="preserve">  Niveaux de décision</w:t>
            </w:r>
          </w:p>
        </w:tc>
        <w:tc>
          <w:tcPr>
            <w:tcW w:w="2100" w:type="dxa"/>
            <w:tcBorders>
              <w:top w:val="single" w:sz="40" w:space="0" w:color="00FF00"/>
              <w:left w:val="double" w:sz="1" w:space="0" w:color="000000"/>
              <w:bottom w:val="double" w:sz="1" w:space="0" w:color="000000"/>
            </w:tcBorders>
            <w:shd w:val="clear" w:color="auto" w:fill="C0C0C0"/>
          </w:tcPr>
          <w:p w:rsidR="00372B94" w:rsidRDefault="00372B94" w:rsidP="00C23451">
            <w:pPr>
              <w:snapToGrid w:val="0"/>
              <w:rPr>
                <w:rFonts w:eastAsia="MS Mincho"/>
              </w:rPr>
            </w:pPr>
          </w:p>
          <w:p w:rsidR="00372B94" w:rsidRDefault="00372B94" w:rsidP="00C23451">
            <w:pPr>
              <w:pStyle w:val="Style20"/>
            </w:pPr>
            <w:r>
              <w:t xml:space="preserve">  Terme de la décision</w:t>
            </w:r>
          </w:p>
        </w:tc>
        <w:tc>
          <w:tcPr>
            <w:tcW w:w="3020" w:type="dxa"/>
            <w:tcBorders>
              <w:top w:val="single" w:sz="40" w:space="0" w:color="00FF00"/>
              <w:left w:val="double" w:sz="1" w:space="0" w:color="000000"/>
              <w:bottom w:val="double" w:sz="1" w:space="0" w:color="000000"/>
              <w:right w:val="single" w:sz="40" w:space="0" w:color="00FF00"/>
            </w:tcBorders>
            <w:shd w:val="clear" w:color="auto" w:fill="C0C0C0"/>
          </w:tcPr>
          <w:p w:rsidR="00372B94" w:rsidRDefault="00372B94" w:rsidP="00C23451">
            <w:pPr>
              <w:snapToGrid w:val="0"/>
              <w:rPr>
                <w:rFonts w:eastAsia="MS Mincho"/>
              </w:rPr>
            </w:pPr>
          </w:p>
          <w:p w:rsidR="00372B94" w:rsidRDefault="00372B94" w:rsidP="00C23451">
            <w:pPr>
              <w:pStyle w:val="Style20"/>
            </w:pPr>
            <w:r>
              <w:t xml:space="preserve">       Responsabilité</w:t>
            </w:r>
          </w:p>
        </w:tc>
      </w:tr>
      <w:tr w:rsidR="00372B94" w:rsidTr="00C23451">
        <w:trPr>
          <w:trHeight w:val="480"/>
        </w:trPr>
        <w:tc>
          <w:tcPr>
            <w:tcW w:w="2100" w:type="dxa"/>
            <w:tcBorders>
              <w:top w:val="double" w:sz="1" w:space="0" w:color="000000"/>
              <w:left w:val="single" w:sz="40" w:space="0" w:color="00FF00"/>
              <w:bottom w:val="single" w:sz="4" w:space="0" w:color="000000"/>
            </w:tcBorders>
            <w:shd w:val="clear" w:color="auto" w:fill="FFFFCC"/>
          </w:tcPr>
          <w:p w:rsidR="00372B94" w:rsidRDefault="00372B94" w:rsidP="00C23451">
            <w:pPr>
              <w:snapToGrid w:val="0"/>
              <w:rPr>
                <w:rFonts w:eastAsia="MS Mincho"/>
              </w:rPr>
            </w:pPr>
          </w:p>
          <w:p w:rsidR="00372B94" w:rsidRDefault="00372B94" w:rsidP="00C23451">
            <w:pPr>
              <w:pStyle w:val="Style19"/>
            </w:pPr>
            <w:r>
              <w:t xml:space="preserve">  Gestion journalière</w:t>
            </w:r>
          </w:p>
        </w:tc>
        <w:tc>
          <w:tcPr>
            <w:tcW w:w="2100" w:type="dxa"/>
            <w:tcBorders>
              <w:top w:val="double" w:sz="1" w:space="0" w:color="000000"/>
              <w:left w:val="double" w:sz="1" w:space="0" w:color="000000"/>
              <w:bottom w:val="single" w:sz="4" w:space="0" w:color="000000"/>
            </w:tcBorders>
            <w:shd w:val="clear" w:color="auto" w:fill="FFFFCC"/>
          </w:tcPr>
          <w:p w:rsidR="00372B94" w:rsidRDefault="00372B94" w:rsidP="00C23451">
            <w:pPr>
              <w:snapToGrid w:val="0"/>
              <w:rPr>
                <w:rFonts w:eastAsia="MS Mincho"/>
              </w:rPr>
            </w:pPr>
          </w:p>
          <w:p w:rsidR="00372B94" w:rsidRDefault="00372B94" w:rsidP="00C23451">
            <w:pPr>
              <w:pStyle w:val="Style19"/>
            </w:pPr>
            <w:r>
              <w:t xml:space="preserve">     Maximum 1 mois</w:t>
            </w:r>
          </w:p>
        </w:tc>
        <w:tc>
          <w:tcPr>
            <w:tcW w:w="3020" w:type="dxa"/>
            <w:tcBorders>
              <w:top w:val="double" w:sz="1" w:space="0" w:color="000000"/>
              <w:left w:val="double" w:sz="1" w:space="0" w:color="000000"/>
              <w:bottom w:val="single" w:sz="4" w:space="0" w:color="000000"/>
              <w:right w:val="single" w:sz="40" w:space="0" w:color="00FF00"/>
            </w:tcBorders>
            <w:shd w:val="clear" w:color="auto" w:fill="FFFFCC"/>
          </w:tcPr>
          <w:p w:rsidR="00372B94" w:rsidRDefault="00372B94" w:rsidP="00C23451">
            <w:pPr>
              <w:snapToGrid w:val="0"/>
              <w:rPr>
                <w:rFonts w:eastAsia="MS Mincho"/>
              </w:rPr>
            </w:pPr>
          </w:p>
          <w:p w:rsidR="00372B94" w:rsidRDefault="00372B94" w:rsidP="00C23451">
            <w:pPr>
              <w:pStyle w:val="Style19"/>
            </w:pPr>
            <w:r>
              <w:t xml:space="preserve">        Cadres inférieurs</w:t>
            </w:r>
          </w:p>
        </w:tc>
      </w:tr>
      <w:tr w:rsidR="00372B94" w:rsidTr="00C23451">
        <w:trPr>
          <w:trHeight w:val="450"/>
        </w:trPr>
        <w:tc>
          <w:tcPr>
            <w:tcW w:w="2100" w:type="dxa"/>
            <w:tcBorders>
              <w:top w:val="single" w:sz="4" w:space="0" w:color="000000"/>
              <w:left w:val="single" w:sz="40" w:space="0" w:color="00FF00"/>
              <w:bottom w:val="single" w:sz="4" w:space="0" w:color="000000"/>
            </w:tcBorders>
            <w:shd w:val="clear" w:color="auto" w:fill="CCFFFF"/>
          </w:tcPr>
          <w:p w:rsidR="00372B94" w:rsidRDefault="00372B94" w:rsidP="00C23451">
            <w:pPr>
              <w:snapToGrid w:val="0"/>
              <w:rPr>
                <w:rFonts w:eastAsia="MS Mincho"/>
              </w:rPr>
            </w:pPr>
          </w:p>
          <w:p w:rsidR="00372B94" w:rsidRDefault="00372B94" w:rsidP="00C23451">
            <w:pPr>
              <w:pStyle w:val="Style19"/>
            </w:pPr>
            <w:r>
              <w:t xml:space="preserve">  Décisions tactiques</w:t>
            </w:r>
          </w:p>
        </w:tc>
        <w:tc>
          <w:tcPr>
            <w:tcW w:w="2100" w:type="dxa"/>
            <w:tcBorders>
              <w:top w:val="single" w:sz="4" w:space="0" w:color="000000"/>
              <w:left w:val="double" w:sz="1" w:space="0" w:color="000000"/>
              <w:bottom w:val="single" w:sz="4" w:space="0" w:color="000000"/>
            </w:tcBorders>
            <w:shd w:val="clear" w:color="auto" w:fill="CCFFFF"/>
          </w:tcPr>
          <w:p w:rsidR="00372B94" w:rsidRDefault="00372B94" w:rsidP="00C23451">
            <w:pPr>
              <w:snapToGrid w:val="0"/>
              <w:rPr>
                <w:rFonts w:eastAsia="MS Mincho"/>
              </w:rPr>
            </w:pPr>
          </w:p>
          <w:p w:rsidR="00372B94" w:rsidRDefault="00372B94" w:rsidP="00C23451">
            <w:pPr>
              <w:pStyle w:val="Style19"/>
            </w:pPr>
            <w:r>
              <w:t xml:space="preserve">          6 mois à 1 an</w:t>
            </w:r>
          </w:p>
        </w:tc>
        <w:tc>
          <w:tcPr>
            <w:tcW w:w="3020" w:type="dxa"/>
            <w:tcBorders>
              <w:top w:val="single" w:sz="4" w:space="0" w:color="000000"/>
              <w:left w:val="double" w:sz="1" w:space="0" w:color="000000"/>
              <w:bottom w:val="single" w:sz="4" w:space="0" w:color="000000"/>
              <w:right w:val="single" w:sz="40" w:space="0" w:color="00FF00"/>
            </w:tcBorders>
            <w:shd w:val="clear" w:color="auto" w:fill="CCFFFF"/>
          </w:tcPr>
          <w:p w:rsidR="00372B94" w:rsidRDefault="00372B94" w:rsidP="00C23451">
            <w:pPr>
              <w:snapToGrid w:val="0"/>
              <w:rPr>
                <w:rFonts w:eastAsia="MS Mincho"/>
              </w:rPr>
            </w:pPr>
          </w:p>
          <w:p w:rsidR="00372B94" w:rsidRDefault="00372B94" w:rsidP="00C23451">
            <w:pPr>
              <w:pStyle w:val="Style19"/>
            </w:pPr>
            <w:r>
              <w:t xml:space="preserve">        Cadres moyens</w:t>
            </w:r>
          </w:p>
        </w:tc>
      </w:tr>
      <w:tr w:rsidR="00372B94" w:rsidTr="00C23451">
        <w:trPr>
          <w:trHeight w:val="225"/>
        </w:trPr>
        <w:tc>
          <w:tcPr>
            <w:tcW w:w="2100" w:type="dxa"/>
            <w:tcBorders>
              <w:top w:val="single" w:sz="4" w:space="0" w:color="000000"/>
              <w:left w:val="single" w:sz="40" w:space="0" w:color="00FF00"/>
              <w:bottom w:val="single" w:sz="40" w:space="0" w:color="00FF00"/>
            </w:tcBorders>
            <w:shd w:val="clear" w:color="auto" w:fill="FFCCFF"/>
          </w:tcPr>
          <w:p w:rsidR="00372B94" w:rsidRDefault="00372B94" w:rsidP="00C23451">
            <w:pPr>
              <w:snapToGrid w:val="0"/>
              <w:rPr>
                <w:rFonts w:eastAsia="MS Mincho"/>
              </w:rPr>
            </w:pPr>
          </w:p>
          <w:p w:rsidR="00372B94" w:rsidRDefault="00372B94" w:rsidP="00C23451">
            <w:pPr>
              <w:pStyle w:val="Style19"/>
            </w:pPr>
            <w:r>
              <w:t xml:space="preserve">  Stratégie</w:t>
            </w:r>
          </w:p>
        </w:tc>
        <w:tc>
          <w:tcPr>
            <w:tcW w:w="2100" w:type="dxa"/>
            <w:tcBorders>
              <w:top w:val="single" w:sz="4" w:space="0" w:color="000000"/>
              <w:left w:val="double" w:sz="1" w:space="0" w:color="000000"/>
              <w:bottom w:val="single" w:sz="40" w:space="0" w:color="00FF00"/>
            </w:tcBorders>
            <w:shd w:val="clear" w:color="auto" w:fill="FFCCFF"/>
          </w:tcPr>
          <w:p w:rsidR="00372B94" w:rsidRDefault="00372B94" w:rsidP="00C23451">
            <w:pPr>
              <w:snapToGrid w:val="0"/>
              <w:rPr>
                <w:rFonts w:eastAsia="MS Mincho"/>
              </w:rPr>
            </w:pPr>
          </w:p>
          <w:p w:rsidR="00372B94" w:rsidRDefault="00372B94" w:rsidP="00C23451">
            <w:pPr>
              <w:pStyle w:val="Style19"/>
            </w:pPr>
            <w:r>
              <w:t xml:space="preserve">          3 ans à 5 ans</w:t>
            </w:r>
          </w:p>
        </w:tc>
        <w:tc>
          <w:tcPr>
            <w:tcW w:w="3020" w:type="dxa"/>
            <w:tcBorders>
              <w:top w:val="single" w:sz="4" w:space="0" w:color="000000"/>
              <w:left w:val="double" w:sz="1" w:space="0" w:color="000000"/>
              <w:bottom w:val="single" w:sz="40" w:space="0" w:color="00FF00"/>
              <w:right w:val="single" w:sz="40" w:space="0" w:color="00FF00"/>
            </w:tcBorders>
            <w:shd w:val="clear" w:color="auto" w:fill="FFCCFF"/>
          </w:tcPr>
          <w:p w:rsidR="00372B94" w:rsidRDefault="00372B94" w:rsidP="00C23451">
            <w:pPr>
              <w:snapToGrid w:val="0"/>
              <w:rPr>
                <w:rFonts w:eastAsia="MS Mincho"/>
              </w:rPr>
            </w:pPr>
          </w:p>
          <w:p w:rsidR="00372B94" w:rsidRDefault="00372B94" w:rsidP="00C23451">
            <w:pPr>
              <w:pStyle w:val="Style19"/>
            </w:pPr>
            <w:r>
              <w:t xml:space="preserve">     Cadres supérieurs et </w:t>
            </w:r>
          </w:p>
          <w:p w:rsidR="00372B94" w:rsidRDefault="00372B94" w:rsidP="00C23451">
            <w:pPr>
              <w:pStyle w:val="Style19"/>
            </w:pPr>
            <w:r>
              <w:t xml:space="preserve">     Administrateurs</w:t>
            </w:r>
          </w:p>
        </w:tc>
      </w:tr>
    </w:tbl>
    <w:p w:rsidR="00372B94" w:rsidRDefault="00372B94" w:rsidP="00372B94">
      <w:pPr>
        <w:pStyle w:val="Style2"/>
      </w:pPr>
    </w:p>
    <w:p w:rsidR="00372B94" w:rsidRDefault="00372B94" w:rsidP="00372B94">
      <w:pPr>
        <w:rPr>
          <w:rFonts w:eastAsia="MS Mincho"/>
        </w:rPr>
      </w:pPr>
    </w:p>
    <w:p w:rsidR="00372B94" w:rsidRDefault="00372B94" w:rsidP="00372B94">
      <w:pPr>
        <w:rPr>
          <w:rFonts w:eastAsia="MS Mincho"/>
        </w:rPr>
      </w:pPr>
    </w:p>
    <w:p w:rsidR="00372B94" w:rsidRDefault="00372B94" w:rsidP="00372B94">
      <w:pPr>
        <w:rPr>
          <w:rFonts w:eastAsia="MS Mincho"/>
        </w:rPr>
      </w:pPr>
      <w:r w:rsidRPr="00AF4D32">
        <w:rPr>
          <w:rFonts w:eastAsia="MS Mincho"/>
        </w:rPr>
        <w:t xml:space="preserve">La </w:t>
      </w:r>
      <w:r w:rsidRPr="00AF4D32">
        <w:rPr>
          <w:rFonts w:eastAsia="MS Mincho"/>
          <w:b/>
          <w:shd w:val="clear" w:color="auto" w:fill="FFFF00"/>
        </w:rPr>
        <w:t>gestion journalière</w:t>
      </w:r>
      <w:r w:rsidRPr="00AF4D32">
        <w:rPr>
          <w:rFonts w:eastAsia="MS Mincho"/>
        </w:rPr>
        <w:t xml:space="preserve"> est l’ensemble des décisions à court terme qui permettent à</w:t>
      </w:r>
      <w:r>
        <w:rPr>
          <w:rFonts w:eastAsia="MS Mincho"/>
        </w:rPr>
        <w:t xml:space="preserve"> l’entreprise de tourner normalement d’une manière opérationnelle : si on a affaire à une entreprise industrielle, il s’agit des décisions relatives aux approvisionnements, à la logistique et au fonctionnement des machines. Il s’agit de répondre aux problèmes et de trouver des solutions sur le champ. </w:t>
      </w:r>
    </w:p>
    <w:p w:rsidR="00372B94" w:rsidRDefault="00372B94" w:rsidP="00372B94">
      <w:pPr>
        <w:rPr>
          <w:rFonts w:eastAsia="MS Mincho"/>
        </w:rPr>
      </w:pPr>
    </w:p>
    <w:p w:rsidR="00372B94" w:rsidRDefault="00372B94" w:rsidP="00372B94">
      <w:pPr>
        <w:rPr>
          <w:rFonts w:eastAsia="MS Mincho"/>
        </w:rPr>
      </w:pPr>
      <w:r>
        <w:rPr>
          <w:rFonts w:eastAsia="MS Mincho"/>
        </w:rPr>
        <w:t xml:space="preserve">Les </w:t>
      </w:r>
      <w:r>
        <w:rPr>
          <w:rFonts w:eastAsia="MS Mincho"/>
          <w:b/>
          <w:shd w:val="clear" w:color="auto" w:fill="FFFF00"/>
        </w:rPr>
        <w:t>décisions tactiques</w:t>
      </w:r>
      <w:r>
        <w:rPr>
          <w:rFonts w:eastAsia="MS Mincho"/>
        </w:rPr>
        <w:t xml:space="preserve"> sont de décisions relatives à un objectif à moyen terme, du type : « Endéans l’année, nous devons augmenter nos ventes de 5 % ». Ces objectifs sont imposés aux cadres moyens par la direction générale. Le terme étant passés, les responsables doivent rendre des comptes (objectif atteint ou pas atteint).</w:t>
      </w:r>
    </w:p>
    <w:p w:rsidR="00372B94" w:rsidRDefault="00372B94" w:rsidP="00372B94">
      <w:pPr>
        <w:rPr>
          <w:rFonts w:eastAsia="MS Mincho"/>
        </w:rPr>
      </w:pPr>
    </w:p>
    <w:p w:rsidR="00372B94" w:rsidRDefault="00372B94" w:rsidP="00372B94">
      <w:pPr>
        <w:rPr>
          <w:rFonts w:eastAsia="MS Mincho"/>
        </w:rPr>
      </w:pPr>
      <w:r>
        <w:rPr>
          <w:rFonts w:eastAsia="MS Mincho"/>
        </w:rPr>
        <w:t xml:space="preserve">La </w:t>
      </w:r>
      <w:r>
        <w:rPr>
          <w:rFonts w:eastAsia="MS Mincho"/>
          <w:b/>
          <w:shd w:val="clear" w:color="auto" w:fill="FFFF00"/>
        </w:rPr>
        <w:t>stratégie</w:t>
      </w:r>
      <w:r>
        <w:rPr>
          <w:rFonts w:eastAsia="MS Mincho"/>
        </w:rPr>
        <w:t xml:space="preserve"> est un concept qui s’intéresse au devenir de l’entreprise à long terme. Comme certaines décisions nécessitent une préparation ou l’observation de certains délais, il faut donc que l’on s’y prenne à temps. Ce sont ces décisions qui provoquent le plus d’animosité de la part des travailleurs de la base, parce qu’elles suivent une logique complètement différente. Par ailleurs, elle devient nécessaire pour faire face au phénomène de mondialisation.</w:t>
      </w:r>
    </w:p>
    <w:p w:rsidR="006A30FC" w:rsidRDefault="006A30FC" w:rsidP="006A30FC">
      <w:pPr>
        <w:pStyle w:val="Style3"/>
        <w:rPr>
          <w:rFonts w:eastAsia="MS Mincho"/>
        </w:rPr>
      </w:pPr>
    </w:p>
    <w:p w:rsidR="00372B94" w:rsidRDefault="00372B94" w:rsidP="006A30FC">
      <w:pPr>
        <w:pStyle w:val="Style3"/>
        <w:rPr>
          <w:rFonts w:eastAsia="MS Mincho"/>
        </w:rPr>
      </w:pPr>
      <w:r>
        <w:rPr>
          <w:rFonts w:eastAsia="MS Mincho"/>
        </w:rPr>
        <w:t>La fonction de sécurité</w:t>
      </w:r>
    </w:p>
    <w:p w:rsidR="00372B94" w:rsidRDefault="00372B94" w:rsidP="00372B94">
      <w:pPr>
        <w:rPr>
          <w:rFonts w:eastAsia="MS Mincho"/>
        </w:rPr>
      </w:pPr>
      <w:r>
        <w:rPr>
          <w:rFonts w:eastAsia="MS Mincho"/>
        </w:rPr>
        <w:lastRenderedPageBreak/>
        <w:t xml:space="preserve">Cette fonction prend de plus en plus d’importance dans les entreprises de grande dimension : elle se trouve pratiquement dans tous les services. </w:t>
      </w:r>
    </w:p>
    <w:p w:rsidR="00372B94" w:rsidRDefault="00372B94" w:rsidP="00372B94">
      <w:pPr>
        <w:rPr>
          <w:rFonts w:eastAsia="MS Mincho"/>
        </w:rPr>
      </w:pPr>
    </w:p>
    <w:p w:rsidR="00372B94" w:rsidRDefault="00372B94" w:rsidP="00372B94">
      <w:pPr>
        <w:rPr>
          <w:rFonts w:eastAsia="MS Mincho"/>
        </w:rPr>
      </w:pPr>
      <w:r>
        <w:rPr>
          <w:rFonts w:eastAsia="MS Mincho"/>
        </w:rPr>
        <w:t xml:space="preserve">La fonction de sécurité a pour rôle de </w:t>
      </w:r>
      <w:r>
        <w:rPr>
          <w:rStyle w:val="Style21Car"/>
          <w:color w:val="FF0000"/>
          <w:shd w:val="clear" w:color="auto" w:fill="FFFF00"/>
        </w:rPr>
        <w:t>lutter contre la délinquance et la criminalité</w:t>
      </w:r>
      <w:r>
        <w:rPr>
          <w:rFonts w:eastAsia="MS Mincho"/>
        </w:rPr>
        <w:t xml:space="preserve"> sur le lieu de travail, à la fois à l’encontre du personnel (y compris de direction), mais aussi des personnes extérieures. </w:t>
      </w:r>
    </w:p>
    <w:p w:rsidR="00372B94" w:rsidRDefault="00372B94" w:rsidP="00372B94">
      <w:pPr>
        <w:rPr>
          <w:rFonts w:eastAsia="MS Mincho"/>
        </w:rPr>
      </w:pPr>
    </w:p>
    <w:p w:rsidR="00372B94" w:rsidRDefault="00372B94" w:rsidP="00372B94">
      <w:pPr>
        <w:rPr>
          <w:rFonts w:eastAsia="MS Mincho"/>
        </w:rPr>
      </w:pPr>
      <w:r>
        <w:rPr>
          <w:rFonts w:eastAsia="MS Mincho"/>
        </w:rPr>
        <w:t>Il s’agit notamment des faits concernant le comportement dangereux ou indélicat du personnel, mais aussi de la lutte contre les dommages aux biens et à la propriété intellectuelle (</w:t>
      </w:r>
      <w:r>
        <w:rPr>
          <w:rStyle w:val="Style21Car"/>
          <w:color w:val="FF0000"/>
          <w:shd w:val="clear" w:color="auto" w:fill="FFFF00"/>
        </w:rPr>
        <w:t>contrefaçon</w:t>
      </w:r>
      <w:r>
        <w:rPr>
          <w:rFonts w:eastAsia="MS Mincho"/>
        </w:rPr>
        <w:t>,…).</w:t>
      </w:r>
    </w:p>
    <w:p w:rsidR="00EF1EE8" w:rsidRDefault="00EF1EE8" w:rsidP="00EF1EE8">
      <w:pPr>
        <w:pStyle w:val="Style11"/>
      </w:pPr>
    </w:p>
    <w:p w:rsidR="00EF1EE8" w:rsidRDefault="00EF1EE8">
      <w:pPr>
        <w:suppressAutoHyphens w:val="0"/>
        <w:spacing w:after="160" w:line="259" w:lineRule="auto"/>
        <w:rPr>
          <w:rFonts w:eastAsia="MS Mincho"/>
          <w:b/>
          <w:sz w:val="28"/>
          <w:szCs w:val="28"/>
          <w:u w:val="single"/>
          <w:lang w:val="fr-BE"/>
        </w:rPr>
      </w:pPr>
      <w:r>
        <w:rPr>
          <w:b/>
          <w:i/>
          <w:sz w:val="28"/>
          <w:szCs w:val="28"/>
          <w:u w:val="single"/>
        </w:rPr>
        <w:br w:type="page"/>
      </w:r>
    </w:p>
    <w:p w:rsidR="00EF1EE8" w:rsidRPr="00EF1EE8" w:rsidRDefault="00EF1EE8" w:rsidP="00AF4D32">
      <w:pPr>
        <w:pStyle w:val="Style11"/>
        <w:numPr>
          <w:ilvl w:val="0"/>
          <w:numId w:val="68"/>
        </w:numPr>
        <w:rPr>
          <w:rFonts w:ascii="Times New Roman" w:hAnsi="Times New Roman"/>
          <w:b/>
          <w:i w:val="0"/>
          <w:sz w:val="28"/>
          <w:szCs w:val="28"/>
          <w:u w:val="single"/>
        </w:rPr>
      </w:pPr>
      <w:r>
        <w:rPr>
          <w:rFonts w:ascii="Times New Roman" w:hAnsi="Times New Roman"/>
          <w:b/>
          <w:i w:val="0"/>
          <w:sz w:val="28"/>
          <w:szCs w:val="28"/>
          <w:u w:val="single"/>
        </w:rPr>
        <w:lastRenderedPageBreak/>
        <w:t>Service techniques (savoir expliquer)</w:t>
      </w:r>
    </w:p>
    <w:p w:rsidR="00EF1EE8" w:rsidRDefault="00EF1EE8" w:rsidP="00EF1EE8">
      <w:pPr>
        <w:pStyle w:val="Style11"/>
      </w:pPr>
    </w:p>
    <w:p w:rsidR="00372B94" w:rsidRDefault="00372B94" w:rsidP="00EF1EE8">
      <w:pPr>
        <w:pStyle w:val="Style11"/>
      </w:pPr>
      <w:r>
        <w:t>Les services techniques</w:t>
      </w:r>
    </w:p>
    <w:p w:rsidR="00372B94" w:rsidRDefault="00372B94" w:rsidP="00372B94"/>
    <w:p w:rsidR="00372B94" w:rsidRDefault="00372B94" w:rsidP="00372B94">
      <w:r>
        <w:t xml:space="preserve">Les services techniques sont essentiellement composés d’ateliers, mais aussi d’aires de stockages, et bureaux spécifiques. </w:t>
      </w:r>
    </w:p>
    <w:p w:rsidR="00372B94" w:rsidRDefault="00372B94" w:rsidP="00372B94"/>
    <w:p w:rsidR="00372B94" w:rsidRDefault="00372B94" w:rsidP="00372B94">
      <w:r>
        <w:rPr>
          <w:rFonts w:ascii="Wingdings 3" w:hAnsi="Wingdings 3"/>
          <w:color w:val="FF3399"/>
        </w:rPr>
        <w:t></w:t>
      </w:r>
      <w:r>
        <w:t xml:space="preserve">    Afin d’organiser la production, il est primordial de déterminer le mode de fabrication :</w:t>
      </w:r>
    </w:p>
    <w:p w:rsidR="00372B94" w:rsidRDefault="00372B94" w:rsidP="00AF4D32">
      <w:pPr>
        <w:numPr>
          <w:ilvl w:val="0"/>
          <w:numId w:val="11"/>
        </w:numPr>
      </w:pPr>
      <w:r>
        <w:rPr>
          <w:rStyle w:val="Style18Car"/>
          <w:color w:val="FF0000"/>
          <w:shd w:val="clear" w:color="auto" w:fill="FFFF00"/>
        </w:rPr>
        <w:t>la fabrication en séries</w:t>
      </w:r>
      <w:r>
        <w:t xml:space="preserve"> (nombreuses), nécessitant de la tenue de stocks importants </w:t>
      </w:r>
      <w:proofErr w:type="gramStart"/>
      <w:r>
        <w:t xml:space="preserve">( </w:t>
      </w:r>
      <w:r>
        <w:rPr>
          <w:rFonts w:ascii="Wingdings 3" w:hAnsi="Wingdings 3"/>
        </w:rPr>
        <w:t></w:t>
      </w:r>
      <w:proofErr w:type="gramEnd"/>
      <w:r>
        <w:t xml:space="preserve">   ou travail à la chaîne);</w:t>
      </w:r>
    </w:p>
    <w:p w:rsidR="00372B94" w:rsidRDefault="00372B94" w:rsidP="00AF4D32">
      <w:pPr>
        <w:numPr>
          <w:ilvl w:val="0"/>
          <w:numId w:val="11"/>
        </w:numPr>
      </w:pPr>
      <w:r>
        <w:rPr>
          <w:rStyle w:val="Style18Car"/>
          <w:color w:val="FF0000"/>
          <w:shd w:val="clear" w:color="auto" w:fill="FFFF00"/>
        </w:rPr>
        <w:t>la fabrication sur commandes</w:t>
      </w:r>
      <w:r>
        <w:t>, lorsque les pièces sont peu nombreuses, de grande valeur unitaire et  donnant souvent lieu à des spécifications particulières (dimensions, usage de matériaux, etc.).</w:t>
      </w:r>
    </w:p>
    <w:p w:rsidR="00372B94" w:rsidRDefault="00372B94" w:rsidP="00372B94"/>
    <w:p w:rsidR="00372B94" w:rsidRDefault="00372B94" w:rsidP="00372B94">
      <w:r>
        <w:t xml:space="preserve">La </w:t>
      </w:r>
      <w:r>
        <w:rPr>
          <w:b/>
          <w:i/>
          <w:color w:val="008000"/>
        </w:rPr>
        <w:t>fabrication en séries</w:t>
      </w:r>
      <w:r>
        <w:t xml:space="preserve"> nécessite le concours essentiel du </w:t>
      </w:r>
      <w:r>
        <w:rPr>
          <w:b/>
          <w:color w:val="FF0000"/>
          <w:u w:val="single"/>
        </w:rPr>
        <w:t>bureau des méthodes</w:t>
      </w:r>
      <w:r>
        <w:t>, qui établit les procédures de fabrication. La chaîne de production est aujourd’hui en grande partie automatisée, ce qui permet de calculer d’une manière précise la production journalière.</w:t>
      </w:r>
    </w:p>
    <w:p w:rsidR="00372B94" w:rsidRDefault="00372B94" w:rsidP="00372B94"/>
    <w:p w:rsidR="00372B94" w:rsidRDefault="00372B94" w:rsidP="00372B94">
      <w:r>
        <w:t xml:space="preserve">Dans ce mode de production, il est impératif de gérer correctement les stocks : </w:t>
      </w:r>
    </w:p>
    <w:p w:rsidR="00372B94" w:rsidRDefault="00372B94" w:rsidP="00AF4D32">
      <w:pPr>
        <w:numPr>
          <w:ilvl w:val="0"/>
          <w:numId w:val="10"/>
        </w:numPr>
      </w:pPr>
      <w:r>
        <w:t xml:space="preserve">certaines entreprises pratiquent aujourd’hui le </w:t>
      </w:r>
      <w:r>
        <w:rPr>
          <w:rStyle w:val="Style21Car"/>
          <w:color w:val="FF0000"/>
        </w:rPr>
        <w:t>« </w:t>
      </w:r>
      <w:proofErr w:type="spellStart"/>
      <w:r>
        <w:rPr>
          <w:rStyle w:val="Style21Car"/>
          <w:color w:val="FF0000"/>
        </w:rPr>
        <w:t>just</w:t>
      </w:r>
      <w:proofErr w:type="spellEnd"/>
      <w:r>
        <w:rPr>
          <w:rStyle w:val="Style21Car"/>
          <w:color w:val="FF0000"/>
        </w:rPr>
        <w:t xml:space="preserve"> in time »</w:t>
      </w:r>
      <w:r>
        <w:t> : les matières sont mises en œuvre dès qu’elles arrivent dans l’entreprise : on ne tient pratiquement pas de stocks de matières premières, avec le risque de rupture de stock (absence ou insuffisance de matières pour alimenter la fabrication), souvent due à la défaillance du transporteur.</w:t>
      </w:r>
    </w:p>
    <w:p w:rsidR="00372B94" w:rsidRDefault="00372B94" w:rsidP="00AF4D32">
      <w:pPr>
        <w:numPr>
          <w:ilvl w:val="0"/>
          <w:numId w:val="10"/>
        </w:numPr>
      </w:pPr>
      <w:r>
        <w:t xml:space="preserve">les stocks de </w:t>
      </w:r>
      <w:r>
        <w:rPr>
          <w:rStyle w:val="Style21Car"/>
          <w:color w:val="FF0000"/>
        </w:rPr>
        <w:t>produits finis</w:t>
      </w:r>
      <w:r>
        <w:t xml:space="preserve"> doivent être écoulés le plus rapidement possible : n’oublions pas que ce stock coûte cher (en entreposage, mais aussi argent immobilisé) : ceci est aussi du ressort des services commerciaux. </w:t>
      </w:r>
    </w:p>
    <w:p w:rsidR="00372B94" w:rsidRDefault="00372B94" w:rsidP="00372B94"/>
    <w:p w:rsidR="00372B94" w:rsidRDefault="00372B94" w:rsidP="00372B94">
      <w:r>
        <w:t xml:space="preserve">Le problème du stock se pose ici donc essentiellement en terme de </w:t>
      </w:r>
      <w:r>
        <w:rPr>
          <w:rStyle w:val="Style21Car"/>
          <w:color w:val="008080"/>
        </w:rPr>
        <w:t>quantités à détenir</w:t>
      </w:r>
      <w:r>
        <w:t xml:space="preserve"> et </w:t>
      </w:r>
      <w:r>
        <w:rPr>
          <w:rStyle w:val="Style21Car"/>
          <w:color w:val="008080"/>
        </w:rPr>
        <w:t>d’optimisation des commandes</w:t>
      </w:r>
      <w:r>
        <w:t> : combien faut-il détenir en stock ; combien faut-il commander et à quel rythme pour éviter autant que possible la rupture de stock ?  Comment tenir l’inventaire permanent ?</w:t>
      </w:r>
    </w:p>
    <w:p w:rsidR="00372B94" w:rsidRDefault="00372B94" w:rsidP="00372B94"/>
    <w:p w:rsidR="00372B94" w:rsidRDefault="00372B94" w:rsidP="00372B94">
      <w:r>
        <w:t xml:space="preserve">La question de la valorisation du stock est un problème </w:t>
      </w:r>
      <w:r>
        <w:rPr>
          <w:rStyle w:val="Style21Car"/>
        </w:rPr>
        <w:t>uniquement comptable</w:t>
      </w:r>
      <w:r>
        <w:t>.</w:t>
      </w:r>
    </w:p>
    <w:p w:rsidR="00372B94" w:rsidRDefault="00372B94" w:rsidP="00372B94">
      <w:r>
        <w:t xml:space="preserve">Quand la production nécessite par sa nature, la </w:t>
      </w:r>
      <w:r>
        <w:rPr>
          <w:rStyle w:val="Style18Car"/>
          <w:shd w:val="clear" w:color="auto" w:fill="FFFF00"/>
        </w:rPr>
        <w:t>réalisation de commandes</w:t>
      </w:r>
      <w:r>
        <w:t xml:space="preserve">, on ne tiendra des stocks que pour les matières essentielles et si la quantité à posséder sur place le justifie. Par ailleurs, les stocks de produits finis sont réduits à leur plus simple expression. </w:t>
      </w:r>
    </w:p>
    <w:p w:rsidR="00372B94" w:rsidRDefault="00372B94" w:rsidP="00372B94"/>
    <w:p w:rsidR="00372B94" w:rsidRDefault="00372B94" w:rsidP="00372B94">
      <w:r>
        <w:t xml:space="preserve">Mais, dans ce mode de fabrication, il est nécessaire d’ordonnancer les commandes : il s’agit d’une phase qui permet de fixer avec exactitude les délais de fabrication : </w:t>
      </w:r>
    </w:p>
    <w:p w:rsidR="00372B94" w:rsidRDefault="00372B94" w:rsidP="00AF4D32">
      <w:pPr>
        <w:numPr>
          <w:ilvl w:val="0"/>
          <w:numId w:val="12"/>
        </w:numPr>
      </w:pPr>
      <w:r>
        <w:t xml:space="preserve">le </w:t>
      </w:r>
      <w:r>
        <w:rPr>
          <w:rStyle w:val="Style18Car"/>
          <w:shd w:val="clear" w:color="auto" w:fill="FFFF00"/>
        </w:rPr>
        <w:t>bureau des méthodes</w:t>
      </w:r>
      <w:r>
        <w:t xml:space="preserve"> fixe les moyens humains et matériels à mettre en </w:t>
      </w:r>
      <w:proofErr w:type="spellStart"/>
      <w:r>
        <w:t>oeuvre</w:t>
      </w:r>
      <w:proofErr w:type="spellEnd"/>
      <w:r>
        <w:t xml:space="preserve"> et établit l’ordre et le temps nécessaire pour réaliser la commande et ce, à chaque stade de fabrication. En d’autre terme, il prépare la « recette »;</w:t>
      </w:r>
    </w:p>
    <w:p w:rsidR="00372B94" w:rsidRDefault="00372B94" w:rsidP="00AF4D32">
      <w:pPr>
        <w:numPr>
          <w:ilvl w:val="0"/>
          <w:numId w:val="12"/>
        </w:numPr>
      </w:pPr>
      <w:r>
        <w:t xml:space="preserve">le </w:t>
      </w:r>
      <w:r>
        <w:rPr>
          <w:rStyle w:val="Style18Car"/>
          <w:shd w:val="clear" w:color="auto" w:fill="FFFF00"/>
        </w:rPr>
        <w:t>bureau d’ordonnancement</w:t>
      </w:r>
      <w:r>
        <w:t xml:space="preserve"> établit la date et l’heure à laquelle la commande doit passer sur chaque machine ou à chaque stade de production (n’oublions pas que plusieurs commandes sont généralement réalisées simultanément dans le même atelier) ; </w:t>
      </w:r>
    </w:p>
    <w:p w:rsidR="00372B94" w:rsidRDefault="00372B94" w:rsidP="00AF4D32">
      <w:pPr>
        <w:numPr>
          <w:ilvl w:val="0"/>
          <w:numId w:val="12"/>
        </w:numPr>
      </w:pPr>
      <w:r>
        <w:lastRenderedPageBreak/>
        <w:t xml:space="preserve">il y a lieu d’établir aussi le </w:t>
      </w:r>
      <w:r>
        <w:rPr>
          <w:rStyle w:val="Style18Car"/>
          <w:shd w:val="clear" w:color="auto" w:fill="FFFF00"/>
        </w:rPr>
        <w:t>chemin critique</w:t>
      </w:r>
      <w:r>
        <w:t xml:space="preserve"> : c'est-à-dire le circuit de fabrication qui ne peut pas perdre de temps sous peine de retard de fabrication de la commande en entier (on perd du temps si toutes les pièces ne sont pas prêtes au moment de l’assemblage…). </w:t>
      </w:r>
      <w:r>
        <w:rPr>
          <w:rFonts w:ascii="Wingdings" w:hAnsi="Wingdings"/>
          <w:color w:val="FF0000"/>
        </w:rPr>
        <w:t></w:t>
      </w:r>
      <w:r>
        <w:rPr>
          <w:color w:val="FF0000"/>
        </w:rPr>
        <w:t xml:space="preserve">  </w:t>
      </w:r>
      <w:r>
        <w:rPr>
          <w:rFonts w:ascii="Wingdings" w:hAnsi="Wingdings"/>
          <w:color w:val="FF0000"/>
        </w:rPr>
        <w:t></w:t>
      </w:r>
      <w:r>
        <w:rPr>
          <w:color w:val="FF0000"/>
        </w:rPr>
        <w:t xml:space="preserve"> </w:t>
      </w:r>
      <w:r>
        <w:t>Explication au cours.</w:t>
      </w:r>
    </w:p>
    <w:p w:rsidR="00372B94" w:rsidRDefault="00372B94" w:rsidP="00372B94"/>
    <w:p w:rsidR="00372B94" w:rsidRDefault="00372B94" w:rsidP="00372B94">
      <w:pPr>
        <w:rPr>
          <w:rFonts w:ascii="Rockwell Extra Bold" w:hAnsi="Rockwell Extra Bold"/>
          <w:sz w:val="28"/>
          <w:szCs w:val="28"/>
          <w:u w:val="single"/>
        </w:rPr>
      </w:pPr>
      <w:r>
        <w:rPr>
          <w:rFonts w:ascii="Rockwell Extra Bold" w:hAnsi="Rockwell Extra Bold"/>
          <w:sz w:val="28"/>
          <w:szCs w:val="28"/>
          <w:u w:val="single"/>
        </w:rPr>
        <w:t xml:space="preserve">Méthode PERT </w:t>
      </w:r>
    </w:p>
    <w:p w:rsidR="00372B94" w:rsidRDefault="00372B94" w:rsidP="00372B94">
      <w:pPr>
        <w:rPr>
          <w:rFonts w:ascii="Rockwell Extra Bold" w:hAnsi="Rockwell Extra Bold"/>
          <w:sz w:val="28"/>
          <w:szCs w:val="28"/>
          <w:u w:val="single"/>
        </w:rPr>
      </w:pPr>
    </w:p>
    <w:p w:rsidR="00372B94" w:rsidRDefault="00372B94" w:rsidP="00372B94">
      <w:r>
        <w:t xml:space="preserve">Le </w:t>
      </w:r>
      <w:r>
        <w:rPr>
          <w:b/>
          <w:i/>
          <w:color w:val="FF0000"/>
        </w:rPr>
        <w:t>« graphique PERT »</w:t>
      </w:r>
      <w:r>
        <w:t xml:space="preserve"> est une technique de gestion de projet qui permet de visualiser la dépendance des tâches et de procéder à leur ordonnancement ; c’est un outil de planification. </w:t>
      </w:r>
    </w:p>
    <w:p w:rsidR="00372B94" w:rsidRDefault="00372B94" w:rsidP="00372B94">
      <w:r>
        <w:t xml:space="preserve">Le terme PERT est l’acronyme de </w:t>
      </w:r>
      <w:proofErr w:type="spellStart"/>
      <w:r>
        <w:rPr>
          <w:i/>
        </w:rPr>
        <w:t>programm</w:t>
      </w:r>
      <w:proofErr w:type="spellEnd"/>
      <w:r>
        <w:t xml:space="preserve"> (ou </w:t>
      </w:r>
      <w:proofErr w:type="spellStart"/>
      <w:r>
        <w:rPr>
          <w:i/>
        </w:rPr>
        <w:t>project</w:t>
      </w:r>
      <w:proofErr w:type="spellEnd"/>
      <w:r>
        <w:t xml:space="preserve">) </w:t>
      </w:r>
      <w:proofErr w:type="spellStart"/>
      <w:r>
        <w:rPr>
          <w:i/>
        </w:rPr>
        <w:t>evaluation</w:t>
      </w:r>
      <w:proofErr w:type="spellEnd"/>
      <w:r>
        <w:rPr>
          <w:i/>
        </w:rPr>
        <w:t xml:space="preserve"> and </w:t>
      </w:r>
      <w:proofErr w:type="spellStart"/>
      <w:r>
        <w:rPr>
          <w:i/>
        </w:rPr>
        <w:t>review</w:t>
      </w:r>
      <w:proofErr w:type="spellEnd"/>
      <w:r>
        <w:rPr>
          <w:i/>
        </w:rPr>
        <w:t xml:space="preserve"> technique</w:t>
      </w:r>
      <w:r>
        <w:t>, ce qui signifie « technique d’évaluation et d’examen de programmes » ou de « projets » ou encore « Technique d’élaboration et de mise à jour de programmes » ; il s’agit également d’un jeu de mots avec l’adjectif anglais « </w:t>
      </w:r>
      <w:proofErr w:type="spellStart"/>
      <w:r>
        <w:rPr>
          <w:i/>
        </w:rPr>
        <w:t>pert</w:t>
      </w:r>
      <w:proofErr w:type="spellEnd"/>
      <w:r>
        <w:t xml:space="preserve"> », qui signifie « malicieux », « mutin ». </w:t>
      </w:r>
    </w:p>
    <w:p w:rsidR="00372B94" w:rsidRDefault="00372B94" w:rsidP="00372B94"/>
    <w:p w:rsidR="00372B94" w:rsidRDefault="00372B94" w:rsidP="00372B94">
      <w:r>
        <w:t xml:space="preserve">On utilise un graphe de dépendances. Pour chaque tâche, on indique une date de début et de fin au plus tôt et au plus tard. Le diagramme permet de déterminer le </w:t>
      </w:r>
      <w:r>
        <w:rPr>
          <w:b/>
          <w:i/>
          <w:color w:val="FF0000"/>
        </w:rPr>
        <w:t>chemin critique</w:t>
      </w:r>
      <w:r>
        <w:t xml:space="preserve"> qui conditionne la durée minimale du projet. </w:t>
      </w:r>
    </w:p>
    <w:p w:rsidR="00372B94" w:rsidRDefault="00372B94" w:rsidP="00372B94"/>
    <w:p w:rsidR="00372B94" w:rsidRDefault="00372B94" w:rsidP="00372B94">
      <w:r>
        <w:t xml:space="preserve">LE but est de trouver la meilleure organisation possible pour qu’un projet soit terminé dans les meilleurs délais, et d’identifier les tâches critiques, c'est-à-dire les tâches qui ne doivent souffrir d’aucun retard sous peine de retarder l’ensemble du projet. </w:t>
      </w:r>
    </w:p>
    <w:p w:rsidR="00372B94" w:rsidRDefault="00372B94" w:rsidP="00372B94"/>
    <w:p w:rsidR="00372B94" w:rsidRDefault="00372B94" w:rsidP="00372B94">
      <w:r>
        <w:t xml:space="preserve">Cette méthode d’organisation est sans doute l’une des plus exigeantes et rigueur mais aussi l’une des plus </w:t>
      </w:r>
      <w:proofErr w:type="gramStart"/>
      <w:r>
        <w:t>puissante</w:t>
      </w:r>
      <w:proofErr w:type="gramEnd"/>
      <w:r>
        <w:t xml:space="preserve"> (voir « </w:t>
      </w:r>
      <w:proofErr w:type="spellStart"/>
      <w:r>
        <w:t>actigramme</w:t>
      </w:r>
      <w:proofErr w:type="spellEnd"/>
      <w:r>
        <w:t> » de l’Organisation scientifique du travail – OST) ; c’est grâce à de telles méthode</w:t>
      </w:r>
      <w:bookmarkStart w:id="0" w:name="_GoBack"/>
      <w:bookmarkEnd w:id="0"/>
      <w:r>
        <w:t>s qu’il a été possible de construire en deux ans seulement une machine aussi gigantesque que le transatlantique « </w:t>
      </w:r>
      <w:proofErr w:type="spellStart"/>
      <w:r>
        <w:t>Queen</w:t>
      </w:r>
      <w:proofErr w:type="spellEnd"/>
      <w:r>
        <w:t xml:space="preserve"> Mary 2 ». </w:t>
      </w:r>
    </w:p>
    <w:p w:rsidR="00372B94" w:rsidRDefault="00372B94" w:rsidP="00372B94"/>
    <w:p w:rsidR="00372B94" w:rsidRDefault="00372B94" w:rsidP="00372B94">
      <w:pPr>
        <w:rPr>
          <w:sz w:val="28"/>
          <w:szCs w:val="28"/>
          <w:u w:val="single"/>
        </w:rPr>
      </w:pPr>
      <w:r>
        <w:rPr>
          <w:sz w:val="28"/>
          <w:szCs w:val="28"/>
          <w:u w:val="single"/>
        </w:rPr>
        <w:t xml:space="preserve">Histoire </w:t>
      </w:r>
    </w:p>
    <w:p w:rsidR="00372B94" w:rsidRDefault="00372B94" w:rsidP="00372B94"/>
    <w:p w:rsidR="00372B94" w:rsidRDefault="00372B94" w:rsidP="00372B94">
      <w:r>
        <w:t xml:space="preserve">Le PERT est créé en 1956 à la demande de la marine américaine, qui veut planifier la durée de son programme de missiles balistiques nucléaires miniaturisés </w:t>
      </w:r>
      <w:proofErr w:type="spellStart"/>
      <w:r>
        <w:t>Polaris</w:t>
      </w:r>
      <w:proofErr w:type="spellEnd"/>
      <w:r>
        <w:t xml:space="preserve">. L’enjeu principal est de rattraper le retard en matière de balistique par rapport à l’URSS, après le choc de la « crise de Spoutnik ». L’étude est réalisée par la société de conseil en stratégie Booz Allen Hamilton. Alors que le délai initial du programme – qui fait intervenir 9.000 sous-traitant et 250 fournisseurs – était de 7 ans, l’application de la technique PERT a permis de réduire ce délai à 4 ans. </w:t>
      </w:r>
    </w:p>
    <w:p w:rsidR="00372B94" w:rsidRDefault="00372B94" w:rsidP="00372B94"/>
    <w:p w:rsidR="00372B94" w:rsidRDefault="00372B94" w:rsidP="00372B94">
      <w:pPr>
        <w:rPr>
          <w:b/>
          <w:i/>
          <w:color w:val="0000FF"/>
        </w:rPr>
      </w:pPr>
      <w:r>
        <w:rPr>
          <w:b/>
          <w:i/>
          <w:color w:val="0000FF"/>
        </w:rPr>
        <w:t>Comme on le sous-entend, le programme Pert non seulement dans le domaine technique, mais aussi dans la logistique et l’administration (n’oublions pas que les formalités administratives sont particulièrement avares en temps).</w:t>
      </w:r>
    </w:p>
    <w:p w:rsidR="00372B94" w:rsidRDefault="00372B94" w:rsidP="00372B94">
      <w:pPr>
        <w:rPr>
          <w:b/>
          <w:i/>
          <w:color w:val="0000FF"/>
        </w:rPr>
      </w:pPr>
    </w:p>
    <w:p w:rsidR="00372B94" w:rsidRPr="00AF4D32" w:rsidRDefault="00372B94" w:rsidP="00372B94">
      <w:pPr>
        <w:rPr>
          <w:sz w:val="28"/>
          <w:szCs w:val="28"/>
          <w:u w:val="single"/>
        </w:rPr>
      </w:pPr>
      <w:r w:rsidRPr="00AF4D32">
        <w:rPr>
          <w:sz w:val="28"/>
          <w:szCs w:val="28"/>
          <w:u w:val="single"/>
        </w:rPr>
        <w:t xml:space="preserve">Mise en œuvre </w:t>
      </w:r>
    </w:p>
    <w:p w:rsidR="00372B94" w:rsidRDefault="00372B94" w:rsidP="00372B94"/>
    <w:p w:rsidR="00372B94" w:rsidRDefault="00372B94" w:rsidP="00372B94">
      <w:pPr>
        <w:rPr>
          <w:sz w:val="20"/>
          <w:szCs w:val="20"/>
          <w:u w:val="single"/>
        </w:rPr>
      </w:pPr>
      <w:r>
        <w:rPr>
          <w:sz w:val="20"/>
          <w:szCs w:val="20"/>
          <w:u w:val="single"/>
        </w:rPr>
        <w:t>Tâche </w:t>
      </w:r>
      <w:r>
        <w:rPr>
          <w:sz w:val="20"/>
          <w:szCs w:val="20"/>
        </w:rPr>
        <w:t xml:space="preserve">:                                         </w:t>
      </w:r>
      <w:r>
        <w:rPr>
          <w:sz w:val="20"/>
          <w:szCs w:val="20"/>
          <w:u w:val="single"/>
        </w:rPr>
        <w:t>Nom de la tâche et durée</w:t>
      </w:r>
    </w:p>
    <w:p w:rsidR="00372B94" w:rsidRDefault="00372B94" w:rsidP="00372B94">
      <w:pPr>
        <w:rPr>
          <w:rFonts w:ascii="Wingdings 3" w:hAnsi="Wingdings 3"/>
          <w:sz w:val="36"/>
          <w:szCs w:val="36"/>
        </w:rPr>
      </w:pPr>
      <w:r>
        <w:rPr>
          <w:sz w:val="20"/>
          <w:szCs w:val="20"/>
        </w:rPr>
        <w:t xml:space="preserve">                                           B 24     </w:t>
      </w:r>
      <w:r>
        <w:rPr>
          <w:sz w:val="36"/>
          <w:szCs w:val="36"/>
        </w:rPr>
        <w:t xml:space="preserve">   </w:t>
      </w:r>
      <w:r>
        <w:rPr>
          <w:rFonts w:ascii="Wingdings 3" w:hAnsi="Wingdings 3"/>
          <w:sz w:val="36"/>
          <w:szCs w:val="36"/>
        </w:rPr>
        <w:t></w:t>
      </w:r>
    </w:p>
    <w:p w:rsidR="00372B94" w:rsidRDefault="00372B94" w:rsidP="00372B94">
      <w:pPr>
        <w:rPr>
          <w:sz w:val="20"/>
          <w:szCs w:val="20"/>
          <w:u w:val="single"/>
          <w:lang w:val="fr-BE"/>
        </w:rPr>
      </w:pPr>
      <w:r>
        <w:rPr>
          <w:noProof/>
          <w:lang w:val="fr-BE" w:eastAsia="fr-BE"/>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44450</wp:posOffset>
                </wp:positionV>
                <wp:extent cx="1943100" cy="0"/>
                <wp:effectExtent l="13970" t="61595" r="14605" b="52705"/>
                <wp:wrapNone/>
                <wp:docPr id="92" name="Connecteur droit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859724" id="Connecteur droit 9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20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" strokeweight=".26mm">
                <v:stroke endarrow="block" joinstyle="miter"/>
              </v:line>
            </w:pict>
          </mc:Fallback>
        </mc:AlternateContent>
      </w:r>
    </w:p>
    <w:p w:rsidR="00372B94" w:rsidRDefault="00372B94" w:rsidP="00372B94">
      <w:pPr>
        <w:rPr>
          <w:sz w:val="20"/>
          <w:szCs w:val="20"/>
          <w:u w:val="single"/>
        </w:rPr>
      </w:pPr>
    </w:p>
    <w:p w:rsidR="00372B94" w:rsidRDefault="00372B94" w:rsidP="00372B94">
      <w:pPr>
        <w:rPr>
          <w:sz w:val="20"/>
          <w:szCs w:val="20"/>
          <w:u w:val="single"/>
        </w:rPr>
      </w:pPr>
      <w:r>
        <w:rPr>
          <w:sz w:val="20"/>
          <w:szCs w:val="20"/>
          <w:u w:val="single"/>
        </w:rPr>
        <w:t>Tâche fictive :</w:t>
      </w:r>
    </w:p>
    <w:p w:rsidR="00372B94" w:rsidRDefault="00372B94" w:rsidP="00372B94">
      <w:pPr>
        <w:rPr>
          <w:sz w:val="20"/>
          <w:szCs w:val="20"/>
          <w:u w:val="single"/>
        </w:rPr>
      </w:pPr>
    </w:p>
    <w:p w:rsidR="00372B94" w:rsidRDefault="00372B94" w:rsidP="00372B94">
      <w:pPr>
        <w:rPr>
          <w:sz w:val="20"/>
          <w:szCs w:val="20"/>
          <w:u w:val="single"/>
          <w:lang w:val="fr-BE"/>
        </w:rPr>
      </w:pPr>
      <w:r>
        <w:rPr>
          <w:noProof/>
          <w:lang w:val="fr-BE" w:eastAsia="fr-BE"/>
        </w:rPr>
        <w:lastRenderedPageBreak/>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31750</wp:posOffset>
                </wp:positionV>
                <wp:extent cx="1943100" cy="0"/>
                <wp:effectExtent l="13970" t="61595" r="14605" b="52705"/>
                <wp:wrapNone/>
                <wp:docPr id="91" name="Connecteur droit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360">
                          <a:solidFill>
                            <a:srgbClr val="000000"/>
                          </a:solidFill>
                          <a:prstDash val="lgDash"/>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F52521" id="Connecteur droit 9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pt" to="20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" strokeweight=".26mm">
                <v:stroke dashstyle="longDash" endarrow="block" joinstyle="miter"/>
              </v:line>
            </w:pict>
          </mc:Fallback>
        </mc:AlternateContent>
      </w:r>
    </w:p>
    <w:p w:rsidR="00372B94" w:rsidRDefault="00372B94" w:rsidP="00372B94">
      <w:pPr>
        <w:rPr>
          <w:rFonts w:eastAsia="MS Mincho"/>
          <w:color w:val="00CC00"/>
          <w:sz w:val="20"/>
          <w:szCs w:val="20"/>
          <w:u w:val="single"/>
          <w:lang w:val="fr-BE"/>
        </w:rPr>
      </w:pPr>
      <w:r>
        <w:rPr>
          <w:noProof/>
          <w:lang w:val="fr-BE" w:eastAsia="fr-BE"/>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114300</wp:posOffset>
                </wp:positionV>
                <wp:extent cx="1828800" cy="1828800"/>
                <wp:effectExtent l="13970" t="13970" r="5080" b="5080"/>
                <wp:wrapNone/>
                <wp:docPr id="90" name="Ellips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42CBB7E" id="Ellipse 90" o:spid="_x0000_s1026" style="position:absolute;margin-left:81pt;margin-top:9pt;width:2in;height:2in;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" strokeweight=".26mm">
                <v:stroke joinstyle="miter"/>
              </v:oval>
            </w:pict>
          </mc:Fallback>
        </mc:AlternateContent>
      </w:r>
    </w:p>
    <w:p w:rsidR="00372B94" w:rsidRDefault="00372B94" w:rsidP="00372B94">
      <w:pPr>
        <w:rPr>
          <w:rFonts w:eastAsia="MS Mincho"/>
          <w:sz w:val="20"/>
          <w:szCs w:val="20"/>
          <w:u w:val="single"/>
        </w:rPr>
      </w:pPr>
      <w:r>
        <w:rPr>
          <w:rFonts w:eastAsia="MS Mincho"/>
          <w:sz w:val="20"/>
          <w:szCs w:val="20"/>
          <w:u w:val="single"/>
        </w:rPr>
        <w:t>Etape :</w:t>
      </w:r>
    </w:p>
    <w:p w:rsidR="00372B94" w:rsidRDefault="00372B94" w:rsidP="00372B94">
      <w:pPr>
        <w:rPr>
          <w:rFonts w:eastAsia="MS Mincho"/>
          <w:sz w:val="20"/>
          <w:szCs w:val="20"/>
          <w:u w:val="single"/>
        </w:rPr>
      </w:pPr>
    </w:p>
    <w:p w:rsidR="00372B94" w:rsidRDefault="00372B94" w:rsidP="00372B94">
      <w:pPr>
        <w:rPr>
          <w:rFonts w:eastAsia="MS Mincho"/>
          <w:sz w:val="20"/>
          <w:szCs w:val="20"/>
          <w:u w:val="single"/>
          <w:lang w:val="fr-BE"/>
        </w:rPr>
      </w:pPr>
      <w:r>
        <w:rPr>
          <w:noProof/>
          <w:lang w:val="fr-BE" w:eastAsia="fr-BE"/>
        </w:rPr>
        <mc:AlternateContent>
          <mc:Choice Requires="wps">
            <w:drawing>
              <wp:anchor distT="0" distB="0" distL="114935" distR="114935" simplePos="0" relativeHeight="251664384" behindDoc="0" locked="0" layoutInCell="1" allowOverlap="1">
                <wp:simplePos x="0" y="0"/>
                <wp:positionH relativeFrom="column">
                  <wp:posOffset>1370330</wp:posOffset>
                </wp:positionH>
                <wp:positionV relativeFrom="paragraph">
                  <wp:posOffset>102870</wp:posOffset>
                </wp:positionV>
                <wp:extent cx="1139825" cy="339725"/>
                <wp:effectExtent l="12700" t="12065" r="9525" b="10160"/>
                <wp:wrapNone/>
                <wp:docPr id="89"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339725"/>
                        </a:xfrm>
                        <a:prstGeom prst="rect">
                          <a:avLst/>
                        </a:prstGeom>
                        <a:solidFill>
                          <a:srgbClr val="FFFFFF"/>
                        </a:solidFill>
                        <a:ln w="6350" cmpd="sng">
                          <a:solidFill>
                            <a:srgbClr val="000000"/>
                          </a:solidFill>
                          <a:miter lim="800000"/>
                          <a:headEnd/>
                          <a:tailEnd/>
                        </a:ln>
                      </wps:spPr>
                      <wps:txbx>
                        <w:txbxContent>
                          <w:p w:rsidR="00372B94" w:rsidRDefault="00372B94" w:rsidP="00372B94">
                            <w:pPr>
                              <w:rPr>
                                <w:sz w:val="20"/>
                                <w:szCs w:val="20"/>
                              </w:rPr>
                            </w:pPr>
                            <w:r>
                              <w:rPr>
                                <w:sz w:val="20"/>
                                <w:szCs w:val="20"/>
                              </w:rPr>
                              <w:t>Numéro de l’étape</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9" o:spid="_x0000_s1027" type="#_x0000_t202" style="position:absolute;margin-left:107.9pt;margin-top:8.1pt;width:89.75pt;height:26.7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" strokeweight=".5pt">
                <v:textbox inset="7.45pt,3.85pt,7.45pt,3.85pt">
                  <w:txbxContent>
                    <w:p w:rsidR="00372B94" w:rsidRDefault="00372B94" w:rsidP="00372B94">
                      <w:pPr>
                        <w:rPr>
                          <w:sz w:val="20"/>
                          <w:szCs w:val="20"/>
                        </w:rPr>
                      </w:pPr>
                      <w:r>
                        <w:rPr>
                          <w:sz w:val="20"/>
                          <w:szCs w:val="20"/>
                        </w:rPr>
                        <w:t>Numéro de l’étape</w:t>
                      </w:r>
                    </w:p>
                  </w:txbxContent>
                </v:textbox>
              </v:shape>
            </w:pict>
          </mc:Fallback>
        </mc:AlternateContent>
      </w:r>
    </w:p>
    <w:p w:rsidR="00372B94" w:rsidRDefault="00372B94" w:rsidP="00372B94">
      <w:pPr>
        <w:rPr>
          <w:rFonts w:eastAsia="MS Mincho"/>
          <w:sz w:val="20"/>
          <w:szCs w:val="20"/>
          <w:u w:val="single"/>
        </w:rPr>
      </w:pPr>
    </w:p>
    <w:p w:rsidR="00372B94" w:rsidRDefault="00372B94" w:rsidP="00372B94">
      <w:pPr>
        <w:rPr>
          <w:rFonts w:eastAsia="MS Mincho"/>
          <w:sz w:val="20"/>
          <w:szCs w:val="20"/>
          <w:u w:val="single"/>
        </w:rPr>
      </w:pPr>
    </w:p>
    <w:p w:rsidR="00372B94" w:rsidRDefault="00372B94" w:rsidP="00372B94">
      <w:pPr>
        <w:rPr>
          <w:rFonts w:eastAsia="MS Mincho"/>
          <w:sz w:val="20"/>
          <w:szCs w:val="20"/>
          <w:u w:val="single"/>
          <w:lang w:val="fr-BE"/>
        </w:rPr>
      </w:pPr>
      <w:r>
        <w:rPr>
          <w:noProof/>
          <w:lang w:val="fr-BE" w:eastAsia="fr-BE"/>
        </w:rPr>
        <mc:AlternateContent>
          <mc:Choice Requires="wps">
            <w:drawing>
              <wp:anchor distT="0" distB="0" distL="114300" distR="114300" simplePos="0" relativeHeight="251662336" behindDoc="0" locked="0" layoutInCell="1" allowOverlap="1">
                <wp:simplePos x="0" y="0"/>
                <wp:positionH relativeFrom="column">
                  <wp:posOffset>1028700</wp:posOffset>
                </wp:positionH>
                <wp:positionV relativeFrom="paragraph">
                  <wp:posOffset>123825</wp:posOffset>
                </wp:positionV>
                <wp:extent cx="1828800" cy="0"/>
                <wp:effectExtent l="13970" t="13970" r="5080" b="5080"/>
                <wp:wrapNone/>
                <wp:docPr id="88" name="Connecteur droit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52999F" id="Connecteur droit 8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9.75pt" to="2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" strokeweight=".26mm">
                <v:stroke joinstyle="miter"/>
              </v:line>
            </w:pict>
          </mc:Fallback>
        </mc:AlternateContent>
      </w:r>
      <w:r>
        <w:rPr>
          <w:noProof/>
          <w:lang w:val="fr-BE" w:eastAsia="fr-BE"/>
        </w:rPr>
        <mc:AlternateContent>
          <mc:Choice Requires="wps">
            <w:drawing>
              <wp:anchor distT="0" distB="0" distL="114300" distR="114300" simplePos="0" relativeHeight="251663360" behindDoc="0" locked="0" layoutInCell="1" allowOverlap="1">
                <wp:simplePos x="0" y="0"/>
                <wp:positionH relativeFrom="column">
                  <wp:posOffset>1943100</wp:posOffset>
                </wp:positionH>
                <wp:positionV relativeFrom="paragraph">
                  <wp:posOffset>123825</wp:posOffset>
                </wp:positionV>
                <wp:extent cx="0" cy="914400"/>
                <wp:effectExtent l="13970" t="13970" r="5080" b="5080"/>
                <wp:wrapNone/>
                <wp:docPr id="87" name="Connecteur droit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7F3B2C" id="Connecteur droit 8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75pt" to="153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" strokeweight=".26mm">
                <v:stroke joinstyle="miter"/>
              </v:line>
            </w:pict>
          </mc:Fallback>
        </mc:AlternateContent>
      </w:r>
    </w:p>
    <w:p w:rsidR="00372B94" w:rsidRDefault="00372B94" w:rsidP="00372B94">
      <w:pPr>
        <w:rPr>
          <w:rFonts w:eastAsia="MS Mincho"/>
          <w:color w:val="00CC00"/>
          <w:sz w:val="20"/>
          <w:szCs w:val="20"/>
          <w:u w:val="single"/>
          <w:lang w:val="fr-BE"/>
        </w:rPr>
      </w:pPr>
      <w:r>
        <w:rPr>
          <w:noProof/>
          <w:lang w:val="fr-BE" w:eastAsia="fr-BE"/>
        </w:rPr>
        <mc:AlternateContent>
          <mc:Choice Requires="wps">
            <w:drawing>
              <wp:anchor distT="0" distB="0" distL="114935" distR="114935" simplePos="0" relativeHeight="251665408" behindDoc="0" locked="0" layoutInCell="1" allowOverlap="1">
                <wp:simplePos x="0" y="0"/>
                <wp:positionH relativeFrom="column">
                  <wp:posOffset>1256030</wp:posOffset>
                </wp:positionH>
                <wp:positionV relativeFrom="paragraph">
                  <wp:posOffset>90805</wp:posOffset>
                </wp:positionV>
                <wp:extent cx="568325" cy="339725"/>
                <wp:effectExtent l="12700" t="12700" r="9525" b="9525"/>
                <wp:wrapNone/>
                <wp:docPr id="86" name="Zone de texte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339725"/>
                        </a:xfrm>
                        <a:prstGeom prst="rect">
                          <a:avLst/>
                        </a:prstGeom>
                        <a:solidFill>
                          <a:srgbClr val="FFFFFF"/>
                        </a:solidFill>
                        <a:ln w="6350" cmpd="sng">
                          <a:solidFill>
                            <a:srgbClr val="000000"/>
                          </a:solidFill>
                          <a:miter lim="800000"/>
                          <a:headEnd/>
                          <a:tailEnd/>
                        </a:ln>
                      </wps:spPr>
                      <wps:txbx>
                        <w:txbxContent>
                          <w:p w:rsidR="00372B94" w:rsidRDefault="00372B94" w:rsidP="00372B94">
                            <w:pPr>
                              <w:rPr>
                                <w:sz w:val="16"/>
                                <w:szCs w:val="16"/>
                              </w:rPr>
                            </w:pPr>
                            <w:r>
                              <w:rPr>
                                <w:sz w:val="16"/>
                                <w:szCs w:val="16"/>
                              </w:rPr>
                              <w:t>Date au plus tôt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6" o:spid="_x0000_s1028" type="#_x0000_t202" style="position:absolute;margin-left:98.9pt;margin-top:7.15pt;width:44.75pt;height:26.7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" strokeweight=".5pt">
                <v:textbox inset="7.45pt,3.85pt,7.45pt,3.85pt">
                  <w:txbxContent>
                    <w:p w:rsidR="00372B94" w:rsidRDefault="00372B94" w:rsidP="00372B94">
                      <w:pPr>
                        <w:rPr>
                          <w:sz w:val="16"/>
                          <w:szCs w:val="16"/>
                        </w:rPr>
                      </w:pPr>
                      <w:r>
                        <w:rPr>
                          <w:sz w:val="16"/>
                          <w:szCs w:val="16"/>
                        </w:rPr>
                        <w:t>Date au plus tôt</w:t>
                      </w:r>
                    </w:p>
                  </w:txbxContent>
                </v:textbox>
              </v:shape>
            </w:pict>
          </mc:Fallback>
        </mc:AlternateContent>
      </w:r>
      <w:r>
        <w:rPr>
          <w:noProof/>
          <w:lang w:val="fr-BE" w:eastAsia="fr-BE"/>
        </w:rPr>
        <mc:AlternateContent>
          <mc:Choice Requires="wps">
            <w:drawing>
              <wp:anchor distT="0" distB="0" distL="114935" distR="114935" simplePos="0" relativeHeight="251666432" behindDoc="0" locked="0" layoutInCell="1" allowOverlap="1">
                <wp:simplePos x="0" y="0"/>
                <wp:positionH relativeFrom="column">
                  <wp:posOffset>2056130</wp:posOffset>
                </wp:positionH>
                <wp:positionV relativeFrom="paragraph">
                  <wp:posOffset>90805</wp:posOffset>
                </wp:positionV>
                <wp:extent cx="568325" cy="339725"/>
                <wp:effectExtent l="12700" t="12700" r="9525" b="9525"/>
                <wp:wrapNone/>
                <wp:docPr id="85" name="Zone de text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339725"/>
                        </a:xfrm>
                        <a:prstGeom prst="rect">
                          <a:avLst/>
                        </a:prstGeom>
                        <a:solidFill>
                          <a:srgbClr val="FFFFFF"/>
                        </a:solidFill>
                        <a:ln w="6350" cmpd="sng">
                          <a:solidFill>
                            <a:srgbClr val="000000"/>
                          </a:solidFill>
                          <a:miter lim="800000"/>
                          <a:headEnd/>
                          <a:tailEnd/>
                        </a:ln>
                      </wps:spPr>
                      <wps:txbx>
                        <w:txbxContent>
                          <w:p w:rsidR="00372B94" w:rsidRDefault="00372B94" w:rsidP="00372B94">
                            <w:pPr>
                              <w:rPr>
                                <w:sz w:val="16"/>
                                <w:szCs w:val="16"/>
                              </w:rPr>
                            </w:pPr>
                            <w:r>
                              <w:rPr>
                                <w:sz w:val="16"/>
                                <w:szCs w:val="16"/>
                              </w:rPr>
                              <w:t>Date au plus tard</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5" o:spid="_x0000_s1029" type="#_x0000_t202" style="position:absolute;margin-left:161.9pt;margin-top:7.15pt;width:44.75pt;height:26.7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" strokeweight=".5pt">
                <v:textbox inset="7.45pt,3.85pt,7.45pt,3.85pt">
                  <w:txbxContent>
                    <w:p w:rsidR="00372B94" w:rsidRDefault="00372B94" w:rsidP="00372B94">
                      <w:pPr>
                        <w:rPr>
                          <w:sz w:val="16"/>
                          <w:szCs w:val="16"/>
                        </w:rPr>
                      </w:pPr>
                      <w:r>
                        <w:rPr>
                          <w:sz w:val="16"/>
                          <w:szCs w:val="16"/>
                        </w:rPr>
                        <w:t>Date au plus tard</w:t>
                      </w:r>
                    </w:p>
                  </w:txbxContent>
                </v:textbox>
              </v:shape>
            </w:pict>
          </mc:Fallback>
        </mc:AlternateContent>
      </w:r>
    </w:p>
    <w:p w:rsidR="00372B94" w:rsidRDefault="00372B94" w:rsidP="00372B94">
      <w:pPr>
        <w:rPr>
          <w:rFonts w:eastAsia="MS Mincho"/>
          <w:color w:val="00CC00"/>
        </w:rPr>
      </w:pPr>
    </w:p>
    <w:p w:rsidR="00372B94" w:rsidRDefault="00372B94" w:rsidP="00372B94">
      <w:pPr>
        <w:rPr>
          <w:rFonts w:eastAsia="MS Mincho"/>
          <w:color w:val="00CC00"/>
        </w:rPr>
      </w:pPr>
    </w:p>
    <w:p w:rsidR="00372B94" w:rsidRDefault="00372B94" w:rsidP="00372B94">
      <w:pPr>
        <w:rPr>
          <w:rFonts w:eastAsia="MS Mincho"/>
          <w:color w:val="00CC00"/>
        </w:rPr>
      </w:pPr>
    </w:p>
    <w:p w:rsidR="00372B94" w:rsidRDefault="00372B94" w:rsidP="00372B94">
      <w:pPr>
        <w:rPr>
          <w:rFonts w:eastAsia="MS Mincho"/>
          <w:color w:val="00CC00"/>
        </w:rPr>
      </w:pPr>
    </w:p>
    <w:p w:rsidR="00372B94" w:rsidRDefault="00372B94" w:rsidP="00372B94">
      <w:pPr>
        <w:rPr>
          <w:rFonts w:eastAsia="MS Mincho"/>
          <w:color w:val="00CC00"/>
        </w:rPr>
      </w:pPr>
    </w:p>
    <w:p w:rsidR="00372B94" w:rsidRDefault="00372B94" w:rsidP="00372B94">
      <w:pPr>
        <w:rPr>
          <w:rFonts w:eastAsia="MS Mincho"/>
        </w:rPr>
      </w:pPr>
      <w:r>
        <w:rPr>
          <w:rFonts w:eastAsia="MS Mincho"/>
        </w:rPr>
        <w:t xml:space="preserve">Dans la méthode Pert, on calcule deux valeurs pour chaque étape : </w:t>
      </w:r>
    </w:p>
    <w:p w:rsidR="00372B94" w:rsidRDefault="00372B94" w:rsidP="00AF4D32">
      <w:pPr>
        <w:numPr>
          <w:ilvl w:val="0"/>
          <w:numId w:val="9"/>
        </w:numPr>
        <w:rPr>
          <w:rFonts w:eastAsia="MS Mincho"/>
        </w:rPr>
      </w:pPr>
      <w:r>
        <w:rPr>
          <w:rFonts w:eastAsia="MS Mincho"/>
        </w:rPr>
        <w:t xml:space="preserve">la date au plus tôt : il s’agit de la date à laquelle la tâche pourra être commencée au plus tôt, en tenant compte du temps nécessaire à l’exécution des tâches précédentes ; </w:t>
      </w:r>
    </w:p>
    <w:p w:rsidR="00372B94" w:rsidRDefault="00372B94" w:rsidP="00AF4D32">
      <w:pPr>
        <w:numPr>
          <w:ilvl w:val="0"/>
          <w:numId w:val="9"/>
        </w:numPr>
        <w:rPr>
          <w:rFonts w:eastAsia="MS Mincho"/>
        </w:rPr>
      </w:pPr>
      <w:r>
        <w:rPr>
          <w:rFonts w:eastAsia="MS Mincho"/>
        </w:rPr>
        <w:t xml:space="preserve">la date au plus tard : il s’agit de la date à laquelle une tâche doit être commencée à tout prix, si on ne veut pas retarder l’ensemble du projet. </w:t>
      </w:r>
    </w:p>
    <w:p w:rsidR="00372B94" w:rsidRDefault="00372B94" w:rsidP="00372B94">
      <w:pPr>
        <w:rPr>
          <w:rFonts w:eastAsia="MS Mincho"/>
        </w:rPr>
      </w:pPr>
    </w:p>
    <w:p w:rsidR="00372B94" w:rsidRDefault="00372B94" w:rsidP="00372B94">
      <w:pPr>
        <w:rPr>
          <w:rFonts w:eastAsia="MS Mincho"/>
        </w:rPr>
      </w:pPr>
      <w:r>
        <w:rPr>
          <w:rFonts w:eastAsia="MS Mincho"/>
        </w:rPr>
        <w:t xml:space="preserve">On peut ainsi représenter les relations entre les tâches et les étapes par un diagramme (page suivante): </w:t>
      </w:r>
    </w:p>
    <w:p w:rsidR="00372B94" w:rsidRDefault="00372B94" w:rsidP="00372B94">
      <w:pPr>
        <w:rPr>
          <w:rFonts w:eastAsia="MS Mincho"/>
        </w:rPr>
      </w:pPr>
    </w:p>
    <w:p w:rsidR="00372B94" w:rsidRDefault="00372B94" w:rsidP="00372B94">
      <w:pPr>
        <w:rPr>
          <w:rFonts w:eastAsia="MS Mincho"/>
        </w:rPr>
      </w:pPr>
    </w:p>
    <w:p w:rsidR="00372B94" w:rsidRDefault="00372B94" w:rsidP="00372B94">
      <w:pPr>
        <w:rPr>
          <w:rFonts w:eastAsia="MS Mincho"/>
        </w:rPr>
      </w:pPr>
    </w:p>
    <w:p w:rsidR="00372B94" w:rsidRDefault="00372B94" w:rsidP="00372B94">
      <w:pPr>
        <w:rPr>
          <w:rFonts w:eastAsia="MS Mincho"/>
          <w:color w:val="00CC00"/>
        </w:rPr>
      </w:pPr>
    </w:p>
    <w:p w:rsidR="00372B94" w:rsidRDefault="00372B94" w:rsidP="00372B94">
      <w:pPr>
        <w:rPr>
          <w:rFonts w:eastAsia="MS Mincho"/>
        </w:rPr>
      </w:pPr>
    </w:p>
    <w:p w:rsidR="00372B94" w:rsidRDefault="00372B94" w:rsidP="00372B94">
      <w:pPr>
        <w:rPr>
          <w:rFonts w:eastAsia="MS Mincho"/>
        </w:rPr>
      </w:pPr>
    </w:p>
    <w:p w:rsidR="00372B94" w:rsidRDefault="00372B94" w:rsidP="00372B94">
      <w:pPr>
        <w:rPr>
          <w:rFonts w:eastAsia="MS Mincho"/>
        </w:rPr>
      </w:pPr>
    </w:p>
    <w:p w:rsidR="00372B94" w:rsidRDefault="00372B94" w:rsidP="00372B94">
      <w:pPr>
        <w:rPr>
          <w:rFonts w:eastAsia="MS Mincho"/>
        </w:rPr>
      </w:pPr>
    </w:p>
    <w:p w:rsidR="00372B94" w:rsidRDefault="00372B94" w:rsidP="00372B94">
      <w:pPr>
        <w:rPr>
          <w:rFonts w:eastAsia="MS Mincho"/>
        </w:rPr>
      </w:pPr>
    </w:p>
    <w:p w:rsidR="00372B94" w:rsidRDefault="00372B94" w:rsidP="00372B94">
      <w:pPr>
        <w:rPr>
          <w:rFonts w:eastAsia="MS Mincho"/>
        </w:rPr>
      </w:pPr>
    </w:p>
    <w:p w:rsidR="00372B94" w:rsidRDefault="00372B94" w:rsidP="00372B94">
      <w:pPr>
        <w:rPr>
          <w:rFonts w:eastAsia="MS Mincho"/>
        </w:rPr>
      </w:pPr>
    </w:p>
    <w:p w:rsidR="00372B94" w:rsidRDefault="00372B94" w:rsidP="00372B94">
      <w:pPr>
        <w:rPr>
          <w:rFonts w:eastAsia="MS Mincho"/>
        </w:rPr>
      </w:pPr>
    </w:p>
    <w:p w:rsidR="00372B94" w:rsidRDefault="00372B94" w:rsidP="00372B94">
      <w:pPr>
        <w:rPr>
          <w:rFonts w:eastAsia="MS Mincho"/>
        </w:rPr>
      </w:pPr>
    </w:p>
    <w:p w:rsidR="00372B94" w:rsidRDefault="00372B94" w:rsidP="00372B94">
      <w:pPr>
        <w:rPr>
          <w:rFonts w:eastAsia="MS Mincho"/>
        </w:rPr>
      </w:pPr>
    </w:p>
    <w:p w:rsidR="00372B94" w:rsidRDefault="00372B94" w:rsidP="00372B94">
      <w:pPr>
        <w:rPr>
          <w:rFonts w:eastAsia="MS Mincho"/>
        </w:rPr>
      </w:pPr>
    </w:p>
    <w:p w:rsidR="00372B94" w:rsidRDefault="00372B94" w:rsidP="00372B94">
      <w:pPr>
        <w:rPr>
          <w:rFonts w:eastAsia="MS Mincho"/>
        </w:rPr>
      </w:pPr>
    </w:p>
    <w:p w:rsidR="00372B94" w:rsidRDefault="00372B94" w:rsidP="00372B94">
      <w:pPr>
        <w:rPr>
          <w:rFonts w:eastAsia="MS Mincho"/>
        </w:rPr>
      </w:pPr>
      <w:r>
        <w:rPr>
          <w:noProof/>
          <w:lang w:val="fr-BE" w:eastAsia="fr-BE"/>
        </w:rPr>
        <w:lastRenderedPageBreak/>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1653540</wp:posOffset>
                </wp:positionV>
                <wp:extent cx="914400" cy="1028700"/>
                <wp:effectExtent l="13970" t="8890" r="5080" b="10160"/>
                <wp:wrapNone/>
                <wp:docPr id="84" name="Ellips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8700"/>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1FF3F9A" id="Ellipse 84" o:spid="_x0000_s1026" style="position:absolute;margin-left:-36pt;margin-top:130.2pt;width:1in;height:81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" strokeweight=".26mm">
                <v:stroke joinstyle="miter"/>
              </v:oval>
            </w:pict>
          </mc:Fallback>
        </mc:AlternateContent>
      </w:r>
      <w:r>
        <w:rPr>
          <w:noProof/>
          <w:lang w:val="fr-BE" w:eastAsia="fr-BE"/>
        </w:rPr>
        <mc:AlternateContent>
          <mc:Choice Requires="wps">
            <w:drawing>
              <wp:anchor distT="0" distB="0" distL="114935" distR="114935" simplePos="0" relativeHeight="251668480" behindDoc="0" locked="0" layoutInCell="1" allowOverlap="1">
                <wp:simplePos x="0" y="0"/>
                <wp:positionH relativeFrom="column">
                  <wp:posOffset>-344170</wp:posOffset>
                </wp:positionH>
                <wp:positionV relativeFrom="paragraph">
                  <wp:posOffset>1880870</wp:posOffset>
                </wp:positionV>
                <wp:extent cx="682625" cy="568325"/>
                <wp:effectExtent l="12700" t="7620" r="9525" b="5080"/>
                <wp:wrapNone/>
                <wp:docPr id="83" name="Zone de texte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568325"/>
                        </a:xfrm>
                        <a:prstGeom prst="rect">
                          <a:avLst/>
                        </a:prstGeom>
                        <a:solidFill>
                          <a:srgbClr val="FFFFFF"/>
                        </a:solidFill>
                        <a:ln w="6350" cmpd="sng">
                          <a:solidFill>
                            <a:srgbClr val="000000"/>
                          </a:solidFill>
                          <a:miter lim="800000"/>
                          <a:headEnd/>
                          <a:tailEnd/>
                        </a:ln>
                      </wps:spPr>
                      <wps:txbx>
                        <w:txbxContent>
                          <w:p w:rsidR="00372B94" w:rsidRDefault="00372B94" w:rsidP="00372B94">
                            <w:pPr>
                              <w:rPr>
                                <w:sz w:val="16"/>
                                <w:szCs w:val="16"/>
                                <w:u w:val="single"/>
                              </w:rPr>
                            </w:pPr>
                            <w:r>
                              <w:t xml:space="preserve"> </w:t>
                            </w:r>
                            <w:r>
                              <w:rPr>
                                <w:sz w:val="16"/>
                                <w:szCs w:val="16"/>
                              </w:rPr>
                              <w:t>0</w:t>
                            </w:r>
                            <w:r>
                              <w:rPr>
                                <w:sz w:val="16"/>
                                <w:szCs w:val="16"/>
                                <w:u w:val="single"/>
                              </w:rPr>
                              <w:t xml:space="preserve"> (début)</w:t>
                            </w:r>
                          </w:p>
                          <w:p w:rsidR="00372B94" w:rsidRDefault="00372B94" w:rsidP="00372B94">
                            <w:pPr>
                              <w:rPr>
                                <w:sz w:val="16"/>
                                <w:szCs w:val="16"/>
                                <w:u w:val="single"/>
                              </w:rPr>
                            </w:pPr>
                          </w:p>
                          <w:p w:rsidR="00372B94" w:rsidRDefault="00372B94" w:rsidP="00372B94">
                            <w:pPr>
                              <w:rPr>
                                <w:sz w:val="16"/>
                                <w:szCs w:val="16"/>
                              </w:rPr>
                            </w:pPr>
                            <w:r>
                              <w:rPr>
                                <w:sz w:val="16"/>
                                <w:szCs w:val="16"/>
                              </w:rPr>
                              <w:t>0         0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3" o:spid="_x0000_s1030" type="#_x0000_t202" style="position:absolute;margin-left:-27.1pt;margin-top:148.1pt;width:53.75pt;height:44.7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" strokeweight=".5pt">
                <v:textbox inset="7.45pt,3.85pt,7.45pt,3.85pt">
                  <w:txbxContent>
                    <w:p w:rsidR="00372B94" w:rsidRDefault="00372B94" w:rsidP="00372B94">
                      <w:pPr>
                        <w:rPr>
                          <w:sz w:val="16"/>
                          <w:szCs w:val="16"/>
                          <w:u w:val="single"/>
                        </w:rPr>
                      </w:pPr>
                      <w:r>
                        <w:t xml:space="preserve"> </w:t>
                      </w:r>
                      <w:r>
                        <w:rPr>
                          <w:sz w:val="16"/>
                          <w:szCs w:val="16"/>
                        </w:rPr>
                        <w:t>0</w:t>
                      </w:r>
                      <w:r>
                        <w:rPr>
                          <w:sz w:val="16"/>
                          <w:szCs w:val="16"/>
                          <w:u w:val="single"/>
                        </w:rPr>
                        <w:t xml:space="preserve"> (début)</w:t>
                      </w:r>
                    </w:p>
                    <w:p w:rsidR="00372B94" w:rsidRDefault="00372B94" w:rsidP="00372B94">
                      <w:pPr>
                        <w:rPr>
                          <w:sz w:val="16"/>
                          <w:szCs w:val="16"/>
                          <w:u w:val="single"/>
                        </w:rPr>
                      </w:pPr>
                    </w:p>
                    <w:p w:rsidR="00372B94" w:rsidRDefault="00372B94" w:rsidP="00372B94">
                      <w:pPr>
                        <w:rPr>
                          <w:sz w:val="16"/>
                          <w:szCs w:val="16"/>
                        </w:rPr>
                      </w:pPr>
                      <w:r>
                        <w:rPr>
                          <w:sz w:val="16"/>
                          <w:szCs w:val="16"/>
                        </w:rPr>
                        <w:t>0         0</w:t>
                      </w:r>
                    </w:p>
                  </w:txbxContent>
                </v:textbox>
              </v:shape>
            </w:pict>
          </mc:Fallback>
        </mc:AlternateContent>
      </w:r>
      <w:r>
        <w:rPr>
          <w:noProof/>
          <w:lang w:val="fr-BE" w:eastAsia="fr-BE"/>
        </w:rPr>
        <mc:AlternateContent>
          <mc:Choice Requires="wps">
            <w:drawing>
              <wp:anchor distT="0" distB="0" distL="114935" distR="114935" simplePos="0" relativeHeight="251669504" behindDoc="0" locked="0" layoutInCell="1" allowOverlap="1">
                <wp:simplePos x="0" y="0"/>
                <wp:positionH relativeFrom="column">
                  <wp:posOffset>2399030</wp:posOffset>
                </wp:positionH>
                <wp:positionV relativeFrom="paragraph">
                  <wp:posOffset>3709670</wp:posOffset>
                </wp:positionV>
                <wp:extent cx="796925" cy="454025"/>
                <wp:effectExtent l="12700" t="7620" r="9525" b="5080"/>
                <wp:wrapNone/>
                <wp:docPr id="82" name="Zone de text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454025"/>
                        </a:xfrm>
                        <a:prstGeom prst="rect">
                          <a:avLst/>
                        </a:prstGeom>
                        <a:solidFill>
                          <a:srgbClr val="FFFFFF"/>
                        </a:solidFill>
                        <a:ln w="6350" cmpd="sng">
                          <a:solidFill>
                            <a:srgbClr val="000000"/>
                          </a:solidFill>
                          <a:miter lim="800000"/>
                          <a:headEnd/>
                          <a:tailEnd/>
                        </a:ln>
                      </wps:spPr>
                      <wps:txbx>
                        <w:txbxContent>
                          <w:p w:rsidR="00372B94" w:rsidRDefault="00372B94" w:rsidP="00372B94">
                            <w:pPr>
                              <w:rPr>
                                <w:sz w:val="16"/>
                                <w:szCs w:val="16"/>
                              </w:rPr>
                            </w:pPr>
                            <w:r>
                              <w:rPr>
                                <w:sz w:val="16"/>
                                <w:szCs w:val="16"/>
                              </w:rPr>
                              <w:t xml:space="preserve">         4</w:t>
                            </w:r>
                          </w:p>
                          <w:p w:rsidR="00372B94" w:rsidRDefault="00372B94" w:rsidP="00372B94">
                            <w:pPr>
                              <w:rPr>
                                <w:sz w:val="16"/>
                                <w:szCs w:val="16"/>
                              </w:rPr>
                            </w:pPr>
                          </w:p>
                          <w:p w:rsidR="00372B94" w:rsidRDefault="00372B94" w:rsidP="00372B94">
                            <w:pPr>
                              <w:rPr>
                                <w:sz w:val="16"/>
                                <w:szCs w:val="16"/>
                              </w:rPr>
                            </w:pPr>
                            <w:r>
                              <w:rPr>
                                <w:sz w:val="16"/>
                                <w:szCs w:val="16"/>
                              </w:rPr>
                              <w:t>40          200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2" o:spid="_x0000_s1031" type="#_x0000_t202" style="position:absolute;margin-left:188.9pt;margin-top:292.1pt;width:62.75pt;height:35.75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" strokeweight=".5pt">
                <v:textbox inset="7.45pt,3.85pt,7.45pt,3.85pt">
                  <w:txbxContent>
                    <w:p w:rsidR="00372B94" w:rsidRDefault="00372B94" w:rsidP="00372B94">
                      <w:pPr>
                        <w:rPr>
                          <w:sz w:val="16"/>
                          <w:szCs w:val="16"/>
                        </w:rPr>
                      </w:pPr>
                      <w:r>
                        <w:rPr>
                          <w:sz w:val="16"/>
                          <w:szCs w:val="16"/>
                        </w:rPr>
                        <w:t xml:space="preserve">         4</w:t>
                      </w:r>
                    </w:p>
                    <w:p w:rsidR="00372B94" w:rsidRDefault="00372B94" w:rsidP="00372B94">
                      <w:pPr>
                        <w:rPr>
                          <w:sz w:val="16"/>
                          <w:szCs w:val="16"/>
                        </w:rPr>
                      </w:pPr>
                    </w:p>
                    <w:p w:rsidR="00372B94" w:rsidRDefault="00372B94" w:rsidP="00372B94">
                      <w:pPr>
                        <w:rPr>
                          <w:sz w:val="16"/>
                          <w:szCs w:val="16"/>
                        </w:rPr>
                      </w:pPr>
                      <w:r>
                        <w:rPr>
                          <w:sz w:val="16"/>
                          <w:szCs w:val="16"/>
                        </w:rPr>
                        <w:t>40          200</w:t>
                      </w:r>
                    </w:p>
                  </w:txbxContent>
                </v:textbox>
              </v:shape>
            </w:pict>
          </mc:Fallback>
        </mc:AlternateContent>
      </w:r>
      <w:r>
        <w:rPr>
          <w:noProof/>
          <w:lang w:val="fr-BE" w:eastAsia="fr-BE"/>
        </w:rPr>
        <mc:AlternateContent>
          <mc:Choice Requires="wps">
            <w:drawing>
              <wp:anchor distT="0" distB="0" distL="114300" distR="114300" simplePos="0" relativeHeight="251670528" behindDoc="0" locked="0" layoutInCell="1" allowOverlap="1">
                <wp:simplePos x="0" y="0"/>
                <wp:positionH relativeFrom="column">
                  <wp:posOffset>5372100</wp:posOffset>
                </wp:positionH>
                <wp:positionV relativeFrom="paragraph">
                  <wp:posOffset>1767840</wp:posOffset>
                </wp:positionV>
                <wp:extent cx="914400" cy="914400"/>
                <wp:effectExtent l="13970" t="8890" r="5080" b="10160"/>
                <wp:wrapNone/>
                <wp:docPr id="81" name="Ellips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6E1B41F" id="Ellipse 81" o:spid="_x0000_s1026" style="position:absolute;margin-left:423pt;margin-top:139.2pt;width:1in;height:1in;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" strokeweight=".26mm">
                <v:stroke joinstyle="miter"/>
              </v:oval>
            </w:pict>
          </mc:Fallback>
        </mc:AlternateContent>
      </w:r>
      <w:r>
        <w:rPr>
          <w:noProof/>
          <w:lang w:val="fr-BE" w:eastAsia="fr-BE"/>
        </w:rPr>
        <mc:AlternateContent>
          <mc:Choice Requires="wps">
            <w:drawing>
              <wp:anchor distT="0" distB="0" distL="114935" distR="114935" simplePos="0" relativeHeight="251671552" behindDoc="0" locked="0" layoutInCell="1" allowOverlap="1">
                <wp:simplePos x="0" y="0"/>
                <wp:positionH relativeFrom="column">
                  <wp:posOffset>5485130</wp:posOffset>
                </wp:positionH>
                <wp:positionV relativeFrom="paragraph">
                  <wp:posOffset>1995170</wp:posOffset>
                </wp:positionV>
                <wp:extent cx="682625" cy="454025"/>
                <wp:effectExtent l="12700" t="7620" r="9525" b="5080"/>
                <wp:wrapNone/>
                <wp:docPr id="80" name="Zone de texte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454025"/>
                        </a:xfrm>
                        <a:prstGeom prst="rect">
                          <a:avLst/>
                        </a:prstGeom>
                        <a:solidFill>
                          <a:srgbClr val="FFFFFF"/>
                        </a:solidFill>
                        <a:ln w="6350" cmpd="sng">
                          <a:solidFill>
                            <a:srgbClr val="000000"/>
                          </a:solidFill>
                          <a:miter lim="800000"/>
                          <a:headEnd/>
                          <a:tailEnd/>
                        </a:ln>
                      </wps:spPr>
                      <wps:txbx>
                        <w:txbxContent>
                          <w:p w:rsidR="00372B94" w:rsidRDefault="00372B94" w:rsidP="00372B94">
                            <w:pPr>
                              <w:rPr>
                                <w:sz w:val="16"/>
                                <w:szCs w:val="16"/>
                              </w:rPr>
                            </w:pPr>
                            <w:r>
                              <w:rPr>
                                <w:sz w:val="16"/>
                                <w:szCs w:val="16"/>
                              </w:rPr>
                              <w:t xml:space="preserve">       7</w:t>
                            </w:r>
                          </w:p>
                          <w:p w:rsidR="00372B94" w:rsidRDefault="00372B94" w:rsidP="00372B94">
                            <w:pPr>
                              <w:rPr>
                                <w:sz w:val="16"/>
                                <w:szCs w:val="16"/>
                              </w:rPr>
                            </w:pPr>
                          </w:p>
                          <w:p w:rsidR="00372B94" w:rsidRDefault="00372B94" w:rsidP="00372B94">
                            <w:pPr>
                              <w:rPr>
                                <w:sz w:val="16"/>
                                <w:szCs w:val="16"/>
                              </w:rPr>
                            </w:pPr>
                            <w:r>
                              <w:rPr>
                                <w:sz w:val="16"/>
                                <w:szCs w:val="16"/>
                              </w:rPr>
                              <w:t>210       210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0" o:spid="_x0000_s1032" type="#_x0000_t202" style="position:absolute;margin-left:431.9pt;margin-top:157.1pt;width:53.75pt;height:35.7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" strokeweight=".5pt">
                <v:textbox inset="7.45pt,3.85pt,7.45pt,3.85pt">
                  <w:txbxContent>
                    <w:p w:rsidR="00372B94" w:rsidRDefault="00372B94" w:rsidP="00372B94">
                      <w:pPr>
                        <w:rPr>
                          <w:sz w:val="16"/>
                          <w:szCs w:val="16"/>
                        </w:rPr>
                      </w:pPr>
                      <w:r>
                        <w:rPr>
                          <w:sz w:val="16"/>
                          <w:szCs w:val="16"/>
                        </w:rPr>
                        <w:t xml:space="preserve">       7</w:t>
                      </w:r>
                    </w:p>
                    <w:p w:rsidR="00372B94" w:rsidRDefault="00372B94" w:rsidP="00372B94">
                      <w:pPr>
                        <w:rPr>
                          <w:sz w:val="16"/>
                          <w:szCs w:val="16"/>
                        </w:rPr>
                      </w:pPr>
                    </w:p>
                    <w:p w:rsidR="00372B94" w:rsidRDefault="00372B94" w:rsidP="00372B94">
                      <w:pPr>
                        <w:rPr>
                          <w:sz w:val="16"/>
                          <w:szCs w:val="16"/>
                        </w:rPr>
                      </w:pPr>
                      <w:r>
                        <w:rPr>
                          <w:sz w:val="16"/>
                          <w:szCs w:val="16"/>
                        </w:rPr>
                        <w:t>210       210</w:t>
                      </w:r>
                    </w:p>
                  </w:txbxContent>
                </v:textbox>
              </v:shape>
            </w:pict>
          </mc:Fallback>
        </mc:AlternateContent>
      </w:r>
      <w:r>
        <w:rPr>
          <w:noProof/>
          <w:lang w:val="fr-BE" w:eastAsia="fr-BE"/>
        </w:rPr>
        <mc:AlternateContent>
          <mc:Choice Requires="wps">
            <w:drawing>
              <wp:anchor distT="0" distB="0" distL="114300" distR="114300" simplePos="0" relativeHeight="251672576" behindDoc="0" locked="0" layoutInCell="1" allowOverlap="1">
                <wp:simplePos x="0" y="0"/>
                <wp:positionH relativeFrom="column">
                  <wp:posOffset>5372100</wp:posOffset>
                </wp:positionH>
                <wp:positionV relativeFrom="paragraph">
                  <wp:posOffset>3368040</wp:posOffset>
                </wp:positionV>
                <wp:extent cx="914400" cy="914400"/>
                <wp:effectExtent l="13970" t="8890" r="5080" b="10160"/>
                <wp:wrapNone/>
                <wp:docPr id="79" name="Ellips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12F744A" id="Ellipse 79" o:spid="_x0000_s1026" style="position:absolute;margin-left:423pt;margin-top:265.2pt;width:1in;height:1in;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" strokeweight=".26mm">
                <v:stroke joinstyle="miter"/>
              </v:oval>
            </w:pict>
          </mc:Fallback>
        </mc:AlternateContent>
      </w:r>
      <w:r>
        <w:rPr>
          <w:noProof/>
          <w:lang w:val="fr-BE" w:eastAsia="fr-BE"/>
        </w:rPr>
        <mc:AlternateContent>
          <mc:Choice Requires="wps">
            <w:drawing>
              <wp:anchor distT="0" distB="0" distL="114300" distR="114300" simplePos="0" relativeHeight="251673600" behindDoc="0" locked="0" layoutInCell="1" allowOverlap="1">
                <wp:simplePos x="0" y="0"/>
                <wp:positionH relativeFrom="column">
                  <wp:posOffset>5829300</wp:posOffset>
                </wp:positionH>
                <wp:positionV relativeFrom="paragraph">
                  <wp:posOffset>2682240</wp:posOffset>
                </wp:positionV>
                <wp:extent cx="0" cy="685800"/>
                <wp:effectExtent l="61595" t="8890" r="52705" b="19685"/>
                <wp:wrapNone/>
                <wp:docPr id="78" name="Connecteur droit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59B0EA" id="Connecteur droit 7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211.2pt" to="459pt,2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" strokeweight=".26mm">
                <v:stroke endarrow="block" joinstyle="miter"/>
              </v:line>
            </w:pict>
          </mc:Fallback>
        </mc:AlternateContent>
      </w:r>
      <w:r>
        <w:rPr>
          <w:noProof/>
          <w:lang w:val="fr-BE" w:eastAsia="fr-BE"/>
        </w:rPr>
        <mc:AlternateContent>
          <mc:Choice Requires="wps">
            <w:drawing>
              <wp:anchor distT="0" distB="0" distL="114935" distR="114935" simplePos="0" relativeHeight="251674624" behindDoc="0" locked="0" layoutInCell="1" allowOverlap="1">
                <wp:simplePos x="0" y="0"/>
                <wp:positionH relativeFrom="column">
                  <wp:posOffset>5485130</wp:posOffset>
                </wp:positionH>
                <wp:positionV relativeFrom="paragraph">
                  <wp:posOffset>3595370</wp:posOffset>
                </wp:positionV>
                <wp:extent cx="682625" cy="454025"/>
                <wp:effectExtent l="12700" t="7620" r="9525" b="5080"/>
                <wp:wrapNone/>
                <wp:docPr id="77" name="Zone de texte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454025"/>
                        </a:xfrm>
                        <a:prstGeom prst="rect">
                          <a:avLst/>
                        </a:prstGeom>
                        <a:solidFill>
                          <a:srgbClr val="FFFFFF"/>
                        </a:solidFill>
                        <a:ln w="6350" cmpd="sng">
                          <a:solidFill>
                            <a:srgbClr val="000000"/>
                          </a:solidFill>
                          <a:miter lim="800000"/>
                          <a:headEnd/>
                          <a:tailEnd/>
                        </a:ln>
                      </wps:spPr>
                      <wps:txbx>
                        <w:txbxContent>
                          <w:p w:rsidR="00372B94" w:rsidRDefault="00372B94" w:rsidP="00372B94">
                            <w:pPr>
                              <w:rPr>
                                <w:sz w:val="16"/>
                                <w:szCs w:val="16"/>
                              </w:rPr>
                            </w:pPr>
                            <w:r>
                              <w:rPr>
                                <w:sz w:val="16"/>
                                <w:szCs w:val="16"/>
                              </w:rPr>
                              <w:t xml:space="preserve">       8 (fin)</w:t>
                            </w:r>
                          </w:p>
                          <w:p w:rsidR="00372B94" w:rsidRDefault="00372B94" w:rsidP="00372B94">
                            <w:pPr>
                              <w:rPr>
                                <w:sz w:val="16"/>
                                <w:szCs w:val="16"/>
                              </w:rPr>
                            </w:pPr>
                          </w:p>
                          <w:p w:rsidR="00372B94" w:rsidRDefault="00372B94" w:rsidP="00372B94">
                            <w:pPr>
                              <w:rPr>
                                <w:sz w:val="16"/>
                                <w:szCs w:val="16"/>
                              </w:rPr>
                            </w:pPr>
                            <w:r>
                              <w:rPr>
                                <w:sz w:val="16"/>
                                <w:szCs w:val="16"/>
                              </w:rPr>
                              <w:t>220      220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7" o:spid="_x0000_s1033" type="#_x0000_t202" style="position:absolute;margin-left:431.9pt;margin-top:283.1pt;width:53.75pt;height:35.75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" strokeweight=".5pt">
                <v:textbox inset="7.45pt,3.85pt,7.45pt,3.85pt">
                  <w:txbxContent>
                    <w:p w:rsidR="00372B94" w:rsidRDefault="00372B94" w:rsidP="00372B94">
                      <w:pPr>
                        <w:rPr>
                          <w:sz w:val="16"/>
                          <w:szCs w:val="16"/>
                        </w:rPr>
                      </w:pPr>
                      <w:r>
                        <w:rPr>
                          <w:sz w:val="16"/>
                          <w:szCs w:val="16"/>
                        </w:rPr>
                        <w:t xml:space="preserve">       8 (fin)</w:t>
                      </w:r>
                    </w:p>
                    <w:p w:rsidR="00372B94" w:rsidRDefault="00372B94" w:rsidP="00372B94">
                      <w:pPr>
                        <w:rPr>
                          <w:sz w:val="16"/>
                          <w:szCs w:val="16"/>
                        </w:rPr>
                      </w:pPr>
                    </w:p>
                    <w:p w:rsidR="00372B94" w:rsidRDefault="00372B94" w:rsidP="00372B94">
                      <w:pPr>
                        <w:rPr>
                          <w:sz w:val="16"/>
                          <w:szCs w:val="16"/>
                        </w:rPr>
                      </w:pPr>
                      <w:r>
                        <w:rPr>
                          <w:sz w:val="16"/>
                          <w:szCs w:val="16"/>
                        </w:rPr>
                        <w:t>220      220</w:t>
                      </w:r>
                    </w:p>
                  </w:txbxContent>
                </v:textbox>
              </v:shape>
            </w:pict>
          </mc:Fallback>
        </mc:AlternateContent>
      </w:r>
      <w:r>
        <w:rPr>
          <w:noProof/>
          <w:lang w:val="fr-BE" w:eastAsia="fr-BE"/>
        </w:rPr>
        <mc:AlternateContent>
          <mc:Choice Requires="wps">
            <w:drawing>
              <wp:anchor distT="0" distB="0" distL="114935" distR="114935" simplePos="0" relativeHeight="251675648" behindDoc="0" locked="0" layoutInCell="1" allowOverlap="1">
                <wp:simplePos x="0" y="0"/>
                <wp:positionH relativeFrom="column">
                  <wp:posOffset>4799330</wp:posOffset>
                </wp:positionH>
                <wp:positionV relativeFrom="paragraph">
                  <wp:posOffset>1880870</wp:posOffset>
                </wp:positionV>
                <wp:extent cx="454025" cy="225425"/>
                <wp:effectExtent l="12700" t="7620" r="9525" b="5080"/>
                <wp:wrapNone/>
                <wp:docPr id="76" name="Zone de text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225425"/>
                        </a:xfrm>
                        <a:prstGeom prst="rect">
                          <a:avLst/>
                        </a:prstGeom>
                        <a:solidFill>
                          <a:srgbClr val="FFFFFF"/>
                        </a:solidFill>
                        <a:ln w="6350" cmpd="sng">
                          <a:solidFill>
                            <a:srgbClr val="000000"/>
                          </a:solidFill>
                          <a:miter lim="800000"/>
                          <a:headEnd/>
                          <a:tailEnd/>
                        </a:ln>
                      </wps:spPr>
                      <wps:txbx>
                        <w:txbxContent>
                          <w:p w:rsidR="00372B94" w:rsidRDefault="00372B94" w:rsidP="00372B94">
                            <w:pPr>
                              <w:rPr>
                                <w:sz w:val="16"/>
                                <w:szCs w:val="16"/>
                              </w:rPr>
                            </w:pPr>
                            <w:r>
                              <w:rPr>
                                <w:sz w:val="16"/>
                                <w:szCs w:val="16"/>
                              </w:rPr>
                              <w:t>G60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6" o:spid="_x0000_s1034" type="#_x0000_t202" style="position:absolute;margin-left:377.9pt;margin-top:148.1pt;width:35.75pt;height:17.75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" strokeweight=".5pt">
                <v:textbox inset="7.45pt,3.85pt,7.45pt,3.85pt">
                  <w:txbxContent>
                    <w:p w:rsidR="00372B94" w:rsidRDefault="00372B94" w:rsidP="00372B94">
                      <w:pPr>
                        <w:rPr>
                          <w:sz w:val="16"/>
                          <w:szCs w:val="16"/>
                        </w:rPr>
                      </w:pPr>
                      <w:r>
                        <w:rPr>
                          <w:sz w:val="16"/>
                          <w:szCs w:val="16"/>
                        </w:rPr>
                        <w:t>G60</w:t>
                      </w:r>
                    </w:p>
                  </w:txbxContent>
                </v:textbox>
              </v:shape>
            </w:pict>
          </mc:Fallback>
        </mc:AlternateContent>
      </w:r>
      <w:r>
        <w:rPr>
          <w:noProof/>
          <w:lang w:val="fr-BE" w:eastAsia="fr-BE"/>
        </w:rPr>
        <mc:AlternateContent>
          <mc:Choice Requires="wps">
            <w:drawing>
              <wp:anchor distT="0" distB="0" distL="114935" distR="114935" simplePos="0" relativeHeight="251676672" behindDoc="0" locked="0" layoutInCell="1" allowOverlap="1">
                <wp:simplePos x="0" y="0"/>
                <wp:positionH relativeFrom="column">
                  <wp:posOffset>5942330</wp:posOffset>
                </wp:positionH>
                <wp:positionV relativeFrom="paragraph">
                  <wp:posOffset>2909570</wp:posOffset>
                </wp:positionV>
                <wp:extent cx="456565" cy="225425"/>
                <wp:effectExtent l="12700" t="7620" r="6985" b="5080"/>
                <wp:wrapNone/>
                <wp:docPr id="75" name="Zone de text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5425"/>
                        </a:xfrm>
                        <a:prstGeom prst="rect">
                          <a:avLst/>
                        </a:prstGeom>
                        <a:solidFill>
                          <a:srgbClr val="FFFFFF"/>
                        </a:solidFill>
                        <a:ln w="6350" cmpd="sng">
                          <a:solidFill>
                            <a:srgbClr val="000000"/>
                          </a:solidFill>
                          <a:miter lim="800000"/>
                          <a:headEnd/>
                          <a:tailEnd/>
                        </a:ln>
                      </wps:spPr>
                      <wps:txbx>
                        <w:txbxContent>
                          <w:p w:rsidR="00372B94" w:rsidRDefault="00372B94" w:rsidP="00372B94">
                            <w:pPr>
                              <w:rPr>
                                <w:sz w:val="16"/>
                                <w:szCs w:val="16"/>
                              </w:rPr>
                            </w:pPr>
                            <w:r>
                              <w:rPr>
                                <w:sz w:val="16"/>
                                <w:szCs w:val="16"/>
                              </w:rPr>
                              <w:t>H10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5" o:spid="_x0000_s1035" type="#_x0000_t202" style="position:absolute;margin-left:467.9pt;margin-top:229.1pt;width:35.95pt;height:17.75pt;z-index:2516766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" strokeweight=".5pt">
                <v:textbox inset="7.45pt,3.85pt,7.45pt,3.85pt">
                  <w:txbxContent>
                    <w:p w:rsidR="00372B94" w:rsidRDefault="00372B94" w:rsidP="00372B94">
                      <w:pPr>
                        <w:rPr>
                          <w:sz w:val="16"/>
                          <w:szCs w:val="16"/>
                        </w:rPr>
                      </w:pPr>
                      <w:r>
                        <w:rPr>
                          <w:sz w:val="16"/>
                          <w:szCs w:val="16"/>
                        </w:rPr>
                        <w:t>H10</w:t>
                      </w:r>
                    </w:p>
                  </w:txbxContent>
                </v:textbox>
              </v:shape>
            </w:pict>
          </mc:Fallback>
        </mc:AlternateContent>
      </w:r>
      <w:r>
        <w:rPr>
          <w:rFonts w:eastAsia="MS Mincho"/>
          <w:noProof/>
          <w:lang w:val="fr-BE" w:eastAsia="fr-BE"/>
        </w:rPr>
        <mc:AlternateContent>
          <mc:Choice Requires="wpg">
            <w:drawing>
              <wp:inline distT="0" distB="0" distL="0" distR="0">
                <wp:extent cx="5414645" cy="4394835"/>
                <wp:effectExtent l="4445" t="3175" r="19685" b="12065"/>
                <wp:docPr id="44" name="Group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4645" cy="4394835"/>
                          <a:chOff x="0" y="0"/>
                          <a:chExt cx="8526" cy="6920"/>
                        </a:xfrm>
                      </wpg:grpSpPr>
                      <wps:wsp>
                        <wps:cNvPr id="45" name="Rectangle 4"/>
                        <wps:cNvSpPr>
                          <a:spLocks noChangeArrowheads="1"/>
                        </wps:cNvSpPr>
                        <wps:spPr bwMode="auto">
                          <a:xfrm>
                            <a:off x="0" y="0"/>
                            <a:ext cx="8526" cy="69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46" name="Oval 5"/>
                        <wps:cNvSpPr>
                          <a:spLocks noChangeArrowheads="1"/>
                        </wps:cNvSpPr>
                        <wps:spPr bwMode="auto">
                          <a:xfrm>
                            <a:off x="6129" y="7"/>
                            <a:ext cx="1430" cy="1431"/>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7" name="Oval 6"/>
                        <wps:cNvSpPr>
                          <a:spLocks noChangeArrowheads="1"/>
                        </wps:cNvSpPr>
                        <wps:spPr bwMode="auto">
                          <a:xfrm>
                            <a:off x="6129" y="2707"/>
                            <a:ext cx="1430" cy="1431"/>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8" name="Oval 7"/>
                        <wps:cNvSpPr>
                          <a:spLocks noChangeArrowheads="1"/>
                        </wps:cNvSpPr>
                        <wps:spPr bwMode="auto">
                          <a:xfrm>
                            <a:off x="6119" y="5579"/>
                            <a:ext cx="1430" cy="1341"/>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9" name="Oval 8"/>
                        <wps:cNvSpPr>
                          <a:spLocks noChangeArrowheads="1"/>
                        </wps:cNvSpPr>
                        <wps:spPr bwMode="auto">
                          <a:xfrm>
                            <a:off x="3778" y="2700"/>
                            <a:ext cx="1430" cy="1431"/>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0" name="Oval 9"/>
                        <wps:cNvSpPr>
                          <a:spLocks noChangeArrowheads="1"/>
                        </wps:cNvSpPr>
                        <wps:spPr bwMode="auto">
                          <a:xfrm>
                            <a:off x="1629" y="2707"/>
                            <a:ext cx="1430" cy="1611"/>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1" name="Line 10"/>
                        <wps:cNvCnPr>
                          <a:cxnSpLocks noChangeShapeType="1"/>
                        </wps:cNvCnPr>
                        <wps:spPr bwMode="auto">
                          <a:xfrm>
                            <a:off x="729" y="3427"/>
                            <a:ext cx="890" cy="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 name="Line 11"/>
                        <wps:cNvCnPr>
                          <a:cxnSpLocks noChangeShapeType="1"/>
                        </wps:cNvCnPr>
                        <wps:spPr bwMode="auto">
                          <a:xfrm>
                            <a:off x="3069" y="3427"/>
                            <a:ext cx="710" cy="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 name="Line 12"/>
                        <wps:cNvCnPr>
                          <a:cxnSpLocks noChangeShapeType="1"/>
                        </wps:cNvCnPr>
                        <wps:spPr bwMode="auto">
                          <a:xfrm>
                            <a:off x="5229" y="3427"/>
                            <a:ext cx="890" cy="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 name="Line 13"/>
                        <wps:cNvCnPr>
                          <a:cxnSpLocks noChangeShapeType="1"/>
                        </wps:cNvCnPr>
                        <wps:spPr bwMode="auto">
                          <a:xfrm>
                            <a:off x="7569" y="3427"/>
                            <a:ext cx="890" cy="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 name="Line 14"/>
                        <wps:cNvCnPr>
                          <a:cxnSpLocks noChangeShapeType="1"/>
                        </wps:cNvCnPr>
                        <wps:spPr bwMode="auto">
                          <a:xfrm flipV="1">
                            <a:off x="5229" y="723"/>
                            <a:ext cx="890" cy="2691"/>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 name="Line 15"/>
                        <wps:cNvCnPr>
                          <a:cxnSpLocks noChangeShapeType="1"/>
                        </wps:cNvCnPr>
                        <wps:spPr bwMode="auto">
                          <a:xfrm>
                            <a:off x="3069" y="3427"/>
                            <a:ext cx="519" cy="2862"/>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 name="Line 16"/>
                        <wps:cNvCnPr>
                          <a:cxnSpLocks noChangeShapeType="1"/>
                        </wps:cNvCnPr>
                        <wps:spPr bwMode="auto">
                          <a:xfrm>
                            <a:off x="5218" y="6299"/>
                            <a:ext cx="902" cy="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Line 17"/>
                        <wps:cNvCnPr>
                          <a:cxnSpLocks noChangeShapeType="1"/>
                        </wps:cNvCnPr>
                        <wps:spPr bwMode="auto">
                          <a:xfrm flipV="1">
                            <a:off x="7569" y="3423"/>
                            <a:ext cx="890" cy="2691"/>
                          </a:xfrm>
                          <a:prstGeom prst="line">
                            <a:avLst/>
                          </a:prstGeom>
                          <a:noFill/>
                          <a:ln w="9360">
                            <a:solidFill>
                              <a:srgbClr val="000000"/>
                            </a:solidFill>
                            <a:prstDash val="lgDash"/>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Line 18"/>
                        <wps:cNvCnPr>
                          <a:cxnSpLocks noChangeShapeType="1"/>
                        </wps:cNvCnPr>
                        <wps:spPr bwMode="auto">
                          <a:xfrm>
                            <a:off x="7569" y="727"/>
                            <a:ext cx="890" cy="2691"/>
                          </a:xfrm>
                          <a:prstGeom prst="line">
                            <a:avLst/>
                          </a:prstGeom>
                          <a:noFill/>
                          <a:ln w="9360">
                            <a:solidFill>
                              <a:srgbClr val="000000"/>
                            </a:solidFill>
                            <a:prstDash val="lgDash"/>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Line 19"/>
                        <wps:cNvCnPr>
                          <a:cxnSpLocks noChangeShapeType="1"/>
                        </wps:cNvCnPr>
                        <wps:spPr bwMode="auto">
                          <a:xfrm>
                            <a:off x="7" y="3511"/>
                            <a:ext cx="0" cy="711"/>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Line 20"/>
                        <wps:cNvCnPr>
                          <a:cxnSpLocks noChangeShapeType="1"/>
                        </wps:cNvCnPr>
                        <wps:spPr bwMode="auto">
                          <a:xfrm>
                            <a:off x="7" y="3331"/>
                            <a:ext cx="0" cy="891"/>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Line 21"/>
                        <wps:cNvCnPr>
                          <a:cxnSpLocks noChangeShapeType="1"/>
                        </wps:cNvCnPr>
                        <wps:spPr bwMode="auto">
                          <a:xfrm>
                            <a:off x="7" y="2791"/>
                            <a:ext cx="0" cy="1431"/>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Text Box 22"/>
                        <wps:cNvSpPr txBox="1">
                          <a:spLocks noChangeArrowheads="1"/>
                        </wps:cNvSpPr>
                        <wps:spPr bwMode="auto">
                          <a:xfrm>
                            <a:off x="1804" y="3063"/>
                            <a:ext cx="1070" cy="891"/>
                          </a:xfrm>
                          <a:prstGeom prst="rect">
                            <a:avLst/>
                          </a:pr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sz w:val="16"/>
                                  <w:szCs w:val="16"/>
                                </w:rPr>
                              </w:pPr>
                              <w:r>
                                <w:rPr>
                                  <w:sz w:val="16"/>
                                  <w:szCs w:val="16"/>
                                </w:rPr>
                                <w:t xml:space="preserve">       1</w:t>
                              </w:r>
                            </w:p>
                            <w:p w:rsidR="00372B94" w:rsidRDefault="00372B94" w:rsidP="00372B94"/>
                            <w:p w:rsidR="00372B94" w:rsidRDefault="00372B94" w:rsidP="00372B94">
                              <w:pPr>
                                <w:rPr>
                                  <w:sz w:val="16"/>
                                  <w:szCs w:val="16"/>
                                </w:rPr>
                              </w:pPr>
                              <w:r>
                                <w:rPr>
                                  <w:sz w:val="16"/>
                                  <w:szCs w:val="16"/>
                                </w:rPr>
                                <w:t>30        30</w:t>
                              </w:r>
                            </w:p>
                          </w:txbxContent>
                        </wps:txbx>
                        <wps:bodyPr rot="0" vert="horz" wrap="square" lIns="91440" tIns="45720" rIns="91440" bIns="45720" anchor="t" anchorCtr="0">
                          <a:noAutofit/>
                        </wps:bodyPr>
                      </wps:wsp>
                      <wps:wsp>
                        <wps:cNvPr id="64" name="Text Box 23"/>
                        <wps:cNvSpPr txBox="1">
                          <a:spLocks noChangeArrowheads="1"/>
                        </wps:cNvSpPr>
                        <wps:spPr bwMode="auto">
                          <a:xfrm>
                            <a:off x="3964" y="3063"/>
                            <a:ext cx="1070" cy="711"/>
                          </a:xfrm>
                          <a:prstGeom prst="rect">
                            <a:avLst/>
                          </a:pr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sz w:val="16"/>
                                  <w:szCs w:val="16"/>
                                </w:rPr>
                              </w:pPr>
                              <w:r>
                                <w:rPr>
                                  <w:sz w:val="16"/>
                                  <w:szCs w:val="16"/>
                                </w:rPr>
                                <w:t xml:space="preserve">      2</w:t>
                              </w:r>
                            </w:p>
                            <w:p w:rsidR="00372B94" w:rsidRDefault="00372B94" w:rsidP="00372B94"/>
                            <w:p w:rsidR="00372B94" w:rsidRDefault="00372B94" w:rsidP="00372B94">
                              <w:pPr>
                                <w:rPr>
                                  <w:sz w:val="16"/>
                                  <w:szCs w:val="16"/>
                                </w:rPr>
                              </w:pPr>
                              <w:r>
                                <w:rPr>
                                  <w:sz w:val="16"/>
                                  <w:szCs w:val="16"/>
                                </w:rPr>
                                <w:t>120     120</w:t>
                              </w:r>
                            </w:p>
                          </w:txbxContent>
                        </wps:txbx>
                        <wps:bodyPr rot="0" vert="horz" wrap="square" lIns="91440" tIns="45720" rIns="91440" bIns="45720" anchor="t" anchorCtr="0">
                          <a:noAutofit/>
                        </wps:bodyPr>
                      </wps:wsp>
                      <wps:wsp>
                        <wps:cNvPr id="65" name="Text Box 24"/>
                        <wps:cNvSpPr txBox="1">
                          <a:spLocks noChangeArrowheads="1"/>
                        </wps:cNvSpPr>
                        <wps:spPr bwMode="auto">
                          <a:xfrm>
                            <a:off x="6294" y="356"/>
                            <a:ext cx="1070" cy="711"/>
                          </a:xfrm>
                          <a:prstGeom prst="rect">
                            <a:avLst/>
                          </a:prstGeom>
                          <a:solidFill>
                            <a:srgbClr val="FFFFFF"/>
                          </a:solidFill>
                          <a:ln w="936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sz w:val="16"/>
                                  <w:szCs w:val="16"/>
                                </w:rPr>
                              </w:pPr>
                              <w:r>
                                <w:rPr>
                                  <w:sz w:val="16"/>
                                  <w:szCs w:val="16"/>
                                </w:rPr>
                                <w:t xml:space="preserve">        3</w:t>
                              </w:r>
                            </w:p>
                            <w:p w:rsidR="00372B94" w:rsidRDefault="00372B94" w:rsidP="00372B94"/>
                            <w:p w:rsidR="00372B94" w:rsidRDefault="00372B94" w:rsidP="00372B94">
                              <w:pPr>
                                <w:rPr>
                                  <w:sz w:val="16"/>
                                  <w:szCs w:val="16"/>
                                </w:rPr>
                              </w:pPr>
                              <w:r>
                                <w:rPr>
                                  <w:sz w:val="16"/>
                                  <w:szCs w:val="16"/>
                                </w:rPr>
                                <w:t>150      210</w:t>
                              </w:r>
                            </w:p>
                          </w:txbxContent>
                        </wps:txbx>
                        <wps:bodyPr rot="0" vert="horz" wrap="square" lIns="91440" tIns="45720" rIns="91440" bIns="45720" anchor="t" anchorCtr="0">
                          <a:noAutofit/>
                        </wps:bodyPr>
                      </wps:wsp>
                      <wps:wsp>
                        <wps:cNvPr id="66" name="Oval 25"/>
                        <wps:cNvSpPr>
                          <a:spLocks noChangeArrowheads="1"/>
                        </wps:cNvSpPr>
                        <wps:spPr bwMode="auto">
                          <a:xfrm>
                            <a:off x="3598" y="5482"/>
                            <a:ext cx="1610" cy="1431"/>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7" name="Text Box 26"/>
                        <wps:cNvSpPr txBox="1">
                          <a:spLocks noChangeArrowheads="1"/>
                        </wps:cNvSpPr>
                        <wps:spPr bwMode="auto">
                          <a:xfrm>
                            <a:off x="6294" y="5935"/>
                            <a:ext cx="1070" cy="711"/>
                          </a:xfrm>
                          <a:prstGeom prst="rect">
                            <a:avLst/>
                          </a:prstGeom>
                          <a:solidFill>
                            <a:srgbClr val="FFFFFF"/>
                          </a:solidFill>
                          <a:ln w="936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sz w:val="16"/>
                                  <w:szCs w:val="16"/>
                                </w:rPr>
                              </w:pPr>
                              <w:r>
                                <w:rPr>
                                  <w:sz w:val="16"/>
                                  <w:szCs w:val="16"/>
                                </w:rPr>
                                <w:t xml:space="preserve">       5</w:t>
                              </w:r>
                            </w:p>
                            <w:p w:rsidR="00372B94" w:rsidRDefault="00372B94" w:rsidP="00372B94"/>
                            <w:p w:rsidR="00372B94" w:rsidRDefault="00372B94" w:rsidP="00372B94">
                              <w:pPr>
                                <w:rPr>
                                  <w:sz w:val="16"/>
                                  <w:szCs w:val="16"/>
                                </w:rPr>
                              </w:pPr>
                              <w:r>
                                <w:rPr>
                                  <w:sz w:val="16"/>
                                  <w:szCs w:val="16"/>
                                </w:rPr>
                                <w:t>50       210</w:t>
                              </w:r>
                            </w:p>
                          </w:txbxContent>
                        </wps:txbx>
                        <wps:bodyPr rot="0" vert="horz" wrap="square" lIns="91440" tIns="45720" rIns="91440" bIns="45720" anchor="t" anchorCtr="0">
                          <a:noAutofit/>
                        </wps:bodyPr>
                      </wps:wsp>
                      <wps:wsp>
                        <wps:cNvPr id="68" name="Text Box 27"/>
                        <wps:cNvSpPr txBox="1">
                          <a:spLocks noChangeArrowheads="1"/>
                        </wps:cNvSpPr>
                        <wps:spPr bwMode="auto">
                          <a:xfrm>
                            <a:off x="6294" y="3056"/>
                            <a:ext cx="1070" cy="709"/>
                          </a:xfrm>
                          <a:prstGeom prst="rect">
                            <a:avLst/>
                          </a:prstGeom>
                          <a:solidFill>
                            <a:srgbClr val="FFFFFF"/>
                          </a:solidFill>
                          <a:ln w="936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sz w:val="16"/>
                                  <w:szCs w:val="16"/>
                                </w:rPr>
                              </w:pPr>
                              <w:r>
                                <w:rPr>
                                  <w:sz w:val="16"/>
                                  <w:szCs w:val="16"/>
                                </w:rPr>
                                <w:t xml:space="preserve">        6</w:t>
                              </w:r>
                            </w:p>
                            <w:p w:rsidR="00372B94" w:rsidRDefault="00372B94" w:rsidP="00372B94"/>
                            <w:p w:rsidR="00372B94" w:rsidRDefault="00372B94" w:rsidP="00372B94">
                              <w:pPr>
                                <w:rPr>
                                  <w:sz w:val="16"/>
                                  <w:szCs w:val="16"/>
                                </w:rPr>
                              </w:pPr>
                              <w:r>
                                <w:rPr>
                                  <w:sz w:val="16"/>
                                  <w:szCs w:val="16"/>
                                </w:rPr>
                                <w:t>150       150</w:t>
                              </w:r>
                            </w:p>
                          </w:txbxContent>
                        </wps:txbx>
                        <wps:bodyPr rot="0" vert="horz" wrap="square" lIns="91440" tIns="45720" rIns="91440" bIns="45720" anchor="t" anchorCtr="0">
                          <a:noAutofit/>
                        </wps:bodyPr>
                      </wps:wsp>
                      <wps:wsp>
                        <wps:cNvPr id="69" name="Text Box 28"/>
                        <wps:cNvSpPr txBox="1">
                          <a:spLocks noChangeArrowheads="1"/>
                        </wps:cNvSpPr>
                        <wps:spPr bwMode="auto">
                          <a:xfrm>
                            <a:off x="894" y="2876"/>
                            <a:ext cx="710" cy="351"/>
                          </a:xfrm>
                          <a:prstGeom prst="rect">
                            <a:avLst/>
                          </a:pr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sz w:val="16"/>
                                  <w:szCs w:val="16"/>
                                </w:rPr>
                              </w:pPr>
                              <w:r>
                                <w:rPr>
                                  <w:sz w:val="16"/>
                                  <w:szCs w:val="16"/>
                                </w:rPr>
                                <w:t>A30</w:t>
                              </w:r>
                            </w:p>
                          </w:txbxContent>
                        </wps:txbx>
                        <wps:bodyPr rot="0" vert="horz" wrap="square" lIns="91440" tIns="45720" rIns="91440" bIns="45720" anchor="t" anchorCtr="0">
                          <a:noAutofit/>
                        </wps:bodyPr>
                      </wps:wsp>
                      <wps:wsp>
                        <wps:cNvPr id="70" name="Text Box 29"/>
                        <wps:cNvSpPr txBox="1">
                          <a:spLocks noChangeArrowheads="1"/>
                        </wps:cNvSpPr>
                        <wps:spPr bwMode="auto">
                          <a:xfrm>
                            <a:off x="3054" y="2876"/>
                            <a:ext cx="710" cy="351"/>
                          </a:xfrm>
                          <a:prstGeom prst="rect">
                            <a:avLst/>
                          </a:pr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sz w:val="16"/>
                                  <w:szCs w:val="16"/>
                                </w:rPr>
                              </w:pPr>
                              <w:r>
                                <w:rPr>
                                  <w:sz w:val="16"/>
                                  <w:szCs w:val="16"/>
                                </w:rPr>
                                <w:t>B90</w:t>
                              </w:r>
                            </w:p>
                          </w:txbxContent>
                        </wps:txbx>
                        <wps:bodyPr rot="0" vert="horz" wrap="square" lIns="91440" tIns="45720" rIns="91440" bIns="45720" anchor="t" anchorCtr="0">
                          <a:noAutofit/>
                        </wps:bodyPr>
                      </wps:wsp>
                      <wps:wsp>
                        <wps:cNvPr id="71" name="Text Box 30"/>
                        <wps:cNvSpPr txBox="1">
                          <a:spLocks noChangeArrowheads="1"/>
                        </wps:cNvSpPr>
                        <wps:spPr bwMode="auto">
                          <a:xfrm>
                            <a:off x="4854" y="1256"/>
                            <a:ext cx="710" cy="351"/>
                          </a:xfrm>
                          <a:prstGeom prst="rect">
                            <a:avLst/>
                          </a:pr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sz w:val="16"/>
                                  <w:szCs w:val="16"/>
                                </w:rPr>
                              </w:pPr>
                              <w:r>
                                <w:rPr>
                                  <w:sz w:val="16"/>
                                  <w:szCs w:val="16"/>
                                </w:rPr>
                                <w:t>C30</w:t>
                              </w:r>
                            </w:p>
                          </w:txbxContent>
                        </wps:txbx>
                        <wps:bodyPr rot="0" vert="horz" wrap="square" lIns="91440" tIns="45720" rIns="91440" bIns="45720" anchor="t" anchorCtr="0">
                          <a:noAutofit/>
                        </wps:bodyPr>
                      </wps:wsp>
                      <wps:wsp>
                        <wps:cNvPr id="72" name="Text Box 31"/>
                        <wps:cNvSpPr txBox="1">
                          <a:spLocks noChangeArrowheads="1"/>
                        </wps:cNvSpPr>
                        <wps:spPr bwMode="auto">
                          <a:xfrm>
                            <a:off x="5394" y="3775"/>
                            <a:ext cx="710" cy="351"/>
                          </a:xfrm>
                          <a:prstGeom prst="rect">
                            <a:avLst/>
                          </a:pr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sz w:val="16"/>
                                  <w:szCs w:val="16"/>
                                </w:rPr>
                              </w:pPr>
                              <w:r>
                                <w:rPr>
                                  <w:sz w:val="16"/>
                                  <w:szCs w:val="16"/>
                                </w:rPr>
                                <w:t>F30</w:t>
                              </w:r>
                            </w:p>
                          </w:txbxContent>
                        </wps:txbx>
                        <wps:bodyPr rot="0" vert="horz" wrap="square" lIns="91440" tIns="45720" rIns="91440" bIns="45720" anchor="t" anchorCtr="0">
                          <a:noAutofit/>
                        </wps:bodyPr>
                      </wps:wsp>
                      <wps:wsp>
                        <wps:cNvPr id="73" name="Text Box 32"/>
                        <wps:cNvSpPr txBox="1">
                          <a:spLocks noChangeArrowheads="1"/>
                        </wps:cNvSpPr>
                        <wps:spPr bwMode="auto">
                          <a:xfrm>
                            <a:off x="2514" y="5215"/>
                            <a:ext cx="710" cy="351"/>
                          </a:xfrm>
                          <a:prstGeom prst="rect">
                            <a:avLst/>
                          </a:pr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sz w:val="16"/>
                                  <w:szCs w:val="16"/>
                                </w:rPr>
                              </w:pPr>
                              <w:r>
                                <w:rPr>
                                  <w:sz w:val="16"/>
                                  <w:szCs w:val="16"/>
                                </w:rPr>
                                <w:t>D10</w:t>
                              </w:r>
                            </w:p>
                          </w:txbxContent>
                        </wps:txbx>
                        <wps:bodyPr rot="0" vert="horz" wrap="square" lIns="91440" tIns="45720" rIns="91440" bIns="45720" anchor="t" anchorCtr="0">
                          <a:noAutofit/>
                        </wps:bodyPr>
                      </wps:wsp>
                      <wps:wsp>
                        <wps:cNvPr id="74" name="Text Box 33"/>
                        <wps:cNvSpPr txBox="1">
                          <a:spLocks noChangeArrowheads="1"/>
                        </wps:cNvSpPr>
                        <wps:spPr bwMode="auto">
                          <a:xfrm>
                            <a:off x="5215" y="5755"/>
                            <a:ext cx="705" cy="351"/>
                          </a:xfrm>
                          <a:prstGeom prst="rect">
                            <a:avLst/>
                          </a:pr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sz w:val="16"/>
                                  <w:szCs w:val="16"/>
                                </w:rPr>
                              </w:pPr>
                              <w:r>
                                <w:rPr>
                                  <w:sz w:val="16"/>
                                  <w:szCs w:val="16"/>
                                </w:rPr>
                                <w:t>E10</w:t>
                              </w:r>
                            </w:p>
                          </w:txbxContent>
                        </wps:txbx>
                        <wps:bodyPr rot="0" vert="horz" wrap="square" lIns="91440" tIns="45720" rIns="91440" bIns="45720" anchor="t" anchorCtr="0">
                          <a:noAutofit/>
                        </wps:bodyPr>
                      </wps:wsp>
                    </wpg:wgp>
                  </a:graphicData>
                </a:graphic>
              </wp:inline>
            </w:drawing>
          </mc:Choice>
          <mc:Fallback>
            <w:pict>
              <v:group id="Groupe 44" o:spid="_x0000_s1036" style="width:426.35pt;height:346.05pt;mso-position-horizontal-relative:char;mso-position-vertical-relative:line" coordsize="8526,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">
                <v:rect id="Rectangle 4" o:spid="_x0000_s1037" style="position:absolute;width:8526;height:692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UAcYA&#10;AADbAAAADwAAAGRycy9kb3ducmV2LnhtbESPQWvCQBSE74L/YXmCF6kbxUpJXcUWJEp7aWwLvb1m&#10;n0kw+zZk1yT++25B8DjMzDfMatObSrTUuNKygtk0AkGcWV1yruDzuHt4AuE8ssbKMim4koPNejhY&#10;Yaxtxx/Upj4XAcIuRgWF93UspcsKMuimtiYO3sk2Bn2QTS51g12Am0rOo2gpDZYcFgqs6bWg7Jxe&#10;jIJk+3ZYvETdpK1+vn6/k+QqZ++pUuNRv30G4an39/CtvdcKFo/w/yX8AL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UAcYAAADbAAAADwAAAAAAAAAAAAAAAACYAgAAZHJz&#10;L2Rvd25yZXYueG1sUEsFBgAAAAAEAAQA9QAAAIsDAAAAAA==&#10;" filled="f" stroked="f">
                  <v:stroke joinstyle="round"/>
                </v:rect>
                <v:oval id="Oval 5" o:spid="_x0000_s1038" style="position:absolute;left:6129;top:7;width:1430;height:143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Rv68EA&#10;AADbAAAADwAAAGRycy9kb3ducmV2LnhtbESPzYoCMRCE78K+Q+iFvWmirOKORlkFxZv4d++dtJNh&#10;J51hEnV8eyMIHouq+oqazltXiSs1ofSsod9TIIhzb0ouNBwPq+4YRIjIBivPpOFOAeazj84UM+Nv&#10;vKPrPhYiQThkqMHGWGdShtySw9DzNXHyzr5xGJNsCmkavCW4q+RAqZF0WHJasFjT0lL+v784DYd1&#10;vvu52D+l7ov+9liczJBD1Prrs/2dgIjUxnf41d4YDd8jeH5JP0DO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Ub+vBAAAA2wAAAA8AAAAAAAAAAAAAAAAAmAIAAGRycy9kb3du&#10;cmV2LnhtbFBLBQYAAAAABAAEAPUAAACGAwAAAAA=&#10;" strokeweight=".26mm">
                  <v:stroke joinstyle="miter"/>
                </v:oval>
                <v:oval id="Oval 6" o:spid="_x0000_s1039" style="position:absolute;left:6129;top:2707;width:1430;height:143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jKcMMA&#10;AADbAAAADwAAAGRycy9kb3ducmV2LnhtbESPQWsCMRSE70L/Q3gFb5psaauuZqUtWHorrnp/bp6b&#10;pZuXZRN1/fdNoeBxmJlvmNV6cK24UB8azxqyqQJBXHnTcK1hv9tM5iBCRDbYeiYNNwqwLh5GK8yN&#10;v/KWLmWsRYJwyFGDjbHLpQyVJYdh6jvi5J187zAm2dfS9HhNcNfKJ6VepcOG04LFjj4sVT/l2WnY&#10;fVbbxdkelbq9Z9/7+mBeOEStx4/D2xJEpCHew//tL6PheQZ/X9IP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jKcMMAAADbAAAADwAAAAAAAAAAAAAAAACYAgAAZHJzL2Rv&#10;d25yZXYueG1sUEsFBgAAAAAEAAQA9QAAAIgDAAAAAA==&#10;" strokeweight=".26mm">
                  <v:stroke joinstyle="miter"/>
                </v:oval>
                <v:oval id="Oval 7" o:spid="_x0000_s1040" style="position:absolute;left:6119;top:5579;width:1430;height:134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deAr0A&#10;AADbAAAADwAAAGRycy9kb3ducmV2LnhtbERPy4rCMBTdC/5DuII7TRRHtBpFB2aYnfjaX5trU2xu&#10;ShO1/v1kIbg8nPdy3bpKPKgJpWcNo6ECQZx7U3Kh4XT8GcxAhIhssPJMGl4UYL3qdpaYGf/kPT0O&#10;sRAphEOGGmyMdSZlyC05DENfEyfu6huHMcGmkKbBZwp3lRwrNZUOS04NFmv6tpTfDnen4fib7+d3&#10;e1HqtR3tTsXZfHGIWvd77WYBIlIbP+K3+89omKSx6Uv6AXL1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cdeAr0AAADbAAAADwAAAAAAAAAAAAAAAACYAgAAZHJzL2Rvd25yZXYu&#10;eG1sUEsFBgAAAAAEAAQA9QAAAIIDAAAAAA==&#10;" strokeweight=".26mm">
                  <v:stroke joinstyle="miter"/>
                </v:oval>
                <v:oval id="Oval 8" o:spid="_x0000_s1041" style="position:absolute;left:3778;top:2700;width:1430;height:143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v7mcEA&#10;AADbAAAADwAAAGRycy9kb3ducmV2LnhtbESPzYoCMRCE7wu+Q2jB25oo7rKORlFB8Sb+7L2dtJPB&#10;SWeYRB3f3iwIeyyq6itqOm9dJe7UhNKzhkFfgSDOvSm50HA6rj9/QISIbLDyTBqeFGA+63xMMTP+&#10;wXu6H2IhEoRDhhpsjHUmZcgtOQx9XxMn7+IbhzHJppCmwUeCu0oOlfqWDktOCxZrWlnKr4eb03Dc&#10;5PvxzZ6Vei4Hu1Pxa744RK173XYxARGpjf/hd3trNIzG8Pcl/QA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L+5nBAAAA2wAAAA8AAAAAAAAAAAAAAAAAmAIAAGRycy9kb3du&#10;cmV2LnhtbFBLBQYAAAAABAAEAPUAAACGAwAAAAA=&#10;" strokeweight=".26mm">
                  <v:stroke joinstyle="miter"/>
                </v:oval>
                <v:oval id="Oval 9" o:spid="_x0000_s1042" style="position:absolute;left:1629;top:2707;width:1430;height:161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jE2b4A&#10;AADbAAAADwAAAGRycy9kb3ducmV2LnhtbERPy4rCMBTdD/gP4QruxqQDinaMogOKO/G1v9Pcaco0&#10;N6VJtf69WQguD+e9WPWuFjdqQ+VZQzZWIIgLbyouNVzO288ZiBCRDdaeScODAqyWg48F5sbf+Ui3&#10;UyxFCuGQowYbY5NLGQpLDsPYN8SJ+/Otw5hgW0rT4j2Fu1p+KTWVDitODRYb+rFU/J86p+G8K47z&#10;zv4q9dhkh0t5NRMOUevRsF9/g4jUx7f45d4bDZO0Pn1JP0Au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JoxNm+AAAA2wAAAA8AAAAAAAAAAAAAAAAAmAIAAGRycy9kb3ducmV2&#10;LnhtbFBLBQYAAAAABAAEAPUAAACDAwAAAAA=&#10;" strokeweight=".26mm">
                  <v:stroke joinstyle="miter"/>
                </v:oval>
                <v:line id="Line 10" o:spid="_x0000_s1043" style="position:absolute;visibility:visible;mso-wrap-style:square" from="729,3427" to="1619,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WG1cQAAADbAAAADwAAAGRycy9kb3ducmV2LnhtbESPT2sCMRTE74LfITyhN81quyKrUcS2&#10;UNqD+Ofi7bF57i5uXpYkddNv3xQKHoeZ+Q2z2kTTijs531hWMJ1kIIhLqxuuFJxP7+MFCB+QNbaW&#10;ScEPedish4MVFtr2fKD7MVQiQdgXqKAOoSuk9GVNBv3EdsTJu1pnMCTpKqkd9gluWjnLsrk02HBa&#10;qLGjXU3l7fhtFLzs42ukr+ec+89L1cbc7fs3p9TTKG6XIALF8Aj/tz+0gnwK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5YbVxAAAANsAAAAPAAAAAAAAAAAA&#10;AAAAAKECAABkcnMvZG93bnJldi54bWxQSwUGAAAAAAQABAD5AAAAkgMAAAAA&#10;" strokeweight=".26mm">
                  <v:stroke endarrow="block" joinstyle="miter"/>
                </v:line>
                <v:line id="Line 11" o:spid="_x0000_s1044" style="position:absolute;visibility:visible;mso-wrap-style:square" from="3069,3427" to="3779,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cYosQAAADbAAAADwAAAGRycy9kb3ducmV2LnhtbESPT2sCMRTE70K/Q3iF3jRbdUW2Rimt&#10;BbEH8c/F22Pzurt087IkqRu/vREKHoeZ+Q2zWEXTigs531hW8DrKQBCXVjdcKTgdv4ZzED4ga2wt&#10;k4IreVgtnwYLLLTteU+XQ6hEgrAvUEEdQldI6cuaDPqR7YiT92OdwZCkq6R22Ce4aeU4y2bSYMNp&#10;ocaOPmoqfw9/RsF0Fz8jfU9y7rfnqo252/Vrp9TLc3x/AxEohkf4v73RCvIx3L+kH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NxiixAAAANsAAAAPAAAAAAAAAAAA&#10;AAAAAKECAABkcnMvZG93bnJldi54bWxQSwUGAAAAAAQABAD5AAAAkgMAAAAA&#10;" strokeweight=".26mm">
                  <v:stroke endarrow="block" joinstyle="miter"/>
                </v:line>
                <v:line id="Line 12" o:spid="_x0000_s1045" style="position:absolute;visibility:visible;mso-wrap-style:square" from="5229,3427" to="6119,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u9OcQAAADbAAAADwAAAGRycy9kb3ducmV2LnhtbESPQWsCMRSE74X+h/AK3mq2tSuyNUpp&#10;FaQexNWLt8fmdXfp5mVJohv/fVMQPA4z8w0zX0bTiQs531pW8DLOQBBXVrdcKzge1s8zED4ga+ws&#10;k4IreVguHh/mWGg78J4uZahFgrAvUEETQl9I6auGDPqx7YmT92OdwZCkq6V2OCS46eRrlk2lwZbT&#10;QoM9fTZU/ZZno+BtF78ibSc5D9+nuou52w0rp9ToKX68gwgUwz18a2+0gnwC/1/SD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e705xAAAANsAAAAPAAAAAAAAAAAA&#10;AAAAAKECAABkcnMvZG93bnJldi54bWxQSwUGAAAAAAQABAD5AAAAkgMAAAAA&#10;" strokeweight=".26mm">
                  <v:stroke endarrow="block" joinstyle="miter"/>
                </v:line>
                <v:line id="Line 13" o:spid="_x0000_s1046" style="position:absolute;visibility:visible;mso-wrap-style:square" from="7569,3427" to="8459,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IlTcQAAADbAAAADwAAAGRycy9kb3ducmV2LnhtbESPQWsCMRSE74X+h/AKvdVsrSuyNUqp&#10;FsQexNWLt8fmdXfp5mVJopv+eyMUPA4z8w0zX0bTiQs531pW8DrKQBBXVrdcKzgevl5mIHxA1thZ&#10;JgV/5GG5eHyYY6HtwHu6lKEWCcK+QAVNCH0hpa8aMuhHtidO3o91BkOSrpba4ZDgppPjLJtKgy2n&#10;hQZ7+myo+i3PRsFkF1eRvt9yHranuou52w1rp9TzU/x4BxEohnv4v73RCvIJ3L6k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kiVNxAAAANsAAAAPAAAAAAAAAAAA&#10;AAAAAKECAABkcnMvZG93bnJldi54bWxQSwUGAAAAAAQABAD5AAAAkgMAAAAA&#10;" strokeweight=".26mm">
                  <v:stroke endarrow="block" joinstyle="miter"/>
                </v:line>
                <v:line id="Line 14" o:spid="_x0000_s1047" style="position:absolute;flip:y;visibility:visible;mso-wrap-style:square" from="5229,723" to="6119,3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Mc4MMAAADbAAAADwAAAGRycy9kb3ducmV2LnhtbESPwWrDMBBE74X8g9hAbo2cgItxo4Q0&#10;NCS3Utf0vFhb27W1MpIa238fFQo9DjPzhtkdJtOLGznfWlawWScgiCurW64VlB/nxwyED8gae8uk&#10;YCYPh/3iYYe5tiO/060ItYgQ9jkqaEIYcil91ZBBv7YDcfS+rDMYonS11A7HCDe93CbJkzTYclxo&#10;cKBTQ1VX/BgF9vhiyv7zu3jrzmV2meZk67pXpVbL6fgMItAU/sN/7atWkKbw+yX+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DHODDAAAA2wAAAA8AAAAAAAAAAAAA&#10;AAAAoQIAAGRycy9kb3ducmV2LnhtbFBLBQYAAAAABAAEAPkAAACRAwAAAAA=&#10;" strokeweight=".26mm">
                  <v:stroke endarrow="block" joinstyle="miter"/>
                </v:line>
                <v:line id="Line 15" o:spid="_x0000_s1048" style="position:absolute;visibility:visible;mso-wrap-style:square" from="3069,3427" to="3588,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weocQAAADbAAAADwAAAGRycy9kb3ducmV2LnhtbESPQWsCMRSE74X+h/AK3mq21V3K1iil&#10;KogepLaX3h6b192lm5cliW7890YQPA4z8w0zW0TTiRM531pW8DLOQBBXVrdcK/j5Xj+/gfABWWNn&#10;mRScycNi/vgww1Lbgb/odAi1SBD2JSpoQuhLKX3VkEE/tj1x8v6sMxiSdLXUDocEN518zbJCGmw5&#10;LTTY02dD1f/haBRM93EZaTfJedj+1l3M3X5YOaVGT/HjHUSgGO7hW3ujFeQFXL+kH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DB6hxAAAANsAAAAPAAAAAAAAAAAA&#10;AAAAAKECAABkcnMvZG93bnJldi54bWxQSwUGAAAAAAQABAD5AAAAkgMAAAAA&#10;" strokeweight=".26mm">
                  <v:stroke endarrow="block" joinstyle="miter"/>
                </v:line>
                <v:line id="Line 16" o:spid="_x0000_s1049" style="position:absolute;visibility:visible;mso-wrap-style:square" from="5218,6299" to="6120,6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C7OsQAAADbAAAADwAAAGRycy9kb3ducmV2LnhtbESPQWsCMRSE74X+h/AEbzWrdW1ZjVJs&#10;C0UPou3F22Pz3F3cvCxJdOO/b4RCj8PMfMMsVtG04krON5YVjEcZCOLS6oYrBT/fn0+vIHxA1tha&#10;JgU38rBaPj4ssNC25z1dD6ESCcK+QAV1CF0hpS9rMuhHtiNO3sk6gyFJV0ntsE9w08pJls2kwYbT&#10;Qo0drWsqz4eLUTDdxfdI2+ec+82xamPudv2HU2o4iG9zEIFi+A//tb+0gvwF7l/SD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QLs6xAAAANsAAAAPAAAAAAAAAAAA&#10;AAAAAKECAABkcnMvZG93bnJldi54bWxQSwUGAAAAAAQABAD5AAAAkgMAAAAA&#10;" strokeweight=".26mm">
                  <v:stroke endarrow="block" joinstyle="miter"/>
                </v:line>
                <v:line id="Line 17" o:spid="_x0000_s1050" style="position:absolute;flip:y;visibility:visible;mso-wrap-style:square" from="7569,3423" to="8459,6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4jQ8IAAADbAAAADwAAAGRycy9kb3ducmV2LnhtbERPTWsCMRC9C/6HMAVvNdtSrWyNIsJC&#10;PWit7aHHIZlulm4mS5Lq6q83B8Hj433Pl71rxZFCbDwreBoXIIi1Nw3XCr6/qscZiJiQDbaeScGZ&#10;IiwXw8EcS+NP/EnHQ6pFDuFYogKbUldKGbUlh3HsO+LM/frgMGUYamkCnnK4a+VzUUylw4Zzg8WO&#10;1pb03+HfKdAXOTX6Un1s1tXObl9+XvdxFpQaPfSrNxCJ+nQX39zvRsEkj81f8g+Qi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Q4jQ8IAAADbAAAADwAAAAAAAAAAAAAA&#10;AAChAgAAZHJzL2Rvd25yZXYueG1sUEsFBgAAAAAEAAQA+QAAAJADAAAAAA==&#10;" strokeweight=".26mm">
                  <v:stroke dashstyle="longDash" endarrow="block" joinstyle="miter"/>
                </v:line>
                <v:line id="Line 18" o:spid="_x0000_s1051" style="position:absolute;visibility:visible;mso-wrap-style:square" from="7569,727" to="8459,3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nAMcIAAADbAAAADwAAAGRycy9kb3ducmV2LnhtbESPwWrDMBBE74H8g9hCb7HcQovrWgkh&#10;EMglhMT9gMVaW26slWOpttuvjwqFHoeZecMUm9l2YqTBt44VPCUpCOLK6ZYbBR/lfpWB8AFZY+eY&#10;FHyTh816uSgw127iM42X0IgIYZ+jAhNCn0vpK0MWfeJ64ujVbrAYohwaqQecItx28jlNX6XFluOC&#10;wZ52hqrr5csqaKi8keVR0vx5yqZjff4xvVHq8WHevoMINIf/8F/7oBW8vMHvl/gD5P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nAMcIAAADbAAAADwAAAAAAAAAAAAAA&#10;AAChAgAAZHJzL2Rvd25yZXYueG1sUEsFBgAAAAAEAAQA+QAAAJADAAAAAA==&#10;" strokeweight=".26mm">
                  <v:stroke dashstyle="longDash" endarrow="block" joinstyle="miter"/>
                </v:line>
                <v:line id="Line 19" o:spid="_x0000_s1052" style="position:absolute;visibility:visible;mso-wrap-style:square" from="7,3511" to="7,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mknb8AAADbAAAADwAAAGRycy9kb3ducmV2LnhtbERPy4rCMBTdD/gP4QqzG1OHImM1iso4&#10;KMzGxwdcmmtTbG7aJtr692YhuDyc93zZ20rcqfWlYwXjUQKCOHe65ELB+bT9+gHhA7LGyjEpeJCH&#10;5WLwMcdMu44PdD+GQsQQ9hkqMCHUmZQ+N2TRj1xNHLmLay2GCNtC6ha7GG4r+Z0kE2mx5NhgsKaN&#10;ofx6vFkF8jedNqlpunTd0D+mSe72f16pz2G/moEI1Ie3+OXeaQWTuD5+iT9AL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Smknb8AAADbAAAADwAAAAAAAAAAAAAAAACh&#10;AgAAZHJzL2Rvd25yZXYueG1sUEsFBgAAAAAEAAQA+QAAAI0DAAAAAA==&#10;" strokeweight=".26mm">
                  <v:stroke joinstyle="miter"/>
                </v:line>
                <v:line id="Line 20" o:spid="_x0000_s1053" style="position:absolute;visibility:visible;mso-wrap-style:square" from="7,3331" to="7,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UBBsMAAADbAAAADwAAAGRycy9kb3ducmV2LnhtbESPwWrDMBBE74X8g9hAb42cYELjRDZJ&#10;aEsLvcTJByzWxjKxVralxu7fV4VCj8PMvGF2xWRbcafBN44VLBcJCOLK6YZrBZfz69MzCB+QNbaO&#10;ScE3eSjy2cMOM+1GPtG9DLWIEPYZKjAhdJmUvjJk0S9cRxy9qxsshiiHWuoBxwi3rVwlyVpabDgu&#10;GOzoaKi6lV9WgXxJN31q+jE99PSJaVK5jzev1ON82m9BBJrCf/iv/a4VrJfw+yX+A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lAQbDAAAA2wAAAA8AAAAAAAAAAAAA&#10;AAAAoQIAAGRycy9kb3ducmV2LnhtbFBLBQYAAAAABAAEAPkAAACRAwAAAAA=&#10;" strokeweight=".26mm">
                  <v:stroke joinstyle="miter"/>
                </v:line>
                <v:line id="Line 21" o:spid="_x0000_s1054" style="position:absolute;visibility:visible;mso-wrap-style:square" from="7,2791" to="7,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efccMAAADbAAAADwAAAGRycy9kb3ducmV2LnhtbESP0WrCQBRE3wv9h+UWfKsbJYhN3QRb&#10;VCz4ou0HXLLXbDB7N8muJv69Wyj0cZiZM8yqGG0jbtT72rGC2TQBQVw6XXOl4Od7+7oE4QOyxsYx&#10;KbiThyJ/flphpt3AR7qdQiUihH2GCkwIbSalLw1Z9FPXEkfv7HqLIcq+krrHIcJtI+dJspAWa44L&#10;Blv6NFReTlerQG7Sty413ZB+dHTANCnd184rNXkZ1+8gAo3hP/zX3msFizn8fok/QOY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3n3HDAAAA2wAAAA8AAAAAAAAAAAAA&#10;AAAAoQIAAGRycy9kb3ducmV2LnhtbFBLBQYAAAAABAAEAPkAAACRAwAAAAA=&#10;" strokeweight=".26mm">
                  <v:stroke joinstyle="miter"/>
                </v:line>
                <v:shape id="Text Box 22" o:spid="_x0000_s1055" type="#_x0000_t202" style="position:absolute;left:1804;top:3063;width:1070;height: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ks8IA&#10;AADbAAAADwAAAGRycy9kb3ducmV2LnhtbESPQWvCQBSE74X+h+UVvDUbUxCJriJCSg7tQRs8P7LP&#10;JLj7Nuyumv57tyD0OMx8M8x6O1kjbuTD4FjBPMtBELdOD9wpaH6q9yWIEJE1Gsek4JcCbDevL2ss&#10;tbvzgW7H2IlUwqFEBX2MYyllaHuyGDI3Eifv7LzFmKTvpPZ4T+XWyCLPF9LiwGmhx5H2PbWX49Uq&#10;WJjCf9ZNPhXN6bosqtrY769KqdnbtFuBiDTF//CTrnXiPuDvS/oB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ROSzwgAAANsAAAAPAAAAAAAAAAAAAAAAAJgCAABkcnMvZG93&#10;bnJldi54bWxQSwUGAAAAAAQABAD1AAAAhwMAAAAA&#10;" strokeweight=".26mm">
                  <v:stroke dashstyle="1 1" endcap="round"/>
                  <v:textbox>
                    <w:txbxContent>
                      <w:p w:rsidR="00372B94" w:rsidRDefault="00372B94" w:rsidP="00372B94">
                        <w:pPr>
                          <w:rPr>
                            <w:sz w:val="16"/>
                            <w:szCs w:val="16"/>
                          </w:rPr>
                        </w:pPr>
                        <w:r>
                          <w:rPr>
                            <w:sz w:val="16"/>
                            <w:szCs w:val="16"/>
                          </w:rPr>
                          <w:t xml:space="preserve">       1</w:t>
                        </w:r>
                      </w:p>
                      <w:p w:rsidR="00372B94" w:rsidRDefault="00372B94" w:rsidP="00372B94"/>
                      <w:p w:rsidR="00372B94" w:rsidRDefault="00372B94" w:rsidP="00372B94">
                        <w:pPr>
                          <w:rPr>
                            <w:sz w:val="16"/>
                            <w:szCs w:val="16"/>
                          </w:rPr>
                        </w:pPr>
                        <w:r>
                          <w:rPr>
                            <w:sz w:val="16"/>
                            <w:szCs w:val="16"/>
                          </w:rPr>
                          <w:t>30        30</w:t>
                        </w:r>
                      </w:p>
                    </w:txbxContent>
                  </v:textbox>
                </v:shape>
                <v:shape id="Text Box 23" o:spid="_x0000_s1056" type="#_x0000_t202" style="position:absolute;left:3964;top:3063;width:1070;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18x8IA&#10;AADbAAAADwAAAGRycy9kb3ducmV2LnhtbESPQWvCQBSE74X+h+UVvDUbQxGJriJCSg7tQRs8P7LP&#10;JLj7Nuyumv57tyD0OMx8M8x6O1kjbuTD4FjBPMtBELdOD9wpaH6q9yWIEJE1Gsek4JcCbDevL2ss&#10;tbvzgW7H2IlUwqFEBX2MYyllaHuyGDI3Eifv7LzFmKTvpPZ4T+XWyCLPF9LiwGmhx5H2PbWX49Uq&#10;WJjCf9ZNPhXN6bosqtrY769KqdnbtFuBiDTF//CTrnXiPuDvS/oB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rXzHwgAAANsAAAAPAAAAAAAAAAAAAAAAAJgCAABkcnMvZG93&#10;bnJldi54bWxQSwUGAAAAAAQABAD1AAAAhwMAAAAA&#10;" strokeweight=".26mm">
                  <v:stroke dashstyle="1 1" endcap="round"/>
                  <v:textbox>
                    <w:txbxContent>
                      <w:p w:rsidR="00372B94" w:rsidRDefault="00372B94" w:rsidP="00372B94">
                        <w:pPr>
                          <w:rPr>
                            <w:sz w:val="16"/>
                            <w:szCs w:val="16"/>
                          </w:rPr>
                        </w:pPr>
                        <w:r>
                          <w:rPr>
                            <w:sz w:val="16"/>
                            <w:szCs w:val="16"/>
                          </w:rPr>
                          <w:t xml:space="preserve">      2</w:t>
                        </w:r>
                      </w:p>
                      <w:p w:rsidR="00372B94" w:rsidRDefault="00372B94" w:rsidP="00372B94"/>
                      <w:p w:rsidR="00372B94" w:rsidRDefault="00372B94" w:rsidP="00372B94">
                        <w:pPr>
                          <w:rPr>
                            <w:sz w:val="16"/>
                            <w:szCs w:val="16"/>
                          </w:rPr>
                        </w:pPr>
                        <w:r>
                          <w:rPr>
                            <w:sz w:val="16"/>
                            <w:szCs w:val="16"/>
                          </w:rPr>
                          <w:t>120     120</w:t>
                        </w:r>
                      </w:p>
                    </w:txbxContent>
                  </v:textbox>
                </v:shape>
                <v:shape id="Text Box 24" o:spid="_x0000_s1057" type="#_x0000_t202" style="position:absolute;left:6294;top:356;width:1070;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UnG8MA&#10;AADbAAAADwAAAGRycy9kb3ducmV2LnhtbESP3YrCMBSE7xd8h3AE79a0shapTUUEQdgLf3Yf4NAc&#10;22pzUpuo9e2NIHg5zMw3TLboTSNu1LnasoJ4HIEgLqyuuVTw/7f+noFwHlljY5kUPMjBIh98ZZhq&#10;e+c93Q6+FAHCLkUFlfdtKqUrKjLoxrYlDt7RdgZ9kF0pdYf3ADeNnERRIg3WHBYqbGlVUXE+XI2C&#10;n+Pkt7le5MrFOx0n061dn/YbpUbDfjkH4an3n/C7vdEKkim8voQfI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UnG8MAAADbAAAADwAAAAAAAAAAAAAAAACYAgAAZHJzL2Rv&#10;d25yZXYueG1sUEsFBgAAAAAEAAQA9QAAAIgDAAAAAA==&#10;" strokeweight=".26mm">
                  <v:stroke dashstyle="1 1"/>
                  <v:textbox>
                    <w:txbxContent>
                      <w:p w:rsidR="00372B94" w:rsidRDefault="00372B94" w:rsidP="00372B94">
                        <w:pPr>
                          <w:rPr>
                            <w:sz w:val="16"/>
                            <w:szCs w:val="16"/>
                          </w:rPr>
                        </w:pPr>
                        <w:r>
                          <w:rPr>
                            <w:sz w:val="16"/>
                            <w:szCs w:val="16"/>
                          </w:rPr>
                          <w:t xml:space="preserve">        3</w:t>
                        </w:r>
                      </w:p>
                      <w:p w:rsidR="00372B94" w:rsidRDefault="00372B94" w:rsidP="00372B94"/>
                      <w:p w:rsidR="00372B94" w:rsidRDefault="00372B94" w:rsidP="00372B94">
                        <w:pPr>
                          <w:rPr>
                            <w:sz w:val="16"/>
                            <w:szCs w:val="16"/>
                          </w:rPr>
                        </w:pPr>
                        <w:r>
                          <w:rPr>
                            <w:sz w:val="16"/>
                            <w:szCs w:val="16"/>
                          </w:rPr>
                          <w:t>150      210</w:t>
                        </w:r>
                      </w:p>
                    </w:txbxContent>
                  </v:textbox>
                </v:shape>
                <v:oval id="Oval 25" o:spid="_x0000_s1058" style="position:absolute;left:3598;top:5482;width:1610;height:143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Ezi8EA&#10;AADbAAAADwAAAGRycy9kb3ducmV2LnhtbESPT4vCMBTE7wt+h/AEb2uiYFmrUVRQvC3+uz+bZ1Ns&#10;XkoTtX77zcLCHoeZ+Q0zX3auFk9qQ+VZw2ioQBAX3lRcajiftp9fIEJENlh7Jg1vCrBc9D7mmBv/&#10;4gM9j7EUCcIhRw02xiaXMhSWHIahb4iTd/Otw5hkW0rT4ivBXS3HSmXSYcVpwWJDG0vF/fhwGk67&#10;4jB92KtS7/Xo+1xezIRD1HrQ71YzEJG6+B/+a++NhiyD3y/pB8jF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hM4vBAAAA2wAAAA8AAAAAAAAAAAAAAAAAmAIAAGRycy9kb3du&#10;cmV2LnhtbFBLBQYAAAAABAAEAPUAAACGAwAAAAA=&#10;" strokeweight=".26mm">
                  <v:stroke joinstyle="miter"/>
                </v:oval>
                <v:shape id="Text Box 26" o:spid="_x0000_s1059" type="#_x0000_t202" style="position:absolute;left:6294;top:5935;width:1070;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sc98IA&#10;AADbAAAADwAAAGRycy9kb3ducmV2LnhtbESP3YrCMBSE7wXfIRzBO00rbpVqFBEEwYtdfx7g0Bzb&#10;anNSm6j17c2C4OUwM98w82VrKvGgxpWWFcTDCARxZnXJuYLTcTOYgnAeWWNlmRS8yMFy0e3MMdX2&#10;yXt6HHwuAoRdigoK7+tUSpcVZNANbU0cvLNtDPogm1zqBp8Bbio5iqJEGiw5LBRY07qg7Hq4GwXj&#10;82hX3W9y7eI/HSc/v3Zz2W+V6vfa1QyEp9Z/w5/2VitIJvD/JfwAuX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z3wgAAANsAAAAPAAAAAAAAAAAAAAAAAJgCAABkcnMvZG93&#10;bnJldi54bWxQSwUGAAAAAAQABAD1AAAAhwMAAAAA&#10;" strokeweight=".26mm">
                  <v:stroke dashstyle="1 1"/>
                  <v:textbox>
                    <w:txbxContent>
                      <w:p w:rsidR="00372B94" w:rsidRDefault="00372B94" w:rsidP="00372B94">
                        <w:pPr>
                          <w:rPr>
                            <w:sz w:val="16"/>
                            <w:szCs w:val="16"/>
                          </w:rPr>
                        </w:pPr>
                        <w:r>
                          <w:rPr>
                            <w:sz w:val="16"/>
                            <w:szCs w:val="16"/>
                          </w:rPr>
                          <w:t xml:space="preserve">       5</w:t>
                        </w:r>
                      </w:p>
                      <w:p w:rsidR="00372B94" w:rsidRDefault="00372B94" w:rsidP="00372B94"/>
                      <w:p w:rsidR="00372B94" w:rsidRDefault="00372B94" w:rsidP="00372B94">
                        <w:pPr>
                          <w:rPr>
                            <w:sz w:val="16"/>
                            <w:szCs w:val="16"/>
                          </w:rPr>
                        </w:pPr>
                        <w:r>
                          <w:rPr>
                            <w:sz w:val="16"/>
                            <w:szCs w:val="16"/>
                          </w:rPr>
                          <w:t>50       210</w:t>
                        </w:r>
                      </w:p>
                    </w:txbxContent>
                  </v:textbox>
                </v:shape>
                <v:shape id="Text Box 27" o:spid="_x0000_s1060" type="#_x0000_t202" style="position:absolute;left:6294;top:3056;width:1070;height: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SIhbwA&#10;AADbAAAADwAAAGRycy9kb3ducmV2LnhtbERPSwrCMBDdC94hjOBO04oWqUYRQRBc+D3A0IxttZnU&#10;Jmq9vVkILh/vP1+2phIvalxpWUE8jEAQZ1aXnCu4nDeDKQjnkTVWlknBhxwsF93OHFNt33yk18nn&#10;IoSwS1FB4X2dSumyggy6oa2JA3e1jUEfYJNL3eA7hJtKjqIokQZLDg0F1rQuKLufnkbB+DraVc+H&#10;XLv4oONksreb23GrVL/XrmYgPLX+L/65t1pBEsaGL+EHyM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O9IiFvAAAANsAAAAPAAAAAAAAAAAAAAAAAJgCAABkcnMvZG93bnJldi54&#10;bWxQSwUGAAAAAAQABAD1AAAAgQMAAAAA&#10;" strokeweight=".26mm">
                  <v:stroke dashstyle="1 1"/>
                  <v:textbox>
                    <w:txbxContent>
                      <w:p w:rsidR="00372B94" w:rsidRDefault="00372B94" w:rsidP="00372B94">
                        <w:pPr>
                          <w:rPr>
                            <w:sz w:val="16"/>
                            <w:szCs w:val="16"/>
                          </w:rPr>
                        </w:pPr>
                        <w:r>
                          <w:rPr>
                            <w:sz w:val="16"/>
                            <w:szCs w:val="16"/>
                          </w:rPr>
                          <w:t xml:space="preserve">        6</w:t>
                        </w:r>
                      </w:p>
                      <w:p w:rsidR="00372B94" w:rsidRDefault="00372B94" w:rsidP="00372B94"/>
                      <w:p w:rsidR="00372B94" w:rsidRDefault="00372B94" w:rsidP="00372B94">
                        <w:pPr>
                          <w:rPr>
                            <w:sz w:val="16"/>
                            <w:szCs w:val="16"/>
                          </w:rPr>
                        </w:pPr>
                        <w:r>
                          <w:rPr>
                            <w:sz w:val="16"/>
                            <w:szCs w:val="16"/>
                          </w:rPr>
                          <w:t>150       150</w:t>
                        </w:r>
                      </w:p>
                    </w:txbxContent>
                  </v:textbox>
                </v:shape>
                <v:shape id="Text Box 28" o:spid="_x0000_s1061" type="#_x0000_t202" style="position:absolute;left:894;top:2876;width:710;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zTWcIA&#10;AADbAAAADwAAAGRycy9kb3ducmV2LnhtbESPQYvCMBSE78L+h/AWvGlqD+JWo4jQpQf3oFs8P5pn&#10;W0xeShK1++83Cwseh5lvhtnsRmvEg3zoHStYzDMQxI3TPbcK6u9ytgIRIrJG45gU/FCA3fZtssFC&#10;uyef6HGOrUglHApU0MU4FFKGpiOLYe4G4uRdnbcYk/St1B6fqdwamWfZUlrsOS10ONCho+Z2vlsF&#10;S5P7z6rOxry+3Fd5WRn7dSyVmr6P+zWISGN8hf/pSifuA/6+pB8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NNZwgAAANsAAAAPAAAAAAAAAAAAAAAAAJgCAABkcnMvZG93&#10;bnJldi54bWxQSwUGAAAAAAQABAD1AAAAhwMAAAAA&#10;" strokeweight=".26mm">
                  <v:stroke dashstyle="1 1" endcap="round"/>
                  <v:textbox>
                    <w:txbxContent>
                      <w:p w:rsidR="00372B94" w:rsidRDefault="00372B94" w:rsidP="00372B94">
                        <w:pPr>
                          <w:rPr>
                            <w:sz w:val="16"/>
                            <w:szCs w:val="16"/>
                          </w:rPr>
                        </w:pPr>
                        <w:r>
                          <w:rPr>
                            <w:sz w:val="16"/>
                            <w:szCs w:val="16"/>
                          </w:rPr>
                          <w:t>A30</w:t>
                        </w:r>
                      </w:p>
                    </w:txbxContent>
                  </v:textbox>
                </v:shape>
                <v:shape id="Text Box 29" o:spid="_x0000_s1062" type="#_x0000_t202" style="position:absolute;left:3054;top:2876;width:710;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sGb8A&#10;AADbAAAADwAAAGRycy9kb3ducmV2LnhtbERPTYvCMBC9C/6HMIK3NbUHla5RRKj0sHvQLXsemrEt&#10;JpOSRO3+e3NY8Ph439v9aI14kA+9YwXLRQaCuHG651ZB/VN+bECEiKzROCYFfxRgv5tOtlho9+Qz&#10;PS6xFSmEQ4EKuhiHQsrQdGQxLNxAnLir8xZjgr6V2uMzhVsj8yxbSYs9p4YOBzp21Nwud6tgZXJ/&#10;qupszOvf+yYvK2O/v0ql5rPx8Aki0hjf4n93pRWs0/r0Jf0AuX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T+wZvwAAANsAAAAPAAAAAAAAAAAAAAAAAJgCAABkcnMvZG93bnJl&#10;di54bWxQSwUGAAAAAAQABAD1AAAAhAMAAAAA&#10;" strokeweight=".26mm">
                  <v:stroke dashstyle="1 1" endcap="round"/>
                  <v:textbox>
                    <w:txbxContent>
                      <w:p w:rsidR="00372B94" w:rsidRDefault="00372B94" w:rsidP="00372B94">
                        <w:pPr>
                          <w:rPr>
                            <w:sz w:val="16"/>
                            <w:szCs w:val="16"/>
                          </w:rPr>
                        </w:pPr>
                        <w:r>
                          <w:rPr>
                            <w:sz w:val="16"/>
                            <w:szCs w:val="16"/>
                          </w:rPr>
                          <w:t>B90</w:t>
                        </w:r>
                      </w:p>
                    </w:txbxContent>
                  </v:textbox>
                </v:shape>
                <v:shape id="Text Box 30" o:spid="_x0000_s1063" type="#_x0000_t202" style="position:absolute;left:4854;top:1256;width:710;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NJgsMA&#10;AADbAAAADwAAAGRycy9kb3ducmV2LnhtbESPwWrDMBBE74X8g9hAb41sH5LgRjGl4OBDc0hqel6s&#10;rW0qrYykJM7fR4VCj8PMvGF21WyNuJIPo2MF+SoDQdw5PXKvoP2sX7YgQkTWaByTgjsFqPaLpx2W&#10;2t34RNdz7EWCcChRwRDjVEoZuoEshpWbiJP37bzFmKTvpfZ4S3BrZJFla2lx5LQw4ETvA3U/54tV&#10;sDaFPzRtNhft12Vb1I2xx49aqefl/PYKItIc/8N/7UYr2OTw+yX9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NJgsMAAADbAAAADwAAAAAAAAAAAAAAAACYAgAAZHJzL2Rv&#10;d25yZXYueG1sUEsFBgAAAAAEAAQA9QAAAIgDAAAAAA==&#10;" strokeweight=".26mm">
                  <v:stroke dashstyle="1 1" endcap="round"/>
                  <v:textbox>
                    <w:txbxContent>
                      <w:p w:rsidR="00372B94" w:rsidRDefault="00372B94" w:rsidP="00372B94">
                        <w:pPr>
                          <w:rPr>
                            <w:sz w:val="16"/>
                            <w:szCs w:val="16"/>
                          </w:rPr>
                        </w:pPr>
                        <w:r>
                          <w:rPr>
                            <w:sz w:val="16"/>
                            <w:szCs w:val="16"/>
                          </w:rPr>
                          <w:t>C30</w:t>
                        </w:r>
                      </w:p>
                    </w:txbxContent>
                  </v:textbox>
                </v:shape>
                <v:shape id="Text Box 31" o:spid="_x0000_s1064" type="#_x0000_t202" style="position:absolute;left:5394;top:3775;width:710;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HX9cMA&#10;AADbAAAADwAAAGRycy9kb3ducmV2LnhtbESPQWsCMRSE7wX/Q3hCbzXbHFS2RimFlT20B3Xx/Ni8&#10;7i5NXpYk6vrvm0LB4zAz3zCb3eSsuFKIg2cNr4sCBHHrzcCdhuZUvaxBxIRs0HomDXeKsNvOnjZY&#10;Gn/jA12PqRMZwrFEDX1KYyllbHtyGBd+JM7etw8OU5ahkybgLcOdlaooltLhwHmhx5E+emp/jhen&#10;YWlV2NdNManmfFmrqrbu67PS+nk+vb+BSDSlR/i/XRsNKwV/X/I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HX9cMAAADbAAAADwAAAAAAAAAAAAAAAACYAgAAZHJzL2Rv&#10;d25yZXYueG1sUEsFBgAAAAAEAAQA9QAAAIgDAAAAAA==&#10;" strokeweight=".26mm">
                  <v:stroke dashstyle="1 1" endcap="round"/>
                  <v:textbox>
                    <w:txbxContent>
                      <w:p w:rsidR="00372B94" w:rsidRDefault="00372B94" w:rsidP="00372B94">
                        <w:pPr>
                          <w:rPr>
                            <w:sz w:val="16"/>
                            <w:szCs w:val="16"/>
                          </w:rPr>
                        </w:pPr>
                        <w:r>
                          <w:rPr>
                            <w:sz w:val="16"/>
                            <w:szCs w:val="16"/>
                          </w:rPr>
                          <w:t>F30</w:t>
                        </w:r>
                      </w:p>
                    </w:txbxContent>
                  </v:textbox>
                </v:shape>
                <v:shape id="Text Box 32" o:spid="_x0000_s1065" type="#_x0000_t202" style="position:absolute;left:2514;top:5215;width:710;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1ybsMA&#10;AADbAAAADwAAAGRycy9kb3ducmV2LnhtbESPQWvCQBSE7wX/w/IEb3VjBCupqxQhkoMeakPPj+xr&#10;Err7NuyuGv+9KxR6HGbmG2azG60RV/Khd6xgMc9AEDdO99wqqL/K1zWIEJE1Gsek4E4BdtvJywYL&#10;7W78SddzbEWCcChQQRfjUEgZmo4shrkbiJP347zFmKRvpfZ4S3BrZJ5lK2mx57TQ4UD7jprf88Uq&#10;WJncH6o6G/P6+7LOy8rY07FUajYdP95BRBrjf/ivXWkFb0t4fkk/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1ybsMAAADbAAAADwAAAAAAAAAAAAAAAACYAgAAZHJzL2Rv&#10;d25yZXYueG1sUEsFBgAAAAAEAAQA9QAAAIgDAAAAAA==&#10;" strokeweight=".26mm">
                  <v:stroke dashstyle="1 1" endcap="round"/>
                  <v:textbox>
                    <w:txbxContent>
                      <w:p w:rsidR="00372B94" w:rsidRDefault="00372B94" w:rsidP="00372B94">
                        <w:pPr>
                          <w:rPr>
                            <w:sz w:val="16"/>
                            <w:szCs w:val="16"/>
                          </w:rPr>
                        </w:pPr>
                        <w:r>
                          <w:rPr>
                            <w:sz w:val="16"/>
                            <w:szCs w:val="16"/>
                          </w:rPr>
                          <w:t>D10</w:t>
                        </w:r>
                      </w:p>
                    </w:txbxContent>
                  </v:textbox>
                </v:shape>
                <v:shape id="Text Box 33" o:spid="_x0000_s1066" type="#_x0000_t202" style="position:absolute;left:5215;top:5755;width:705;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TqGsMA&#10;AADbAAAADwAAAGRycy9kb3ducmV2LnhtbESPQWvCQBSE7wX/w/IEb3VjECupqxQhkoMeakPPj+xr&#10;Err7NuyuGv+9KxR6HGbmG2azG60RV/Khd6xgMc9AEDdO99wqqL/K1zWIEJE1Gsek4E4BdtvJywYL&#10;7W78SddzbEWCcChQQRfjUEgZmo4shrkbiJP347zFmKRvpfZ4S3BrZJ5lK2mx57TQ4UD7jprf88Uq&#10;WJncH6o6G/P6+7LOy8rY07FUajYdP95BRBrjf/ivXWkFb0t4fkk/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TqGsMAAADbAAAADwAAAAAAAAAAAAAAAACYAgAAZHJzL2Rv&#10;d25yZXYueG1sUEsFBgAAAAAEAAQA9QAAAIgDAAAAAA==&#10;" strokeweight=".26mm">
                  <v:stroke dashstyle="1 1" endcap="round"/>
                  <v:textbox>
                    <w:txbxContent>
                      <w:p w:rsidR="00372B94" w:rsidRDefault="00372B94" w:rsidP="00372B94">
                        <w:pPr>
                          <w:rPr>
                            <w:sz w:val="16"/>
                            <w:szCs w:val="16"/>
                          </w:rPr>
                        </w:pPr>
                        <w:r>
                          <w:rPr>
                            <w:sz w:val="16"/>
                            <w:szCs w:val="16"/>
                          </w:rPr>
                          <w:t>E10</w:t>
                        </w:r>
                      </w:p>
                    </w:txbxContent>
                  </v:textbox>
                </v:shape>
                <w10:anchorlock/>
              </v:group>
            </w:pict>
          </mc:Fallback>
        </mc:AlternateContent>
      </w:r>
    </w:p>
    <w:p w:rsidR="00372B94" w:rsidRDefault="00372B94" w:rsidP="00372B94">
      <w:pPr>
        <w:rPr>
          <w:rFonts w:eastAsia="MS Mincho"/>
        </w:rPr>
      </w:pPr>
      <w:r>
        <w:rPr>
          <w:rFonts w:eastAsia="MS Mincho"/>
        </w:rPr>
        <w:t xml:space="preserve">Pour le diagramme, il faut prendre garde que les flèches ne se croisent pas. </w:t>
      </w:r>
    </w:p>
    <w:p w:rsidR="00372B94" w:rsidRDefault="00372B94" w:rsidP="00372B94">
      <w:pPr>
        <w:rPr>
          <w:rFonts w:eastAsia="MS Mincho"/>
        </w:rPr>
      </w:pPr>
    </w:p>
    <w:p w:rsidR="00372B94" w:rsidRDefault="00372B94" w:rsidP="00372B94">
      <w:pPr>
        <w:rPr>
          <w:rFonts w:eastAsia="MS Mincho"/>
        </w:rPr>
      </w:pPr>
      <w:r>
        <w:rPr>
          <w:rFonts w:eastAsia="MS Mincho"/>
        </w:rPr>
        <w:t xml:space="preserve">Pour déterminer la </w:t>
      </w:r>
      <w:r>
        <w:rPr>
          <w:rFonts w:eastAsia="MS Mincho"/>
          <w:i/>
          <w:color w:val="FF0000"/>
        </w:rPr>
        <w:t>date au plus tôt</w:t>
      </w:r>
      <w:r>
        <w:rPr>
          <w:rFonts w:eastAsia="MS Mincho"/>
        </w:rPr>
        <w:t xml:space="preserve"> d’une tâche, il faut parcourir le diagramme de gauche à droite et calculer le temps le plus long des chemins menant du début du projet à cette tâche. S’il y a plusieurs voies, on effectue le même calcul pour chacun et on choisit la date la plus grande. </w:t>
      </w:r>
    </w:p>
    <w:p w:rsidR="00372B94" w:rsidRDefault="00372B94" w:rsidP="00372B94">
      <w:pPr>
        <w:rPr>
          <w:rFonts w:eastAsia="MS Mincho"/>
        </w:rPr>
      </w:pPr>
    </w:p>
    <w:p w:rsidR="00372B94" w:rsidRDefault="00372B94" w:rsidP="00372B94">
      <w:pPr>
        <w:rPr>
          <w:rFonts w:eastAsia="MS Mincho"/>
        </w:rPr>
      </w:pPr>
      <w:r>
        <w:rPr>
          <w:rFonts w:eastAsia="MS Mincho"/>
        </w:rPr>
        <w:t xml:space="preserve">Pour déterminer la </w:t>
      </w:r>
      <w:r>
        <w:rPr>
          <w:rFonts w:eastAsia="MS Mincho"/>
          <w:i/>
          <w:color w:val="FF0000"/>
        </w:rPr>
        <w:t>date au plus tard</w:t>
      </w:r>
      <w:r>
        <w:rPr>
          <w:rFonts w:eastAsia="MS Mincho"/>
        </w:rPr>
        <w:t xml:space="preserve"> d’une tâche, il faut parcourir le diagramme de droite à gauche, et soustraire de la date au plus tôt de la tâche suivante, la durée de la tâche dont on calcule la date au plus tard. S’il y a plusieurs voies, on effectue le même calcul pour chacun et on choisit la date la plus petite. </w:t>
      </w:r>
    </w:p>
    <w:p w:rsidR="00372B94" w:rsidRDefault="00372B94" w:rsidP="00372B94">
      <w:pPr>
        <w:rPr>
          <w:rFonts w:eastAsia="MS Mincho"/>
        </w:rPr>
      </w:pPr>
    </w:p>
    <w:p w:rsidR="00372B94" w:rsidRDefault="00372B94" w:rsidP="00372B94">
      <w:pPr>
        <w:rPr>
          <w:rFonts w:eastAsia="MS Mincho"/>
        </w:rPr>
      </w:pPr>
      <w:r>
        <w:rPr>
          <w:rFonts w:eastAsia="MS Mincho"/>
        </w:rPr>
        <w:t xml:space="preserve">La différence entre la date au plus tard et la date au plus tôt d’une tâche s’appelle la </w:t>
      </w:r>
      <w:r>
        <w:rPr>
          <w:rFonts w:eastAsia="MS Mincho"/>
          <w:i/>
          <w:color w:val="FF0000"/>
        </w:rPr>
        <w:t>marge totale</w:t>
      </w:r>
      <w:r>
        <w:rPr>
          <w:rFonts w:eastAsia="MS Mincho"/>
        </w:rPr>
        <w:t>.</w:t>
      </w:r>
    </w:p>
    <w:p w:rsidR="00372B94" w:rsidRDefault="00372B94" w:rsidP="00372B94">
      <w:pPr>
        <w:rPr>
          <w:rFonts w:eastAsia="MS Mincho"/>
        </w:rPr>
      </w:pPr>
    </w:p>
    <w:p w:rsidR="00372B94" w:rsidRDefault="00372B94" w:rsidP="00372B94">
      <w:pPr>
        <w:rPr>
          <w:rFonts w:eastAsia="MS Mincho"/>
        </w:rPr>
      </w:pPr>
      <w:r>
        <w:rPr>
          <w:rFonts w:eastAsia="MS Mincho"/>
        </w:rPr>
        <w:t xml:space="preserve">On dit qu’une tâche de A vers B est </w:t>
      </w:r>
      <w:r>
        <w:rPr>
          <w:rFonts w:eastAsia="MS Mincho"/>
          <w:i/>
          <w:color w:val="FF0000"/>
        </w:rPr>
        <w:t>critique</w:t>
      </w:r>
      <w:r>
        <w:rPr>
          <w:rFonts w:eastAsia="MS Mincho"/>
        </w:rPr>
        <w:t xml:space="preserve"> si la différence entre la date au plus tard de B et la date au plus tôt de A est égale à la durée de la tâche à accomplir. L’ensemble des tâches critiques constitue le chemin critique, c'est-à-dire le chemin sur lequel aucune tâche ne doit avoir de retard pour ne pas retarder l’ensemble du projet. </w:t>
      </w:r>
    </w:p>
    <w:p w:rsidR="00372B94" w:rsidRDefault="00372B94" w:rsidP="00372B94">
      <w:pPr>
        <w:rPr>
          <w:rFonts w:eastAsia="MS Mincho"/>
        </w:rPr>
      </w:pPr>
    </w:p>
    <w:p w:rsidR="00372B94" w:rsidRDefault="00372B94" w:rsidP="00372B94">
      <w:pPr>
        <w:rPr>
          <w:rFonts w:eastAsia="MS Mincho"/>
        </w:rPr>
      </w:pPr>
      <w:r>
        <w:rPr>
          <w:noProof/>
          <w:lang w:val="fr-BE" w:eastAsia="fr-BE"/>
        </w:rPr>
        <w:lastRenderedPageBreak/>
        <mc:AlternateContent>
          <mc:Choice Requires="wps">
            <w:drawing>
              <wp:anchor distT="0" distB="0" distL="114300" distR="114300" simplePos="0" relativeHeight="251677696" behindDoc="0" locked="0" layoutInCell="1" allowOverlap="1" wp14:anchorId="30ECBF80" wp14:editId="057B57A3">
                <wp:simplePos x="0" y="0"/>
                <wp:positionH relativeFrom="column">
                  <wp:posOffset>-457200</wp:posOffset>
                </wp:positionH>
                <wp:positionV relativeFrom="paragraph">
                  <wp:posOffset>1653540</wp:posOffset>
                </wp:positionV>
                <wp:extent cx="914400" cy="1028700"/>
                <wp:effectExtent l="13970" t="10160" r="5080" b="8890"/>
                <wp:wrapNone/>
                <wp:docPr id="43" name="Ellips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8700"/>
                        </a:xfrm>
                        <a:prstGeom prst="ellipse">
                          <a:avLst/>
                        </a:prstGeom>
                        <a:solidFill>
                          <a:srgbClr val="FFFFFF"/>
                        </a:solidFill>
                        <a:ln w="936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FF8368E" id="Ellipse 43" o:spid="_x0000_s1026" style="position:absolute;margin-left:-36pt;margin-top:130.2pt;width:1in;height:81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" strokecolor="red" strokeweight=".26mm">
                <v:stroke joinstyle="miter"/>
              </v:oval>
            </w:pict>
          </mc:Fallback>
        </mc:AlternateContent>
      </w:r>
      <w:r>
        <w:rPr>
          <w:noProof/>
          <w:lang w:val="fr-BE" w:eastAsia="fr-BE"/>
        </w:rPr>
        <mc:AlternateContent>
          <mc:Choice Requires="wps">
            <w:drawing>
              <wp:anchor distT="0" distB="0" distL="114935" distR="114935" simplePos="0" relativeHeight="251678720" behindDoc="0" locked="0" layoutInCell="1" allowOverlap="1" wp14:anchorId="67DDBC4A" wp14:editId="408D45F0">
                <wp:simplePos x="0" y="0"/>
                <wp:positionH relativeFrom="column">
                  <wp:posOffset>-344170</wp:posOffset>
                </wp:positionH>
                <wp:positionV relativeFrom="paragraph">
                  <wp:posOffset>1880870</wp:posOffset>
                </wp:positionV>
                <wp:extent cx="682625" cy="568325"/>
                <wp:effectExtent l="12700" t="8890" r="9525" b="13335"/>
                <wp:wrapNone/>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568325"/>
                        </a:xfrm>
                        <a:prstGeom prst="rect">
                          <a:avLst/>
                        </a:prstGeom>
                        <a:solidFill>
                          <a:srgbClr val="FFFFFF"/>
                        </a:solidFill>
                        <a:ln w="6350" cmpd="sng">
                          <a:solidFill>
                            <a:srgbClr val="FF0000"/>
                          </a:solidFill>
                          <a:miter lim="800000"/>
                          <a:headEnd/>
                          <a:tailEnd/>
                        </a:ln>
                      </wps:spPr>
                      <wps:txbx>
                        <w:txbxContent>
                          <w:p w:rsidR="00372B94" w:rsidRDefault="00372B94" w:rsidP="00372B94">
                            <w:pPr>
                              <w:rPr>
                                <w:color w:val="FF0000"/>
                                <w:sz w:val="16"/>
                                <w:szCs w:val="16"/>
                                <w:u w:val="single"/>
                              </w:rPr>
                            </w:pPr>
                            <w:r>
                              <w:rPr>
                                <w:color w:val="FF0000"/>
                              </w:rPr>
                              <w:t xml:space="preserve"> </w:t>
                            </w:r>
                            <w:r>
                              <w:rPr>
                                <w:color w:val="FF0000"/>
                                <w:sz w:val="16"/>
                                <w:szCs w:val="16"/>
                              </w:rPr>
                              <w:t>0</w:t>
                            </w:r>
                            <w:r>
                              <w:rPr>
                                <w:color w:val="FF0000"/>
                                <w:sz w:val="16"/>
                                <w:szCs w:val="16"/>
                                <w:u w:val="single"/>
                              </w:rPr>
                              <w:t xml:space="preserve"> (début)</w:t>
                            </w:r>
                          </w:p>
                          <w:p w:rsidR="00372B94" w:rsidRDefault="00372B94" w:rsidP="00372B94">
                            <w:pPr>
                              <w:rPr>
                                <w:color w:val="FF0000"/>
                                <w:sz w:val="16"/>
                                <w:szCs w:val="16"/>
                                <w:u w:val="single"/>
                              </w:rPr>
                            </w:pPr>
                          </w:p>
                          <w:p w:rsidR="00372B94" w:rsidRDefault="00372B94" w:rsidP="00372B94">
                            <w:pPr>
                              <w:rPr>
                                <w:color w:val="FF0000"/>
                                <w:sz w:val="16"/>
                                <w:szCs w:val="16"/>
                              </w:rPr>
                            </w:pPr>
                            <w:r>
                              <w:rPr>
                                <w:color w:val="FF0000"/>
                                <w:sz w:val="16"/>
                                <w:szCs w:val="16"/>
                              </w:rPr>
                              <w:t>0         0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DBC4A" id="Zone de texte 42" o:spid="_x0000_s1067" type="#_x0000_t202" style="position:absolute;margin-left:-27.1pt;margin-top:148.1pt;width:53.75pt;height:44.75pt;z-index:251678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" strokecolor="red" strokeweight=".5pt">
                <v:textbox inset="7.45pt,3.85pt,7.45pt,3.85pt">
                  <w:txbxContent>
                    <w:p w:rsidR="00372B94" w:rsidRDefault="00372B94" w:rsidP="00372B94">
                      <w:pPr>
                        <w:rPr>
                          <w:color w:val="FF0000"/>
                          <w:sz w:val="16"/>
                          <w:szCs w:val="16"/>
                          <w:u w:val="single"/>
                        </w:rPr>
                      </w:pPr>
                      <w:r>
                        <w:rPr>
                          <w:color w:val="FF0000"/>
                        </w:rPr>
                        <w:t xml:space="preserve"> </w:t>
                      </w:r>
                      <w:r>
                        <w:rPr>
                          <w:color w:val="FF0000"/>
                          <w:sz w:val="16"/>
                          <w:szCs w:val="16"/>
                        </w:rPr>
                        <w:t>0</w:t>
                      </w:r>
                      <w:r>
                        <w:rPr>
                          <w:color w:val="FF0000"/>
                          <w:sz w:val="16"/>
                          <w:szCs w:val="16"/>
                          <w:u w:val="single"/>
                        </w:rPr>
                        <w:t xml:space="preserve"> (début)</w:t>
                      </w:r>
                    </w:p>
                    <w:p w:rsidR="00372B94" w:rsidRDefault="00372B94" w:rsidP="00372B94">
                      <w:pPr>
                        <w:rPr>
                          <w:color w:val="FF0000"/>
                          <w:sz w:val="16"/>
                          <w:szCs w:val="16"/>
                          <w:u w:val="single"/>
                        </w:rPr>
                      </w:pPr>
                    </w:p>
                    <w:p w:rsidR="00372B94" w:rsidRDefault="00372B94" w:rsidP="00372B94">
                      <w:pPr>
                        <w:rPr>
                          <w:color w:val="FF0000"/>
                          <w:sz w:val="16"/>
                          <w:szCs w:val="16"/>
                        </w:rPr>
                      </w:pPr>
                      <w:r>
                        <w:rPr>
                          <w:color w:val="FF0000"/>
                          <w:sz w:val="16"/>
                          <w:szCs w:val="16"/>
                        </w:rPr>
                        <w:t>0         0</w:t>
                      </w:r>
                    </w:p>
                  </w:txbxContent>
                </v:textbox>
              </v:shape>
            </w:pict>
          </mc:Fallback>
        </mc:AlternateContent>
      </w:r>
      <w:r>
        <w:rPr>
          <w:noProof/>
          <w:lang w:val="fr-BE" w:eastAsia="fr-BE"/>
        </w:rPr>
        <mc:AlternateContent>
          <mc:Choice Requires="wps">
            <w:drawing>
              <wp:anchor distT="0" distB="0" distL="114935" distR="114935" simplePos="0" relativeHeight="251679744" behindDoc="0" locked="0" layoutInCell="1" allowOverlap="1" wp14:anchorId="06C0E6FA" wp14:editId="3169AFAE">
                <wp:simplePos x="0" y="0"/>
                <wp:positionH relativeFrom="column">
                  <wp:posOffset>2399030</wp:posOffset>
                </wp:positionH>
                <wp:positionV relativeFrom="paragraph">
                  <wp:posOffset>3709670</wp:posOffset>
                </wp:positionV>
                <wp:extent cx="796925" cy="454025"/>
                <wp:effectExtent l="12700" t="8890" r="9525" b="13335"/>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454025"/>
                        </a:xfrm>
                        <a:prstGeom prst="rect">
                          <a:avLst/>
                        </a:prstGeom>
                        <a:solidFill>
                          <a:srgbClr val="FFFFFF"/>
                        </a:solidFill>
                        <a:ln w="6350" cmpd="sng">
                          <a:solidFill>
                            <a:srgbClr val="000000"/>
                          </a:solidFill>
                          <a:miter lim="800000"/>
                          <a:headEnd/>
                          <a:tailEnd/>
                        </a:ln>
                      </wps:spPr>
                      <wps:txbx>
                        <w:txbxContent>
                          <w:p w:rsidR="00372B94" w:rsidRDefault="00372B94" w:rsidP="00372B94">
                            <w:pPr>
                              <w:rPr>
                                <w:sz w:val="16"/>
                                <w:szCs w:val="16"/>
                              </w:rPr>
                            </w:pPr>
                            <w:r>
                              <w:rPr>
                                <w:sz w:val="16"/>
                                <w:szCs w:val="16"/>
                              </w:rPr>
                              <w:t xml:space="preserve">         4</w:t>
                            </w:r>
                          </w:p>
                          <w:p w:rsidR="00372B94" w:rsidRDefault="00372B94" w:rsidP="00372B94">
                            <w:pPr>
                              <w:rPr>
                                <w:sz w:val="16"/>
                                <w:szCs w:val="16"/>
                              </w:rPr>
                            </w:pPr>
                          </w:p>
                          <w:p w:rsidR="00372B94" w:rsidRDefault="00372B94" w:rsidP="00372B94">
                            <w:pPr>
                              <w:rPr>
                                <w:sz w:val="16"/>
                                <w:szCs w:val="16"/>
                              </w:rPr>
                            </w:pPr>
                            <w:r>
                              <w:rPr>
                                <w:sz w:val="16"/>
                                <w:szCs w:val="16"/>
                              </w:rPr>
                              <w:t>40          200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0E6FA" id="Zone de texte 41" o:spid="_x0000_s1068" type="#_x0000_t202" style="position:absolute;margin-left:188.9pt;margin-top:292.1pt;width:62.75pt;height:35.75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" strokeweight=".5pt">
                <v:textbox inset="7.45pt,3.85pt,7.45pt,3.85pt">
                  <w:txbxContent>
                    <w:p w:rsidR="00372B94" w:rsidRDefault="00372B94" w:rsidP="00372B94">
                      <w:pPr>
                        <w:rPr>
                          <w:sz w:val="16"/>
                          <w:szCs w:val="16"/>
                        </w:rPr>
                      </w:pPr>
                      <w:r>
                        <w:rPr>
                          <w:sz w:val="16"/>
                          <w:szCs w:val="16"/>
                        </w:rPr>
                        <w:t xml:space="preserve">         4</w:t>
                      </w:r>
                    </w:p>
                    <w:p w:rsidR="00372B94" w:rsidRDefault="00372B94" w:rsidP="00372B94">
                      <w:pPr>
                        <w:rPr>
                          <w:sz w:val="16"/>
                          <w:szCs w:val="16"/>
                        </w:rPr>
                      </w:pPr>
                    </w:p>
                    <w:p w:rsidR="00372B94" w:rsidRDefault="00372B94" w:rsidP="00372B94">
                      <w:pPr>
                        <w:rPr>
                          <w:sz w:val="16"/>
                          <w:szCs w:val="16"/>
                        </w:rPr>
                      </w:pPr>
                      <w:r>
                        <w:rPr>
                          <w:sz w:val="16"/>
                          <w:szCs w:val="16"/>
                        </w:rPr>
                        <w:t>40          200</w:t>
                      </w:r>
                    </w:p>
                  </w:txbxContent>
                </v:textbox>
              </v:shape>
            </w:pict>
          </mc:Fallback>
        </mc:AlternateContent>
      </w:r>
      <w:r>
        <w:rPr>
          <w:noProof/>
          <w:lang w:val="fr-BE" w:eastAsia="fr-BE"/>
        </w:rPr>
        <mc:AlternateContent>
          <mc:Choice Requires="wps">
            <w:drawing>
              <wp:anchor distT="0" distB="0" distL="114300" distR="114300" simplePos="0" relativeHeight="251680768" behindDoc="0" locked="0" layoutInCell="1" allowOverlap="1" wp14:anchorId="3E857C27" wp14:editId="21F8CB1F">
                <wp:simplePos x="0" y="0"/>
                <wp:positionH relativeFrom="column">
                  <wp:posOffset>5372100</wp:posOffset>
                </wp:positionH>
                <wp:positionV relativeFrom="paragraph">
                  <wp:posOffset>1767840</wp:posOffset>
                </wp:positionV>
                <wp:extent cx="914400" cy="914400"/>
                <wp:effectExtent l="13970" t="10160" r="5080" b="8890"/>
                <wp:wrapNone/>
                <wp:docPr id="40" name="Ellips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36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5D65571" id="Ellipse 40" o:spid="_x0000_s1026" style="position:absolute;margin-left:423pt;margin-top:139.2pt;width:1in;height:1in;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" strokecolor="red" strokeweight=".26mm">
                <v:stroke joinstyle="miter"/>
              </v:oval>
            </w:pict>
          </mc:Fallback>
        </mc:AlternateContent>
      </w:r>
      <w:r>
        <w:rPr>
          <w:noProof/>
          <w:lang w:val="fr-BE" w:eastAsia="fr-BE"/>
        </w:rPr>
        <mc:AlternateContent>
          <mc:Choice Requires="wps">
            <w:drawing>
              <wp:anchor distT="0" distB="0" distL="114935" distR="114935" simplePos="0" relativeHeight="251681792" behindDoc="0" locked="0" layoutInCell="1" allowOverlap="1" wp14:anchorId="60952DC4" wp14:editId="5609994F">
                <wp:simplePos x="0" y="0"/>
                <wp:positionH relativeFrom="column">
                  <wp:posOffset>5485130</wp:posOffset>
                </wp:positionH>
                <wp:positionV relativeFrom="paragraph">
                  <wp:posOffset>1995170</wp:posOffset>
                </wp:positionV>
                <wp:extent cx="682625" cy="454025"/>
                <wp:effectExtent l="12700" t="8890" r="9525" b="13335"/>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454025"/>
                        </a:xfrm>
                        <a:prstGeom prst="rect">
                          <a:avLst/>
                        </a:prstGeom>
                        <a:solidFill>
                          <a:srgbClr val="FFFFFF"/>
                        </a:solidFill>
                        <a:ln w="6350" cmpd="sng">
                          <a:solidFill>
                            <a:srgbClr val="FF0000"/>
                          </a:solidFill>
                          <a:miter lim="800000"/>
                          <a:headEnd/>
                          <a:tailEnd/>
                        </a:ln>
                      </wps:spPr>
                      <wps:txbx>
                        <w:txbxContent>
                          <w:p w:rsidR="00372B94" w:rsidRDefault="00372B94" w:rsidP="00372B94">
                            <w:pPr>
                              <w:rPr>
                                <w:color w:val="FF0000"/>
                                <w:sz w:val="16"/>
                                <w:szCs w:val="16"/>
                              </w:rPr>
                            </w:pPr>
                            <w:r>
                              <w:rPr>
                                <w:color w:val="FF0000"/>
                                <w:sz w:val="16"/>
                                <w:szCs w:val="16"/>
                              </w:rPr>
                              <w:t xml:space="preserve">       7</w:t>
                            </w:r>
                          </w:p>
                          <w:p w:rsidR="00372B94" w:rsidRDefault="00372B94" w:rsidP="00372B94">
                            <w:pPr>
                              <w:rPr>
                                <w:color w:val="FF0000"/>
                                <w:sz w:val="16"/>
                                <w:szCs w:val="16"/>
                              </w:rPr>
                            </w:pPr>
                          </w:p>
                          <w:p w:rsidR="00372B94" w:rsidRDefault="00372B94" w:rsidP="00372B94">
                            <w:pPr>
                              <w:rPr>
                                <w:color w:val="FF0000"/>
                                <w:sz w:val="16"/>
                                <w:szCs w:val="16"/>
                              </w:rPr>
                            </w:pPr>
                            <w:r>
                              <w:rPr>
                                <w:color w:val="FF0000"/>
                                <w:sz w:val="16"/>
                                <w:szCs w:val="16"/>
                              </w:rPr>
                              <w:t>210       210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52DC4" id="Zone de texte 39" o:spid="_x0000_s1069" type="#_x0000_t202" style="position:absolute;margin-left:431.9pt;margin-top:157.1pt;width:53.75pt;height:35.75pt;z-index:2516817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" strokecolor="red" strokeweight=".5pt">
                <v:textbox inset="7.45pt,3.85pt,7.45pt,3.85pt">
                  <w:txbxContent>
                    <w:p w:rsidR="00372B94" w:rsidRDefault="00372B94" w:rsidP="00372B94">
                      <w:pPr>
                        <w:rPr>
                          <w:color w:val="FF0000"/>
                          <w:sz w:val="16"/>
                          <w:szCs w:val="16"/>
                        </w:rPr>
                      </w:pPr>
                      <w:r>
                        <w:rPr>
                          <w:color w:val="FF0000"/>
                          <w:sz w:val="16"/>
                          <w:szCs w:val="16"/>
                        </w:rPr>
                        <w:t xml:space="preserve">       7</w:t>
                      </w:r>
                    </w:p>
                    <w:p w:rsidR="00372B94" w:rsidRDefault="00372B94" w:rsidP="00372B94">
                      <w:pPr>
                        <w:rPr>
                          <w:color w:val="FF0000"/>
                          <w:sz w:val="16"/>
                          <w:szCs w:val="16"/>
                        </w:rPr>
                      </w:pPr>
                    </w:p>
                    <w:p w:rsidR="00372B94" w:rsidRDefault="00372B94" w:rsidP="00372B94">
                      <w:pPr>
                        <w:rPr>
                          <w:color w:val="FF0000"/>
                          <w:sz w:val="16"/>
                          <w:szCs w:val="16"/>
                        </w:rPr>
                      </w:pPr>
                      <w:r>
                        <w:rPr>
                          <w:color w:val="FF0000"/>
                          <w:sz w:val="16"/>
                          <w:szCs w:val="16"/>
                        </w:rPr>
                        <w:t>210       210</w:t>
                      </w:r>
                    </w:p>
                  </w:txbxContent>
                </v:textbox>
              </v:shape>
            </w:pict>
          </mc:Fallback>
        </mc:AlternateContent>
      </w:r>
      <w:r>
        <w:rPr>
          <w:noProof/>
          <w:lang w:val="fr-BE" w:eastAsia="fr-BE"/>
        </w:rPr>
        <mc:AlternateContent>
          <mc:Choice Requires="wps">
            <w:drawing>
              <wp:anchor distT="0" distB="0" distL="114300" distR="114300" simplePos="0" relativeHeight="251682816" behindDoc="0" locked="0" layoutInCell="1" allowOverlap="1" wp14:anchorId="494B5520" wp14:editId="6A0D75E7">
                <wp:simplePos x="0" y="0"/>
                <wp:positionH relativeFrom="column">
                  <wp:posOffset>5372100</wp:posOffset>
                </wp:positionH>
                <wp:positionV relativeFrom="paragraph">
                  <wp:posOffset>3368040</wp:posOffset>
                </wp:positionV>
                <wp:extent cx="914400" cy="914400"/>
                <wp:effectExtent l="13970" t="10160" r="5080" b="8890"/>
                <wp:wrapNone/>
                <wp:docPr id="38" name="Ellips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36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75CDAA2" id="Ellipse 38" o:spid="_x0000_s1026" style="position:absolute;margin-left:423pt;margin-top:265.2pt;width:1in;height:1in;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" strokecolor="red" strokeweight=".26mm">
                <v:stroke joinstyle="miter"/>
              </v:oval>
            </w:pict>
          </mc:Fallback>
        </mc:AlternateContent>
      </w:r>
      <w:r>
        <w:rPr>
          <w:noProof/>
          <w:lang w:val="fr-BE" w:eastAsia="fr-BE"/>
        </w:rPr>
        <mc:AlternateContent>
          <mc:Choice Requires="wps">
            <w:drawing>
              <wp:anchor distT="0" distB="0" distL="114300" distR="114300" simplePos="0" relativeHeight="251683840" behindDoc="0" locked="0" layoutInCell="1" allowOverlap="1" wp14:anchorId="2171117C" wp14:editId="09B89179">
                <wp:simplePos x="0" y="0"/>
                <wp:positionH relativeFrom="column">
                  <wp:posOffset>5829300</wp:posOffset>
                </wp:positionH>
                <wp:positionV relativeFrom="paragraph">
                  <wp:posOffset>2682240</wp:posOffset>
                </wp:positionV>
                <wp:extent cx="0" cy="685800"/>
                <wp:effectExtent l="61595" t="10160" r="52705" b="18415"/>
                <wp:wrapNone/>
                <wp:docPr id="37" name="Connecteur droit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360">
                          <a:solidFill>
                            <a:srgbClr val="FF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E23836" id="Connecteur droit 3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211.2pt" to="459pt,2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" strokecolor="red" strokeweight=".26mm">
                <v:stroke endarrow="block" joinstyle="miter"/>
              </v:line>
            </w:pict>
          </mc:Fallback>
        </mc:AlternateContent>
      </w:r>
      <w:r>
        <w:rPr>
          <w:noProof/>
          <w:lang w:val="fr-BE" w:eastAsia="fr-BE"/>
        </w:rPr>
        <mc:AlternateContent>
          <mc:Choice Requires="wps">
            <w:drawing>
              <wp:anchor distT="0" distB="0" distL="114935" distR="114935" simplePos="0" relativeHeight="251684864" behindDoc="0" locked="0" layoutInCell="1" allowOverlap="1" wp14:anchorId="08B1971E" wp14:editId="1FFF0A4E">
                <wp:simplePos x="0" y="0"/>
                <wp:positionH relativeFrom="column">
                  <wp:posOffset>5485130</wp:posOffset>
                </wp:positionH>
                <wp:positionV relativeFrom="paragraph">
                  <wp:posOffset>3595370</wp:posOffset>
                </wp:positionV>
                <wp:extent cx="682625" cy="454025"/>
                <wp:effectExtent l="12700" t="8890" r="9525" b="13335"/>
                <wp:wrapNone/>
                <wp:docPr id="36"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454025"/>
                        </a:xfrm>
                        <a:prstGeom prst="rect">
                          <a:avLst/>
                        </a:prstGeom>
                        <a:solidFill>
                          <a:srgbClr val="FFFFFF"/>
                        </a:solidFill>
                        <a:ln w="6350" cmpd="sng">
                          <a:solidFill>
                            <a:srgbClr val="FF0000"/>
                          </a:solidFill>
                          <a:miter lim="800000"/>
                          <a:headEnd/>
                          <a:tailEnd/>
                        </a:ln>
                      </wps:spPr>
                      <wps:txbx>
                        <w:txbxContent>
                          <w:p w:rsidR="00372B94" w:rsidRDefault="00372B94" w:rsidP="00372B94">
                            <w:pPr>
                              <w:rPr>
                                <w:color w:val="FF0000"/>
                                <w:sz w:val="16"/>
                                <w:szCs w:val="16"/>
                              </w:rPr>
                            </w:pPr>
                            <w:r>
                              <w:rPr>
                                <w:color w:val="FF0000"/>
                                <w:sz w:val="16"/>
                                <w:szCs w:val="16"/>
                              </w:rPr>
                              <w:t xml:space="preserve">       8 (fin)</w:t>
                            </w:r>
                          </w:p>
                          <w:p w:rsidR="00372B94" w:rsidRDefault="00372B94" w:rsidP="00372B94">
                            <w:pPr>
                              <w:rPr>
                                <w:color w:val="FF0000"/>
                                <w:sz w:val="16"/>
                                <w:szCs w:val="16"/>
                              </w:rPr>
                            </w:pPr>
                          </w:p>
                          <w:p w:rsidR="00372B94" w:rsidRDefault="00372B94" w:rsidP="00372B94">
                            <w:pPr>
                              <w:rPr>
                                <w:color w:val="FF0000"/>
                                <w:sz w:val="16"/>
                                <w:szCs w:val="16"/>
                              </w:rPr>
                            </w:pPr>
                            <w:r>
                              <w:rPr>
                                <w:color w:val="FF0000"/>
                                <w:sz w:val="16"/>
                                <w:szCs w:val="16"/>
                              </w:rPr>
                              <w:t>220      220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1971E" id="Zone de texte 36" o:spid="_x0000_s1070" type="#_x0000_t202" style="position:absolute;margin-left:431.9pt;margin-top:283.1pt;width:53.75pt;height:35.75pt;z-index:2516848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" strokecolor="red" strokeweight=".5pt">
                <v:textbox inset="7.45pt,3.85pt,7.45pt,3.85pt">
                  <w:txbxContent>
                    <w:p w:rsidR="00372B94" w:rsidRDefault="00372B94" w:rsidP="00372B94">
                      <w:pPr>
                        <w:rPr>
                          <w:color w:val="FF0000"/>
                          <w:sz w:val="16"/>
                          <w:szCs w:val="16"/>
                        </w:rPr>
                      </w:pPr>
                      <w:r>
                        <w:rPr>
                          <w:color w:val="FF0000"/>
                          <w:sz w:val="16"/>
                          <w:szCs w:val="16"/>
                        </w:rPr>
                        <w:t xml:space="preserve">       8 (fin)</w:t>
                      </w:r>
                    </w:p>
                    <w:p w:rsidR="00372B94" w:rsidRDefault="00372B94" w:rsidP="00372B94">
                      <w:pPr>
                        <w:rPr>
                          <w:color w:val="FF0000"/>
                          <w:sz w:val="16"/>
                          <w:szCs w:val="16"/>
                        </w:rPr>
                      </w:pPr>
                    </w:p>
                    <w:p w:rsidR="00372B94" w:rsidRDefault="00372B94" w:rsidP="00372B94">
                      <w:pPr>
                        <w:rPr>
                          <w:color w:val="FF0000"/>
                          <w:sz w:val="16"/>
                          <w:szCs w:val="16"/>
                        </w:rPr>
                      </w:pPr>
                      <w:r>
                        <w:rPr>
                          <w:color w:val="FF0000"/>
                          <w:sz w:val="16"/>
                          <w:szCs w:val="16"/>
                        </w:rPr>
                        <w:t>220      220</w:t>
                      </w:r>
                    </w:p>
                  </w:txbxContent>
                </v:textbox>
              </v:shape>
            </w:pict>
          </mc:Fallback>
        </mc:AlternateContent>
      </w:r>
      <w:r>
        <w:rPr>
          <w:noProof/>
          <w:lang w:val="fr-BE" w:eastAsia="fr-BE"/>
        </w:rPr>
        <mc:AlternateContent>
          <mc:Choice Requires="wps">
            <w:drawing>
              <wp:anchor distT="0" distB="0" distL="114935" distR="114935" simplePos="0" relativeHeight="251685888" behindDoc="0" locked="0" layoutInCell="1" allowOverlap="1" wp14:anchorId="163B12DA" wp14:editId="734EF7BB">
                <wp:simplePos x="0" y="0"/>
                <wp:positionH relativeFrom="column">
                  <wp:posOffset>4799330</wp:posOffset>
                </wp:positionH>
                <wp:positionV relativeFrom="paragraph">
                  <wp:posOffset>1880870</wp:posOffset>
                </wp:positionV>
                <wp:extent cx="454025" cy="225425"/>
                <wp:effectExtent l="12700" t="8890" r="9525" b="13335"/>
                <wp:wrapNone/>
                <wp:docPr id="35"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225425"/>
                        </a:xfrm>
                        <a:prstGeom prst="rect">
                          <a:avLst/>
                        </a:prstGeom>
                        <a:solidFill>
                          <a:srgbClr val="FFFFFF"/>
                        </a:solidFill>
                        <a:ln w="6350" cmpd="sng">
                          <a:solidFill>
                            <a:srgbClr val="FF0000"/>
                          </a:solidFill>
                          <a:miter lim="800000"/>
                          <a:headEnd/>
                          <a:tailEnd/>
                        </a:ln>
                      </wps:spPr>
                      <wps:txbx>
                        <w:txbxContent>
                          <w:p w:rsidR="00372B94" w:rsidRDefault="00372B94" w:rsidP="00372B94">
                            <w:pPr>
                              <w:rPr>
                                <w:color w:val="FF0000"/>
                                <w:sz w:val="16"/>
                                <w:szCs w:val="16"/>
                              </w:rPr>
                            </w:pPr>
                            <w:r>
                              <w:rPr>
                                <w:color w:val="FF0000"/>
                                <w:sz w:val="16"/>
                                <w:szCs w:val="16"/>
                              </w:rPr>
                              <w:t>G60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B12DA" id="Zone de texte 35" o:spid="_x0000_s1071" type="#_x0000_t202" style="position:absolute;margin-left:377.9pt;margin-top:148.1pt;width:35.75pt;height:17.75pt;z-index:2516858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" strokecolor="red" strokeweight=".5pt">
                <v:textbox inset="7.45pt,3.85pt,7.45pt,3.85pt">
                  <w:txbxContent>
                    <w:p w:rsidR="00372B94" w:rsidRDefault="00372B94" w:rsidP="00372B94">
                      <w:pPr>
                        <w:rPr>
                          <w:color w:val="FF0000"/>
                          <w:sz w:val="16"/>
                          <w:szCs w:val="16"/>
                        </w:rPr>
                      </w:pPr>
                      <w:r>
                        <w:rPr>
                          <w:color w:val="FF0000"/>
                          <w:sz w:val="16"/>
                          <w:szCs w:val="16"/>
                        </w:rPr>
                        <w:t>G60</w:t>
                      </w:r>
                    </w:p>
                  </w:txbxContent>
                </v:textbox>
              </v:shape>
            </w:pict>
          </mc:Fallback>
        </mc:AlternateContent>
      </w:r>
      <w:r>
        <w:rPr>
          <w:noProof/>
          <w:lang w:val="fr-BE" w:eastAsia="fr-BE"/>
        </w:rPr>
        <mc:AlternateContent>
          <mc:Choice Requires="wps">
            <w:drawing>
              <wp:anchor distT="0" distB="0" distL="114935" distR="114935" simplePos="0" relativeHeight="251686912" behindDoc="0" locked="0" layoutInCell="1" allowOverlap="1" wp14:anchorId="3782A62A" wp14:editId="2A2D5C05">
                <wp:simplePos x="0" y="0"/>
                <wp:positionH relativeFrom="column">
                  <wp:posOffset>3313430</wp:posOffset>
                </wp:positionH>
                <wp:positionV relativeFrom="paragraph">
                  <wp:posOffset>3709670</wp:posOffset>
                </wp:positionV>
                <wp:extent cx="454025" cy="225425"/>
                <wp:effectExtent l="12700" t="8890" r="9525" b="13335"/>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225425"/>
                        </a:xfrm>
                        <a:prstGeom prst="rect">
                          <a:avLst/>
                        </a:prstGeom>
                        <a:solidFill>
                          <a:srgbClr val="FFFFFF"/>
                        </a:solidFill>
                        <a:ln w="6350" cmpd="sng">
                          <a:solidFill>
                            <a:srgbClr val="000000"/>
                          </a:solidFill>
                          <a:miter lim="800000"/>
                          <a:headEnd/>
                          <a:tailEnd/>
                        </a:ln>
                      </wps:spPr>
                      <wps:txbx>
                        <w:txbxContent>
                          <w:p w:rsidR="00372B94" w:rsidRDefault="00372B94" w:rsidP="00372B94">
                            <w:pPr>
                              <w:rPr>
                                <w:sz w:val="16"/>
                                <w:szCs w:val="16"/>
                              </w:rPr>
                            </w:pPr>
                            <w:r>
                              <w:rPr>
                                <w:sz w:val="16"/>
                                <w:szCs w:val="16"/>
                              </w:rPr>
                              <w:t>E10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2A62A" id="Zone de texte 34" o:spid="_x0000_s1072" type="#_x0000_t202" style="position:absolute;margin-left:260.9pt;margin-top:292.1pt;width:35.75pt;height:17.75pt;z-index:2516869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" strokeweight=".5pt">
                <v:textbox inset="7.45pt,3.85pt,7.45pt,3.85pt">
                  <w:txbxContent>
                    <w:p w:rsidR="00372B94" w:rsidRDefault="00372B94" w:rsidP="00372B94">
                      <w:pPr>
                        <w:rPr>
                          <w:sz w:val="16"/>
                          <w:szCs w:val="16"/>
                        </w:rPr>
                      </w:pPr>
                      <w:r>
                        <w:rPr>
                          <w:sz w:val="16"/>
                          <w:szCs w:val="16"/>
                        </w:rPr>
                        <w:t>E10</w:t>
                      </w:r>
                    </w:p>
                  </w:txbxContent>
                </v:textbox>
              </v:shape>
            </w:pict>
          </mc:Fallback>
        </mc:AlternateContent>
      </w:r>
      <w:r>
        <w:rPr>
          <w:noProof/>
          <w:lang w:val="fr-BE" w:eastAsia="fr-BE"/>
        </w:rPr>
        <mc:AlternateContent>
          <mc:Choice Requires="wps">
            <w:drawing>
              <wp:anchor distT="0" distB="0" distL="114935" distR="114935" simplePos="0" relativeHeight="251687936" behindDoc="0" locked="0" layoutInCell="1" allowOverlap="1" wp14:anchorId="292FFF97" wp14:editId="316CFA2E">
                <wp:simplePos x="0" y="0"/>
                <wp:positionH relativeFrom="column">
                  <wp:posOffset>5942330</wp:posOffset>
                </wp:positionH>
                <wp:positionV relativeFrom="paragraph">
                  <wp:posOffset>2909570</wp:posOffset>
                </wp:positionV>
                <wp:extent cx="456565" cy="225425"/>
                <wp:effectExtent l="12700" t="8890" r="6985" b="1333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5425"/>
                        </a:xfrm>
                        <a:prstGeom prst="rect">
                          <a:avLst/>
                        </a:prstGeom>
                        <a:solidFill>
                          <a:srgbClr val="FFFFFF"/>
                        </a:solidFill>
                        <a:ln w="6350" cmpd="sng">
                          <a:solidFill>
                            <a:srgbClr val="FF0000"/>
                          </a:solidFill>
                          <a:miter lim="800000"/>
                          <a:headEnd/>
                          <a:tailEnd/>
                        </a:ln>
                      </wps:spPr>
                      <wps:txbx>
                        <w:txbxContent>
                          <w:p w:rsidR="00372B94" w:rsidRDefault="00372B94" w:rsidP="00372B94">
                            <w:pPr>
                              <w:rPr>
                                <w:color w:val="FF0000"/>
                                <w:sz w:val="16"/>
                                <w:szCs w:val="16"/>
                              </w:rPr>
                            </w:pPr>
                            <w:r>
                              <w:rPr>
                                <w:color w:val="FF0000"/>
                                <w:sz w:val="16"/>
                                <w:szCs w:val="16"/>
                              </w:rPr>
                              <w:t>H10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FFF97" id="Zone de texte 33" o:spid="_x0000_s1073" type="#_x0000_t202" style="position:absolute;margin-left:467.9pt;margin-top:229.1pt;width:35.95pt;height:17.75pt;z-index:2516879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" strokecolor="red" strokeweight=".5pt">
                <v:textbox inset="7.45pt,3.85pt,7.45pt,3.85pt">
                  <w:txbxContent>
                    <w:p w:rsidR="00372B94" w:rsidRDefault="00372B94" w:rsidP="00372B94">
                      <w:pPr>
                        <w:rPr>
                          <w:color w:val="FF0000"/>
                          <w:sz w:val="16"/>
                          <w:szCs w:val="16"/>
                        </w:rPr>
                      </w:pPr>
                      <w:r>
                        <w:rPr>
                          <w:color w:val="FF0000"/>
                          <w:sz w:val="16"/>
                          <w:szCs w:val="16"/>
                        </w:rPr>
                        <w:t>H10</w:t>
                      </w:r>
                    </w:p>
                  </w:txbxContent>
                </v:textbox>
              </v:shape>
            </w:pict>
          </mc:Fallback>
        </mc:AlternateContent>
      </w:r>
      <w:r>
        <w:rPr>
          <w:rFonts w:eastAsia="MS Mincho"/>
          <w:noProof/>
          <w:lang w:val="fr-BE" w:eastAsia="fr-BE"/>
        </w:rPr>
        <mc:AlternateContent>
          <mc:Choice Requires="wpg">
            <w:drawing>
              <wp:inline distT="0" distB="0" distL="0" distR="0">
                <wp:extent cx="5414645" cy="4394835"/>
                <wp:effectExtent l="4445" t="4445" r="19685" b="10795"/>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4645" cy="4394835"/>
                          <a:chOff x="0" y="0"/>
                          <a:chExt cx="8526" cy="6920"/>
                        </a:xfrm>
                      </wpg:grpSpPr>
                      <wps:wsp>
                        <wps:cNvPr id="3" name="Rectangle 35"/>
                        <wps:cNvSpPr>
                          <a:spLocks noChangeArrowheads="1"/>
                        </wps:cNvSpPr>
                        <wps:spPr bwMode="auto">
                          <a:xfrm>
                            <a:off x="0" y="0"/>
                            <a:ext cx="8526" cy="69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4" name="Oval 36"/>
                        <wps:cNvSpPr>
                          <a:spLocks noChangeArrowheads="1"/>
                        </wps:cNvSpPr>
                        <wps:spPr bwMode="auto">
                          <a:xfrm>
                            <a:off x="6129" y="7"/>
                            <a:ext cx="1430" cy="1431"/>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 name="Oval 37"/>
                        <wps:cNvSpPr>
                          <a:spLocks noChangeArrowheads="1"/>
                        </wps:cNvSpPr>
                        <wps:spPr bwMode="auto">
                          <a:xfrm>
                            <a:off x="6129" y="2707"/>
                            <a:ext cx="1430" cy="1431"/>
                          </a:xfrm>
                          <a:prstGeom prst="ellipse">
                            <a:avLst/>
                          </a:prstGeom>
                          <a:solidFill>
                            <a:srgbClr val="FFFFFF"/>
                          </a:solidFill>
                          <a:ln w="936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 name="Oval 38"/>
                        <wps:cNvSpPr>
                          <a:spLocks noChangeArrowheads="1"/>
                        </wps:cNvSpPr>
                        <wps:spPr bwMode="auto">
                          <a:xfrm>
                            <a:off x="6119" y="5579"/>
                            <a:ext cx="1430" cy="1341"/>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 name="Oval 39"/>
                        <wps:cNvSpPr>
                          <a:spLocks noChangeArrowheads="1"/>
                        </wps:cNvSpPr>
                        <wps:spPr bwMode="auto">
                          <a:xfrm>
                            <a:off x="3778" y="2700"/>
                            <a:ext cx="1430" cy="1431"/>
                          </a:xfrm>
                          <a:prstGeom prst="ellipse">
                            <a:avLst/>
                          </a:prstGeom>
                          <a:solidFill>
                            <a:srgbClr val="FFFFFF"/>
                          </a:solidFill>
                          <a:ln w="936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 name="Oval 40"/>
                        <wps:cNvSpPr>
                          <a:spLocks noChangeArrowheads="1"/>
                        </wps:cNvSpPr>
                        <wps:spPr bwMode="auto">
                          <a:xfrm>
                            <a:off x="1629" y="2707"/>
                            <a:ext cx="1430" cy="1611"/>
                          </a:xfrm>
                          <a:prstGeom prst="ellipse">
                            <a:avLst/>
                          </a:prstGeom>
                          <a:solidFill>
                            <a:srgbClr val="FFFFFF"/>
                          </a:solidFill>
                          <a:ln w="936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 name="Line 41"/>
                        <wps:cNvCnPr>
                          <a:cxnSpLocks noChangeShapeType="1"/>
                        </wps:cNvCnPr>
                        <wps:spPr bwMode="auto">
                          <a:xfrm>
                            <a:off x="729" y="3427"/>
                            <a:ext cx="890" cy="0"/>
                          </a:xfrm>
                          <a:prstGeom prst="line">
                            <a:avLst/>
                          </a:prstGeom>
                          <a:noFill/>
                          <a:ln w="9360">
                            <a:solidFill>
                              <a:srgbClr val="FF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42"/>
                        <wps:cNvCnPr>
                          <a:cxnSpLocks noChangeShapeType="1"/>
                        </wps:cNvCnPr>
                        <wps:spPr bwMode="auto">
                          <a:xfrm>
                            <a:off x="3069" y="3427"/>
                            <a:ext cx="710" cy="0"/>
                          </a:xfrm>
                          <a:prstGeom prst="line">
                            <a:avLst/>
                          </a:prstGeom>
                          <a:noFill/>
                          <a:ln w="9360">
                            <a:solidFill>
                              <a:srgbClr val="FF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43"/>
                        <wps:cNvCnPr>
                          <a:cxnSpLocks noChangeShapeType="1"/>
                        </wps:cNvCnPr>
                        <wps:spPr bwMode="auto">
                          <a:xfrm>
                            <a:off x="5229" y="3427"/>
                            <a:ext cx="890" cy="0"/>
                          </a:xfrm>
                          <a:prstGeom prst="line">
                            <a:avLst/>
                          </a:prstGeom>
                          <a:noFill/>
                          <a:ln w="9360">
                            <a:solidFill>
                              <a:srgbClr val="FF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44"/>
                        <wps:cNvCnPr>
                          <a:cxnSpLocks noChangeShapeType="1"/>
                        </wps:cNvCnPr>
                        <wps:spPr bwMode="auto">
                          <a:xfrm>
                            <a:off x="7569" y="3427"/>
                            <a:ext cx="890" cy="0"/>
                          </a:xfrm>
                          <a:prstGeom prst="line">
                            <a:avLst/>
                          </a:prstGeom>
                          <a:noFill/>
                          <a:ln w="9360">
                            <a:solidFill>
                              <a:srgbClr val="FF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45"/>
                        <wps:cNvCnPr>
                          <a:cxnSpLocks noChangeShapeType="1"/>
                        </wps:cNvCnPr>
                        <wps:spPr bwMode="auto">
                          <a:xfrm flipV="1">
                            <a:off x="5229" y="723"/>
                            <a:ext cx="890" cy="2691"/>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46"/>
                        <wps:cNvCnPr>
                          <a:cxnSpLocks noChangeShapeType="1"/>
                        </wps:cNvCnPr>
                        <wps:spPr bwMode="auto">
                          <a:xfrm>
                            <a:off x="3069" y="3427"/>
                            <a:ext cx="519" cy="2862"/>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47"/>
                        <wps:cNvCnPr>
                          <a:cxnSpLocks noChangeShapeType="1"/>
                        </wps:cNvCnPr>
                        <wps:spPr bwMode="auto">
                          <a:xfrm>
                            <a:off x="5218" y="6299"/>
                            <a:ext cx="902" cy="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48"/>
                        <wps:cNvCnPr>
                          <a:cxnSpLocks noChangeShapeType="1"/>
                        </wps:cNvCnPr>
                        <wps:spPr bwMode="auto">
                          <a:xfrm flipV="1">
                            <a:off x="7569" y="3423"/>
                            <a:ext cx="890" cy="2691"/>
                          </a:xfrm>
                          <a:prstGeom prst="line">
                            <a:avLst/>
                          </a:prstGeom>
                          <a:noFill/>
                          <a:ln w="9360">
                            <a:solidFill>
                              <a:srgbClr val="000000"/>
                            </a:solidFill>
                            <a:prstDash val="lgDash"/>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49"/>
                        <wps:cNvCnPr>
                          <a:cxnSpLocks noChangeShapeType="1"/>
                        </wps:cNvCnPr>
                        <wps:spPr bwMode="auto">
                          <a:xfrm>
                            <a:off x="7569" y="727"/>
                            <a:ext cx="890" cy="2691"/>
                          </a:xfrm>
                          <a:prstGeom prst="line">
                            <a:avLst/>
                          </a:prstGeom>
                          <a:noFill/>
                          <a:ln w="9360">
                            <a:solidFill>
                              <a:srgbClr val="000000"/>
                            </a:solidFill>
                            <a:prstDash val="lgDash"/>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50"/>
                        <wps:cNvCnPr>
                          <a:cxnSpLocks noChangeShapeType="1"/>
                        </wps:cNvCnPr>
                        <wps:spPr bwMode="auto">
                          <a:xfrm>
                            <a:off x="7" y="3511"/>
                            <a:ext cx="0" cy="711"/>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51"/>
                        <wps:cNvCnPr>
                          <a:cxnSpLocks noChangeShapeType="1"/>
                        </wps:cNvCnPr>
                        <wps:spPr bwMode="auto">
                          <a:xfrm>
                            <a:off x="7" y="3331"/>
                            <a:ext cx="0" cy="891"/>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52"/>
                        <wps:cNvCnPr>
                          <a:cxnSpLocks noChangeShapeType="1"/>
                        </wps:cNvCnPr>
                        <wps:spPr bwMode="auto">
                          <a:xfrm>
                            <a:off x="7" y="2791"/>
                            <a:ext cx="0" cy="1431"/>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Text Box 53"/>
                        <wps:cNvSpPr txBox="1">
                          <a:spLocks noChangeArrowheads="1"/>
                        </wps:cNvSpPr>
                        <wps:spPr bwMode="auto">
                          <a:xfrm>
                            <a:off x="1804" y="3063"/>
                            <a:ext cx="1070" cy="891"/>
                          </a:xfrm>
                          <a:prstGeom prst="rect">
                            <a:avLst/>
                          </a:prstGeom>
                          <a:solidFill>
                            <a:srgbClr val="FFFFFF"/>
                          </a:solidFill>
                          <a:ln w="9360" cap="rnd">
                            <a:solidFill>
                              <a:srgbClr val="FF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color w:val="FF0000"/>
                                  <w:sz w:val="16"/>
                                  <w:szCs w:val="16"/>
                                </w:rPr>
                              </w:pPr>
                              <w:r>
                                <w:rPr>
                                  <w:color w:val="FF0000"/>
                                  <w:sz w:val="16"/>
                                  <w:szCs w:val="16"/>
                                </w:rPr>
                                <w:t xml:space="preserve">       1</w:t>
                              </w:r>
                            </w:p>
                            <w:p w:rsidR="00372B94" w:rsidRDefault="00372B94" w:rsidP="00372B94"/>
                            <w:p w:rsidR="00372B94" w:rsidRDefault="00372B94" w:rsidP="00372B94">
                              <w:pPr>
                                <w:rPr>
                                  <w:color w:val="FF0000"/>
                                  <w:sz w:val="16"/>
                                  <w:szCs w:val="16"/>
                                </w:rPr>
                              </w:pPr>
                              <w:r>
                                <w:rPr>
                                  <w:color w:val="FF0000"/>
                                  <w:sz w:val="16"/>
                                  <w:szCs w:val="16"/>
                                </w:rPr>
                                <w:t>30        30</w:t>
                              </w:r>
                            </w:p>
                          </w:txbxContent>
                        </wps:txbx>
                        <wps:bodyPr rot="0" vert="horz" wrap="square" lIns="91440" tIns="45720" rIns="91440" bIns="45720" anchor="t" anchorCtr="0">
                          <a:noAutofit/>
                        </wps:bodyPr>
                      </wps:wsp>
                      <wps:wsp>
                        <wps:cNvPr id="22" name="Text Box 54"/>
                        <wps:cNvSpPr txBox="1">
                          <a:spLocks noChangeArrowheads="1"/>
                        </wps:cNvSpPr>
                        <wps:spPr bwMode="auto">
                          <a:xfrm>
                            <a:off x="3964" y="3063"/>
                            <a:ext cx="1070" cy="711"/>
                          </a:xfrm>
                          <a:prstGeom prst="rect">
                            <a:avLst/>
                          </a:prstGeom>
                          <a:solidFill>
                            <a:srgbClr val="FFFFFF"/>
                          </a:solidFill>
                          <a:ln w="9360" cap="rnd">
                            <a:solidFill>
                              <a:srgbClr val="FF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color w:val="FF0000"/>
                                  <w:sz w:val="16"/>
                                  <w:szCs w:val="16"/>
                                </w:rPr>
                              </w:pPr>
                              <w:r>
                                <w:rPr>
                                  <w:color w:val="FF0000"/>
                                  <w:sz w:val="16"/>
                                  <w:szCs w:val="16"/>
                                </w:rPr>
                                <w:t xml:space="preserve">      2</w:t>
                              </w:r>
                            </w:p>
                            <w:p w:rsidR="00372B94" w:rsidRDefault="00372B94" w:rsidP="00372B94"/>
                            <w:p w:rsidR="00372B94" w:rsidRDefault="00372B94" w:rsidP="00372B94">
                              <w:pPr>
                                <w:rPr>
                                  <w:color w:val="FF0000"/>
                                  <w:sz w:val="16"/>
                                  <w:szCs w:val="16"/>
                                </w:rPr>
                              </w:pPr>
                              <w:r>
                                <w:rPr>
                                  <w:color w:val="FF0000"/>
                                  <w:sz w:val="16"/>
                                  <w:szCs w:val="16"/>
                                </w:rPr>
                                <w:t>120     120</w:t>
                              </w:r>
                            </w:p>
                          </w:txbxContent>
                        </wps:txbx>
                        <wps:bodyPr rot="0" vert="horz" wrap="square" lIns="91440" tIns="45720" rIns="91440" bIns="45720" anchor="t" anchorCtr="0">
                          <a:noAutofit/>
                        </wps:bodyPr>
                      </wps:wsp>
                      <wps:wsp>
                        <wps:cNvPr id="23" name="Text Box 55"/>
                        <wps:cNvSpPr txBox="1">
                          <a:spLocks noChangeArrowheads="1"/>
                        </wps:cNvSpPr>
                        <wps:spPr bwMode="auto">
                          <a:xfrm>
                            <a:off x="6294" y="356"/>
                            <a:ext cx="1070" cy="711"/>
                          </a:xfrm>
                          <a:prstGeom prst="rect">
                            <a:avLst/>
                          </a:prstGeom>
                          <a:solidFill>
                            <a:srgbClr val="FFFFFF"/>
                          </a:solidFill>
                          <a:ln w="936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sz w:val="16"/>
                                  <w:szCs w:val="16"/>
                                </w:rPr>
                              </w:pPr>
                              <w:r>
                                <w:rPr>
                                  <w:sz w:val="16"/>
                                  <w:szCs w:val="16"/>
                                </w:rPr>
                                <w:t xml:space="preserve">        3</w:t>
                              </w:r>
                            </w:p>
                            <w:p w:rsidR="00372B94" w:rsidRDefault="00372B94" w:rsidP="00372B94"/>
                            <w:p w:rsidR="00372B94" w:rsidRDefault="00372B94" w:rsidP="00372B94">
                              <w:pPr>
                                <w:rPr>
                                  <w:sz w:val="16"/>
                                  <w:szCs w:val="16"/>
                                </w:rPr>
                              </w:pPr>
                              <w:r>
                                <w:rPr>
                                  <w:sz w:val="16"/>
                                  <w:szCs w:val="16"/>
                                </w:rPr>
                                <w:t>150      210</w:t>
                              </w:r>
                            </w:p>
                          </w:txbxContent>
                        </wps:txbx>
                        <wps:bodyPr rot="0" vert="horz" wrap="square" lIns="91440" tIns="45720" rIns="91440" bIns="45720" anchor="t" anchorCtr="0">
                          <a:noAutofit/>
                        </wps:bodyPr>
                      </wps:wsp>
                      <wps:wsp>
                        <wps:cNvPr id="24" name="Oval 56"/>
                        <wps:cNvSpPr>
                          <a:spLocks noChangeArrowheads="1"/>
                        </wps:cNvSpPr>
                        <wps:spPr bwMode="auto">
                          <a:xfrm>
                            <a:off x="3598" y="5482"/>
                            <a:ext cx="1610" cy="1431"/>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5" name="Text Box 57"/>
                        <wps:cNvSpPr txBox="1">
                          <a:spLocks noChangeArrowheads="1"/>
                        </wps:cNvSpPr>
                        <wps:spPr bwMode="auto">
                          <a:xfrm>
                            <a:off x="6294" y="5935"/>
                            <a:ext cx="1070" cy="711"/>
                          </a:xfrm>
                          <a:prstGeom prst="rect">
                            <a:avLst/>
                          </a:prstGeom>
                          <a:solidFill>
                            <a:srgbClr val="FFFFFF"/>
                          </a:solidFill>
                          <a:ln w="936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sz w:val="16"/>
                                  <w:szCs w:val="16"/>
                                </w:rPr>
                              </w:pPr>
                              <w:r>
                                <w:rPr>
                                  <w:sz w:val="16"/>
                                  <w:szCs w:val="16"/>
                                </w:rPr>
                                <w:t xml:space="preserve">    5</w:t>
                              </w:r>
                            </w:p>
                            <w:p w:rsidR="00372B94" w:rsidRDefault="00372B94" w:rsidP="00372B94"/>
                            <w:p w:rsidR="00372B94" w:rsidRDefault="00372B94" w:rsidP="00372B94">
                              <w:pPr>
                                <w:rPr>
                                  <w:sz w:val="16"/>
                                  <w:szCs w:val="16"/>
                                </w:rPr>
                              </w:pPr>
                              <w:r>
                                <w:rPr>
                                  <w:sz w:val="16"/>
                                  <w:szCs w:val="16"/>
                                </w:rPr>
                                <w:t>50       210</w:t>
                              </w:r>
                            </w:p>
                          </w:txbxContent>
                        </wps:txbx>
                        <wps:bodyPr rot="0" vert="horz" wrap="square" lIns="91440" tIns="45720" rIns="91440" bIns="45720" anchor="t" anchorCtr="0">
                          <a:noAutofit/>
                        </wps:bodyPr>
                      </wps:wsp>
                      <wps:wsp>
                        <wps:cNvPr id="26" name="Text Box 58"/>
                        <wps:cNvSpPr txBox="1">
                          <a:spLocks noChangeArrowheads="1"/>
                        </wps:cNvSpPr>
                        <wps:spPr bwMode="auto">
                          <a:xfrm>
                            <a:off x="6294" y="3056"/>
                            <a:ext cx="1070" cy="709"/>
                          </a:xfrm>
                          <a:prstGeom prst="rect">
                            <a:avLst/>
                          </a:prstGeom>
                          <a:solidFill>
                            <a:srgbClr val="FFFFFF"/>
                          </a:solidFill>
                          <a:ln w="9360">
                            <a:solidFill>
                              <a:srgbClr val="FF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color w:val="FF0000"/>
                                  <w:sz w:val="16"/>
                                  <w:szCs w:val="16"/>
                                </w:rPr>
                              </w:pPr>
                              <w:r>
                                <w:rPr>
                                  <w:color w:val="FF0000"/>
                                  <w:sz w:val="16"/>
                                  <w:szCs w:val="16"/>
                                </w:rPr>
                                <w:t xml:space="preserve">        6</w:t>
                              </w:r>
                            </w:p>
                            <w:p w:rsidR="00372B94" w:rsidRDefault="00372B94" w:rsidP="00372B94"/>
                            <w:p w:rsidR="00372B94" w:rsidRDefault="00372B94" w:rsidP="00372B94">
                              <w:pPr>
                                <w:rPr>
                                  <w:color w:val="FF0000"/>
                                  <w:sz w:val="16"/>
                                  <w:szCs w:val="16"/>
                                </w:rPr>
                              </w:pPr>
                              <w:r>
                                <w:rPr>
                                  <w:color w:val="FF0000"/>
                                  <w:sz w:val="16"/>
                                  <w:szCs w:val="16"/>
                                </w:rPr>
                                <w:t>150       150</w:t>
                              </w:r>
                            </w:p>
                          </w:txbxContent>
                        </wps:txbx>
                        <wps:bodyPr rot="0" vert="horz" wrap="square" lIns="91440" tIns="45720" rIns="91440" bIns="45720" anchor="t" anchorCtr="0">
                          <a:noAutofit/>
                        </wps:bodyPr>
                      </wps:wsp>
                      <wps:wsp>
                        <wps:cNvPr id="27" name="Text Box 59"/>
                        <wps:cNvSpPr txBox="1">
                          <a:spLocks noChangeArrowheads="1"/>
                        </wps:cNvSpPr>
                        <wps:spPr bwMode="auto">
                          <a:xfrm>
                            <a:off x="894" y="2876"/>
                            <a:ext cx="710" cy="351"/>
                          </a:xfrm>
                          <a:prstGeom prst="rect">
                            <a:avLst/>
                          </a:prstGeom>
                          <a:solidFill>
                            <a:srgbClr val="FFFFFF"/>
                          </a:solidFill>
                          <a:ln w="9360" cap="rnd">
                            <a:solidFill>
                              <a:srgbClr val="FF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color w:val="FF0000"/>
                                  <w:sz w:val="16"/>
                                  <w:szCs w:val="16"/>
                                </w:rPr>
                              </w:pPr>
                              <w:r>
                                <w:rPr>
                                  <w:color w:val="FF0000"/>
                                  <w:sz w:val="16"/>
                                  <w:szCs w:val="16"/>
                                </w:rPr>
                                <w:t>A30</w:t>
                              </w:r>
                            </w:p>
                          </w:txbxContent>
                        </wps:txbx>
                        <wps:bodyPr rot="0" vert="horz" wrap="square" lIns="91440" tIns="45720" rIns="91440" bIns="45720" anchor="t" anchorCtr="0">
                          <a:noAutofit/>
                        </wps:bodyPr>
                      </wps:wsp>
                      <wps:wsp>
                        <wps:cNvPr id="28" name="Text Box 60"/>
                        <wps:cNvSpPr txBox="1">
                          <a:spLocks noChangeArrowheads="1"/>
                        </wps:cNvSpPr>
                        <wps:spPr bwMode="auto">
                          <a:xfrm>
                            <a:off x="3054" y="2876"/>
                            <a:ext cx="710" cy="351"/>
                          </a:xfrm>
                          <a:prstGeom prst="rect">
                            <a:avLst/>
                          </a:prstGeom>
                          <a:solidFill>
                            <a:srgbClr val="FFFFFF"/>
                          </a:solidFill>
                          <a:ln w="9360" cap="rnd">
                            <a:solidFill>
                              <a:srgbClr val="FF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color w:val="FF0000"/>
                                  <w:sz w:val="16"/>
                                  <w:szCs w:val="16"/>
                                </w:rPr>
                              </w:pPr>
                              <w:r>
                                <w:rPr>
                                  <w:color w:val="FF0000"/>
                                  <w:sz w:val="16"/>
                                  <w:szCs w:val="16"/>
                                </w:rPr>
                                <w:t>B90</w:t>
                              </w:r>
                            </w:p>
                          </w:txbxContent>
                        </wps:txbx>
                        <wps:bodyPr rot="0" vert="horz" wrap="square" lIns="91440" tIns="45720" rIns="91440" bIns="45720" anchor="t" anchorCtr="0">
                          <a:noAutofit/>
                        </wps:bodyPr>
                      </wps:wsp>
                      <wps:wsp>
                        <wps:cNvPr id="29" name="Text Box 61"/>
                        <wps:cNvSpPr txBox="1">
                          <a:spLocks noChangeArrowheads="1"/>
                        </wps:cNvSpPr>
                        <wps:spPr bwMode="auto">
                          <a:xfrm>
                            <a:off x="4854" y="1256"/>
                            <a:ext cx="710" cy="351"/>
                          </a:xfrm>
                          <a:prstGeom prst="rect">
                            <a:avLst/>
                          </a:pr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sz w:val="16"/>
                                  <w:szCs w:val="16"/>
                                </w:rPr>
                              </w:pPr>
                              <w:r>
                                <w:rPr>
                                  <w:sz w:val="16"/>
                                  <w:szCs w:val="16"/>
                                </w:rPr>
                                <w:t>C30</w:t>
                              </w:r>
                            </w:p>
                          </w:txbxContent>
                        </wps:txbx>
                        <wps:bodyPr rot="0" vert="horz" wrap="square" lIns="91440" tIns="45720" rIns="91440" bIns="45720" anchor="t" anchorCtr="0">
                          <a:noAutofit/>
                        </wps:bodyPr>
                      </wps:wsp>
                      <wps:wsp>
                        <wps:cNvPr id="30" name="Text Box 62"/>
                        <wps:cNvSpPr txBox="1">
                          <a:spLocks noChangeArrowheads="1"/>
                        </wps:cNvSpPr>
                        <wps:spPr bwMode="auto">
                          <a:xfrm>
                            <a:off x="5394" y="3775"/>
                            <a:ext cx="710" cy="351"/>
                          </a:xfrm>
                          <a:prstGeom prst="rect">
                            <a:avLst/>
                          </a:prstGeom>
                          <a:solidFill>
                            <a:srgbClr val="FFFFFF"/>
                          </a:solidFill>
                          <a:ln w="9360" cap="rnd">
                            <a:solidFill>
                              <a:srgbClr val="FF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color w:val="FF0000"/>
                                  <w:sz w:val="16"/>
                                  <w:szCs w:val="16"/>
                                </w:rPr>
                              </w:pPr>
                              <w:r>
                                <w:rPr>
                                  <w:color w:val="FF0000"/>
                                  <w:sz w:val="16"/>
                                  <w:szCs w:val="16"/>
                                </w:rPr>
                                <w:t>F30</w:t>
                              </w:r>
                            </w:p>
                          </w:txbxContent>
                        </wps:txbx>
                        <wps:bodyPr rot="0" vert="horz" wrap="square" lIns="91440" tIns="45720" rIns="91440" bIns="45720" anchor="t" anchorCtr="0">
                          <a:noAutofit/>
                        </wps:bodyPr>
                      </wps:wsp>
                      <wps:wsp>
                        <wps:cNvPr id="31" name="Text Box 63"/>
                        <wps:cNvSpPr txBox="1">
                          <a:spLocks noChangeArrowheads="1"/>
                        </wps:cNvSpPr>
                        <wps:spPr bwMode="auto">
                          <a:xfrm>
                            <a:off x="2514" y="5215"/>
                            <a:ext cx="710" cy="351"/>
                          </a:xfrm>
                          <a:prstGeom prst="rect">
                            <a:avLst/>
                          </a:pr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sz w:val="16"/>
                                  <w:szCs w:val="16"/>
                                </w:rPr>
                              </w:pPr>
                              <w:r>
                                <w:rPr>
                                  <w:sz w:val="16"/>
                                  <w:szCs w:val="16"/>
                                </w:rPr>
                                <w:t>D10</w:t>
                              </w:r>
                            </w:p>
                          </w:txbxContent>
                        </wps:txbx>
                        <wps:bodyPr rot="0" vert="horz" wrap="square" lIns="91440" tIns="45720" rIns="91440" bIns="45720" anchor="t" anchorCtr="0">
                          <a:noAutofit/>
                        </wps:bodyPr>
                      </wps:wsp>
                      <wps:wsp>
                        <wps:cNvPr id="32" name="Text Box 64"/>
                        <wps:cNvSpPr txBox="1">
                          <a:spLocks noChangeArrowheads="1"/>
                        </wps:cNvSpPr>
                        <wps:spPr bwMode="auto">
                          <a:xfrm>
                            <a:off x="894" y="1796"/>
                            <a:ext cx="2330" cy="531"/>
                          </a:xfrm>
                          <a:prstGeom prst="rect">
                            <a:avLst/>
                          </a:prstGeom>
                          <a:solidFill>
                            <a:srgbClr val="FFFFFF"/>
                          </a:solidFill>
                          <a:ln w="2844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B94" w:rsidRDefault="00372B94" w:rsidP="00372B94">
                              <w:pPr>
                                <w:rPr>
                                  <w:rFonts w:ascii="Elephant" w:hAnsi="Elephant"/>
                                  <w:color w:val="FF0000"/>
                                  <w:u w:val="single"/>
                                </w:rPr>
                              </w:pPr>
                              <w:r>
                                <w:rPr>
                                  <w:rFonts w:ascii="Elephant" w:hAnsi="Elephant"/>
                                  <w:color w:val="FF0000"/>
                                  <w:u w:val="single"/>
                                </w:rPr>
                                <w:t>Chemin critique</w:t>
                              </w:r>
                            </w:p>
                          </w:txbxContent>
                        </wps:txbx>
                        <wps:bodyPr rot="0" vert="horz" wrap="square" lIns="91440" tIns="45720" rIns="91440" bIns="45720" anchor="t" anchorCtr="0">
                          <a:noAutofit/>
                        </wps:bodyPr>
                      </wps:wsp>
                    </wpg:wgp>
                  </a:graphicData>
                </a:graphic>
              </wp:inline>
            </w:drawing>
          </mc:Choice>
          <mc:Fallback>
            <w:pict>
              <v:group id="Groupe 2" o:spid="_x0000_s1074" style="width:426.35pt;height:346.05pt;mso-position-horizontal-relative:char;mso-position-vertical-relative:line" coordsize="8526,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">
                <v:rect id="Rectangle 35" o:spid="_x0000_s1075" style="position:absolute;width:8526;height:692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s/ucYA&#10;AADaAAAADwAAAGRycy9kb3ducmV2LnhtbESPT2vCQBTE7wW/w/KEXopurFIkuootlFTqpfEPeHtm&#10;n0lo9m3IbpP47btCocdhZn7DLNe9qURLjSstK5iMIxDEmdUl5woO+/fRHITzyBory6TgRg7Wq8HD&#10;EmNtO/6iNvW5CBB2MSoovK9jKV1WkEE3tjVx8K62MeiDbHKpG+wC3FTyOYpepMGSw0KBNb0VlH2n&#10;P0ZBsvnczl6j7qmtzsfLKUlucrJLlXoc9psFCE+9/w//tT+0gincr4Qb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vs/ucYAAADaAAAADwAAAAAAAAAAAAAAAACYAgAAZHJz&#10;L2Rvd25yZXYueG1sUEsFBgAAAAAEAAQA9QAAAIsDAAAAAA==&#10;" filled="f" stroked="f">
                  <v:stroke joinstyle="round"/>
                </v:rect>
                <v:oval id="Oval 36" o:spid="_x0000_s1076" style="position:absolute;left:6129;top:7;width:1430;height:143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D7usAA&#10;AADaAAAADwAAAGRycy9kb3ducmV2LnhtbESPzYoCMRCE74LvEFrYmybKKjoaZVfYxZv4d28nvZNh&#10;J51hEnV8eyMIHouq+oparFpXiSs1ofSsYThQIIhzb0ouNBwPP/0piBCRDVaeScOdAqyW3c4CM+Nv&#10;vKPrPhYiQThkqMHGWGdShtySwzDwNXHy/nzjMCbZFNI0eEtwV8mRUhPpsOS0YLGmtaX8f39xGg6/&#10;+W52sWel7t/D7bE4mTGHqPVHr/2ag4jUxnf41d4YDZ/wvJJu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OD7usAAAADaAAAADwAAAAAAAAAAAAAAAACYAgAAZHJzL2Rvd25y&#10;ZXYueG1sUEsFBgAAAAAEAAQA9QAAAIUDAAAAAA==&#10;" strokeweight=".26mm">
                  <v:stroke joinstyle="miter"/>
                </v:oval>
                <v:oval id="Oval 37" o:spid="_x0000_s1077" style="position:absolute;left:6129;top:2707;width:1430;height:143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UsJMIA&#10;AADaAAAADwAAAGRycy9kb3ducmV2LnhtbESP3YrCMBSE7wXfIRxhb2RNdf1ZqlFkQRC98ucBzjZn&#10;22pzUpJY69tvBMHLYWa+YRar1lSiIedLywqGgwQEcWZ1ybmC82nz+Q3CB2SNlWVS8CAPq2W3s8BU&#10;2zsfqDmGXEQI+xQVFCHUqZQ+K8igH9iaOHp/1hkMUbpcaof3CDeVHCXJVBosOS4UWNNPQdn1eDMK&#10;ePY1G/eb03rvRnb7W1u67ORNqY9eu56DCNSGd/jV3moFE3heiT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SwkwgAAANoAAAAPAAAAAAAAAAAAAAAAAJgCAABkcnMvZG93&#10;bnJldi54bWxQSwUGAAAAAAQABAD1AAAAhwMAAAAA&#10;" strokecolor="red" strokeweight=".26mm">
                  <v:stroke joinstyle="miter"/>
                </v:oval>
                <v:oval id="Oval 38" o:spid="_x0000_s1078" style="position:absolute;left:6119;top:5579;width:1430;height:134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7AVsEA&#10;AADaAAAADwAAAGRycy9kb3ducmV2LnhtbESPQWvCQBSE7wX/w/IEb82uhQaNrtIWWryVaLw/s89s&#10;aPZtyK4a/323UPA4zMw3zHo7uk5caQitZw3zTIEgrr1pudFQHT6fFyBCRDbYeSYNdwqw3Uye1lgY&#10;f+OSrvvYiAThUKAGG2NfSBlqSw5D5nvi5J394DAmOTTSDHhLcNfJF6Vy6bDltGCxpw9L9c/+4jQc&#10;vupyebEnpe7v8++qOZpXDlHr2XR8W4GINMZH+L+9Mxpy+LuSb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wFbBAAAA2gAAAA8AAAAAAAAAAAAAAAAAmAIAAGRycy9kb3du&#10;cmV2LnhtbFBLBQYAAAAABAAEAPUAAACGAwAAAAA=&#10;" strokeweight=".26mm">
                  <v:stroke joinstyle="miter"/>
                </v:oval>
                <v:oval id="Oval 39" o:spid="_x0000_s1079" style="position:absolute;left:3778;top:2700;width:1430;height:143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XyMEA&#10;AADaAAAADwAAAGRycy9kb3ducmV2LnhtbESP0YrCMBRE3wX/IVzBF1nTVbFSjSILguiTuh9wba5t&#10;d5ubksTa/fuNIPg4zMwZZrXpTC1acr6yrOBznIAgzq2uuFDwfdl9LED4gKyxtkwK/sjDZt3vrTDT&#10;9sEnas+hEBHCPkMFZQhNJqXPSzLox7Yhjt7NOoMhSldI7fAR4aaWkySZS4MVx4USG/oqKf89340C&#10;TqfpbNRetkc3sftrY+nnIO9KDQfddgkiUBfe4Vd7rxWk8LwSb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rF8jBAAAA2gAAAA8AAAAAAAAAAAAAAAAAmAIAAGRycy9kb3du&#10;cmV2LnhtbFBLBQYAAAAABAAEAPUAAACGAwAAAAA=&#10;" strokecolor="red" strokeweight=".26mm">
                  <v:stroke joinstyle="miter"/>
                </v:oval>
                <v:oval id="Oval 40" o:spid="_x0000_s1080" style="position:absolute;left:1629;top:2707;width:1430;height:161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SDur4A&#10;AADaAAAADwAAAGRycy9kb3ducmV2LnhtbERPy4rCMBTdD/gP4QpuBk19oFKNIgMDoisfH3Btrm21&#10;uSlJrPXvzUJweTjv5bo1lWjI+dKyguEgAUGcWV1yruB8+u/PQfiArLGyTApe5GG96vwsMdX2yQdq&#10;jiEXMYR9igqKEOpUSp8VZNAPbE0cuat1BkOELpfa4TOGm0qOkmQqDZYcGwqs6a+g7H58GAU8G88m&#10;v81ps3cju73Ulm47+VCq1203CxCB2vAVf9xbrSBujVfiDZCr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0g7q+AAAA2gAAAA8AAAAAAAAAAAAAAAAAmAIAAGRycy9kb3ducmV2&#10;LnhtbFBLBQYAAAAABAAEAPUAAACDAwAAAAA=&#10;" strokecolor="red" strokeweight=".26mm">
                  <v:stroke joinstyle="miter"/>
                </v:oval>
                <v:line id="Line 41" o:spid="_x0000_s1081" style="position:absolute;visibility:visible;mso-wrap-style:square" from="729,3427" to="1619,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9n+sIAAADaAAAADwAAAGRycy9kb3ducmV2LnhtbESPT4vCMBTE74LfITzBm6Yusmg1iojC&#10;InvwH6i3R/Nsq81LaWKt394IC3scZn4zzHTemELUVLncsoJBPwJBnFidc6rgeFj3RiCcR9ZYWCYF&#10;L3Iwn7VbU4y1ffKO6r1PRShhF6OCzPsyltIlGRl0fVsSB+9qK4M+yCqVusJnKDeF/Iqib2kw57CQ&#10;YUnLjJL7/mEUjLd4Ppxu45ttNuvh7yo/Xur7Sqlup1lMQHhq/H/4j/7RgYPPlXAD5Ow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K9n+sIAAADaAAAADwAAAAAAAAAAAAAA&#10;AAChAgAAZHJzL2Rvd25yZXYueG1sUEsFBgAAAAAEAAQA+QAAAJADAAAAAA==&#10;" strokecolor="red" strokeweight=".26mm">
                  <v:stroke endarrow="block" joinstyle="miter"/>
                </v:line>
                <v:line id="Line 42" o:spid="_x0000_s1082" style="position:absolute;visibility:visible;mso-wrap-style:square" from="3069,3427" to="3779,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7IeMYAAADbAAAADwAAAGRycy9kb3ducmV2LnhtbESPT2vCQBDF74LfYZlCb7ppKaIxGymi&#10;UIqH+gdab0N2mkSzsyG7jem37xwK3mZ4b977TbYaXKN66kLt2cDTNAFFXHhbc2ngdNxO5qBCRLbY&#10;eCYDvxRglY9HGabW33hP/SGWSkI4pGigirFNtQ5FRQ7D1LfEon37zmGUtSu17fAm4a7Rz0ky0w5r&#10;loYKW1pXVFwPP87A4gO/jp+XxcUP79uX3aY+nfvrxpjHh+F1CSrSEO/m/+s3K/hCL7/IAD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OyHjGAAAA2wAAAA8AAAAAAAAA&#10;AAAAAAAAoQIAAGRycy9kb3ducmV2LnhtbFBLBQYAAAAABAAEAPkAAACUAwAAAAA=&#10;" strokecolor="red" strokeweight=".26mm">
                  <v:stroke endarrow="block" joinstyle="miter"/>
                </v:line>
                <v:line id="Line 43" o:spid="_x0000_s1083" style="position:absolute;visibility:visible;mso-wrap-style:square" from="5229,3427" to="6119,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Jt48IAAADbAAAADwAAAGRycy9kb3ducmV2LnhtbERPTYvCMBC9L/gfwgje1lSRRbtGEVEQ&#10;2YNawd3b0My21WZSmljrvzeC4G0e73Om89aUoqHaFZYVDPoRCOLU6oIzBcdk/TkG4TyyxtIyKbiT&#10;g/ms8zHFWNsb76k5+EyEEHYxKsi9r2IpXZqTQde3FXHg/m1t0AdYZ1LXeAvhppTDKPqSBgsODTlW&#10;tMwpvRyuRsFkh7/J6Tw523a7Hv2siuNfc1kp1eu2i28Qnlr/Fr/cGx3mD+D5Szh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Jt48IAAADbAAAADwAAAAAAAAAAAAAA&#10;AAChAgAAZHJzL2Rvd25yZXYueG1sUEsFBgAAAAAEAAQA+QAAAJADAAAAAA==&#10;" strokecolor="red" strokeweight=".26mm">
                  <v:stroke endarrow="block" joinstyle="miter"/>
                </v:line>
                <v:line id="Line 44" o:spid="_x0000_s1084" style="position:absolute;visibility:visible;mso-wrap-style:square" from="7569,3427" to="8459,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DzlMMAAADbAAAADwAAAGRycy9kb3ducmV2LnhtbERPTWvCQBC9F/oflin01mwqpTTRVYoo&#10;SOnBmoB6G7JjEs3Ohuw2Sf99VxC8zeN9zmwxmkb01LnasoLXKAZBXFhdc6kgz9YvHyCcR9bYWCYF&#10;f+RgMX98mGGq7cA/1O98KUIIuxQVVN63qZSuqMigi2xLHLiT7Qz6ALtS6g6HEG4aOYnjd2mw5tBQ&#10;YUvLiorL7tcoSLZ4yPbn5GzHr/Xb96rOj/1lpdTz0/g5BeFp9Hfxzb3RYf4Err+EA+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Q85TDAAAA2wAAAA8AAAAAAAAAAAAA&#10;AAAAoQIAAGRycy9kb3ducmV2LnhtbFBLBQYAAAAABAAEAPkAAACRAwAAAAA=&#10;" strokecolor="red" strokeweight=".26mm">
                  <v:stroke endarrow="block" joinstyle="miter"/>
                </v:line>
                <v:line id="Line 45" o:spid="_x0000_s1085" style="position:absolute;flip:y;visibility:visible;mso-wrap-style:square" from="5229,723" to="6119,3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yYz78AAADbAAAADwAAAGRycy9kb3ducmV2LnhtbERPTYvCMBC9L/gfwgje1nQVFqlGcUXR&#10;22Itnodmtu22mZQkav33RhC8zeN9zmLVm1ZcyfnasoKvcQKCuLC65lJBftp9zkD4gKyxtUwK7uRh&#10;tRx8LDDV9sZHumahFDGEfYoKqhC6VEpfVGTQj21HHLk/6wyGCF0ptcNbDDetnCTJtzRYc2yosKNN&#10;RUWTXYwCu/4xeXv+z36bXT7b9/dk4pqtUqNhv56DCNSHt/jlPug4fwrPX+IBcvk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UyYz78AAADbAAAADwAAAAAAAAAAAAAAAACh&#10;AgAAZHJzL2Rvd25yZXYueG1sUEsFBgAAAAAEAAQA+QAAAI0DAAAAAA==&#10;" strokeweight=".26mm">
                  <v:stroke endarrow="block" joinstyle="miter"/>
                </v:line>
                <v:line id="Line 46" o:spid="_x0000_s1086" style="position:absolute;visibility:visible;mso-wrap-style:square" from="3069,3427" to="3588,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icjcEAAADbAAAADwAAAGRycy9kb3ducmV2LnhtbERPS2sCMRC+F/wPYYTealarIqtRSrUg&#10;7UF8XLwNm3F3cTNZkuim/94UCt7m43vOYhVNI+7kfG1ZwXCQgSAurK65VHA6fr3NQPiArLGxTAp+&#10;ycNq2XtZYK5tx3u6H0IpUgj7HBVUIbS5lL6oyKAf2JY4cRfrDIYEXSm1wy6Fm0aOsmwqDdacGips&#10;6bOi4nq4GQXjXVxH+nmfcPd9Lps4cbtu45R67cePOYhAMTzF/+6tTvPH8PdLOk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JyNwQAAANsAAAAPAAAAAAAAAAAAAAAA&#10;AKECAABkcnMvZG93bnJldi54bWxQSwUGAAAAAAQABAD5AAAAjwMAAAAA&#10;" strokeweight=".26mm">
                  <v:stroke endarrow="block" joinstyle="miter"/>
                </v:line>
                <v:line id="Line 47" o:spid="_x0000_s1087" style="position:absolute;visibility:visible;mso-wrap-style:square" from="5218,6299" to="6120,6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Q5FsEAAADbAAAADwAAAGRycy9kb3ducmV2LnhtbERPTWsCMRC9C/0PYQq9abbWFVmNUmwL&#10;ogepevE2bKa7SzeTJUnd+O+NIPQ2j/c5i1U0rbiQ841lBa+jDARxaXXDlYLT8Ws4A+EDssbWMim4&#10;kofV8mmwwELbnr/pcgiVSCHsC1RQh9AVUvqyJoN+ZDvixP1YZzAk6CqpHfYp3LRynGVTabDh1FBj&#10;R+uayt/Dn1Ew2cePSLu3nPvtuWpj7vb9p1Pq5Tm+z0EEiuFf/HBvdJqfw/2XdIBc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tDkWwQAAANsAAAAPAAAAAAAAAAAAAAAA&#10;AKECAABkcnMvZG93bnJldi54bWxQSwUGAAAAAAQABAD5AAAAjwMAAAAA&#10;" strokeweight=".26mm">
                  <v:stroke endarrow="block" joinstyle="miter"/>
                </v:line>
                <v:line id="Line 48" o:spid="_x0000_s1088" style="position:absolute;flip:y;visibility:visible;mso-wrap-style:square" from="7569,3423" to="8459,6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erasIAAADbAAAADwAAAGRycy9kb3ducmV2LnhtbERPS2sCMRC+F/ofwhR6q9mWspXVKCIs&#10;2ENf1oPHIRk3i5vJkkTd+usbQfA2H99zpvPBdeJIIbaeFTyPChDE2puWGwWb3/ppDCImZIOdZ1Lw&#10;RxHms/u7KVbGn/iHjuvUiBzCsUIFNqW+kjJqSw7jyPfEmdv54DBlGBppAp5yuOvkS1GU0mHLucFi&#10;T0tLer8+OAX6LEujz/XX+7L+tB+v27fvOA5KPT4MiwmIREO6ia/ulcnzS7j8kg+Q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erasIAAADbAAAADwAAAAAAAAAAAAAA&#10;AAChAgAAZHJzL2Rvd25yZXYueG1sUEsFBgAAAAAEAAQA+QAAAJADAAAAAA==&#10;" strokeweight=".26mm">
                  <v:stroke dashstyle="longDash" endarrow="block" joinstyle="miter"/>
                </v:line>
                <v:line id="Line 49" o:spid="_x0000_s1089" style="position:absolute;visibility:visible;mso-wrap-style:square" from="7569,727" to="8459,3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BIGL8AAADbAAAADwAAAGRycy9kb3ducmV2LnhtbERPzYrCMBC+L/gOYQRva7oeXKlNRRYE&#10;LyL+PMDQjE21mdQmttWn3ywseJuP73ey1WBr0VHrK8cKvqYJCOLC6YpLBefT5nMBwgdkjbVjUvAk&#10;D6t89JFhql3PB+qOoRQxhH2KCkwITSqlLwxZ9FPXEEfu4lqLIcK2lLrFPobbWs6SZC4tVhwbDDb0&#10;Y6i4HR9WQUmnO1nuJA3X/aLfXQ4v0xilJuNhvQQRaAhv8b97q+P8b/j7JR4g8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7BIGL8AAADbAAAADwAAAAAAAAAAAAAAAACh&#10;AgAAZHJzL2Rvd25yZXYueG1sUEsFBgAAAAAEAAQA+QAAAI0DAAAAAA==&#10;" strokeweight=".26mm">
                  <v:stroke dashstyle="longDash" endarrow="block" joinstyle="miter"/>
                </v:line>
                <v:line id="Line 50" o:spid="_x0000_s1090" style="position:absolute;visibility:visible;mso-wrap-style:square" from="7,3511" to="7,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nb5sMAAADbAAAADwAAAGRycy9kb3ducmV2LnhtbESPQW/CMAyF75P4D5GRuI2UqZq2QkAw&#10;wbRJuwz4AVZjmorGaZtAu38/HybtZus9v/d5tRl9o+7UxzqwgcU8A0VcBltzZeB8Ojy+gIoJ2WIT&#10;mAz8UITNevKwwsKGgb/pfkyVkhCOBRpwKbWF1rF05DHOQ0ss2iX0HpOsfaVtj4OE+0Y/Zdmz9liz&#10;NDhs6c1ReT3evAG9z1+73HVDvuvoC/OsDJ/v0ZjZdNwuQSUa07/57/rDCr7Ayi8ygF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Z2+bDAAAA2wAAAA8AAAAAAAAAAAAA&#10;AAAAoQIAAGRycy9kb3ducmV2LnhtbFBLBQYAAAAABAAEAPkAAACRAwAAAAA=&#10;" strokeweight=".26mm">
                  <v:stroke joinstyle="miter"/>
                </v:line>
                <v:line id="Line 51" o:spid="_x0000_s1091" style="position:absolute;visibility:visible;mso-wrap-style:square" from="7,3331" to="7,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V+fcAAAADbAAAADwAAAGRycy9kb3ducmV2LnhtbERPzWrCQBC+C77DMoI33bQE0dQ1VGlF&#10;wUttH2DITrOh2dkku03i27tCobf5+H5nm4+2Fj11vnKs4GmZgCAunK64VPD1+b5Yg/ABWWPtmBTc&#10;yEO+m062mGk38Af111CKGMI+QwUmhCaT0heGLPqla4gj9+06iyHCrpS6wyGG21o+J8lKWqw4Nhhs&#10;6GCo+Ln+WgXyLd20qWmHdN/SBdOkcOejV2o+G19fQAQaw7/4z33Scf4GHr/EA+Tu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QVfn3AAAAA2wAAAA8AAAAAAAAAAAAAAAAA&#10;oQIAAGRycy9kb3ducmV2LnhtbFBLBQYAAAAABAAEAPkAAACOAwAAAAA=&#10;" strokeweight=".26mm">
                  <v:stroke joinstyle="miter"/>
                </v:line>
                <v:line id="Line 52" o:spid="_x0000_s1092" style="position:absolute;visibility:visible;mso-wrap-style:square" from="7,2791" to="7,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MdXcAAAADbAAAADwAAAGRycy9kb3ducmV2LnhtbERP3WrCMBS+F/YO4Qy8s+mkyNYZZRsq&#10;E3Zjtwc4NGdNWXPSJtHWt18uBC8/vv/1drKduJAPrWMFT1kOgrh2uuVGwc/3fvEMIkRkjZ1jUnCl&#10;ANvNw2yNpXYjn+hSxUakEA4lKjAx9qWUoTZkMWSuJ07cr/MWY4K+kdrjmMJtJ5d5vpIWW04NBnv6&#10;MFT/VWerQO6Kl6Eww1i8D/SFRV674yEoNX+c3l5BRJriXXxzf2oFy7Q+fUk/QG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tDHV3AAAAA2wAAAA8AAAAAAAAAAAAAAAAA&#10;oQIAAGRycy9kb3ducmV2LnhtbFBLBQYAAAAABAAEAPkAAACOAwAAAAA=&#10;" strokeweight=".26mm">
                  <v:stroke joinstyle="miter"/>
                </v:line>
                <v:shape id="Text Box 53" o:spid="_x0000_s1093" type="#_x0000_t202" style="position:absolute;left:1804;top:3063;width:1070;height: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plHcMA&#10;AADbAAAADwAAAGRycy9kb3ducmV2LnhtbESP3WrCQBSE7wt9h+UUvKsbBWtJXcUfir0QJGkf4Jg9&#10;JiHZs2F3G+Pbu4Lg5TAz3zCL1WBa0ZPztWUFk3ECgriwuuZSwd/v9/snCB+QNbaWScGVPKyWry8L&#10;TLW9cEZ9HkoRIexTVFCF0KVS+qIig35sO+Lona0zGKJ0pdQOLxFuWjlNkg9psOa4UGFH24qKJv83&#10;Crze61l/auanXeNZ7o/ZsDtslBq9DesvEIGG8Aw/2j9awXQC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plHcMAAADbAAAADwAAAAAAAAAAAAAAAACYAgAAZHJzL2Rv&#10;d25yZXYueG1sUEsFBgAAAAAEAAQA9QAAAIgDAAAAAA==&#10;" strokecolor="red" strokeweight=".26mm">
                  <v:stroke dashstyle="1 1" endcap="round"/>
                  <v:textbox>
                    <w:txbxContent>
                      <w:p w:rsidR="00372B94" w:rsidRDefault="00372B94" w:rsidP="00372B94">
                        <w:pPr>
                          <w:rPr>
                            <w:color w:val="FF0000"/>
                            <w:sz w:val="16"/>
                            <w:szCs w:val="16"/>
                          </w:rPr>
                        </w:pPr>
                        <w:r>
                          <w:rPr>
                            <w:color w:val="FF0000"/>
                            <w:sz w:val="16"/>
                            <w:szCs w:val="16"/>
                          </w:rPr>
                          <w:t xml:space="preserve">       1</w:t>
                        </w:r>
                      </w:p>
                      <w:p w:rsidR="00372B94" w:rsidRDefault="00372B94" w:rsidP="00372B94"/>
                      <w:p w:rsidR="00372B94" w:rsidRDefault="00372B94" w:rsidP="00372B94">
                        <w:pPr>
                          <w:rPr>
                            <w:color w:val="FF0000"/>
                            <w:sz w:val="16"/>
                            <w:szCs w:val="16"/>
                          </w:rPr>
                        </w:pPr>
                        <w:r>
                          <w:rPr>
                            <w:color w:val="FF0000"/>
                            <w:sz w:val="16"/>
                            <w:szCs w:val="16"/>
                          </w:rPr>
                          <w:t>30        30</w:t>
                        </w:r>
                      </w:p>
                    </w:txbxContent>
                  </v:textbox>
                </v:shape>
                <v:shape id="Text Box 54" o:spid="_x0000_s1094" type="#_x0000_t202" style="position:absolute;left:3964;top:3063;width:1070;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j7asIA&#10;AADbAAAADwAAAGRycy9kb3ducmV2LnhtbESP3YrCMBSE7xd8h3AE79bUgq5Uo/iD6MXC4s8DHJtj&#10;W9qclCbW+vZmQfBymJlvmPmyM5VoqXGFZQWjYQSCOLW64EzB5bz7noJwHlljZZkUPMnBctH7mmOi&#10;7YOP1J58JgKEXYIKcu/rREqX5mTQDW1NHLybbQz6IJtM6gYfAW4qGUfRRBosOCzkWNMmp7Q83Y0C&#10;p/d63F7Ln+u2dCz3f8du+7tWatDvVjMQnjr/Cb/bB60gjuH/S/g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qPtqwgAAANsAAAAPAAAAAAAAAAAAAAAAAJgCAABkcnMvZG93&#10;bnJldi54bWxQSwUGAAAAAAQABAD1AAAAhwMAAAAA&#10;" strokecolor="red" strokeweight=".26mm">
                  <v:stroke dashstyle="1 1" endcap="round"/>
                  <v:textbox>
                    <w:txbxContent>
                      <w:p w:rsidR="00372B94" w:rsidRDefault="00372B94" w:rsidP="00372B94">
                        <w:pPr>
                          <w:rPr>
                            <w:color w:val="FF0000"/>
                            <w:sz w:val="16"/>
                            <w:szCs w:val="16"/>
                          </w:rPr>
                        </w:pPr>
                        <w:r>
                          <w:rPr>
                            <w:color w:val="FF0000"/>
                            <w:sz w:val="16"/>
                            <w:szCs w:val="16"/>
                          </w:rPr>
                          <w:t xml:space="preserve">      2</w:t>
                        </w:r>
                      </w:p>
                      <w:p w:rsidR="00372B94" w:rsidRDefault="00372B94" w:rsidP="00372B94"/>
                      <w:p w:rsidR="00372B94" w:rsidRDefault="00372B94" w:rsidP="00372B94">
                        <w:pPr>
                          <w:rPr>
                            <w:color w:val="FF0000"/>
                            <w:sz w:val="16"/>
                            <w:szCs w:val="16"/>
                          </w:rPr>
                        </w:pPr>
                        <w:r>
                          <w:rPr>
                            <w:color w:val="FF0000"/>
                            <w:sz w:val="16"/>
                            <w:szCs w:val="16"/>
                          </w:rPr>
                          <w:t>120     120</w:t>
                        </w:r>
                      </w:p>
                    </w:txbxContent>
                  </v:textbox>
                </v:shape>
                <v:shape id="Text Box 55" o:spid="_x0000_s1095" type="#_x0000_t202" style="position:absolute;left:6294;top:356;width:1070;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qjNMMA&#10;AADbAAAADwAAAGRycy9kb3ducmV2LnhtbESP0YrCMBRE3wX/IVxh3zRtV0VqUxFBEHxYdfcDLs21&#10;7W5zU5uo9e83guDjMDNnmGzVm0bcqHO1ZQXxJAJBXFhdc6ng53s7XoBwHlljY5kUPMjBKh8OMky1&#10;vfORbidfigBhl6KCyvs2ldIVFRl0E9sSB+9sO4M+yK6UusN7gJtGJlE0lwZrDgsVtrSpqPg7XY2C&#10;6TnZN9eL3Lj4oOP57Mtuf487pT5G/XoJwlPv3+FXe6cVJJ/w/BJ+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qjNMMAAADbAAAADwAAAAAAAAAAAAAAAACYAgAAZHJzL2Rv&#10;d25yZXYueG1sUEsFBgAAAAAEAAQA9QAAAIgDAAAAAA==&#10;" strokeweight=".26mm">
                  <v:stroke dashstyle="1 1"/>
                  <v:textbox>
                    <w:txbxContent>
                      <w:p w:rsidR="00372B94" w:rsidRDefault="00372B94" w:rsidP="00372B94">
                        <w:pPr>
                          <w:rPr>
                            <w:sz w:val="16"/>
                            <w:szCs w:val="16"/>
                          </w:rPr>
                        </w:pPr>
                        <w:r>
                          <w:rPr>
                            <w:sz w:val="16"/>
                            <w:szCs w:val="16"/>
                          </w:rPr>
                          <w:t xml:space="preserve">        3</w:t>
                        </w:r>
                      </w:p>
                      <w:p w:rsidR="00372B94" w:rsidRDefault="00372B94" w:rsidP="00372B94"/>
                      <w:p w:rsidR="00372B94" w:rsidRDefault="00372B94" w:rsidP="00372B94">
                        <w:pPr>
                          <w:rPr>
                            <w:sz w:val="16"/>
                            <w:szCs w:val="16"/>
                          </w:rPr>
                        </w:pPr>
                        <w:r>
                          <w:rPr>
                            <w:sz w:val="16"/>
                            <w:szCs w:val="16"/>
                          </w:rPr>
                          <w:t>150      210</w:t>
                        </w:r>
                      </w:p>
                    </w:txbxContent>
                  </v:textbox>
                </v:shape>
                <v:oval id="Oval 56" o:spid="_x0000_s1096" style="position:absolute;left:3598;top:5482;width:1610;height:143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Wxp8EA&#10;AADbAAAADwAAAGRycy9kb3ducmV2LnhtbESPzYoCMRCE78K+Q2hhb5ooq+holFXYxdvi372dtJPB&#10;SWeYRB3f3ggLHouq+oqaL1tXiRs1ofSsYdBXIIhzb0ouNBz2P70JiBCRDVaeScODAiwXH505Zsbf&#10;eUu3XSxEgnDIUIONsc6kDLklh6Hva+LknX3jMCbZFNI0eE9wV8mhUmPpsOS0YLGmtaX8srs6Dfvf&#10;fDu92pNSj9Xg71AczYhD1Pqz237PQERq4zv8394YDcMveH1JP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VsafBAAAA2wAAAA8AAAAAAAAAAAAAAAAAmAIAAGRycy9kb3du&#10;cmV2LnhtbFBLBQYAAAAABAAEAPUAAACGAwAAAAA=&#10;" strokeweight=".26mm">
                  <v:stroke joinstyle="miter"/>
                </v:oval>
                <v:shape id="Text Box 57" o:spid="_x0000_s1097" type="#_x0000_t202" style="position:absolute;left:6294;top:5935;width:1070;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e28MA&#10;AADbAAAADwAAAGRycy9kb3ducmV2LnhtbESP3YrCMBSE7wXfIRzBO5u2qEhtKiIIghe7/jzAoTm2&#10;3W1OahO1vv1mYWEvh5n5hsk3g2nFk3rXWFaQRDEI4tLqhisF18t+tgLhPLLG1jIpeJODTTEe5Zhp&#10;++ITPc++EgHCLkMFtfddJqUrazLoItsRB+9me4M+yL6SusdXgJtWpnG8lAYbDgs1drSrqfw+P4yC&#10;+S09to+73LnkUyfLxYfdf50OSk0nw3YNwtPg/8N/7YNWkC7g90v4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e28MAAADbAAAADwAAAAAAAAAAAAAAAACYAgAAZHJzL2Rv&#10;d25yZXYueG1sUEsFBgAAAAAEAAQA9QAAAIgDAAAAAA==&#10;" strokeweight=".26mm">
                  <v:stroke dashstyle="1 1"/>
                  <v:textbox>
                    <w:txbxContent>
                      <w:p w:rsidR="00372B94" w:rsidRDefault="00372B94" w:rsidP="00372B94">
                        <w:pPr>
                          <w:rPr>
                            <w:sz w:val="16"/>
                            <w:szCs w:val="16"/>
                          </w:rPr>
                        </w:pPr>
                        <w:r>
                          <w:rPr>
                            <w:sz w:val="16"/>
                            <w:szCs w:val="16"/>
                          </w:rPr>
                          <w:t xml:space="preserve">    5</w:t>
                        </w:r>
                      </w:p>
                      <w:p w:rsidR="00372B94" w:rsidRDefault="00372B94" w:rsidP="00372B94"/>
                      <w:p w:rsidR="00372B94" w:rsidRDefault="00372B94" w:rsidP="00372B94">
                        <w:pPr>
                          <w:rPr>
                            <w:sz w:val="16"/>
                            <w:szCs w:val="16"/>
                          </w:rPr>
                        </w:pPr>
                        <w:r>
                          <w:rPr>
                            <w:sz w:val="16"/>
                            <w:szCs w:val="16"/>
                          </w:rPr>
                          <w:t>50       210</w:t>
                        </w:r>
                      </w:p>
                    </w:txbxContent>
                  </v:textbox>
                </v:shape>
                <v:shape id="Text Box 58" o:spid="_x0000_s1098" type="#_x0000_t202" style="position:absolute;left:6294;top:3056;width:1070;height: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udQ8QA&#10;AADbAAAADwAAAGRycy9kb3ducmV2LnhtbESPT2vCQBTE7wW/w/KE3uquOUgaXUVbhBZB6h88P7LP&#10;JJh9G7Jbk/bTu4LgcZiZ3zCzRW9rcaXWV441jEcKBHHuTMWFhuNh/ZaC8AHZYO2YNPyRh8V88DLD&#10;zLiOd3Tdh0JECPsMNZQhNJmUPi/Joh+5hjh6Z9daDFG2hTQtdhFua5koNZEWK44LJTb0UVJ+2f/a&#10;SNn+HDcntX7/xvRTuWT1323Tg9avw345BRGoD8/wo/1lNCQ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bnUPEAAAA2wAAAA8AAAAAAAAAAAAAAAAAmAIAAGRycy9k&#10;b3ducmV2LnhtbFBLBQYAAAAABAAEAPUAAACJAwAAAAA=&#10;" strokecolor="red" strokeweight=".26mm">
                  <v:stroke dashstyle="1 1"/>
                  <v:textbox>
                    <w:txbxContent>
                      <w:p w:rsidR="00372B94" w:rsidRDefault="00372B94" w:rsidP="00372B94">
                        <w:pPr>
                          <w:rPr>
                            <w:color w:val="FF0000"/>
                            <w:sz w:val="16"/>
                            <w:szCs w:val="16"/>
                          </w:rPr>
                        </w:pPr>
                        <w:r>
                          <w:rPr>
                            <w:color w:val="FF0000"/>
                            <w:sz w:val="16"/>
                            <w:szCs w:val="16"/>
                          </w:rPr>
                          <w:t xml:space="preserve">        6</w:t>
                        </w:r>
                      </w:p>
                      <w:p w:rsidR="00372B94" w:rsidRDefault="00372B94" w:rsidP="00372B94"/>
                      <w:p w:rsidR="00372B94" w:rsidRDefault="00372B94" w:rsidP="00372B94">
                        <w:pPr>
                          <w:rPr>
                            <w:color w:val="FF0000"/>
                            <w:sz w:val="16"/>
                            <w:szCs w:val="16"/>
                          </w:rPr>
                        </w:pPr>
                        <w:r>
                          <w:rPr>
                            <w:color w:val="FF0000"/>
                            <w:sz w:val="16"/>
                            <w:szCs w:val="16"/>
                          </w:rPr>
                          <w:t>150       150</w:t>
                        </w:r>
                      </w:p>
                    </w:txbxContent>
                  </v:textbox>
                </v:shape>
                <v:shape id="Text Box 59" o:spid="_x0000_s1099" type="#_x0000_t202" style="position:absolute;left:894;top:2876;width:710;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9Y8sMA&#10;AADbAAAADwAAAGRycy9kb3ducmV2LnhtbESP3YrCMBSE7xd8h3AE79ZUQV1qU/EH0YuFRdcHODbH&#10;trQ5KU2s9e2NsLCXw8x8wySr3tSio9aVlhVMxhEI4szqknMFl9/95xcI55E11pZJwZMcrNLBR4Kx&#10;tg8+UXf2uQgQdjEqKLxvYildVpBBN7YNcfButjXog2xzqVt8BLip5TSK5tJgyWGhwIa2BWXV+W4U&#10;OH3Qs+5aLa67yrE8/Jz63fdGqdGwXy9BeOr9f/ivfdQKpgt4fwk/QK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9Y8sMAAADbAAAADwAAAAAAAAAAAAAAAACYAgAAZHJzL2Rv&#10;d25yZXYueG1sUEsFBgAAAAAEAAQA9QAAAIgDAAAAAA==&#10;" strokecolor="red" strokeweight=".26mm">
                  <v:stroke dashstyle="1 1" endcap="round"/>
                  <v:textbox>
                    <w:txbxContent>
                      <w:p w:rsidR="00372B94" w:rsidRDefault="00372B94" w:rsidP="00372B94">
                        <w:pPr>
                          <w:rPr>
                            <w:color w:val="FF0000"/>
                            <w:sz w:val="16"/>
                            <w:szCs w:val="16"/>
                          </w:rPr>
                        </w:pPr>
                        <w:r>
                          <w:rPr>
                            <w:color w:val="FF0000"/>
                            <w:sz w:val="16"/>
                            <w:szCs w:val="16"/>
                          </w:rPr>
                          <w:t>A30</w:t>
                        </w:r>
                      </w:p>
                    </w:txbxContent>
                  </v:textbox>
                </v:shape>
                <v:shape id="Text Box 60" o:spid="_x0000_s1100" type="#_x0000_t202" style="position:absolute;left:3054;top:2876;width:710;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MgMEA&#10;AADbAAAADwAAAGRycy9kb3ducmV2LnhtbERPzWqDQBC+B/oOyxR6i2sDbYLJKmlDsYdC0OQBJu5E&#10;RXdW3K3at+8eCj1+fP+HbDG9mGh0rWUFz1EMgriyuuVawfXysd6BcB5ZY2+ZFPyQgyx9WB0w0Xbm&#10;gqbS1yKEsEtQQeP9kEjpqoYMusgOxIG729GgD3CspR5xDuGml5s4fpUGWw4NDQ703lDVld9GgdO5&#10;fplu3fZ26hzL/Fwsp683pZ4el+MehKfF/4v/3J9awSaMDV/CD5Dp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AzIDBAAAA2wAAAA8AAAAAAAAAAAAAAAAAmAIAAGRycy9kb3du&#10;cmV2LnhtbFBLBQYAAAAABAAEAPUAAACGAwAAAAA=&#10;" strokecolor="red" strokeweight=".26mm">
                  <v:stroke dashstyle="1 1" endcap="round"/>
                  <v:textbox>
                    <w:txbxContent>
                      <w:p w:rsidR="00372B94" w:rsidRDefault="00372B94" w:rsidP="00372B94">
                        <w:pPr>
                          <w:rPr>
                            <w:color w:val="FF0000"/>
                            <w:sz w:val="16"/>
                            <w:szCs w:val="16"/>
                          </w:rPr>
                        </w:pPr>
                        <w:r>
                          <w:rPr>
                            <w:color w:val="FF0000"/>
                            <w:sz w:val="16"/>
                            <w:szCs w:val="16"/>
                          </w:rPr>
                          <w:t>B90</w:t>
                        </w:r>
                      </w:p>
                    </w:txbxContent>
                  </v:textbox>
                </v:shape>
                <v:shape id="Text Box 61" o:spid="_x0000_s1101" type="#_x0000_t202" style="position:absolute;left:4854;top:1256;width:710;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ZqmcMA&#10;AADbAAAADwAAAGRycy9kb3ducmV2LnhtbESPQWsCMRSE74L/ITyhN802B7Fbo5TCyh7ag3bx/Ni8&#10;7i5NXpYk6vrvm0LB4zAz3zDb/eSsuFKIg2cNz6sCBHHrzcCdhuarWm5AxIRs0HomDXeKsN/NZ1ss&#10;jb/xka6n1IkM4Viihj6lsZQytj05jCs/Emfv2weHKcvQSRPwluHOSlUUa+lw4LzQ40jvPbU/p4vT&#10;sLYqHOqmmFRzvmxUVVv3+VFp/bSY3l5BJJrSI/zfro0G9QJ/X/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ZqmcMAAADbAAAADwAAAAAAAAAAAAAAAACYAgAAZHJzL2Rv&#10;d25yZXYueG1sUEsFBgAAAAAEAAQA9QAAAIgDAAAAAA==&#10;" strokeweight=".26mm">
                  <v:stroke dashstyle="1 1" endcap="round"/>
                  <v:textbox>
                    <w:txbxContent>
                      <w:p w:rsidR="00372B94" w:rsidRDefault="00372B94" w:rsidP="00372B94">
                        <w:pPr>
                          <w:rPr>
                            <w:sz w:val="16"/>
                            <w:szCs w:val="16"/>
                          </w:rPr>
                        </w:pPr>
                        <w:r>
                          <w:rPr>
                            <w:sz w:val="16"/>
                            <w:szCs w:val="16"/>
                          </w:rPr>
                          <w:t>C30</w:t>
                        </w:r>
                      </w:p>
                    </w:txbxContent>
                  </v:textbox>
                </v:shape>
                <v:shape id="Text Box 62" o:spid="_x0000_s1102" type="#_x0000_t202" style="position:absolute;left:5394;top:3775;width:710;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WW8EA&#10;AADbAAAADwAAAGRycy9kb3ducmV2LnhtbERPzWqDQBC+F/oOyxRya9amJC3WNbQJwRwCRdsHmLhT&#10;Fd1Zcbdq3j57COT48f0n29l0YqTBNZYVvCwjEMSl1Q1XCn5/Ds/vIJxH1thZJgUXcrBNHx8SjLWd&#10;OKex8JUIIexiVFB738dSurImg25pe+LA/dnBoA9wqKQecArhppOrKNpIgw2Hhhp72tVUtsW/UeB0&#10;ptfjuX0771vHMvvO5/3pS6nF0/z5AcLT7O/im/uoFbyG9eFL+AEyv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VlvBAAAA2wAAAA8AAAAAAAAAAAAAAAAAmAIAAGRycy9kb3du&#10;cmV2LnhtbFBLBQYAAAAABAAEAPUAAACGAwAAAAA=&#10;" strokecolor="red" strokeweight=".26mm">
                  <v:stroke dashstyle="1 1" endcap="round"/>
                  <v:textbox>
                    <w:txbxContent>
                      <w:p w:rsidR="00372B94" w:rsidRDefault="00372B94" w:rsidP="00372B94">
                        <w:pPr>
                          <w:rPr>
                            <w:color w:val="FF0000"/>
                            <w:sz w:val="16"/>
                            <w:szCs w:val="16"/>
                          </w:rPr>
                        </w:pPr>
                        <w:r>
                          <w:rPr>
                            <w:color w:val="FF0000"/>
                            <w:sz w:val="16"/>
                            <w:szCs w:val="16"/>
                          </w:rPr>
                          <w:t>F30</w:t>
                        </w:r>
                      </w:p>
                    </w:txbxContent>
                  </v:textbox>
                </v:shape>
                <v:shape id="Text Box 63" o:spid="_x0000_s1103" type="#_x0000_t202" style="position:absolute;left:2514;top:5215;width:710;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nwQsIA&#10;AADbAAAADwAAAGRycy9kb3ducmV2LnhtbESPQYvCMBSE74L/ITzBm6Z2QaRrlGWh0sN60C17fjRv&#10;27LJS0mi1n9vBGGPw8x8w2z3ozXiSj70jhWslhkI4sbpnlsF9Xe52IAIEVmjcUwK7hRgv5tOtlho&#10;d+MTXc+xFQnCoUAFXYxDIWVoOrIYlm4gTt6v8xZjkr6V2uMtwa2ReZatpcWe00KHA3121PydL1bB&#10;2uT+UNXZmNc/l01eVsYev0ql5rPx4x1EpDH+h1/tSit4W8HzS/oBcv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afBCwgAAANsAAAAPAAAAAAAAAAAAAAAAAJgCAABkcnMvZG93&#10;bnJldi54bWxQSwUGAAAAAAQABAD1AAAAhwMAAAAA&#10;" strokeweight=".26mm">
                  <v:stroke dashstyle="1 1" endcap="round"/>
                  <v:textbox>
                    <w:txbxContent>
                      <w:p w:rsidR="00372B94" w:rsidRDefault="00372B94" w:rsidP="00372B94">
                        <w:pPr>
                          <w:rPr>
                            <w:sz w:val="16"/>
                            <w:szCs w:val="16"/>
                          </w:rPr>
                        </w:pPr>
                        <w:r>
                          <w:rPr>
                            <w:sz w:val="16"/>
                            <w:szCs w:val="16"/>
                          </w:rPr>
                          <w:t>D10</w:t>
                        </w:r>
                      </w:p>
                    </w:txbxContent>
                  </v:textbox>
                </v:shape>
                <v:shape id="Text Box 64" o:spid="_x0000_s1104" type="#_x0000_t202" style="position:absolute;left:894;top:1796;width:2330;height: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i6/MMA&#10;AADbAAAADwAAAGRycy9kb3ducmV2LnhtbESP0WrCQBRE3wv+w3IF3+pGA6VGVymCmodSatoPuGav&#10;SWj2bthdY/x7tyD4OMzMGWa1GUwrenK+saxgNk1AEJdWN1wp+P3Zvb6D8AFZY2uZFNzIw2Y9ellh&#10;pu2Vj9QXoRIRwj5DBXUIXSalL2sy6Ke2I47e2TqDIUpXSe3wGuGmlfMkeZMGG44LNXa0ran8Ky5G&#10;wbfvKd3vD/3C5aevk/9McchZqcl4+FiCCDSEZ/jRzrWCdA7/X+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i6/MMAAADbAAAADwAAAAAAAAAAAAAAAACYAgAAZHJzL2Rv&#10;d25yZXYueG1sUEsFBgAAAAAEAAQA9QAAAIgDAAAAAA==&#10;" strokecolor="red" strokeweight=".79mm">
                  <v:textbox>
                    <w:txbxContent>
                      <w:p w:rsidR="00372B94" w:rsidRDefault="00372B94" w:rsidP="00372B94">
                        <w:pPr>
                          <w:rPr>
                            <w:rFonts w:ascii="Elephant" w:hAnsi="Elephant"/>
                            <w:color w:val="FF0000"/>
                            <w:u w:val="single"/>
                          </w:rPr>
                        </w:pPr>
                        <w:r>
                          <w:rPr>
                            <w:rFonts w:ascii="Elephant" w:hAnsi="Elephant"/>
                            <w:color w:val="FF0000"/>
                            <w:u w:val="single"/>
                          </w:rPr>
                          <w:t>Chemin critique</w:t>
                        </w:r>
                      </w:p>
                    </w:txbxContent>
                  </v:textbox>
                </v:shape>
                <w10:anchorlock/>
              </v:group>
            </w:pict>
          </mc:Fallback>
        </mc:AlternateContent>
      </w:r>
    </w:p>
    <w:p w:rsidR="00372B94" w:rsidRDefault="00372B94" w:rsidP="00372B94">
      <w:pPr>
        <w:rPr>
          <w:rFonts w:eastAsia="MS Mincho"/>
        </w:rPr>
      </w:pPr>
    </w:p>
    <w:p w:rsidR="00372B94" w:rsidRDefault="00372B94" w:rsidP="00372B94">
      <w:pPr>
        <w:rPr>
          <w:rFonts w:eastAsia="MS Mincho"/>
        </w:rPr>
      </w:pPr>
      <w:r>
        <w:rPr>
          <w:rFonts w:eastAsia="MS Mincho"/>
        </w:rPr>
        <w:t xml:space="preserve">La </w:t>
      </w:r>
      <w:r>
        <w:rPr>
          <w:rFonts w:eastAsia="MS Mincho"/>
          <w:i/>
          <w:color w:val="FF0000"/>
        </w:rPr>
        <w:t>marge libre</w:t>
      </w:r>
      <w:r>
        <w:rPr>
          <w:rFonts w:eastAsia="MS Mincho"/>
        </w:rPr>
        <w:t xml:space="preserve"> est le délai de retard maximum que l’on peut apporter à la mise en route d’une tâche, sans pour autant que les tâches suivantes soient affectées. Elle est égale à la différence entre : </w:t>
      </w:r>
    </w:p>
    <w:p w:rsidR="00372B94" w:rsidRDefault="00372B94" w:rsidP="00AF4D32">
      <w:pPr>
        <w:numPr>
          <w:ilvl w:val="0"/>
          <w:numId w:val="8"/>
        </w:numPr>
        <w:rPr>
          <w:rFonts w:eastAsia="MS Mincho"/>
        </w:rPr>
      </w:pPr>
      <w:r>
        <w:rPr>
          <w:rFonts w:eastAsia="MS Mincho"/>
        </w:rPr>
        <w:t xml:space="preserve">la plus petite date au plus tôt des tâches suivantes et </w:t>
      </w:r>
    </w:p>
    <w:p w:rsidR="00372B94" w:rsidRDefault="00372B94" w:rsidP="00AF4D32">
      <w:pPr>
        <w:numPr>
          <w:ilvl w:val="0"/>
          <w:numId w:val="8"/>
        </w:numPr>
        <w:rPr>
          <w:rFonts w:eastAsia="MS Mincho"/>
        </w:rPr>
      </w:pPr>
      <w:r>
        <w:rPr>
          <w:rFonts w:eastAsia="MS Mincho"/>
        </w:rPr>
        <w:t xml:space="preserve">la date au plus tôt de la tâche dont on calcule la marge à laquelle on rajoute sa durée. </w:t>
      </w:r>
    </w:p>
    <w:p w:rsidR="00372B94" w:rsidRDefault="00372B94" w:rsidP="00372B94">
      <w:pPr>
        <w:rPr>
          <w:rFonts w:eastAsia="MS Mincho"/>
        </w:rPr>
      </w:pPr>
    </w:p>
    <w:p w:rsidR="00372B94" w:rsidRDefault="00372B94" w:rsidP="00372B94">
      <w:pPr>
        <w:rPr>
          <w:rFonts w:eastAsia="MS Mincho"/>
          <w:color w:val="FF0000"/>
        </w:rPr>
      </w:pPr>
      <w:r>
        <w:rPr>
          <w:rFonts w:eastAsia="MS Mincho"/>
          <w:color w:val="FF0000"/>
        </w:rPr>
        <w:t xml:space="preserve">La marge libre ne peut pas être dépassée : il en résulterait un retard (avec donc modification du chemin critique. </w:t>
      </w:r>
    </w:p>
    <w:p w:rsidR="00372B94" w:rsidRDefault="00372B94" w:rsidP="00372B94">
      <w:pPr>
        <w:rPr>
          <w:rFonts w:eastAsia="MS Mincho"/>
          <w:color w:val="FF0000"/>
        </w:rPr>
      </w:pPr>
    </w:p>
    <w:p w:rsidR="00372B94" w:rsidRDefault="00372B94" w:rsidP="00372B94">
      <w:pPr>
        <w:rPr>
          <w:rFonts w:eastAsia="MS Mincho"/>
          <w:color w:val="FF0000"/>
        </w:rPr>
      </w:pPr>
    </w:p>
    <w:p w:rsidR="00372B94" w:rsidRDefault="00372B94" w:rsidP="00372B94">
      <w:pPr>
        <w:rPr>
          <w:rFonts w:eastAsia="MS Mincho"/>
          <w:color w:val="FF0000"/>
        </w:rPr>
      </w:pPr>
    </w:p>
    <w:p w:rsidR="00372B94" w:rsidRDefault="00372B94" w:rsidP="00372B94">
      <w:pPr>
        <w:rPr>
          <w:rFonts w:eastAsia="MS Mincho"/>
          <w:color w:val="FF0000"/>
        </w:rPr>
      </w:pPr>
    </w:p>
    <w:p w:rsidR="00372B94" w:rsidRDefault="00372B94" w:rsidP="00372B94">
      <w:pPr>
        <w:rPr>
          <w:rFonts w:eastAsia="MS Mincho"/>
          <w:color w:val="FF0000"/>
        </w:rPr>
      </w:pPr>
    </w:p>
    <w:p w:rsidR="00372B94" w:rsidRDefault="00372B94" w:rsidP="00372B94">
      <w:pPr>
        <w:rPr>
          <w:rFonts w:eastAsia="MS Mincho"/>
          <w:color w:val="FF0000"/>
        </w:rPr>
      </w:pPr>
    </w:p>
    <w:p w:rsidR="00372B94" w:rsidRDefault="00372B94" w:rsidP="00372B94">
      <w:pPr>
        <w:rPr>
          <w:rFonts w:eastAsia="MS Mincho"/>
          <w:color w:val="FF0000"/>
        </w:rPr>
      </w:pPr>
    </w:p>
    <w:p w:rsidR="00372B94" w:rsidRDefault="00372B94" w:rsidP="00372B94">
      <w:r>
        <w:rPr>
          <w:rFonts w:ascii="Wingdings 3" w:hAnsi="Wingdings 3"/>
          <w:color w:val="00CC00"/>
        </w:rPr>
        <w:t></w:t>
      </w:r>
      <w:r>
        <w:t xml:space="preserve">   Nonobstant le produit fabriqué, en ce qui concerne les moyens mis en œuvre, il convient de souligner que le </w:t>
      </w:r>
      <w:r>
        <w:rPr>
          <w:rStyle w:val="Style18Car"/>
        </w:rPr>
        <w:t xml:space="preserve">matériel </w:t>
      </w:r>
      <w:r>
        <w:t xml:space="preserve">employé ici est beaucoup plus puissant, adapté aux besoins spécifiques de l’entreprise et de ce fait : </w:t>
      </w:r>
    </w:p>
    <w:p w:rsidR="00372B94" w:rsidRDefault="00372B94" w:rsidP="00AF4D32">
      <w:pPr>
        <w:numPr>
          <w:ilvl w:val="0"/>
          <w:numId w:val="7"/>
        </w:numPr>
      </w:pPr>
      <w:r>
        <w:t xml:space="preserve">il s’amortit généralement sur une </w:t>
      </w:r>
      <w:r>
        <w:rPr>
          <w:b/>
          <w:i/>
          <w:color w:val="CC0099"/>
        </w:rPr>
        <w:t>plus longue période</w:t>
      </w:r>
      <w:r>
        <w:t xml:space="preserve">, ce qui entraîne une risque </w:t>
      </w:r>
      <w:proofErr w:type="spellStart"/>
      <w:r>
        <w:t>accrû</w:t>
      </w:r>
      <w:proofErr w:type="spellEnd"/>
      <w:r>
        <w:t> lié au changement éventuel de stratégie ;</w:t>
      </w:r>
    </w:p>
    <w:p w:rsidR="00372B94" w:rsidRDefault="00372B94" w:rsidP="00AF4D32">
      <w:pPr>
        <w:numPr>
          <w:ilvl w:val="0"/>
          <w:numId w:val="7"/>
        </w:numPr>
      </w:pPr>
      <w:r>
        <w:t xml:space="preserve">il nécessite souvent des </w:t>
      </w:r>
      <w:r>
        <w:rPr>
          <w:b/>
          <w:i/>
          <w:color w:val="CC0099"/>
        </w:rPr>
        <w:t>entretiens onéreux</w:t>
      </w:r>
      <w:r>
        <w:t> ;</w:t>
      </w:r>
    </w:p>
    <w:p w:rsidR="00372B94" w:rsidRDefault="00372B94" w:rsidP="00AF4D32">
      <w:pPr>
        <w:numPr>
          <w:ilvl w:val="0"/>
          <w:numId w:val="7"/>
        </w:numPr>
      </w:pPr>
      <w:r>
        <w:t xml:space="preserve">il est souvent financé par des </w:t>
      </w:r>
      <w:r>
        <w:rPr>
          <w:b/>
          <w:i/>
          <w:color w:val="CC0099"/>
        </w:rPr>
        <w:t>techniques spéciales</w:t>
      </w:r>
      <w:r>
        <w:t xml:space="preserve"> (leasing, crédit d’investissement).</w:t>
      </w:r>
    </w:p>
    <w:p w:rsidR="00372B94" w:rsidRDefault="00372B94" w:rsidP="00372B94"/>
    <w:p w:rsidR="00372B94" w:rsidRDefault="00372B94" w:rsidP="00372B94">
      <w:r>
        <w:rPr>
          <w:rFonts w:ascii="Wingdings 3" w:hAnsi="Wingdings 3"/>
          <w:color w:val="0066CC"/>
        </w:rPr>
        <w:t></w:t>
      </w:r>
      <w:r>
        <w:t xml:space="preserve">  Le personnel employé dans les services techniques se répartit en : </w:t>
      </w:r>
    </w:p>
    <w:p w:rsidR="00372B94" w:rsidRDefault="00372B94" w:rsidP="00AF4D32">
      <w:pPr>
        <w:numPr>
          <w:ilvl w:val="1"/>
          <w:numId w:val="13"/>
        </w:numPr>
      </w:pPr>
      <w:r>
        <w:rPr>
          <w:rStyle w:val="Style21Car"/>
        </w:rPr>
        <w:t>personnel d’encadrement technique</w:t>
      </w:r>
      <w:r>
        <w:t xml:space="preserve"> (ingénieurs, mais aussi contremaîtres, etc.) ;</w:t>
      </w:r>
    </w:p>
    <w:p w:rsidR="00372B94" w:rsidRDefault="00372B94" w:rsidP="00AF4D32">
      <w:pPr>
        <w:numPr>
          <w:ilvl w:val="1"/>
          <w:numId w:val="13"/>
        </w:numPr>
      </w:pPr>
      <w:r>
        <w:rPr>
          <w:rStyle w:val="Style21Car"/>
        </w:rPr>
        <w:t>ouvriers qualifiés</w:t>
      </w:r>
      <w:r>
        <w:t>, c’est-à-dire les personnes qui travaillent directement à la fabrication des produits ;</w:t>
      </w:r>
    </w:p>
    <w:p w:rsidR="00372B94" w:rsidRDefault="00372B94" w:rsidP="00AF4D32">
      <w:pPr>
        <w:numPr>
          <w:ilvl w:val="1"/>
          <w:numId w:val="13"/>
        </w:numPr>
      </w:pPr>
      <w:r>
        <w:rPr>
          <w:rStyle w:val="Style21Car"/>
        </w:rPr>
        <w:t>ouvriers non qualifiés</w:t>
      </w:r>
      <w:r>
        <w:t xml:space="preserve">, c’est-à-dire les ouvriers d’entretien et les manœuvres. </w:t>
      </w:r>
    </w:p>
    <w:p w:rsidR="00372B94" w:rsidRDefault="00372B94" w:rsidP="00372B94"/>
    <w:p w:rsidR="00372B94" w:rsidRDefault="00372B94" w:rsidP="00372B94">
      <w:r>
        <w:t xml:space="preserve">La rémunération de l’ouvrier est le </w:t>
      </w:r>
      <w:r>
        <w:rPr>
          <w:rStyle w:val="Style21Car"/>
          <w:color w:val="FF0000"/>
          <w:shd w:val="clear" w:color="auto" w:fill="FFFF00"/>
        </w:rPr>
        <w:t>salaire</w:t>
      </w:r>
      <w:r>
        <w:t>, qui correspond à un taux horaire multiplié par un nombre d’heures. Par définition, cette rémunération n’est pas la même chaque mois, compte tenu des jours effectivement prestés.</w:t>
      </w:r>
    </w:p>
    <w:p w:rsidR="00372B94" w:rsidRDefault="00372B94" w:rsidP="00372B94"/>
    <w:p w:rsidR="00372B94" w:rsidRDefault="00372B94" w:rsidP="00372B94">
      <w:r>
        <w:t>Les ouvriers peuvent éventuellement toucher une prime de productivité, ou une prime pour travaux dangereux.</w:t>
      </w:r>
    </w:p>
    <w:p w:rsidR="00372B94" w:rsidRDefault="00372B94" w:rsidP="00372B94"/>
    <w:p w:rsidR="00372B94" w:rsidRDefault="00372B94" w:rsidP="00372B94">
      <w:r>
        <w:t xml:space="preserve">Les travailleurs des services techniques peuvent, en fonction de leur responsabilité et de leur rémunération, être soumis au </w:t>
      </w:r>
      <w:r>
        <w:rPr>
          <w:rStyle w:val="Style21Car"/>
          <w:color w:val="FF0000"/>
          <w:shd w:val="clear" w:color="auto" w:fill="FFFF00"/>
        </w:rPr>
        <w:t>secret professionnel</w:t>
      </w:r>
      <w:r>
        <w:t xml:space="preserve">. Il est évident que cette obligation pour des entreprises et des services hautement spécialisés, dont la production est protégée par un brevet et certains secrets de fabrication. </w:t>
      </w:r>
    </w:p>
    <w:p w:rsidR="00372B94" w:rsidRDefault="00372B94" w:rsidP="00372B94"/>
    <w:p w:rsidR="00372B94" w:rsidRDefault="00372B94" w:rsidP="00372B94">
      <w:r>
        <w:rPr>
          <w:rFonts w:ascii="Wingdings 3" w:hAnsi="Wingdings 3"/>
          <w:color w:val="008080"/>
        </w:rPr>
        <w:t></w:t>
      </w:r>
      <w:r>
        <w:t xml:space="preserve">   Pour ses services techniques, une entreprise peut éventuellement faire appel à la </w:t>
      </w:r>
      <w:r>
        <w:rPr>
          <w:rStyle w:val="Style21Car"/>
          <w:color w:val="FF0000"/>
          <w:shd w:val="clear" w:color="auto" w:fill="FFFF00"/>
        </w:rPr>
        <w:t>sous-traitance</w:t>
      </w:r>
      <w:r>
        <w:t xml:space="preserve"> : il s’agit bien souvent de confier à des entreprises spécialisées, des opérations connexes ou de soutien logistique. </w:t>
      </w:r>
    </w:p>
    <w:p w:rsidR="00372B94" w:rsidRDefault="00372B94" w:rsidP="00372B94">
      <w:r>
        <w:t>Exemples : les firmes de nettoyage et de transports qui travaillent pour une plus grande entreprise.</w:t>
      </w:r>
    </w:p>
    <w:p w:rsidR="00EF1EE8" w:rsidRDefault="00EF1EE8" w:rsidP="00EF1EE8">
      <w:pPr>
        <w:pStyle w:val="Style26"/>
      </w:pPr>
    </w:p>
    <w:p w:rsidR="00EF1EE8" w:rsidRDefault="00EF1EE8">
      <w:pPr>
        <w:suppressAutoHyphens w:val="0"/>
        <w:spacing w:after="160" w:line="259" w:lineRule="auto"/>
        <w:rPr>
          <w:rFonts w:eastAsia="MS Mincho"/>
          <w:b/>
          <w:sz w:val="28"/>
          <w:szCs w:val="28"/>
          <w:u w:val="single"/>
          <w:lang w:val="fr-BE"/>
        </w:rPr>
      </w:pPr>
      <w:r>
        <w:rPr>
          <w:b/>
          <w:i/>
          <w:sz w:val="28"/>
          <w:szCs w:val="28"/>
          <w:u w:val="single"/>
        </w:rPr>
        <w:br w:type="page"/>
      </w:r>
    </w:p>
    <w:p w:rsidR="00EF1EE8" w:rsidRPr="00EF1EE8" w:rsidRDefault="00EF1EE8" w:rsidP="00AF4D32">
      <w:pPr>
        <w:pStyle w:val="Style26"/>
        <w:numPr>
          <w:ilvl w:val="0"/>
          <w:numId w:val="68"/>
        </w:numPr>
        <w:rPr>
          <w:rFonts w:ascii="Times New Roman" w:hAnsi="Times New Roman"/>
          <w:b/>
          <w:i w:val="0"/>
          <w:sz w:val="28"/>
          <w:szCs w:val="28"/>
          <w:u w:val="single"/>
        </w:rPr>
      </w:pPr>
      <w:r>
        <w:rPr>
          <w:rFonts w:ascii="Times New Roman" w:hAnsi="Times New Roman"/>
          <w:b/>
          <w:i w:val="0"/>
          <w:sz w:val="28"/>
          <w:szCs w:val="28"/>
          <w:u w:val="single"/>
        </w:rPr>
        <w:lastRenderedPageBreak/>
        <w:t>Service d’approvisionnement (</w:t>
      </w:r>
      <w:proofErr w:type="spellStart"/>
      <w:r>
        <w:rPr>
          <w:rFonts w:ascii="Times New Roman" w:hAnsi="Times New Roman"/>
          <w:b/>
          <w:i w:val="0"/>
          <w:sz w:val="28"/>
          <w:szCs w:val="28"/>
          <w:u w:val="single"/>
        </w:rPr>
        <w:t>Modele</w:t>
      </w:r>
      <w:proofErr w:type="spellEnd"/>
      <w:r>
        <w:rPr>
          <w:rFonts w:ascii="Times New Roman" w:hAnsi="Times New Roman"/>
          <w:b/>
          <w:i w:val="0"/>
          <w:sz w:val="28"/>
          <w:szCs w:val="28"/>
          <w:u w:val="single"/>
        </w:rPr>
        <w:t xml:space="preserve"> Wilson)</w:t>
      </w:r>
    </w:p>
    <w:p w:rsidR="00EF1EE8" w:rsidRDefault="00EF1EE8" w:rsidP="00EF1EE8">
      <w:pPr>
        <w:pStyle w:val="Style26"/>
      </w:pPr>
    </w:p>
    <w:p w:rsidR="00372B94" w:rsidRDefault="00372B94" w:rsidP="00EF1EE8">
      <w:pPr>
        <w:pStyle w:val="Style26"/>
      </w:pPr>
      <w:r>
        <w:t xml:space="preserve">Les services d’approvisionnement </w:t>
      </w:r>
    </w:p>
    <w:p w:rsidR="00372B94" w:rsidRDefault="00372B94" w:rsidP="00372B94">
      <w:pPr>
        <w:pStyle w:val="Style26"/>
      </w:pPr>
    </w:p>
    <w:p w:rsidR="00372B94" w:rsidRDefault="00372B94" w:rsidP="00372B94">
      <w:r>
        <w:t xml:space="preserve">Un entrepreneur ou un commerçant est </w:t>
      </w:r>
      <w:r>
        <w:rPr>
          <w:rStyle w:val="Style2CarCar"/>
          <w:color w:val="FF0000"/>
        </w:rPr>
        <w:t>obligé de constituer des réserves</w:t>
      </w:r>
      <w:r>
        <w:t xml:space="preserve"> de </w:t>
      </w:r>
      <w:r>
        <w:rPr>
          <w:rStyle w:val="Style2CarCar"/>
          <w:color w:val="FF0000"/>
        </w:rPr>
        <w:t xml:space="preserve">matières </w:t>
      </w:r>
      <w:r>
        <w:t xml:space="preserve">ou de </w:t>
      </w:r>
      <w:r>
        <w:rPr>
          <w:rStyle w:val="Style2CarCar"/>
          <w:color w:val="FF0000"/>
        </w:rPr>
        <w:t xml:space="preserve">marchandises </w:t>
      </w:r>
      <w:r>
        <w:t>en suffisance, afin de pouvoir satisfaire ses propres besoins ou les exigences de la clientèle.</w:t>
      </w:r>
    </w:p>
    <w:p w:rsidR="00372B94" w:rsidRDefault="00372B94" w:rsidP="00372B94"/>
    <w:p w:rsidR="00372B94" w:rsidRDefault="00372B94" w:rsidP="00372B94">
      <w:r>
        <w:t xml:space="preserve">Il se fait que ces réserves peuvent poser problème comme : </w:t>
      </w:r>
    </w:p>
    <w:p w:rsidR="00372B94" w:rsidRDefault="00372B94" w:rsidP="00AF4D32">
      <w:pPr>
        <w:numPr>
          <w:ilvl w:val="1"/>
          <w:numId w:val="15"/>
        </w:numPr>
      </w:pPr>
      <w:r>
        <w:t xml:space="preserve">la </w:t>
      </w:r>
      <w:r>
        <w:rPr>
          <w:rStyle w:val="Style5CarCar"/>
          <w:rFonts w:eastAsia="MS Mincho"/>
          <w:color w:val="993366"/>
          <w:sz w:val="28"/>
          <w:szCs w:val="28"/>
        </w:rPr>
        <w:t>quantité de choses à mettre en réserve</w:t>
      </w:r>
      <w:r>
        <w:t xml:space="preserve"> (trop cela coûte de l’argent, et trop peu, on risque la rupture de stock) ;</w:t>
      </w:r>
    </w:p>
    <w:p w:rsidR="00372B94" w:rsidRDefault="00372B94" w:rsidP="00AF4D32">
      <w:pPr>
        <w:numPr>
          <w:ilvl w:val="1"/>
          <w:numId w:val="15"/>
        </w:numPr>
      </w:pPr>
      <w:r>
        <w:t xml:space="preserve">la </w:t>
      </w:r>
      <w:r>
        <w:rPr>
          <w:rStyle w:val="Style5CarCar"/>
          <w:rFonts w:eastAsia="MS Mincho"/>
          <w:color w:val="993366"/>
          <w:sz w:val="28"/>
          <w:szCs w:val="28"/>
        </w:rPr>
        <w:t>quantité à commander</w:t>
      </w:r>
      <w:r>
        <w:t xml:space="preserve">  et la </w:t>
      </w:r>
      <w:r>
        <w:rPr>
          <w:rStyle w:val="Style5CarCar"/>
          <w:rFonts w:eastAsia="MS Mincho"/>
          <w:color w:val="993366"/>
          <w:sz w:val="28"/>
          <w:szCs w:val="28"/>
        </w:rPr>
        <w:t>fréquence des commandes</w:t>
      </w:r>
      <w:r>
        <w:rPr>
          <w:rStyle w:val="Style5CarCar"/>
          <w:rFonts w:eastAsia="MS Mincho"/>
          <w:color w:val="FF00FF"/>
        </w:rPr>
        <w:t> </w:t>
      </w:r>
      <w:r>
        <w:t>;</w:t>
      </w:r>
    </w:p>
    <w:p w:rsidR="00372B94" w:rsidRDefault="00372B94" w:rsidP="00AF4D32">
      <w:pPr>
        <w:numPr>
          <w:ilvl w:val="1"/>
          <w:numId w:val="15"/>
        </w:numPr>
      </w:pPr>
      <w:r>
        <w:t xml:space="preserve">la </w:t>
      </w:r>
      <w:r>
        <w:rPr>
          <w:rStyle w:val="Style5CarCar"/>
          <w:rFonts w:eastAsia="MS Mincho"/>
          <w:color w:val="993366"/>
          <w:sz w:val="28"/>
          <w:szCs w:val="28"/>
        </w:rPr>
        <w:t>valorisation des stocks</w:t>
      </w:r>
      <w:r>
        <w:t xml:space="preserve"> (inventaire physique et comptable).</w:t>
      </w:r>
    </w:p>
    <w:p w:rsidR="00372B94" w:rsidRDefault="00372B94" w:rsidP="00372B94"/>
    <w:p w:rsidR="00372B94" w:rsidRDefault="00372B94" w:rsidP="00372B94">
      <w:r>
        <w:t>L’</w:t>
      </w:r>
      <w:r>
        <w:rPr>
          <w:rStyle w:val="Style2CarCar"/>
          <w:color w:val="FF0000"/>
          <w:u w:val="single"/>
        </w:rPr>
        <w:t>inventaire physique</w:t>
      </w:r>
      <w:r>
        <w:rPr>
          <w:rStyle w:val="Style2CarCar"/>
          <w:color w:val="FF0000"/>
        </w:rPr>
        <w:t xml:space="preserve"> </w:t>
      </w:r>
      <w:r>
        <w:t xml:space="preserve">correspond à l’idée que l’on se fait généralement de cette notion d’inventaire : un période de l’année (ou une date, souvent </w:t>
      </w:r>
      <w:proofErr w:type="spellStart"/>
      <w:proofErr w:type="gramStart"/>
      <w:r>
        <w:t>au</w:t>
      </w:r>
      <w:proofErr w:type="spellEnd"/>
      <w:proofErr w:type="gramEnd"/>
      <w:r>
        <w:t xml:space="preserve"> alentours du 31 décembre), où l’on effectue le recensement de tous les articles qui se trouvent en magasin, en réserve, en stock,… </w:t>
      </w:r>
    </w:p>
    <w:p w:rsidR="00372B94" w:rsidRDefault="00372B94" w:rsidP="00372B94"/>
    <w:p w:rsidR="00372B94" w:rsidRDefault="00372B94" w:rsidP="00372B94">
      <w:r>
        <w:t>L’</w:t>
      </w:r>
      <w:r>
        <w:rPr>
          <w:rStyle w:val="Style2CarCar"/>
          <w:color w:val="FF0000"/>
          <w:u w:val="single"/>
        </w:rPr>
        <w:t>inventaire comptable</w:t>
      </w:r>
      <w:r>
        <w:t xml:space="preserve">, qui succède à l’inventaire physique, est une phase où l’on valorise non seulement les stocks, mais tout ce qui peut donner lieu à « discussion » (par exemple les créances, les dettes  et l’état des immobilisations : voir plus loin) et où l’on effectue les redressements nécessaires. </w:t>
      </w:r>
    </w:p>
    <w:p w:rsidR="00372B94" w:rsidRDefault="00372B94" w:rsidP="00372B94"/>
    <w:p w:rsidR="00372B94" w:rsidRDefault="00372B94" w:rsidP="00372B94">
      <w:r>
        <w:t xml:space="preserve">Les réponses que l’entrepreneur donnera à ces questions </w:t>
      </w:r>
      <w:r>
        <w:rPr>
          <w:rStyle w:val="Style2CarCar"/>
          <w:color w:val="FF0000"/>
        </w:rPr>
        <w:t>influenceront le résultat</w:t>
      </w:r>
      <w:r>
        <w:t xml:space="preserve"> d’une </w:t>
      </w:r>
      <w:r>
        <w:rPr>
          <w:rStyle w:val="Style5CarCar"/>
          <w:rFonts w:eastAsia="MS Mincho"/>
          <w:color w:val="993366"/>
          <w:sz w:val="28"/>
          <w:szCs w:val="28"/>
        </w:rPr>
        <w:t>manière significative</w:t>
      </w:r>
      <w:r>
        <w:t xml:space="preserve">. </w:t>
      </w:r>
    </w:p>
    <w:p w:rsidR="00372B94" w:rsidRDefault="00372B94" w:rsidP="00372B94"/>
    <w:p w:rsidR="00372B94" w:rsidRDefault="00372B94" w:rsidP="00372B94">
      <w:pPr>
        <w:rPr>
          <w:color w:val="993366"/>
          <w:sz w:val="28"/>
          <w:szCs w:val="28"/>
        </w:rPr>
      </w:pPr>
      <w:r>
        <w:t xml:space="preserve">Souvent, on dit que l’on a </w:t>
      </w:r>
      <w:r>
        <w:rPr>
          <w:rStyle w:val="Style5CarCar"/>
          <w:rFonts w:eastAsia="MS Mincho"/>
          <w:color w:val="008080"/>
          <w:sz w:val="28"/>
          <w:szCs w:val="28"/>
          <w:shd w:val="clear" w:color="auto" w:fill="FFFF00"/>
        </w:rPr>
        <w:t>intérêt à stocker le moins possible</w:t>
      </w:r>
      <w:r>
        <w:t xml:space="preserve">. Cela est juste non seulement en </w:t>
      </w:r>
      <w:r>
        <w:rPr>
          <w:rStyle w:val="Style5CarCar"/>
          <w:rFonts w:eastAsia="MS Mincho"/>
          <w:color w:val="993366"/>
          <w:sz w:val="28"/>
          <w:szCs w:val="28"/>
        </w:rPr>
        <w:t>quantité</w:t>
      </w:r>
      <w:r>
        <w:t xml:space="preserve"> mais aussi en </w:t>
      </w:r>
      <w:r>
        <w:rPr>
          <w:rStyle w:val="Style5CarCar"/>
          <w:rFonts w:eastAsia="MS Mincho"/>
          <w:color w:val="993366"/>
          <w:sz w:val="28"/>
          <w:szCs w:val="28"/>
        </w:rPr>
        <w:t>valeur</w:t>
      </w:r>
      <w:r>
        <w:rPr>
          <w:color w:val="993366"/>
          <w:sz w:val="28"/>
          <w:szCs w:val="28"/>
        </w:rPr>
        <w:t>…</w:t>
      </w:r>
    </w:p>
    <w:p w:rsidR="00372B94" w:rsidRDefault="00372B94" w:rsidP="00372B94">
      <w:pPr>
        <w:rPr>
          <w:color w:val="993366"/>
          <w:sz w:val="28"/>
          <w:szCs w:val="28"/>
        </w:rPr>
      </w:pPr>
    </w:p>
    <w:p w:rsidR="00372B94" w:rsidRDefault="00372B94" w:rsidP="00372B94">
      <w:r>
        <w:t xml:space="preserve">Certaines entreprises ont même envisagé de ne stocker que les produits finis ou les marchandises (ce qui se situe en aval de la fabrication). Cette pratique est le </w:t>
      </w:r>
      <w:proofErr w:type="spellStart"/>
      <w:r>
        <w:rPr>
          <w:b/>
          <w:color w:val="FF0000"/>
          <w:shd w:val="clear" w:color="auto" w:fill="FFFF00"/>
        </w:rPr>
        <w:t>just</w:t>
      </w:r>
      <w:proofErr w:type="spellEnd"/>
      <w:r>
        <w:rPr>
          <w:b/>
          <w:color w:val="FF0000"/>
          <w:shd w:val="clear" w:color="auto" w:fill="FFFF00"/>
        </w:rPr>
        <w:t xml:space="preserve"> in time</w:t>
      </w:r>
      <w:r>
        <w:t xml:space="preserve">, mais elle comporte aussi des risques : tout retard dans la livraison se répercute inévitablement sur le délai de fabrication et peut donc entraîner des retards dans la livraison. </w:t>
      </w:r>
    </w:p>
    <w:p w:rsidR="00372B94" w:rsidRDefault="00372B94" w:rsidP="00372B94"/>
    <w:p w:rsidR="00372B94" w:rsidRDefault="00372B94" w:rsidP="00372B94"/>
    <w:p w:rsidR="00372B94" w:rsidRDefault="00372B94" w:rsidP="00372B94"/>
    <w:p w:rsidR="00372B94" w:rsidRDefault="00372B94" w:rsidP="00372B94">
      <w:pPr>
        <w:pStyle w:val="Style21"/>
        <w:rPr>
          <w:sz w:val="32"/>
          <w:szCs w:val="32"/>
          <w:u w:val="single"/>
          <w:shd w:val="clear" w:color="auto" w:fill="FFFF00"/>
        </w:rPr>
      </w:pPr>
      <w:r>
        <w:rPr>
          <w:sz w:val="32"/>
          <w:szCs w:val="32"/>
          <w:u w:val="single"/>
          <w:shd w:val="clear" w:color="auto" w:fill="FFFF00"/>
        </w:rPr>
        <w:t>Que peut-on stocker ?</w:t>
      </w:r>
    </w:p>
    <w:p w:rsidR="00372B94" w:rsidRDefault="00372B94" w:rsidP="00372B94"/>
    <w:p w:rsidR="00372B94" w:rsidRDefault="00372B94" w:rsidP="00372B94">
      <w:r>
        <w:t xml:space="preserve">Cela dépendra évidemment de la </w:t>
      </w:r>
      <w:r>
        <w:rPr>
          <w:rStyle w:val="Style5CarCar"/>
          <w:rFonts w:eastAsia="MS Mincho"/>
          <w:color w:val="FF0000"/>
        </w:rPr>
        <w:t>nature de l’entreprise</w:t>
      </w:r>
      <w:r>
        <w:t xml:space="preserve">, mais aussi du </w:t>
      </w:r>
      <w:r>
        <w:rPr>
          <w:rStyle w:val="Style5CarCar"/>
          <w:rFonts w:eastAsia="MS Mincho"/>
          <w:color w:val="FF0000"/>
        </w:rPr>
        <w:t>mode de production</w:t>
      </w:r>
      <w:r>
        <w:t> : travail à la chaîne ou production à la commande.</w:t>
      </w:r>
    </w:p>
    <w:p w:rsidR="00372B94" w:rsidRDefault="00372B94" w:rsidP="00372B94"/>
    <w:p w:rsidR="00372B94" w:rsidRDefault="00372B94" w:rsidP="00372B94">
      <w:r>
        <w:t>Quoi qu’il en soit, on peut ranger les choses à stocker dans les catégories suivantes :</w:t>
      </w:r>
    </w:p>
    <w:p w:rsidR="00372B94" w:rsidRDefault="00372B94" w:rsidP="00372B94"/>
    <w:p w:rsidR="00372B94" w:rsidRDefault="00372B94" w:rsidP="00AF4D32">
      <w:pPr>
        <w:numPr>
          <w:ilvl w:val="2"/>
          <w:numId w:val="15"/>
        </w:numPr>
      </w:pPr>
      <w:r>
        <w:rPr>
          <w:rStyle w:val="Style2CarCar"/>
          <w:color w:val="FF0000"/>
        </w:rPr>
        <w:t>matières premières</w:t>
      </w:r>
      <w:r>
        <w:t> : ce sont les matières destinées à subir une transformation ;</w:t>
      </w:r>
    </w:p>
    <w:p w:rsidR="00372B94" w:rsidRDefault="00372B94" w:rsidP="00AF4D32">
      <w:pPr>
        <w:numPr>
          <w:ilvl w:val="2"/>
          <w:numId w:val="15"/>
        </w:numPr>
      </w:pPr>
      <w:r>
        <w:rPr>
          <w:rStyle w:val="Style2CarCar"/>
          <w:color w:val="FF0000"/>
        </w:rPr>
        <w:t>matières consommables</w:t>
      </w:r>
      <w:r>
        <w:t> : ce sont des matières qui « disparaissent » au cours du processus de fabrication, ou qui n’ont aucun lien direct avec ce processus ;</w:t>
      </w:r>
    </w:p>
    <w:p w:rsidR="00372B94" w:rsidRDefault="00372B94" w:rsidP="00AF4D32">
      <w:pPr>
        <w:numPr>
          <w:ilvl w:val="2"/>
          <w:numId w:val="15"/>
        </w:numPr>
      </w:pPr>
      <w:r>
        <w:rPr>
          <w:rStyle w:val="Style2CarCar"/>
          <w:color w:val="FF0000"/>
        </w:rPr>
        <w:lastRenderedPageBreak/>
        <w:t>encours de fabrication</w:t>
      </w:r>
      <w:r>
        <w:t> : pièces non encore terminées, à valoriser aux prix des matières (hors T.V.A.) et de la main d’œuvre y déjà incorporée ;</w:t>
      </w:r>
    </w:p>
    <w:p w:rsidR="00372B94" w:rsidRDefault="00372B94" w:rsidP="00AF4D32">
      <w:pPr>
        <w:numPr>
          <w:ilvl w:val="2"/>
          <w:numId w:val="15"/>
        </w:numPr>
      </w:pPr>
      <w:r>
        <w:rPr>
          <w:rStyle w:val="Style2CarCar"/>
          <w:color w:val="FF0000"/>
        </w:rPr>
        <w:t>déchets</w:t>
      </w:r>
      <w:r>
        <w:t xml:space="preserve">, </w:t>
      </w:r>
      <w:r>
        <w:rPr>
          <w:rStyle w:val="Style2CarCar"/>
          <w:color w:val="FF0000"/>
        </w:rPr>
        <w:t>rebuts</w:t>
      </w:r>
      <w:r>
        <w:t xml:space="preserve">, </w:t>
      </w:r>
      <w:r>
        <w:rPr>
          <w:rStyle w:val="Style2CarCar"/>
          <w:color w:val="FF0000"/>
        </w:rPr>
        <w:t>sous-produits</w:t>
      </w:r>
      <w:r>
        <w:t> : matières inutilisables ou chutes de matières, pièces « ratées », produits secondaires obtenus lors du processus de fabrication d’un produit principal (respectivement) ;</w:t>
      </w:r>
    </w:p>
    <w:p w:rsidR="00372B94" w:rsidRDefault="00372B94" w:rsidP="00AF4D32">
      <w:pPr>
        <w:numPr>
          <w:ilvl w:val="2"/>
          <w:numId w:val="15"/>
        </w:numPr>
      </w:pPr>
      <w:r>
        <w:rPr>
          <w:rStyle w:val="Style2CarCar"/>
          <w:color w:val="FF0000"/>
        </w:rPr>
        <w:t>produits finis</w:t>
      </w:r>
      <w:r>
        <w:t> : produits terminés, ayant subi tout le processus de fabrication et prêtes à être mises en vente ;</w:t>
      </w:r>
    </w:p>
    <w:p w:rsidR="00372B94" w:rsidRDefault="00372B94" w:rsidP="00AF4D32">
      <w:pPr>
        <w:numPr>
          <w:ilvl w:val="2"/>
          <w:numId w:val="15"/>
        </w:numPr>
      </w:pPr>
      <w:r>
        <w:rPr>
          <w:rStyle w:val="Style2CarCar"/>
          <w:color w:val="FF0000"/>
        </w:rPr>
        <w:t>marchandises</w:t>
      </w:r>
      <w:r>
        <w:t> : produits destinés à être revendus sans transformation (hormis la modification éventuelle du conditionnement).</w:t>
      </w:r>
    </w:p>
    <w:p w:rsidR="00372B94" w:rsidRDefault="00372B94" w:rsidP="00372B94"/>
    <w:p w:rsidR="00372B94" w:rsidRDefault="00372B94" w:rsidP="00372B94">
      <w:pPr>
        <w:pStyle w:val="Style21"/>
        <w:rPr>
          <w:sz w:val="32"/>
          <w:szCs w:val="32"/>
          <w:u w:val="single"/>
        </w:rPr>
      </w:pPr>
      <w:r>
        <w:rPr>
          <w:sz w:val="32"/>
          <w:szCs w:val="32"/>
          <w:u w:val="single"/>
        </w:rPr>
        <w:t>Méthodes d’approvisionnement</w:t>
      </w:r>
    </w:p>
    <w:p w:rsidR="00372B94" w:rsidRDefault="00372B94" w:rsidP="00372B94">
      <w:pPr>
        <w:rPr>
          <w:sz w:val="32"/>
          <w:szCs w:val="32"/>
        </w:rPr>
      </w:pPr>
    </w:p>
    <w:p w:rsidR="00372B94" w:rsidRDefault="00372B94" w:rsidP="00372B94">
      <w:r>
        <w:t xml:space="preserve">Entre deux approvisionnements successifs, le </w:t>
      </w:r>
      <w:r>
        <w:rPr>
          <w:rStyle w:val="Style2CarCar"/>
          <w:color w:val="FF0000"/>
        </w:rPr>
        <w:t>niveau des stocks diminue</w:t>
      </w:r>
      <w:r>
        <w:t xml:space="preserve"> de façon irrégulière en fonction des utilisations. </w:t>
      </w:r>
    </w:p>
    <w:p w:rsidR="00372B94" w:rsidRDefault="00372B94" w:rsidP="00372B94"/>
    <w:p w:rsidR="00372B94" w:rsidRDefault="00372B94" w:rsidP="00372B94">
      <w:r>
        <w:t xml:space="preserve">Ainsi, pour suivre l’évolution d’un stock, on </w:t>
      </w:r>
      <w:r>
        <w:rPr>
          <w:rStyle w:val="Style5CarCar"/>
          <w:color w:val="993366"/>
        </w:rPr>
        <w:t>utilise un diagramme</w:t>
      </w:r>
      <w:r>
        <w:t xml:space="preserve"> du type de ceux représentés ci-après, avec une </w:t>
      </w:r>
      <w:r>
        <w:rPr>
          <w:rStyle w:val="Style5CarCar"/>
          <w:color w:val="FF00FF"/>
        </w:rPr>
        <w:t>courbe en dents de scie</w:t>
      </w:r>
      <w:r>
        <w:t xml:space="preserve">, où, en vue de faciliter la représentation graphique, on fait une approximation en traçant une droite. </w:t>
      </w:r>
    </w:p>
    <w:p w:rsidR="00372B94" w:rsidRDefault="00372B94" w:rsidP="00372B94"/>
    <w:p w:rsidR="00372B94" w:rsidRDefault="00372B94" w:rsidP="00372B94">
      <w:r>
        <w:t xml:space="preserve">En ce qui concerne les méthodes d’approvisionnement, on utilise une des méthodes suivantes : </w:t>
      </w:r>
    </w:p>
    <w:p w:rsidR="00372B94" w:rsidRDefault="00372B94" w:rsidP="00AF4D32">
      <w:pPr>
        <w:numPr>
          <w:ilvl w:val="0"/>
          <w:numId w:val="17"/>
        </w:numPr>
      </w:pPr>
      <w:r>
        <w:t xml:space="preserve">soit une </w:t>
      </w:r>
      <w:r>
        <w:rPr>
          <w:rStyle w:val="Style5CarCar"/>
          <w:color w:val="FF0000"/>
        </w:rPr>
        <w:t>commande à intervalle fixe et régulier</w:t>
      </w:r>
      <w:r>
        <w:t xml:space="preserve"> </w:t>
      </w:r>
      <w:r>
        <w:rPr>
          <w:rStyle w:val="Style5CarCar"/>
          <w:color w:val="FF0000"/>
        </w:rPr>
        <w:t>d’une quantité variable</w:t>
      </w:r>
      <w:r>
        <w:t>,</w:t>
      </w:r>
    </w:p>
    <w:p w:rsidR="00372B94" w:rsidRDefault="00372B94" w:rsidP="00AF4D32">
      <w:pPr>
        <w:numPr>
          <w:ilvl w:val="0"/>
          <w:numId w:val="17"/>
        </w:numPr>
      </w:pPr>
      <w:r>
        <w:t xml:space="preserve">soit une </w:t>
      </w:r>
      <w:r>
        <w:rPr>
          <w:rStyle w:val="Style5CarCar"/>
          <w:color w:val="FF0000"/>
        </w:rPr>
        <w:t>commande d’une quantité égale</w:t>
      </w:r>
      <w:r>
        <w:t xml:space="preserve"> (la quantité optimale de commande) </w:t>
      </w:r>
      <w:r>
        <w:rPr>
          <w:rStyle w:val="Style5CarCar"/>
          <w:color w:val="FF0000"/>
        </w:rPr>
        <w:t>à des périodes variables</w:t>
      </w:r>
      <w:r>
        <w:t>.</w:t>
      </w:r>
    </w:p>
    <w:p w:rsidR="00372B94" w:rsidRDefault="00372B94" w:rsidP="00372B94"/>
    <w:p w:rsidR="00372B94" w:rsidRDefault="00372B94" w:rsidP="00372B94"/>
    <w:p w:rsidR="00372B94" w:rsidRDefault="00372B94" w:rsidP="00372B94">
      <w:pPr>
        <w:pStyle w:val="Style22"/>
        <w:rPr>
          <w:u w:val="single"/>
        </w:rPr>
      </w:pPr>
      <w:r>
        <w:rPr>
          <w:u w:val="single"/>
        </w:rPr>
        <w:t>Commande à intervalle fixe et de quantité variable</w:t>
      </w:r>
    </w:p>
    <w:p w:rsidR="00372B94" w:rsidRDefault="00372B94" w:rsidP="00372B94"/>
    <w:p w:rsidR="00372B94" w:rsidRDefault="00372B94" w:rsidP="00372B94">
      <w:r>
        <w:t xml:space="preserve">En vertu de cette méthode, on passe une commande variable, à intervalles égaux fixés par la périodicité optimale de manière à </w:t>
      </w:r>
      <w:r>
        <w:rPr>
          <w:rStyle w:val="Style2CarCar"/>
          <w:color w:val="FF0000"/>
        </w:rPr>
        <w:t>reconstituer le stock maximum</w:t>
      </w:r>
      <w:r>
        <w:t xml:space="preserve">. </w:t>
      </w:r>
    </w:p>
    <w:p w:rsidR="00372B94" w:rsidRDefault="00372B94" w:rsidP="00372B94"/>
    <w:p w:rsidR="00372B94" w:rsidRDefault="00372B94" w:rsidP="00372B94">
      <w:r>
        <w:t xml:space="preserve">Ce dernier est défini par la </w:t>
      </w:r>
      <w:r>
        <w:rPr>
          <w:rStyle w:val="Style2CarCar"/>
          <w:color w:val="FF00FF"/>
        </w:rPr>
        <w:t>limite de volume</w:t>
      </w:r>
      <w:r>
        <w:t xml:space="preserve"> des stocks qui rendrait le stockage trop coûteux.</w:t>
      </w:r>
    </w:p>
    <w:p w:rsidR="00372B94" w:rsidRDefault="00372B94" w:rsidP="00372B94">
      <w:r>
        <w:t xml:space="preserve">     </w:t>
      </w:r>
    </w:p>
    <w:p w:rsidR="00372B94" w:rsidRDefault="00372B94" w:rsidP="00372B94">
      <w:pPr>
        <w:pStyle w:val="Style18"/>
      </w:pPr>
      <w:r>
        <w:t xml:space="preserve">     Quantité en stock</w:t>
      </w:r>
    </w:p>
    <w:p w:rsidR="00372B94" w:rsidRDefault="00372B94" w:rsidP="00372B94">
      <w:pPr>
        <w:widowControl w:val="0"/>
        <w:autoSpaceDE w:val="0"/>
      </w:pPr>
      <w:r>
        <w:t xml:space="preserve">                                     </w:t>
      </w:r>
      <w:r>
        <w:rPr>
          <w:noProof/>
          <w:lang w:val="fr-BE" w:eastAsia="fr-BE"/>
        </w:rPr>
        <w:drawing>
          <wp:inline distT="0" distB="0" distL="0" distR="0">
            <wp:extent cx="2714625" cy="1838325"/>
            <wp:effectExtent l="0" t="0" r="9525" b="9525"/>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4625" cy="1838325"/>
                    </a:xfrm>
                    <a:prstGeom prst="rect">
                      <a:avLst/>
                    </a:prstGeom>
                    <a:solidFill>
                      <a:srgbClr val="FFFFFF"/>
                    </a:solidFill>
                    <a:ln>
                      <a:noFill/>
                    </a:ln>
                  </pic:spPr>
                </pic:pic>
              </a:graphicData>
            </a:graphic>
          </wp:inline>
        </w:drawing>
      </w:r>
    </w:p>
    <w:p w:rsidR="00372B94" w:rsidRDefault="00372B94" w:rsidP="00372B94">
      <w:pPr>
        <w:pStyle w:val="Style18"/>
      </w:pPr>
      <w:r>
        <w:t xml:space="preserve">                                                                                                  Temps</w:t>
      </w:r>
    </w:p>
    <w:p w:rsidR="00372B94" w:rsidRDefault="00372B94" w:rsidP="00372B94"/>
    <w:p w:rsidR="00372B94" w:rsidRDefault="00372B94" w:rsidP="00372B94"/>
    <w:p w:rsidR="00372B94" w:rsidRDefault="00372B94" w:rsidP="00372B94"/>
    <w:p w:rsidR="00372B94" w:rsidRDefault="00372B94" w:rsidP="00372B94">
      <w:pPr>
        <w:pStyle w:val="Style22"/>
        <w:rPr>
          <w:u w:val="single"/>
        </w:rPr>
      </w:pPr>
      <w:r>
        <w:rPr>
          <w:u w:val="single"/>
        </w:rPr>
        <w:t xml:space="preserve">Commande de quantités égales à des périodes variables </w:t>
      </w:r>
    </w:p>
    <w:p w:rsidR="00372B94" w:rsidRDefault="00372B94" w:rsidP="00372B94"/>
    <w:p w:rsidR="00372B94" w:rsidRDefault="00372B94" w:rsidP="00372B94">
      <w:r>
        <w:t xml:space="preserve">Lorsque le stock minimum est atteint (point de commande), on passe la commande de la </w:t>
      </w:r>
      <w:r>
        <w:rPr>
          <w:rStyle w:val="Style2CarCar"/>
          <w:color w:val="FF0000"/>
        </w:rPr>
        <w:t>quantité optimale de commande</w:t>
      </w:r>
      <w:r>
        <w:t xml:space="preserve"> (Q.O.C.).</w:t>
      </w:r>
    </w:p>
    <w:p w:rsidR="00372B94" w:rsidRDefault="00372B94" w:rsidP="00372B94"/>
    <w:p w:rsidR="00372B94" w:rsidRDefault="00372B94" w:rsidP="00372B94">
      <w:pPr>
        <w:pStyle w:val="Style18"/>
      </w:pPr>
      <w:r>
        <w:t>Quantité en stock</w:t>
      </w:r>
    </w:p>
    <w:p w:rsidR="00372B94" w:rsidRDefault="00372B94" w:rsidP="00372B94">
      <w:pPr>
        <w:widowControl w:val="0"/>
        <w:autoSpaceDE w:val="0"/>
      </w:pPr>
      <w:r>
        <w:t xml:space="preserve">                                    </w:t>
      </w:r>
      <w:r>
        <w:rPr>
          <w:noProof/>
          <w:lang w:val="fr-BE" w:eastAsia="fr-BE"/>
        </w:rPr>
        <w:drawing>
          <wp:inline distT="0" distB="0" distL="0" distR="0">
            <wp:extent cx="2867025" cy="2152650"/>
            <wp:effectExtent l="0" t="0" r="9525" b="0"/>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7025" cy="2152650"/>
                    </a:xfrm>
                    <a:prstGeom prst="rect">
                      <a:avLst/>
                    </a:prstGeom>
                    <a:solidFill>
                      <a:srgbClr val="FFFFFF"/>
                    </a:solidFill>
                    <a:ln>
                      <a:noFill/>
                    </a:ln>
                  </pic:spPr>
                </pic:pic>
              </a:graphicData>
            </a:graphic>
          </wp:inline>
        </w:drawing>
      </w:r>
    </w:p>
    <w:p w:rsidR="00372B94" w:rsidRDefault="00372B94" w:rsidP="00372B94">
      <w:pPr>
        <w:pStyle w:val="Style18"/>
      </w:pPr>
      <w:r>
        <w:t xml:space="preserve">                                                                                                   Temps</w:t>
      </w:r>
    </w:p>
    <w:p w:rsidR="00372B94" w:rsidRDefault="00372B94" w:rsidP="00372B94"/>
    <w:p w:rsidR="00372B94" w:rsidRDefault="00372B94" w:rsidP="00372B94">
      <w:r>
        <w:t xml:space="preserve">Le </w:t>
      </w:r>
      <w:r>
        <w:rPr>
          <w:rStyle w:val="Style2CarCar"/>
          <w:color w:val="FF0000"/>
        </w:rPr>
        <w:t>stock minimum</w:t>
      </w:r>
      <w:r>
        <w:t xml:space="preserve"> correspond au </w:t>
      </w:r>
      <w:r>
        <w:rPr>
          <w:rStyle w:val="Style2CarCar"/>
          <w:color w:val="0000FF"/>
        </w:rPr>
        <w:t>stock de sécurité</w:t>
      </w:r>
      <w:r>
        <w:t xml:space="preserve"> (fixé en fonction de l’expérience du gestionnaire) augmenté du </w:t>
      </w:r>
      <w:r>
        <w:rPr>
          <w:rStyle w:val="Style2CarCar"/>
          <w:color w:val="0000FF"/>
        </w:rPr>
        <w:t>stock de délai d’approvisionnement</w:t>
      </w:r>
      <w:r>
        <w:t xml:space="preserve"> (qui correspond à la consommation normale dans l’intervalle de temps entre la passation de la commande et la livraison effective). </w:t>
      </w:r>
    </w:p>
    <w:p w:rsidR="00372B94" w:rsidRDefault="00372B94" w:rsidP="00372B94"/>
    <w:p w:rsidR="00372B94" w:rsidRDefault="00372B94" w:rsidP="00372B94">
      <w:pPr>
        <w:rPr>
          <w:color w:val="0000FF"/>
        </w:rPr>
      </w:pPr>
      <w:r>
        <w:t xml:space="preserve">C’est le </w:t>
      </w:r>
      <w:r>
        <w:rPr>
          <w:rStyle w:val="Style2CarCar"/>
          <w:color w:val="FF0000"/>
        </w:rPr>
        <w:t>point de commande</w:t>
      </w:r>
      <w:r>
        <w:t xml:space="preserve">, c’est-à-dire </w:t>
      </w:r>
      <w:r>
        <w:rPr>
          <w:rStyle w:val="Style2CarCar"/>
          <w:color w:val="0000FF"/>
        </w:rPr>
        <w:t>le moment où il faut passer commande pour ne pas</w:t>
      </w:r>
      <w:r>
        <w:rPr>
          <w:color w:val="0000FF"/>
        </w:rPr>
        <w:t xml:space="preserve"> </w:t>
      </w:r>
      <w:r>
        <w:rPr>
          <w:rStyle w:val="Style2CarCar"/>
          <w:color w:val="0000FF"/>
        </w:rPr>
        <w:t>risquer de rupture de stock</w:t>
      </w:r>
      <w:r>
        <w:rPr>
          <w:color w:val="0000FF"/>
        </w:rPr>
        <w:t>.</w:t>
      </w:r>
    </w:p>
    <w:p w:rsidR="00372B94" w:rsidRDefault="00372B94" w:rsidP="00372B94"/>
    <w:p w:rsidR="00372B94" w:rsidRDefault="00372B94" w:rsidP="00372B94">
      <w:pPr>
        <w:rPr>
          <w:color w:val="0000FF"/>
        </w:rPr>
      </w:pPr>
      <w:r>
        <w:t xml:space="preserve">Le </w:t>
      </w:r>
      <w:r>
        <w:rPr>
          <w:rStyle w:val="Style2CarCar"/>
          <w:color w:val="FF0000"/>
        </w:rPr>
        <w:t>stock outil</w:t>
      </w:r>
      <w:r>
        <w:t xml:space="preserve"> correspond à la </w:t>
      </w:r>
      <w:r>
        <w:rPr>
          <w:rStyle w:val="Style2CarCar"/>
          <w:color w:val="0000FF"/>
        </w:rPr>
        <w:t>consommation normale entre deux livraisons</w:t>
      </w:r>
      <w:r>
        <w:rPr>
          <w:color w:val="0000FF"/>
        </w:rPr>
        <w:t xml:space="preserve">, </w:t>
      </w:r>
      <w:r>
        <w:rPr>
          <w:rStyle w:val="Style2CarCar"/>
          <w:color w:val="0000FF"/>
        </w:rPr>
        <w:t>augmenté du</w:t>
      </w:r>
      <w:r>
        <w:rPr>
          <w:color w:val="0000FF"/>
        </w:rPr>
        <w:t xml:space="preserve"> </w:t>
      </w:r>
      <w:r>
        <w:rPr>
          <w:rStyle w:val="Style2CarCar"/>
          <w:color w:val="0000FF"/>
        </w:rPr>
        <w:t>stock de sécurité</w:t>
      </w:r>
      <w:r>
        <w:rPr>
          <w:color w:val="0000FF"/>
        </w:rPr>
        <w:t>.</w:t>
      </w:r>
    </w:p>
    <w:p w:rsidR="00372B94" w:rsidRDefault="00372B94" w:rsidP="00372B94">
      <w:pPr>
        <w:rPr>
          <w:color w:val="0000FF"/>
        </w:rPr>
      </w:pPr>
    </w:p>
    <w:p w:rsidR="00372B94" w:rsidRDefault="00372B94" w:rsidP="00372B94">
      <w:pPr>
        <w:pStyle w:val="Style21"/>
        <w:rPr>
          <w:u w:val="single"/>
        </w:rPr>
      </w:pPr>
      <w:r>
        <w:rPr>
          <w:u w:val="single"/>
        </w:rPr>
        <w:t>Modèle de Wilson</w:t>
      </w:r>
    </w:p>
    <w:p w:rsidR="00372B94" w:rsidRDefault="00372B94" w:rsidP="00372B94"/>
    <w:p w:rsidR="00372B94" w:rsidRDefault="00372B94" w:rsidP="00372B94">
      <w:r>
        <w:t xml:space="preserve">Il s’agit d’un </w:t>
      </w:r>
      <w:r>
        <w:rPr>
          <w:rStyle w:val="Style2CarCar"/>
          <w:color w:val="FF0000"/>
          <w:u w:val="single"/>
        </w:rPr>
        <w:t>modèle mathématique</w:t>
      </w:r>
      <w:r>
        <w:t xml:space="preserve"> simple dont le but est de déterminer la </w:t>
      </w:r>
      <w:r>
        <w:rPr>
          <w:rStyle w:val="Style5CarCar"/>
          <w:color w:val="993366"/>
          <w:sz w:val="28"/>
          <w:szCs w:val="28"/>
        </w:rPr>
        <w:t>quantité optimale</w:t>
      </w:r>
      <w:r>
        <w:t xml:space="preserve"> à commander, ainsi que </w:t>
      </w:r>
      <w:r>
        <w:rPr>
          <w:rStyle w:val="Style5CarCar"/>
          <w:color w:val="993366"/>
          <w:sz w:val="28"/>
          <w:szCs w:val="28"/>
        </w:rPr>
        <w:t>la fréquence des commandes</w:t>
      </w:r>
      <w:r>
        <w:t>.</w:t>
      </w:r>
    </w:p>
    <w:p w:rsidR="00372B94" w:rsidRDefault="00372B94" w:rsidP="00372B94"/>
    <w:p w:rsidR="00372B94" w:rsidRDefault="00372B94" w:rsidP="00372B94">
      <w:r>
        <w:t xml:space="preserve">En fait, l’approvisionnement et le stockage se composent de deux coûts distincts : </w:t>
      </w:r>
    </w:p>
    <w:p w:rsidR="00372B94" w:rsidRDefault="00372B94" w:rsidP="00372B94"/>
    <w:p w:rsidR="00372B94" w:rsidRDefault="00372B94" w:rsidP="00AF4D32">
      <w:pPr>
        <w:numPr>
          <w:ilvl w:val="0"/>
          <w:numId w:val="14"/>
        </w:numPr>
      </w:pPr>
      <w:r>
        <w:t xml:space="preserve">le </w:t>
      </w:r>
      <w:r>
        <w:rPr>
          <w:rStyle w:val="Style5CarCar"/>
          <w:color w:val="FF0000"/>
          <w:u w:val="single"/>
        </w:rPr>
        <w:t>coût de détention</w:t>
      </w:r>
      <w:r>
        <w:t>, qui est en principe proportionnelle au nombre d’unités détenues en stock (frais de stockage, loyers, conditionnements) ;</w:t>
      </w:r>
    </w:p>
    <w:p w:rsidR="00372B94" w:rsidRDefault="00372B94" w:rsidP="00AF4D32">
      <w:pPr>
        <w:numPr>
          <w:ilvl w:val="0"/>
          <w:numId w:val="14"/>
        </w:numPr>
      </w:pPr>
      <w:r>
        <w:t xml:space="preserve">le </w:t>
      </w:r>
      <w:r>
        <w:rPr>
          <w:rStyle w:val="Style5CarCar"/>
          <w:color w:val="FF0000"/>
          <w:u w:val="single"/>
        </w:rPr>
        <w:t>coût de passation d’une commande</w:t>
      </w:r>
      <w:r>
        <w:t xml:space="preserve">, qui est fixe par commande, mais variable par unités commandées en une seule fois. </w:t>
      </w:r>
    </w:p>
    <w:p w:rsidR="00372B94" w:rsidRDefault="00372B94" w:rsidP="00372B94"/>
    <w:p w:rsidR="00372B94" w:rsidRDefault="00372B94" w:rsidP="00372B94">
      <w:pPr>
        <w:pStyle w:val="Style19"/>
      </w:pPr>
      <w:r>
        <w:rPr>
          <w:u w:val="single"/>
        </w:rPr>
        <w:t>Exemple chiffré</w:t>
      </w:r>
      <w:r>
        <w:t> :</w:t>
      </w:r>
    </w:p>
    <w:p w:rsidR="00372B94" w:rsidRDefault="00372B94" w:rsidP="00372B94">
      <w:pPr>
        <w:pStyle w:val="Style19"/>
      </w:pPr>
    </w:p>
    <w:p w:rsidR="00372B94" w:rsidRDefault="00372B94" w:rsidP="00372B94">
      <w:r>
        <w:t xml:space="preserve">Une entreprise dispose des données suivantes concernant le stock de ses matières premières. </w:t>
      </w:r>
    </w:p>
    <w:p w:rsidR="00372B94" w:rsidRDefault="00372B94" w:rsidP="00AF4D32">
      <w:pPr>
        <w:numPr>
          <w:ilvl w:val="0"/>
          <w:numId w:val="16"/>
        </w:numPr>
      </w:pPr>
      <w:r>
        <w:t>Consommation annuelle de 160.000 kg ;</w:t>
      </w:r>
    </w:p>
    <w:p w:rsidR="00372B94" w:rsidRDefault="00372B94" w:rsidP="00AF4D32">
      <w:pPr>
        <w:numPr>
          <w:ilvl w:val="0"/>
          <w:numId w:val="16"/>
        </w:numPr>
      </w:pPr>
      <w:r>
        <w:t>Coût de détention : 0,5 € par kg ;</w:t>
      </w:r>
    </w:p>
    <w:p w:rsidR="00372B94" w:rsidRDefault="00372B94" w:rsidP="00AF4D32">
      <w:pPr>
        <w:numPr>
          <w:ilvl w:val="0"/>
          <w:numId w:val="16"/>
        </w:numPr>
      </w:pPr>
      <w:r>
        <w:t>Coût de passation d’une commande : 1.250 €.</w:t>
      </w:r>
    </w:p>
    <w:p w:rsidR="00372B94" w:rsidRDefault="00372B94" w:rsidP="00372B94"/>
    <w:p w:rsidR="00372B94" w:rsidRDefault="00372B94" w:rsidP="00372B94">
      <w:r>
        <w:t xml:space="preserve">On recherche la quantité optimale à commander ainsi que le nombre de commandes à lancer par année (ceci revient finalement au même). </w:t>
      </w:r>
    </w:p>
    <w:p w:rsidR="00372B94" w:rsidRDefault="00372B94" w:rsidP="00372B94">
      <w:r>
        <w:t>Le coût total concernant le stock = coût de détention + coût de passation des commandes.</w:t>
      </w:r>
    </w:p>
    <w:p w:rsidR="00372B94" w:rsidRDefault="00372B94" w:rsidP="00372B94"/>
    <w:p w:rsidR="00372B94" w:rsidRDefault="00372B94" w:rsidP="00372B94">
      <w:r>
        <w:t>Le coût de détention peut être exprimé par l’expression :</w:t>
      </w:r>
    </w:p>
    <w:p w:rsidR="00372B94" w:rsidRDefault="00372B94" w:rsidP="00372B94"/>
    <w:tbl>
      <w:tblPr>
        <w:tblW w:w="0" w:type="auto"/>
        <w:tblInd w:w="1377" w:type="dxa"/>
        <w:tblLayout w:type="fixed"/>
        <w:tblCellMar>
          <w:left w:w="70" w:type="dxa"/>
          <w:right w:w="70" w:type="dxa"/>
        </w:tblCellMar>
        <w:tblLook w:val="0000" w:firstRow="0" w:lastRow="0" w:firstColumn="0" w:lastColumn="0" w:noHBand="0" w:noVBand="0"/>
      </w:tblPr>
      <w:tblGrid>
        <w:gridCol w:w="5127"/>
      </w:tblGrid>
      <w:tr w:rsidR="00372B94" w:rsidTr="00C23451">
        <w:trPr>
          <w:trHeight w:val="720"/>
        </w:trPr>
        <w:tc>
          <w:tcPr>
            <w:tcW w:w="5127" w:type="dxa"/>
            <w:tcBorders>
              <w:top w:val="double" w:sz="1" w:space="0" w:color="0000FF"/>
              <w:left w:val="double" w:sz="1" w:space="0" w:color="0000FF"/>
              <w:bottom w:val="double" w:sz="1" w:space="0" w:color="0000FF"/>
              <w:right w:val="double" w:sz="1" w:space="0" w:color="0000FF"/>
            </w:tcBorders>
            <w:shd w:val="clear" w:color="auto" w:fill="CCFFCC"/>
          </w:tcPr>
          <w:p w:rsidR="00372B94" w:rsidRDefault="00372B94" w:rsidP="00C23451">
            <w:pPr>
              <w:snapToGrid w:val="0"/>
            </w:pPr>
          </w:p>
          <w:p w:rsidR="00372B94" w:rsidRDefault="00372B94" w:rsidP="00C23451">
            <w:pPr>
              <w:pStyle w:val="Style15"/>
              <w:rPr>
                <w:b/>
                <w:i w:val="0"/>
                <w:color w:val="FF0000"/>
                <w:sz w:val="28"/>
                <w:szCs w:val="28"/>
              </w:rPr>
            </w:pPr>
            <w:r>
              <w:t xml:space="preserve">        </w:t>
            </w:r>
            <w:r>
              <w:rPr>
                <w:b/>
                <w:i w:val="0"/>
                <w:color w:val="FF0000"/>
                <w:sz w:val="28"/>
                <w:szCs w:val="28"/>
              </w:rPr>
              <w:t xml:space="preserve">C.D. = (160.000 x  0,5) : n  </w:t>
            </w:r>
          </w:p>
          <w:p w:rsidR="00372B94" w:rsidRDefault="00372B94" w:rsidP="00C23451"/>
        </w:tc>
      </w:tr>
    </w:tbl>
    <w:p w:rsidR="00372B94" w:rsidRDefault="00372B94" w:rsidP="00372B94"/>
    <w:p w:rsidR="00372B94" w:rsidRDefault="00372B94" w:rsidP="00372B94">
      <w:r>
        <w:t xml:space="preserve">Le coût de passation des commandes est de : </w:t>
      </w:r>
    </w:p>
    <w:tbl>
      <w:tblPr>
        <w:tblW w:w="0" w:type="auto"/>
        <w:tblInd w:w="1377" w:type="dxa"/>
        <w:tblLayout w:type="fixed"/>
        <w:tblCellMar>
          <w:left w:w="70" w:type="dxa"/>
          <w:right w:w="70" w:type="dxa"/>
        </w:tblCellMar>
        <w:tblLook w:val="0000" w:firstRow="0" w:lastRow="0" w:firstColumn="0" w:lastColumn="0" w:noHBand="0" w:noVBand="0"/>
      </w:tblPr>
      <w:tblGrid>
        <w:gridCol w:w="5127"/>
      </w:tblGrid>
      <w:tr w:rsidR="00372B94" w:rsidTr="00C23451">
        <w:trPr>
          <w:trHeight w:val="900"/>
        </w:trPr>
        <w:tc>
          <w:tcPr>
            <w:tcW w:w="5127" w:type="dxa"/>
            <w:tcBorders>
              <w:top w:val="double" w:sz="1" w:space="0" w:color="0000FF"/>
              <w:left w:val="double" w:sz="1" w:space="0" w:color="0000FF"/>
              <w:bottom w:val="double" w:sz="1" w:space="0" w:color="0000FF"/>
              <w:right w:val="double" w:sz="1" w:space="0" w:color="0000FF"/>
            </w:tcBorders>
            <w:shd w:val="clear" w:color="auto" w:fill="FFFF99"/>
          </w:tcPr>
          <w:p w:rsidR="00372B94" w:rsidRDefault="00372B94" w:rsidP="00C23451">
            <w:pPr>
              <w:snapToGrid w:val="0"/>
            </w:pPr>
          </w:p>
          <w:p w:rsidR="00372B94" w:rsidRDefault="00372B94" w:rsidP="00C23451">
            <w:pPr>
              <w:pStyle w:val="Style15"/>
              <w:rPr>
                <w:b/>
                <w:i w:val="0"/>
                <w:color w:val="FF0000"/>
                <w:sz w:val="28"/>
                <w:szCs w:val="28"/>
              </w:rPr>
            </w:pPr>
            <w:r>
              <w:rPr>
                <w:color w:val="FF0000"/>
              </w:rPr>
              <w:t xml:space="preserve">    </w:t>
            </w:r>
            <w:r>
              <w:rPr>
                <w:b/>
                <w:i w:val="0"/>
                <w:color w:val="FF0000"/>
                <w:sz w:val="28"/>
                <w:szCs w:val="28"/>
              </w:rPr>
              <w:t xml:space="preserve">C.P. =  1.250   x    n </w:t>
            </w:r>
          </w:p>
          <w:p w:rsidR="00372B94" w:rsidRDefault="00372B94" w:rsidP="00C23451"/>
        </w:tc>
      </w:tr>
    </w:tbl>
    <w:p w:rsidR="00372B94" w:rsidRDefault="00372B94" w:rsidP="00372B94">
      <w:r>
        <w:t>Où</w:t>
      </w:r>
      <w:r>
        <w:rPr>
          <w:rStyle w:val="Style15Car"/>
        </w:rPr>
        <w:t xml:space="preserve"> n</w:t>
      </w:r>
      <w:r>
        <w:t xml:space="preserve"> exprime le nombre optimal de commande à passer.</w:t>
      </w:r>
    </w:p>
    <w:p w:rsidR="00372B94" w:rsidRDefault="00372B94" w:rsidP="00372B94">
      <w:r>
        <w:t xml:space="preserve">On fait donc la somme : </w:t>
      </w:r>
    </w:p>
    <w:p w:rsidR="00372B94" w:rsidRDefault="00372B94" w:rsidP="00372B94"/>
    <w:tbl>
      <w:tblPr>
        <w:tblW w:w="0" w:type="auto"/>
        <w:tblInd w:w="1377" w:type="dxa"/>
        <w:tblLayout w:type="fixed"/>
        <w:tblCellMar>
          <w:left w:w="70" w:type="dxa"/>
          <w:right w:w="70" w:type="dxa"/>
        </w:tblCellMar>
        <w:tblLook w:val="0000" w:firstRow="0" w:lastRow="0" w:firstColumn="0" w:lastColumn="0" w:noHBand="0" w:noVBand="0"/>
      </w:tblPr>
      <w:tblGrid>
        <w:gridCol w:w="5127"/>
      </w:tblGrid>
      <w:tr w:rsidR="00372B94" w:rsidTr="00C23451">
        <w:trPr>
          <w:trHeight w:val="920"/>
        </w:trPr>
        <w:tc>
          <w:tcPr>
            <w:tcW w:w="5127" w:type="dxa"/>
            <w:tcBorders>
              <w:top w:val="double" w:sz="1" w:space="0" w:color="0000FF"/>
              <w:left w:val="double" w:sz="1" w:space="0" w:color="0000FF"/>
              <w:bottom w:val="double" w:sz="1" w:space="0" w:color="0000FF"/>
              <w:right w:val="double" w:sz="1" w:space="0" w:color="0000FF"/>
            </w:tcBorders>
            <w:shd w:val="clear" w:color="auto" w:fill="FFCCCC"/>
          </w:tcPr>
          <w:p w:rsidR="00372B94" w:rsidRDefault="00372B94" w:rsidP="00C23451">
            <w:pPr>
              <w:snapToGrid w:val="0"/>
            </w:pPr>
          </w:p>
          <w:p w:rsidR="00372B94" w:rsidRDefault="00372B94" w:rsidP="00C23451">
            <w:pPr>
              <w:pStyle w:val="Style15"/>
              <w:rPr>
                <w:b/>
                <w:i w:val="0"/>
                <w:color w:val="FF0000"/>
                <w:sz w:val="28"/>
                <w:szCs w:val="28"/>
              </w:rPr>
            </w:pPr>
            <w:r>
              <w:rPr>
                <w:color w:val="FF0000"/>
              </w:rPr>
              <w:t xml:space="preserve">   </w:t>
            </w:r>
            <w:r>
              <w:rPr>
                <w:b/>
                <w:i w:val="0"/>
                <w:color w:val="FF0000"/>
                <w:sz w:val="28"/>
                <w:szCs w:val="28"/>
              </w:rPr>
              <w:t>C.T. = (160.000 x 0,5) : n + 1.250 x n</w:t>
            </w:r>
          </w:p>
          <w:p w:rsidR="00372B94" w:rsidRDefault="00372B94" w:rsidP="00C23451"/>
        </w:tc>
      </w:tr>
    </w:tbl>
    <w:p w:rsidR="00372B94" w:rsidRDefault="00372B94" w:rsidP="00372B94"/>
    <w:p w:rsidR="00372B94" w:rsidRDefault="00372B94" w:rsidP="00372B94"/>
    <w:p w:rsidR="00372B94" w:rsidRDefault="00372B94" w:rsidP="00372B94">
      <w:r>
        <w:t>A ce stade, il convient de déterminer la dérivée par rapport à n (afin de trouver le minimum) :</w:t>
      </w:r>
    </w:p>
    <w:p w:rsidR="00372B94" w:rsidRDefault="00372B94" w:rsidP="00372B94"/>
    <w:tbl>
      <w:tblPr>
        <w:tblW w:w="0" w:type="auto"/>
        <w:tblInd w:w="297" w:type="dxa"/>
        <w:tblLayout w:type="fixed"/>
        <w:tblCellMar>
          <w:left w:w="70" w:type="dxa"/>
          <w:right w:w="70" w:type="dxa"/>
        </w:tblCellMar>
        <w:tblLook w:val="0000" w:firstRow="0" w:lastRow="0" w:firstColumn="0" w:lastColumn="0" w:noHBand="0" w:noVBand="0"/>
      </w:tblPr>
      <w:tblGrid>
        <w:gridCol w:w="5667"/>
      </w:tblGrid>
      <w:tr w:rsidR="00372B94" w:rsidTr="00C23451">
        <w:trPr>
          <w:trHeight w:val="540"/>
        </w:trPr>
        <w:tc>
          <w:tcPr>
            <w:tcW w:w="5667" w:type="dxa"/>
            <w:tcBorders>
              <w:top w:val="double" w:sz="1" w:space="0" w:color="0000FF"/>
              <w:left w:val="double" w:sz="1" w:space="0" w:color="0000FF"/>
              <w:bottom w:val="double" w:sz="1" w:space="0" w:color="0000FF"/>
              <w:right w:val="double" w:sz="1" w:space="0" w:color="0000FF"/>
            </w:tcBorders>
            <w:shd w:val="clear" w:color="auto" w:fill="CCFFFF"/>
          </w:tcPr>
          <w:p w:rsidR="00372B94" w:rsidRDefault="00372B94" w:rsidP="00C23451">
            <w:pPr>
              <w:snapToGrid w:val="0"/>
            </w:pPr>
            <w:r>
              <w:t xml:space="preserve"> </w:t>
            </w:r>
          </w:p>
          <w:p w:rsidR="00372B94" w:rsidRDefault="00372B94" w:rsidP="00C23451">
            <w:pPr>
              <w:pStyle w:val="Style15"/>
              <w:shd w:val="clear" w:color="auto" w:fill="CCFFFF"/>
              <w:rPr>
                <w:b/>
                <w:i w:val="0"/>
                <w:color w:val="FF0000"/>
                <w:sz w:val="28"/>
                <w:szCs w:val="28"/>
              </w:rPr>
            </w:pPr>
            <w:r>
              <w:rPr>
                <w:color w:val="FF0000"/>
              </w:rPr>
              <w:t xml:space="preserve">                </w:t>
            </w:r>
            <w:r>
              <w:rPr>
                <w:b/>
                <w:i w:val="0"/>
                <w:color w:val="FF0000"/>
                <w:sz w:val="28"/>
                <w:szCs w:val="28"/>
              </w:rPr>
              <w:t>C.T.’ = - (80.000) : n</w:t>
            </w:r>
            <w:r>
              <w:rPr>
                <w:rFonts w:eastAsia="MS Mincho"/>
                <w:b/>
                <w:i w:val="0"/>
                <w:color w:val="FF0000"/>
                <w:sz w:val="28"/>
                <w:szCs w:val="28"/>
              </w:rPr>
              <w:t>²</w:t>
            </w:r>
            <w:r>
              <w:rPr>
                <w:b/>
                <w:i w:val="0"/>
                <w:color w:val="FF0000"/>
                <w:sz w:val="28"/>
                <w:szCs w:val="28"/>
              </w:rPr>
              <w:t xml:space="preserve">  + 1.250</w:t>
            </w:r>
          </w:p>
          <w:p w:rsidR="00372B94" w:rsidRDefault="00372B94" w:rsidP="00C23451"/>
        </w:tc>
      </w:tr>
    </w:tbl>
    <w:p w:rsidR="00372B94" w:rsidRDefault="00372B94" w:rsidP="00372B94"/>
    <w:p w:rsidR="00372B94" w:rsidRDefault="00372B94" w:rsidP="00372B94">
      <w:r>
        <w:rPr>
          <w:rStyle w:val="Style15Car"/>
        </w:rPr>
        <w:t>Ou n = 8</w:t>
      </w:r>
      <w:r>
        <w:t xml:space="preserve">, ce qui correspond à 160.000 : 8 = </w:t>
      </w:r>
      <w:r>
        <w:rPr>
          <w:rStyle w:val="Style15Car"/>
        </w:rPr>
        <w:t>20.000</w:t>
      </w:r>
      <w:r>
        <w:t xml:space="preserve"> unités (kg) par commande.</w:t>
      </w:r>
    </w:p>
    <w:p w:rsidR="00EF1EE8" w:rsidRDefault="00EF1EE8" w:rsidP="00EF1EE8">
      <w:pPr>
        <w:pStyle w:val="Style11"/>
      </w:pPr>
    </w:p>
    <w:p w:rsidR="00EF1EE8" w:rsidRDefault="00EF1EE8">
      <w:pPr>
        <w:suppressAutoHyphens w:val="0"/>
        <w:spacing w:after="160" w:line="259" w:lineRule="auto"/>
        <w:rPr>
          <w:rFonts w:eastAsia="MS Mincho"/>
          <w:b/>
          <w:sz w:val="28"/>
          <w:szCs w:val="28"/>
          <w:u w:val="single"/>
          <w:lang w:val="fr-BE"/>
        </w:rPr>
      </w:pPr>
      <w:r>
        <w:rPr>
          <w:b/>
          <w:i/>
          <w:sz w:val="28"/>
          <w:szCs w:val="28"/>
          <w:u w:val="single"/>
        </w:rPr>
        <w:br w:type="page"/>
      </w:r>
    </w:p>
    <w:p w:rsidR="00EF1EE8" w:rsidRPr="00EF1EE8" w:rsidRDefault="00EF1EE8" w:rsidP="00AF4D32">
      <w:pPr>
        <w:pStyle w:val="Style11"/>
        <w:numPr>
          <w:ilvl w:val="0"/>
          <w:numId w:val="68"/>
        </w:numPr>
        <w:rPr>
          <w:rFonts w:ascii="Times New Roman" w:hAnsi="Times New Roman"/>
          <w:b/>
          <w:i w:val="0"/>
          <w:sz w:val="28"/>
          <w:szCs w:val="28"/>
          <w:u w:val="single"/>
        </w:rPr>
      </w:pPr>
      <w:r>
        <w:rPr>
          <w:rFonts w:ascii="Times New Roman" w:hAnsi="Times New Roman"/>
          <w:b/>
          <w:i w:val="0"/>
          <w:sz w:val="28"/>
          <w:szCs w:val="28"/>
          <w:u w:val="single"/>
        </w:rPr>
        <w:lastRenderedPageBreak/>
        <w:t>Services commerciaux (Prospection, Etudes du marché et cycle de vie d’un produit)</w:t>
      </w:r>
    </w:p>
    <w:p w:rsidR="00EF1EE8" w:rsidRDefault="00EF1EE8" w:rsidP="00EF1EE8">
      <w:pPr>
        <w:pStyle w:val="Style11"/>
      </w:pPr>
    </w:p>
    <w:p w:rsidR="00372B94" w:rsidRDefault="00372B94" w:rsidP="00EF1EE8">
      <w:pPr>
        <w:pStyle w:val="Style11"/>
      </w:pPr>
      <w:r>
        <w:t>Les services commerciaux</w:t>
      </w:r>
    </w:p>
    <w:p w:rsidR="00372B94" w:rsidRDefault="00372B94" w:rsidP="00372B94"/>
    <w:p w:rsidR="00372B94" w:rsidRDefault="00372B94" w:rsidP="00372B94">
      <w:r>
        <w:t xml:space="preserve">Les </w:t>
      </w:r>
      <w:r>
        <w:rPr>
          <w:rStyle w:val="Style18Car"/>
          <w:color w:val="FF3399"/>
          <w:shd w:val="clear" w:color="auto" w:fill="FFFF00"/>
        </w:rPr>
        <w:t>services commerciaux</w:t>
      </w:r>
      <w:r>
        <w:t xml:space="preserve"> s’occupent de la commercialisation des produits. Cependant, ce concept regroupe les activités suivantes, répartis dans des divisions spécifiques : </w:t>
      </w:r>
    </w:p>
    <w:p w:rsidR="00372B94" w:rsidRDefault="00372B94" w:rsidP="00AF4D32">
      <w:pPr>
        <w:numPr>
          <w:ilvl w:val="0"/>
          <w:numId w:val="22"/>
        </w:numPr>
      </w:pPr>
      <w:r>
        <w:t>la vente en elle-même ;</w:t>
      </w:r>
    </w:p>
    <w:p w:rsidR="00372B94" w:rsidRDefault="00372B94" w:rsidP="00AF4D32">
      <w:pPr>
        <w:numPr>
          <w:ilvl w:val="0"/>
          <w:numId w:val="22"/>
        </w:numPr>
      </w:pPr>
      <w:r>
        <w:t>la prospection et les études de marché ;</w:t>
      </w:r>
    </w:p>
    <w:p w:rsidR="00372B94" w:rsidRDefault="00372B94" w:rsidP="00AF4D32">
      <w:pPr>
        <w:numPr>
          <w:ilvl w:val="0"/>
          <w:numId w:val="22"/>
        </w:numPr>
      </w:pPr>
      <w:r>
        <w:t>la publicité ;</w:t>
      </w:r>
    </w:p>
    <w:p w:rsidR="00372B94" w:rsidRDefault="00372B94" w:rsidP="00AF4D32">
      <w:pPr>
        <w:numPr>
          <w:ilvl w:val="0"/>
          <w:numId w:val="22"/>
        </w:numPr>
      </w:pPr>
      <w:r>
        <w:t>le service après-vente.</w:t>
      </w:r>
    </w:p>
    <w:p w:rsidR="00372B94" w:rsidRDefault="00372B94" w:rsidP="00372B94"/>
    <w:p w:rsidR="00372B94" w:rsidRDefault="00372B94" w:rsidP="00372B94"/>
    <w:p w:rsidR="00372B94" w:rsidRDefault="00372B94" w:rsidP="00AF4D32">
      <w:pPr>
        <w:pStyle w:val="Style26"/>
        <w:numPr>
          <w:ilvl w:val="2"/>
          <w:numId w:val="21"/>
        </w:numPr>
      </w:pPr>
      <w:r>
        <w:t>La vente</w:t>
      </w:r>
    </w:p>
    <w:p w:rsidR="00372B94" w:rsidRDefault="00372B94" w:rsidP="00372B94"/>
    <w:p w:rsidR="00372B94" w:rsidRDefault="00372B94" w:rsidP="00372B94">
      <w:r>
        <w:t>Le service « vente » d’une entreprise est essentiel, puisqu’elle fait naître des relations commerciales avec des clients : en vendant la production, on fait « rentrer » l’argent, et on génère en principe un bénéfice.</w:t>
      </w:r>
    </w:p>
    <w:p w:rsidR="00372B94" w:rsidRDefault="00372B94" w:rsidP="00372B94"/>
    <w:p w:rsidR="00372B94" w:rsidRDefault="00372B94" w:rsidP="00372B94">
      <w:r>
        <w:t xml:space="preserve">Si le service comporte plusieurs vendeurs, il est nécessaire de </w:t>
      </w:r>
      <w:r>
        <w:rPr>
          <w:rStyle w:val="Style18Car"/>
          <w:shd w:val="clear" w:color="auto" w:fill="FFFF00"/>
        </w:rPr>
        <w:t>fixer d’une manière précise leurs segments de marché respectifs</w:t>
      </w:r>
      <w:r>
        <w:t xml:space="preserve">. La segmentation peut être : </w:t>
      </w:r>
    </w:p>
    <w:p w:rsidR="00372B94" w:rsidRDefault="00372B94" w:rsidP="00AF4D32">
      <w:pPr>
        <w:numPr>
          <w:ilvl w:val="0"/>
          <w:numId w:val="19"/>
        </w:numPr>
      </w:pPr>
      <w:r>
        <w:rPr>
          <w:rStyle w:val="Style21Car"/>
          <w:color w:val="FF0000"/>
        </w:rPr>
        <w:t>géographique</w:t>
      </w:r>
      <w:r>
        <w:t xml:space="preserve"> : </w:t>
      </w:r>
      <w:proofErr w:type="gramStart"/>
      <w:r>
        <w:t>une</w:t>
      </w:r>
      <w:proofErr w:type="gramEnd"/>
      <w:r>
        <w:t xml:space="preserve"> vendeur a en charge de s’occuper des clients d’un arrondissement, d’une province, voire d’une ville (</w:t>
      </w:r>
      <w:r>
        <w:rPr>
          <w:rFonts w:ascii="Wingdings" w:hAnsi="Wingdings"/>
        </w:rPr>
        <w:t></w:t>
      </w:r>
      <w:r>
        <w:t xml:space="preserve">   dans les grandes villes, où plusieurs vendeurs opèrent, il faut en plus segmenter par quartier) ;</w:t>
      </w:r>
    </w:p>
    <w:p w:rsidR="00372B94" w:rsidRDefault="00372B94" w:rsidP="00AF4D32">
      <w:pPr>
        <w:numPr>
          <w:ilvl w:val="0"/>
          <w:numId w:val="19"/>
        </w:numPr>
      </w:pPr>
      <w:r>
        <w:rPr>
          <w:rStyle w:val="Style21Car"/>
          <w:color w:val="FF0000"/>
        </w:rPr>
        <w:t>idéologique</w:t>
      </w:r>
      <w:r>
        <w:t>, c'est-à-dire que la clientèle est segmentée par produits, par catégories socio-professionnelles (ou par profession) ou bien certains vendeurs s’occuperaient des particuliers, et d’autres des entreprises ;</w:t>
      </w:r>
    </w:p>
    <w:p w:rsidR="00372B94" w:rsidRDefault="00372B94" w:rsidP="00AF4D32">
      <w:pPr>
        <w:numPr>
          <w:ilvl w:val="0"/>
          <w:numId w:val="19"/>
        </w:numPr>
      </w:pPr>
      <w:r>
        <w:rPr>
          <w:rStyle w:val="Style21Car"/>
          <w:color w:val="FF0000"/>
        </w:rPr>
        <w:t>géographique et idéologique</w:t>
      </w:r>
      <w:r>
        <w:t xml:space="preserve"> : cette formule combine les deux précédentes. </w:t>
      </w:r>
    </w:p>
    <w:p w:rsidR="00372B94" w:rsidRDefault="00372B94" w:rsidP="00372B94"/>
    <w:p w:rsidR="00372B94" w:rsidRDefault="00372B94" w:rsidP="00372B94">
      <w:r>
        <w:t xml:space="preserve">La segmentation doit être </w:t>
      </w:r>
      <w:r>
        <w:rPr>
          <w:rStyle w:val="Style21Car"/>
          <w:color w:val="008080"/>
          <w:shd w:val="clear" w:color="auto" w:fill="FFFF00"/>
        </w:rPr>
        <w:t>équitable</w:t>
      </w:r>
      <w:r>
        <w:t> : la répartition des clients entre plusieurs vendeurs pourrait faire naître des conflits entre eux. Les raisons de ces conflits peuvent être :</w:t>
      </w:r>
    </w:p>
    <w:p w:rsidR="00372B94" w:rsidRDefault="00372B94" w:rsidP="00372B94"/>
    <w:p w:rsidR="00372B94" w:rsidRDefault="00372B94" w:rsidP="00AF4D32">
      <w:pPr>
        <w:pStyle w:val="Style16"/>
        <w:numPr>
          <w:ilvl w:val="0"/>
          <w:numId w:val="24"/>
        </w:numPr>
      </w:pPr>
      <w:r>
        <w:t>peu de clients passant de gros contrats</w:t>
      </w:r>
      <w:r>
        <w:rPr>
          <w:szCs w:val="20"/>
        </w:rPr>
        <w:t xml:space="preserve"> requièrent</w:t>
      </w:r>
      <w:r>
        <w:t xml:space="preserve"> moins d’efforts que de nombreux « petits clients » ;</w:t>
      </w:r>
    </w:p>
    <w:p w:rsidR="00372B94" w:rsidRDefault="00372B94" w:rsidP="00AF4D32">
      <w:pPr>
        <w:pStyle w:val="Style16"/>
        <w:numPr>
          <w:ilvl w:val="0"/>
          <w:numId w:val="24"/>
        </w:numPr>
      </w:pPr>
      <w:r>
        <w:t>les secteurs géographiques n’ont peut-être pas la même valeur ;</w:t>
      </w:r>
    </w:p>
    <w:p w:rsidR="00372B94" w:rsidRDefault="00372B94" w:rsidP="00AF4D32">
      <w:pPr>
        <w:pStyle w:val="Style16"/>
        <w:numPr>
          <w:ilvl w:val="0"/>
          <w:numId w:val="24"/>
        </w:numPr>
      </w:pPr>
      <w:r>
        <w:t>certains clients pourraient se trouver sur le territoire de plusieurs vendeurs, si la segmentation avait été mal  faite.</w:t>
      </w:r>
    </w:p>
    <w:p w:rsidR="00372B94" w:rsidRDefault="00372B94" w:rsidP="00AF4D32">
      <w:pPr>
        <w:pStyle w:val="Style16"/>
        <w:numPr>
          <w:ilvl w:val="0"/>
          <w:numId w:val="24"/>
        </w:numPr>
      </w:pPr>
      <w:r>
        <w:t>etc.</w:t>
      </w:r>
    </w:p>
    <w:p w:rsidR="00372B94" w:rsidRDefault="00372B94" w:rsidP="00372B94">
      <w:pPr>
        <w:pStyle w:val="Style16"/>
      </w:pPr>
    </w:p>
    <w:p w:rsidR="00372B94" w:rsidRDefault="00372B94" w:rsidP="00372B94">
      <w:r>
        <w:t xml:space="preserve">Il va de soi que la segmentation a son importance compte tenu de la </w:t>
      </w:r>
      <w:r>
        <w:rPr>
          <w:rStyle w:val="Style21Car"/>
        </w:rPr>
        <w:t>rémunération variable</w:t>
      </w:r>
      <w:r>
        <w:t xml:space="preserve"> du vendeur, et de </w:t>
      </w:r>
      <w:r>
        <w:rPr>
          <w:rStyle w:val="Style21Car"/>
        </w:rPr>
        <w:t xml:space="preserve">l’ensemble des frais </w:t>
      </w:r>
      <w:r>
        <w:t xml:space="preserve">qu’il expose. </w:t>
      </w:r>
    </w:p>
    <w:p w:rsidR="00372B94" w:rsidRDefault="00372B94" w:rsidP="00372B94"/>
    <w:p w:rsidR="00372B94" w:rsidRDefault="00372B94" w:rsidP="00372B94">
      <w:r>
        <w:t xml:space="preserve">La rémunération d’un vendeur est composée : </w:t>
      </w:r>
    </w:p>
    <w:p w:rsidR="00372B94" w:rsidRDefault="00372B94" w:rsidP="00AF4D32">
      <w:pPr>
        <w:numPr>
          <w:ilvl w:val="0"/>
          <w:numId w:val="26"/>
        </w:numPr>
      </w:pPr>
      <w:r>
        <w:rPr>
          <w:rStyle w:val="Style18Car"/>
          <w:color w:val="FF0000"/>
        </w:rPr>
        <w:t>d’un fixe</w:t>
      </w:r>
      <w:r>
        <w:t> : il s’agit d’une rémunération minimale, qui permet au vendeur de ne pas devoir s’inquiéter quant à son standard de vie ;</w:t>
      </w:r>
    </w:p>
    <w:p w:rsidR="00372B94" w:rsidRDefault="00372B94" w:rsidP="00AF4D32">
      <w:pPr>
        <w:numPr>
          <w:ilvl w:val="0"/>
          <w:numId w:val="26"/>
        </w:numPr>
      </w:pPr>
      <w:r>
        <w:rPr>
          <w:rStyle w:val="Style18Car"/>
          <w:color w:val="FF0000"/>
        </w:rPr>
        <w:t>d’une rémunération variable</w:t>
      </w:r>
      <w:r>
        <w:t xml:space="preserve"> en fonction du chiffre d’affaire réalisé (un pourcentage) ;</w:t>
      </w:r>
    </w:p>
    <w:p w:rsidR="00372B94" w:rsidRDefault="00372B94" w:rsidP="00AF4D32">
      <w:pPr>
        <w:numPr>
          <w:ilvl w:val="0"/>
          <w:numId w:val="26"/>
        </w:numPr>
      </w:pPr>
      <w:r>
        <w:rPr>
          <w:rStyle w:val="Style18Car"/>
          <w:color w:val="FF0000"/>
        </w:rPr>
        <w:lastRenderedPageBreak/>
        <w:t>du remboursement</w:t>
      </w:r>
      <w:r>
        <w:t xml:space="preserve"> par l’entreprise </w:t>
      </w:r>
      <w:r>
        <w:rPr>
          <w:rStyle w:val="Style18Car"/>
          <w:color w:val="FF0000"/>
        </w:rPr>
        <w:t>des frais</w:t>
      </w:r>
      <w:r>
        <w:t xml:space="preserve"> engagés pour la bonne issue d’une opération de vente (contrat) ;</w:t>
      </w:r>
    </w:p>
    <w:p w:rsidR="00372B94" w:rsidRDefault="00372B94" w:rsidP="00AF4D32">
      <w:pPr>
        <w:numPr>
          <w:ilvl w:val="0"/>
          <w:numId w:val="26"/>
        </w:numPr>
      </w:pPr>
      <w:r>
        <w:t xml:space="preserve">éventuellement la </w:t>
      </w:r>
      <w:r>
        <w:rPr>
          <w:rStyle w:val="Style18Car"/>
          <w:color w:val="FF0000"/>
        </w:rPr>
        <w:t>mise à disposition d’un véhicule automobile</w:t>
      </w:r>
      <w:r>
        <w:t> : ceci n’est pas automatique, mais courant. Il faut cependant faire remarquer que la mise à disposition d’une voiture équivaut à une rémunération en nature (avantage de toute nature), pour la partie d’usage privé de ce véhicule.</w:t>
      </w:r>
    </w:p>
    <w:p w:rsidR="00372B94" w:rsidRDefault="00372B94" w:rsidP="00372B94">
      <w:pPr>
        <w:pStyle w:val="Style26"/>
      </w:pPr>
    </w:p>
    <w:p w:rsidR="00372B94" w:rsidRDefault="00372B94" w:rsidP="00372B94">
      <w:pPr>
        <w:pStyle w:val="Style26"/>
      </w:pPr>
    </w:p>
    <w:p w:rsidR="00372B94" w:rsidRDefault="00372B94" w:rsidP="00372B94">
      <w:pPr>
        <w:pStyle w:val="Style26"/>
      </w:pPr>
    </w:p>
    <w:p w:rsidR="00372B94" w:rsidRDefault="00372B94" w:rsidP="00AF4D32">
      <w:pPr>
        <w:pStyle w:val="Style26"/>
        <w:numPr>
          <w:ilvl w:val="2"/>
          <w:numId w:val="21"/>
        </w:numPr>
      </w:pPr>
      <w:r>
        <w:t>La prospection et les études de marché</w:t>
      </w:r>
    </w:p>
    <w:p w:rsidR="00372B94" w:rsidRDefault="00372B94" w:rsidP="00372B94"/>
    <w:p w:rsidR="00372B94" w:rsidRDefault="00372B94" w:rsidP="00372B94">
      <w:r>
        <w:t xml:space="preserve">Le marché d’un produit se compose généralement de :  </w:t>
      </w:r>
    </w:p>
    <w:p w:rsidR="00372B94" w:rsidRDefault="00372B94" w:rsidP="00372B94"/>
    <w:p w:rsidR="00372B94" w:rsidRDefault="00372B94" w:rsidP="00372B94">
      <w:r>
        <w:rPr>
          <w:noProof/>
          <w:lang w:val="fr-BE" w:eastAsia="fr-BE"/>
        </w:rPr>
        <mc:AlternateContent>
          <mc:Choice Requires="wps">
            <w:drawing>
              <wp:anchor distT="0" distB="0" distL="0" distR="89535" simplePos="0" relativeHeight="251689984" behindDoc="0" locked="0" layoutInCell="1" allowOverlap="1">
                <wp:simplePos x="0" y="0"/>
                <wp:positionH relativeFrom="margin">
                  <wp:posOffset>-77470</wp:posOffset>
                </wp:positionH>
                <wp:positionV relativeFrom="paragraph">
                  <wp:posOffset>58420</wp:posOffset>
                </wp:positionV>
                <wp:extent cx="1775460" cy="3517900"/>
                <wp:effectExtent l="3175" t="5715" r="2540" b="635"/>
                <wp:wrapSquare wrapText="largest"/>
                <wp:docPr id="136" name="Zone de text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3517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2967"/>
                            </w:tblGrid>
                            <w:tr w:rsidR="00372B94">
                              <w:trPr>
                                <w:trHeight w:val="900"/>
                              </w:trPr>
                              <w:tc>
                                <w:tcPr>
                                  <w:tcW w:w="2967" w:type="dxa"/>
                                  <w:tcBorders>
                                    <w:top w:val="double" w:sz="1" w:space="0" w:color="FF0000"/>
                                    <w:left w:val="double" w:sz="1" w:space="0" w:color="FF0000"/>
                                    <w:bottom w:val="single" w:sz="4" w:space="0" w:color="000000"/>
                                    <w:right w:val="double" w:sz="1" w:space="0" w:color="FF0000"/>
                                  </w:tcBorders>
                                  <w:shd w:val="clear" w:color="auto" w:fill="99FFCC"/>
                                </w:tcPr>
                                <w:p w:rsidR="00372B94" w:rsidRDefault="00372B94">
                                  <w:pPr>
                                    <w:pStyle w:val="Style27"/>
                                    <w:snapToGrid w:val="0"/>
                                  </w:pPr>
                                </w:p>
                                <w:p w:rsidR="00372B94" w:rsidRDefault="00372B94">
                                  <w:pPr>
                                    <w:pStyle w:val="Style27"/>
                                    <w:rPr>
                                      <w:rFonts w:eastAsia="MS Mincho"/>
                                    </w:rPr>
                                  </w:pPr>
                                  <w:r>
                                    <w:rPr>
                                      <w:rFonts w:eastAsia="MS Mincho"/>
                                    </w:rPr>
                                    <w:t xml:space="preserve">  Consommateurs de </w:t>
                                  </w:r>
                                </w:p>
                                <w:p w:rsidR="00372B94" w:rsidRDefault="00372B94">
                                  <w:pPr>
                                    <w:pStyle w:val="Style27"/>
                                    <w:rPr>
                                      <w:rFonts w:eastAsia="MS Mincho"/>
                                    </w:rPr>
                                  </w:pPr>
                                  <w:r>
                                    <w:rPr>
                                      <w:rFonts w:eastAsia="MS Mincho"/>
                                    </w:rPr>
                                    <w:t xml:space="preserve">  l’entreprise</w:t>
                                  </w:r>
                                </w:p>
                                <w:p w:rsidR="00372B94" w:rsidRDefault="00372B94"/>
                              </w:tc>
                            </w:tr>
                            <w:tr w:rsidR="00372B94">
                              <w:trPr>
                                <w:trHeight w:val="1065"/>
                              </w:trPr>
                              <w:tc>
                                <w:tcPr>
                                  <w:tcW w:w="2967" w:type="dxa"/>
                                  <w:tcBorders>
                                    <w:top w:val="single" w:sz="4" w:space="0" w:color="000000"/>
                                    <w:left w:val="double" w:sz="1" w:space="0" w:color="FF0000"/>
                                    <w:bottom w:val="single" w:sz="4" w:space="0" w:color="000000"/>
                                    <w:right w:val="double" w:sz="1" w:space="0" w:color="FF0000"/>
                                  </w:tcBorders>
                                  <w:shd w:val="clear" w:color="auto" w:fill="FFCCFF"/>
                                </w:tcPr>
                                <w:p w:rsidR="00372B94" w:rsidRDefault="00372B94">
                                  <w:pPr>
                                    <w:pStyle w:val="Style27"/>
                                    <w:snapToGrid w:val="0"/>
                                    <w:rPr>
                                      <w:rFonts w:eastAsia="MS Mincho"/>
                                      <w:sz w:val="20"/>
                                      <w:szCs w:val="20"/>
                                    </w:rPr>
                                  </w:pPr>
                                </w:p>
                                <w:p w:rsidR="00372B94" w:rsidRDefault="00372B94">
                                  <w:pPr>
                                    <w:pStyle w:val="Style27"/>
                                    <w:rPr>
                                      <w:rFonts w:eastAsia="MS Mincho"/>
                                    </w:rPr>
                                  </w:pPr>
                                </w:p>
                                <w:p w:rsidR="00372B94" w:rsidRDefault="00372B94">
                                  <w:pPr>
                                    <w:pStyle w:val="Style27"/>
                                    <w:rPr>
                                      <w:rFonts w:eastAsia="MS Mincho"/>
                                    </w:rPr>
                                  </w:pPr>
                                  <w:r>
                                    <w:rPr>
                                      <w:rFonts w:eastAsia="MS Mincho"/>
                                    </w:rPr>
                                    <w:t xml:space="preserve">  Consommateur de </w:t>
                                  </w:r>
                                </w:p>
                                <w:p w:rsidR="00372B94" w:rsidRDefault="00372B94">
                                  <w:pPr>
                                    <w:pStyle w:val="Style27"/>
                                    <w:rPr>
                                      <w:rFonts w:eastAsia="MS Mincho"/>
                                    </w:rPr>
                                  </w:pPr>
                                  <w:r>
                                    <w:rPr>
                                      <w:rFonts w:eastAsia="MS Mincho"/>
                                    </w:rPr>
                                    <w:t xml:space="preserve">  la concurrence</w:t>
                                  </w:r>
                                </w:p>
                                <w:p w:rsidR="00372B94" w:rsidRDefault="00372B94">
                                  <w:pPr>
                                    <w:rPr>
                                      <w:rFonts w:eastAsia="MS Mincho"/>
                                    </w:rPr>
                                  </w:pPr>
                                </w:p>
                                <w:p w:rsidR="00372B94" w:rsidRDefault="00372B94">
                                  <w:pPr>
                                    <w:rPr>
                                      <w:rFonts w:eastAsia="MS Mincho"/>
                                    </w:rPr>
                                  </w:pPr>
                                </w:p>
                                <w:p w:rsidR="00372B94" w:rsidRDefault="00372B94"/>
                              </w:tc>
                            </w:tr>
                            <w:tr w:rsidR="00372B94">
                              <w:trPr>
                                <w:trHeight w:val="885"/>
                              </w:trPr>
                              <w:tc>
                                <w:tcPr>
                                  <w:tcW w:w="2967" w:type="dxa"/>
                                  <w:tcBorders>
                                    <w:top w:val="single" w:sz="4" w:space="0" w:color="000000"/>
                                    <w:left w:val="double" w:sz="1" w:space="0" w:color="FF0000"/>
                                    <w:bottom w:val="single" w:sz="4" w:space="0" w:color="000000"/>
                                    <w:right w:val="double" w:sz="1" w:space="0" w:color="FF0000"/>
                                  </w:tcBorders>
                                  <w:shd w:val="clear" w:color="auto" w:fill="CCECFF"/>
                                </w:tcPr>
                                <w:p w:rsidR="00372B94" w:rsidRDefault="00372B94">
                                  <w:pPr>
                                    <w:pStyle w:val="Style27"/>
                                    <w:snapToGrid w:val="0"/>
                                    <w:rPr>
                                      <w:rFonts w:eastAsia="MS Mincho"/>
                                      <w:sz w:val="20"/>
                                      <w:szCs w:val="20"/>
                                    </w:rPr>
                                  </w:pPr>
                                </w:p>
                                <w:p w:rsidR="00372B94" w:rsidRDefault="00372B94">
                                  <w:pPr>
                                    <w:pStyle w:val="Style27"/>
                                    <w:rPr>
                                      <w:rFonts w:eastAsia="MS Mincho"/>
                                    </w:rPr>
                                  </w:pPr>
                                  <w:r>
                                    <w:rPr>
                                      <w:rFonts w:eastAsia="MS Mincho"/>
                                    </w:rPr>
                                    <w:t xml:space="preserve">  Non consommateurs</w:t>
                                  </w:r>
                                </w:p>
                                <w:p w:rsidR="00372B94" w:rsidRDefault="00372B94">
                                  <w:pPr>
                                    <w:pStyle w:val="Style27"/>
                                    <w:rPr>
                                      <w:rFonts w:eastAsia="MS Mincho"/>
                                    </w:rPr>
                                  </w:pPr>
                                  <w:r>
                                    <w:rPr>
                                      <w:rFonts w:eastAsia="MS Mincho"/>
                                    </w:rPr>
                                    <w:t xml:space="preserve">  relatifs</w:t>
                                  </w:r>
                                </w:p>
                                <w:p w:rsidR="00372B94" w:rsidRDefault="00372B94">
                                  <w:pPr>
                                    <w:pStyle w:val="Style27"/>
                                    <w:rPr>
                                      <w:rFonts w:eastAsia="MS Mincho"/>
                                    </w:rPr>
                                  </w:pPr>
                                </w:p>
                                <w:p w:rsidR="00372B94" w:rsidRDefault="00372B94">
                                  <w:pPr>
                                    <w:pStyle w:val="Style27"/>
                                    <w:rPr>
                                      <w:rFonts w:eastAsia="MS Mincho"/>
                                    </w:rPr>
                                  </w:pPr>
                                </w:p>
                                <w:p w:rsidR="00372B94" w:rsidRDefault="00372B94">
                                  <w:pPr>
                                    <w:pStyle w:val="Style27"/>
                                    <w:rPr>
                                      <w:rFonts w:eastAsia="MS Mincho"/>
                                    </w:rPr>
                                  </w:pPr>
                                </w:p>
                              </w:tc>
                            </w:tr>
                            <w:tr w:rsidR="00372B94">
                              <w:trPr>
                                <w:trHeight w:val="885"/>
                              </w:trPr>
                              <w:tc>
                                <w:tcPr>
                                  <w:tcW w:w="2967" w:type="dxa"/>
                                  <w:tcBorders>
                                    <w:top w:val="single" w:sz="4" w:space="0" w:color="000000"/>
                                    <w:left w:val="double" w:sz="1" w:space="0" w:color="FF0000"/>
                                    <w:bottom w:val="double" w:sz="1" w:space="0" w:color="FF0000"/>
                                    <w:right w:val="double" w:sz="1" w:space="0" w:color="FF0000"/>
                                  </w:tcBorders>
                                  <w:shd w:val="clear" w:color="auto" w:fill="FFFFCC"/>
                                </w:tcPr>
                                <w:p w:rsidR="00372B94" w:rsidRDefault="00372B94">
                                  <w:pPr>
                                    <w:pStyle w:val="Style28"/>
                                    <w:snapToGrid w:val="0"/>
                                    <w:rPr>
                                      <w:rFonts w:eastAsia="MS Mincho"/>
                                      <w:sz w:val="20"/>
                                      <w:szCs w:val="20"/>
                                    </w:rPr>
                                  </w:pPr>
                                </w:p>
                                <w:p w:rsidR="00372B94" w:rsidRDefault="00372B94">
                                  <w:pPr>
                                    <w:pStyle w:val="Style28"/>
                                    <w:rPr>
                                      <w:rFonts w:eastAsia="MS Mincho"/>
                                    </w:rPr>
                                  </w:pPr>
                                  <w:r>
                                    <w:rPr>
                                      <w:rFonts w:eastAsia="MS Mincho"/>
                                    </w:rPr>
                                    <w:t xml:space="preserve">  Non consommateurs </w:t>
                                  </w:r>
                                </w:p>
                                <w:p w:rsidR="00372B94" w:rsidRDefault="00372B94">
                                  <w:pPr>
                                    <w:pStyle w:val="Style28"/>
                                    <w:rPr>
                                      <w:rFonts w:eastAsia="MS Mincho"/>
                                    </w:rPr>
                                  </w:pPr>
                                  <w:r>
                                    <w:rPr>
                                      <w:rFonts w:eastAsia="MS Mincho"/>
                                    </w:rPr>
                                    <w:t xml:space="preserve">  absolus</w:t>
                                  </w:r>
                                </w:p>
                              </w:tc>
                            </w:tr>
                          </w:tbl>
                          <w:p w:rsidR="00372B94" w:rsidRDefault="00372B94" w:rsidP="00372B94">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36" o:spid="_x0000_s1105" type="#_x0000_t202" style="position:absolute;margin-left:-6.1pt;margin-top:4.6pt;width:139.8pt;height:277pt;z-index:251689984;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2967"/>
                      </w:tblGrid>
                      <w:tr w:rsidR="00372B94">
                        <w:trPr>
                          <w:trHeight w:val="900"/>
                        </w:trPr>
                        <w:tc>
                          <w:tcPr>
                            <w:tcW w:w="2967" w:type="dxa"/>
                            <w:tcBorders>
                              <w:top w:val="double" w:sz="1" w:space="0" w:color="FF0000"/>
                              <w:left w:val="double" w:sz="1" w:space="0" w:color="FF0000"/>
                              <w:bottom w:val="single" w:sz="4" w:space="0" w:color="000000"/>
                              <w:right w:val="double" w:sz="1" w:space="0" w:color="FF0000"/>
                            </w:tcBorders>
                            <w:shd w:val="clear" w:color="auto" w:fill="99FFCC"/>
                          </w:tcPr>
                          <w:p w:rsidR="00372B94" w:rsidRDefault="00372B94">
                            <w:pPr>
                              <w:pStyle w:val="Style27"/>
                              <w:snapToGrid w:val="0"/>
                            </w:pPr>
                          </w:p>
                          <w:p w:rsidR="00372B94" w:rsidRDefault="00372B94">
                            <w:pPr>
                              <w:pStyle w:val="Style27"/>
                              <w:rPr>
                                <w:rFonts w:eastAsia="MS Mincho"/>
                              </w:rPr>
                            </w:pPr>
                            <w:r>
                              <w:rPr>
                                <w:rFonts w:eastAsia="MS Mincho"/>
                              </w:rPr>
                              <w:t xml:space="preserve">  Consommateurs de </w:t>
                            </w:r>
                          </w:p>
                          <w:p w:rsidR="00372B94" w:rsidRDefault="00372B94">
                            <w:pPr>
                              <w:pStyle w:val="Style27"/>
                              <w:rPr>
                                <w:rFonts w:eastAsia="MS Mincho"/>
                              </w:rPr>
                            </w:pPr>
                            <w:r>
                              <w:rPr>
                                <w:rFonts w:eastAsia="MS Mincho"/>
                              </w:rPr>
                              <w:t xml:space="preserve">  l’entreprise</w:t>
                            </w:r>
                          </w:p>
                          <w:p w:rsidR="00372B94" w:rsidRDefault="00372B94"/>
                        </w:tc>
                      </w:tr>
                      <w:tr w:rsidR="00372B94">
                        <w:trPr>
                          <w:trHeight w:val="1065"/>
                        </w:trPr>
                        <w:tc>
                          <w:tcPr>
                            <w:tcW w:w="2967" w:type="dxa"/>
                            <w:tcBorders>
                              <w:top w:val="single" w:sz="4" w:space="0" w:color="000000"/>
                              <w:left w:val="double" w:sz="1" w:space="0" w:color="FF0000"/>
                              <w:bottom w:val="single" w:sz="4" w:space="0" w:color="000000"/>
                              <w:right w:val="double" w:sz="1" w:space="0" w:color="FF0000"/>
                            </w:tcBorders>
                            <w:shd w:val="clear" w:color="auto" w:fill="FFCCFF"/>
                          </w:tcPr>
                          <w:p w:rsidR="00372B94" w:rsidRDefault="00372B94">
                            <w:pPr>
                              <w:pStyle w:val="Style27"/>
                              <w:snapToGrid w:val="0"/>
                              <w:rPr>
                                <w:rFonts w:eastAsia="MS Mincho"/>
                                <w:sz w:val="20"/>
                                <w:szCs w:val="20"/>
                              </w:rPr>
                            </w:pPr>
                          </w:p>
                          <w:p w:rsidR="00372B94" w:rsidRDefault="00372B94">
                            <w:pPr>
                              <w:pStyle w:val="Style27"/>
                              <w:rPr>
                                <w:rFonts w:eastAsia="MS Mincho"/>
                              </w:rPr>
                            </w:pPr>
                          </w:p>
                          <w:p w:rsidR="00372B94" w:rsidRDefault="00372B94">
                            <w:pPr>
                              <w:pStyle w:val="Style27"/>
                              <w:rPr>
                                <w:rFonts w:eastAsia="MS Mincho"/>
                              </w:rPr>
                            </w:pPr>
                            <w:r>
                              <w:rPr>
                                <w:rFonts w:eastAsia="MS Mincho"/>
                              </w:rPr>
                              <w:t xml:space="preserve">  Consommateur de </w:t>
                            </w:r>
                          </w:p>
                          <w:p w:rsidR="00372B94" w:rsidRDefault="00372B94">
                            <w:pPr>
                              <w:pStyle w:val="Style27"/>
                              <w:rPr>
                                <w:rFonts w:eastAsia="MS Mincho"/>
                              </w:rPr>
                            </w:pPr>
                            <w:r>
                              <w:rPr>
                                <w:rFonts w:eastAsia="MS Mincho"/>
                              </w:rPr>
                              <w:t xml:space="preserve">  la concurrence</w:t>
                            </w:r>
                          </w:p>
                          <w:p w:rsidR="00372B94" w:rsidRDefault="00372B94">
                            <w:pPr>
                              <w:rPr>
                                <w:rFonts w:eastAsia="MS Mincho"/>
                              </w:rPr>
                            </w:pPr>
                          </w:p>
                          <w:p w:rsidR="00372B94" w:rsidRDefault="00372B94">
                            <w:pPr>
                              <w:rPr>
                                <w:rFonts w:eastAsia="MS Mincho"/>
                              </w:rPr>
                            </w:pPr>
                          </w:p>
                          <w:p w:rsidR="00372B94" w:rsidRDefault="00372B94"/>
                        </w:tc>
                      </w:tr>
                      <w:tr w:rsidR="00372B94">
                        <w:trPr>
                          <w:trHeight w:val="885"/>
                        </w:trPr>
                        <w:tc>
                          <w:tcPr>
                            <w:tcW w:w="2967" w:type="dxa"/>
                            <w:tcBorders>
                              <w:top w:val="single" w:sz="4" w:space="0" w:color="000000"/>
                              <w:left w:val="double" w:sz="1" w:space="0" w:color="FF0000"/>
                              <w:bottom w:val="single" w:sz="4" w:space="0" w:color="000000"/>
                              <w:right w:val="double" w:sz="1" w:space="0" w:color="FF0000"/>
                            </w:tcBorders>
                            <w:shd w:val="clear" w:color="auto" w:fill="CCECFF"/>
                          </w:tcPr>
                          <w:p w:rsidR="00372B94" w:rsidRDefault="00372B94">
                            <w:pPr>
                              <w:pStyle w:val="Style27"/>
                              <w:snapToGrid w:val="0"/>
                              <w:rPr>
                                <w:rFonts w:eastAsia="MS Mincho"/>
                                <w:sz w:val="20"/>
                                <w:szCs w:val="20"/>
                              </w:rPr>
                            </w:pPr>
                          </w:p>
                          <w:p w:rsidR="00372B94" w:rsidRDefault="00372B94">
                            <w:pPr>
                              <w:pStyle w:val="Style27"/>
                              <w:rPr>
                                <w:rFonts w:eastAsia="MS Mincho"/>
                              </w:rPr>
                            </w:pPr>
                            <w:r>
                              <w:rPr>
                                <w:rFonts w:eastAsia="MS Mincho"/>
                              </w:rPr>
                              <w:t xml:space="preserve">  Non consommateurs</w:t>
                            </w:r>
                          </w:p>
                          <w:p w:rsidR="00372B94" w:rsidRDefault="00372B94">
                            <w:pPr>
                              <w:pStyle w:val="Style27"/>
                              <w:rPr>
                                <w:rFonts w:eastAsia="MS Mincho"/>
                              </w:rPr>
                            </w:pPr>
                            <w:r>
                              <w:rPr>
                                <w:rFonts w:eastAsia="MS Mincho"/>
                              </w:rPr>
                              <w:t xml:space="preserve">  relatifs</w:t>
                            </w:r>
                          </w:p>
                          <w:p w:rsidR="00372B94" w:rsidRDefault="00372B94">
                            <w:pPr>
                              <w:pStyle w:val="Style27"/>
                              <w:rPr>
                                <w:rFonts w:eastAsia="MS Mincho"/>
                              </w:rPr>
                            </w:pPr>
                          </w:p>
                          <w:p w:rsidR="00372B94" w:rsidRDefault="00372B94">
                            <w:pPr>
                              <w:pStyle w:val="Style27"/>
                              <w:rPr>
                                <w:rFonts w:eastAsia="MS Mincho"/>
                              </w:rPr>
                            </w:pPr>
                          </w:p>
                          <w:p w:rsidR="00372B94" w:rsidRDefault="00372B94">
                            <w:pPr>
                              <w:pStyle w:val="Style27"/>
                              <w:rPr>
                                <w:rFonts w:eastAsia="MS Mincho"/>
                              </w:rPr>
                            </w:pPr>
                          </w:p>
                        </w:tc>
                      </w:tr>
                      <w:tr w:rsidR="00372B94">
                        <w:trPr>
                          <w:trHeight w:val="885"/>
                        </w:trPr>
                        <w:tc>
                          <w:tcPr>
                            <w:tcW w:w="2967" w:type="dxa"/>
                            <w:tcBorders>
                              <w:top w:val="single" w:sz="4" w:space="0" w:color="000000"/>
                              <w:left w:val="double" w:sz="1" w:space="0" w:color="FF0000"/>
                              <w:bottom w:val="double" w:sz="1" w:space="0" w:color="FF0000"/>
                              <w:right w:val="double" w:sz="1" w:space="0" w:color="FF0000"/>
                            </w:tcBorders>
                            <w:shd w:val="clear" w:color="auto" w:fill="FFFFCC"/>
                          </w:tcPr>
                          <w:p w:rsidR="00372B94" w:rsidRDefault="00372B94">
                            <w:pPr>
                              <w:pStyle w:val="Style28"/>
                              <w:snapToGrid w:val="0"/>
                              <w:rPr>
                                <w:rFonts w:eastAsia="MS Mincho"/>
                                <w:sz w:val="20"/>
                                <w:szCs w:val="20"/>
                              </w:rPr>
                            </w:pPr>
                          </w:p>
                          <w:p w:rsidR="00372B94" w:rsidRDefault="00372B94">
                            <w:pPr>
                              <w:pStyle w:val="Style28"/>
                              <w:rPr>
                                <w:rFonts w:eastAsia="MS Mincho"/>
                              </w:rPr>
                            </w:pPr>
                            <w:r>
                              <w:rPr>
                                <w:rFonts w:eastAsia="MS Mincho"/>
                              </w:rPr>
                              <w:t xml:space="preserve">  Non consommateurs </w:t>
                            </w:r>
                          </w:p>
                          <w:p w:rsidR="00372B94" w:rsidRDefault="00372B94">
                            <w:pPr>
                              <w:pStyle w:val="Style28"/>
                              <w:rPr>
                                <w:rFonts w:eastAsia="MS Mincho"/>
                              </w:rPr>
                            </w:pPr>
                            <w:r>
                              <w:rPr>
                                <w:rFonts w:eastAsia="MS Mincho"/>
                              </w:rPr>
                              <w:t xml:space="preserve">  absolus</w:t>
                            </w:r>
                          </w:p>
                        </w:tc>
                      </w:tr>
                    </w:tbl>
                    <w:p w:rsidR="00372B94" w:rsidRDefault="00372B94" w:rsidP="00372B94">
                      <w:r>
                        <w:t xml:space="preserve"> </w:t>
                      </w:r>
                    </w:p>
                  </w:txbxContent>
                </v:textbox>
                <w10:wrap type="square" side="largest" anchorx="margin"/>
              </v:shape>
            </w:pict>
          </mc:Fallback>
        </mc:AlternateContent>
      </w:r>
      <w:r>
        <w:t xml:space="preserve">    </w:t>
      </w:r>
    </w:p>
    <w:p w:rsidR="00372B94" w:rsidRDefault="00372B94" w:rsidP="00372B94">
      <w:r>
        <w:t xml:space="preserve">    </w:t>
      </w:r>
    </w:p>
    <w:p w:rsidR="00372B94" w:rsidRDefault="00372B94" w:rsidP="00372B94">
      <w:pPr>
        <w:pStyle w:val="Style16"/>
      </w:pPr>
      <w:r>
        <w:t xml:space="preserve"> Exemple fictif : l’entreprise TOUGRAIN, producteur de café</w:t>
      </w:r>
    </w:p>
    <w:p w:rsidR="00372B94" w:rsidRDefault="00372B94" w:rsidP="00AF4D32">
      <w:pPr>
        <w:numPr>
          <w:ilvl w:val="0"/>
          <w:numId w:val="20"/>
        </w:numPr>
      </w:pPr>
      <w:r>
        <w:t xml:space="preserve">Les </w:t>
      </w:r>
      <w:r>
        <w:rPr>
          <w:rStyle w:val="Style18Car"/>
          <w:color w:val="FF0000"/>
          <w:shd w:val="clear" w:color="auto" w:fill="FFFF00"/>
        </w:rPr>
        <w:t>consommateurs de l’entreprise</w:t>
      </w:r>
      <w:r>
        <w:t xml:space="preserve"> représentent la part du marché du café de l’entreprise : ces gens consomment habituellement les produits de l’entreprise.</w:t>
      </w:r>
    </w:p>
    <w:p w:rsidR="00372B94" w:rsidRDefault="00372B94" w:rsidP="00AF4D32">
      <w:pPr>
        <w:numPr>
          <w:ilvl w:val="0"/>
          <w:numId w:val="20"/>
        </w:numPr>
      </w:pPr>
      <w:r>
        <w:t xml:space="preserve">Les </w:t>
      </w:r>
      <w:r>
        <w:rPr>
          <w:rStyle w:val="Style18Car"/>
          <w:color w:val="FF0000"/>
          <w:shd w:val="clear" w:color="auto" w:fill="FFFF00"/>
        </w:rPr>
        <w:t>consommateurs de la concurrence</w:t>
      </w:r>
      <w:r>
        <w:t>, sont les personnes qui consomment également du café, mais d’autres marques.</w:t>
      </w:r>
    </w:p>
    <w:p w:rsidR="00372B94" w:rsidRDefault="00372B94" w:rsidP="00AF4D32">
      <w:pPr>
        <w:numPr>
          <w:ilvl w:val="0"/>
          <w:numId w:val="20"/>
        </w:numPr>
      </w:pPr>
      <w:r>
        <w:t xml:space="preserve">Les </w:t>
      </w:r>
      <w:r>
        <w:rPr>
          <w:rStyle w:val="Style18Car"/>
          <w:color w:val="FF0000"/>
          <w:shd w:val="clear" w:color="auto" w:fill="FFFF00"/>
        </w:rPr>
        <w:t>non consommateurs relatifs</w:t>
      </w:r>
      <w:r>
        <w:t xml:space="preserve"> sont des gens qui ne consomment pas de café, mais des produits de substitution comme par exemple le thé. </w:t>
      </w:r>
    </w:p>
    <w:p w:rsidR="00372B94" w:rsidRDefault="00372B94" w:rsidP="00AF4D32">
      <w:pPr>
        <w:numPr>
          <w:ilvl w:val="0"/>
          <w:numId w:val="20"/>
        </w:numPr>
      </w:pPr>
      <w:r>
        <w:t xml:space="preserve">Les </w:t>
      </w:r>
      <w:r>
        <w:rPr>
          <w:rStyle w:val="Style18Car"/>
          <w:color w:val="FF0000"/>
          <w:shd w:val="clear" w:color="auto" w:fill="FFFF00"/>
        </w:rPr>
        <w:t>non consommateurs absolus</w:t>
      </w:r>
      <w:r>
        <w:t xml:space="preserve"> sont des gens qui ne consomment pas de café, et qui n’en consommeront jamais, ainsi que des produits de substitution (pour des questions médicales, par exemple). </w:t>
      </w:r>
    </w:p>
    <w:p w:rsidR="00372B94" w:rsidRDefault="00372B94" w:rsidP="00372B94"/>
    <w:p w:rsidR="00372B94" w:rsidRDefault="00372B94" w:rsidP="00372B94"/>
    <w:p w:rsidR="00372B94" w:rsidRDefault="00372B94" w:rsidP="00372B94"/>
    <w:p w:rsidR="00372B94" w:rsidRDefault="00372B94" w:rsidP="00372B94">
      <w:r>
        <w:t xml:space="preserve"> </w:t>
      </w:r>
    </w:p>
    <w:p w:rsidR="00372B94" w:rsidRDefault="00372B94" w:rsidP="00372B94">
      <w:r>
        <w:t xml:space="preserve">Il va de soi que si l’entreprise veut accroître sa part de marché, ses </w:t>
      </w:r>
      <w:r>
        <w:rPr>
          <w:rStyle w:val="Style21Car"/>
        </w:rPr>
        <w:t>efforts doivent se porter sur les consommateurs de la concurrence essentiellement, et accessoirement sur les non consommateurs relatifs</w:t>
      </w:r>
      <w:r>
        <w:t xml:space="preserve">. En dehors de tout exemple, lorsqu’il s’agit d’un produit nouveau, les non consommateurs relatifs sont souvent des gens </w:t>
      </w:r>
      <w:r>
        <w:rPr>
          <w:rStyle w:val="Style15Car1"/>
          <w:color w:val="FF0000"/>
        </w:rPr>
        <w:t>qui ne sont pas informés</w:t>
      </w:r>
      <w:r>
        <w:t xml:space="preserve"> de l’existence du produit, ou </w:t>
      </w:r>
      <w:r>
        <w:rPr>
          <w:rStyle w:val="Style15Car1"/>
          <w:color w:val="FF0000"/>
        </w:rPr>
        <w:t>qui ne l’ont jamais essayé</w:t>
      </w:r>
      <w:r>
        <w:t xml:space="preserve">. </w:t>
      </w:r>
    </w:p>
    <w:p w:rsidR="00372B94" w:rsidRDefault="00372B94" w:rsidP="00372B94"/>
    <w:p w:rsidR="00372B94" w:rsidRDefault="00372B94" w:rsidP="00372B94">
      <w:r>
        <w:t xml:space="preserve">L’étude de marché peut se faire sous forme d’enquête, ou de questionnaire, adressée à des personnes : </w:t>
      </w:r>
    </w:p>
    <w:p w:rsidR="00372B94" w:rsidRDefault="00372B94" w:rsidP="00AF4D32">
      <w:pPr>
        <w:numPr>
          <w:ilvl w:val="0"/>
          <w:numId w:val="18"/>
        </w:numPr>
      </w:pPr>
      <w:r>
        <w:rPr>
          <w:rStyle w:val="Style21Car"/>
        </w:rPr>
        <w:t>tirées au sort</w:t>
      </w:r>
      <w:r>
        <w:t xml:space="preserve"> (échantillon) si le produit est de grande consommation ou de consommation courante ;</w:t>
      </w:r>
    </w:p>
    <w:p w:rsidR="00372B94" w:rsidRDefault="00372B94" w:rsidP="00AF4D32">
      <w:pPr>
        <w:numPr>
          <w:ilvl w:val="0"/>
          <w:numId w:val="18"/>
        </w:numPr>
      </w:pPr>
      <w:r>
        <w:t xml:space="preserve">émanant d’un </w:t>
      </w:r>
      <w:r>
        <w:rPr>
          <w:rStyle w:val="Style21Car"/>
        </w:rPr>
        <w:t>choix judicieux</w:t>
      </w:r>
      <w:r>
        <w:t xml:space="preserve"> si le produit est plus spécialisé. </w:t>
      </w:r>
    </w:p>
    <w:p w:rsidR="00372B94" w:rsidRDefault="00372B94" w:rsidP="00372B94"/>
    <w:p w:rsidR="00372B94" w:rsidRDefault="00372B94" w:rsidP="00372B94">
      <w:r>
        <w:t xml:space="preserve">L’étude de marché vise essentiellement : </w:t>
      </w:r>
    </w:p>
    <w:p w:rsidR="00372B94" w:rsidRDefault="00372B94" w:rsidP="00AF4D32">
      <w:pPr>
        <w:numPr>
          <w:ilvl w:val="1"/>
          <w:numId w:val="27"/>
        </w:numPr>
      </w:pPr>
      <w:r>
        <w:t xml:space="preserve">à </w:t>
      </w:r>
      <w:r>
        <w:rPr>
          <w:rStyle w:val="Style21Car"/>
        </w:rPr>
        <w:t>quantifier la clientèle potentielle</w:t>
      </w:r>
      <w:r>
        <w:t> ;</w:t>
      </w:r>
    </w:p>
    <w:p w:rsidR="00372B94" w:rsidRDefault="00372B94" w:rsidP="00AF4D32">
      <w:pPr>
        <w:numPr>
          <w:ilvl w:val="1"/>
          <w:numId w:val="27"/>
        </w:numPr>
      </w:pPr>
      <w:r>
        <w:t xml:space="preserve">à </w:t>
      </w:r>
      <w:r>
        <w:rPr>
          <w:rStyle w:val="Style21Car"/>
        </w:rPr>
        <w:t>déterminer les caractéristiques de cette clientèle</w:t>
      </w:r>
      <w:r>
        <w:t> ;</w:t>
      </w:r>
    </w:p>
    <w:p w:rsidR="00372B94" w:rsidRDefault="00372B94" w:rsidP="00AF4D32">
      <w:pPr>
        <w:numPr>
          <w:ilvl w:val="1"/>
          <w:numId w:val="27"/>
        </w:numPr>
        <w:rPr>
          <w:rStyle w:val="Style21Car"/>
        </w:rPr>
      </w:pPr>
      <w:r>
        <w:lastRenderedPageBreak/>
        <w:t xml:space="preserve">à </w:t>
      </w:r>
      <w:r>
        <w:rPr>
          <w:rStyle w:val="Style21Car"/>
        </w:rPr>
        <w:t>déterminer la situation idéale d’un point de vente ainsi que sa zone de chalandise;</w:t>
      </w:r>
    </w:p>
    <w:p w:rsidR="00372B94" w:rsidRDefault="00372B94" w:rsidP="00AF4D32">
      <w:pPr>
        <w:numPr>
          <w:ilvl w:val="1"/>
          <w:numId w:val="27"/>
        </w:numPr>
      </w:pPr>
      <w:r>
        <w:t xml:space="preserve">à </w:t>
      </w:r>
      <w:r>
        <w:rPr>
          <w:rStyle w:val="Style21Car"/>
        </w:rPr>
        <w:t>déterminer les qualités du produit</w:t>
      </w:r>
      <w:r>
        <w:t xml:space="preserve"> exigées par la clientèle.</w:t>
      </w:r>
    </w:p>
    <w:p w:rsidR="00372B94" w:rsidRDefault="00372B94" w:rsidP="00372B94"/>
    <w:p w:rsidR="00372B94" w:rsidRDefault="00372B94" w:rsidP="00372B94">
      <w:r>
        <w:t>Lorsqu’on effectue un tirage au sort, il faut faire en sorte que l’</w:t>
      </w:r>
      <w:r>
        <w:rPr>
          <w:rStyle w:val="Style18Car"/>
          <w:color w:val="FF0000"/>
          <w:shd w:val="clear" w:color="auto" w:fill="FFFF00"/>
        </w:rPr>
        <w:t>échantillon</w:t>
      </w:r>
      <w:r>
        <w:rPr>
          <w:rStyle w:val="Style18Car"/>
        </w:rPr>
        <w:t xml:space="preserve"> </w:t>
      </w:r>
      <w:r>
        <w:t xml:space="preserve">soit </w:t>
      </w:r>
      <w:r>
        <w:rPr>
          <w:rStyle w:val="Style18Car"/>
          <w:color w:val="FF0000"/>
          <w:shd w:val="clear" w:color="auto" w:fill="FFFF00"/>
        </w:rPr>
        <w:t>représentatif</w:t>
      </w:r>
      <w:r>
        <w:t xml:space="preserve"> de la clientèle (suffisamment nombreux : 500 ou 1.000 personnes sont des chiffres souvent cités).</w:t>
      </w:r>
    </w:p>
    <w:p w:rsidR="00372B94" w:rsidRDefault="00372B94" w:rsidP="00372B94"/>
    <w:p w:rsidR="00372B94" w:rsidRDefault="00372B94" w:rsidP="00372B94">
      <w:r>
        <w:t xml:space="preserve">Par ailleurs, ces études doivent permettre d’assurer </w:t>
      </w:r>
      <w:r>
        <w:rPr>
          <w:rStyle w:val="Style18Car"/>
          <w:shd w:val="clear" w:color="auto" w:fill="FFFF00"/>
        </w:rPr>
        <w:t>un cycle de vie</w:t>
      </w:r>
      <w:r>
        <w:t xml:space="preserve"> normal au produit nouveau, en évitant au maximum les échecs. Le cycle de vie se compose de quatre phases :</w:t>
      </w:r>
    </w:p>
    <w:p w:rsidR="00372B94" w:rsidRDefault="00372B94" w:rsidP="00AF4D32">
      <w:pPr>
        <w:numPr>
          <w:ilvl w:val="0"/>
          <w:numId w:val="25"/>
        </w:numPr>
      </w:pPr>
      <w:r>
        <w:t xml:space="preserve">une </w:t>
      </w:r>
      <w:r>
        <w:rPr>
          <w:rStyle w:val="Style18Car"/>
          <w:color w:val="008080"/>
        </w:rPr>
        <w:t>phase de démarrage</w:t>
      </w:r>
      <w:r>
        <w:t xml:space="preserve">, où le produit est soutenu par une campagne publicitaire massive, destinée à faire le connaître. A la fin de cette phase, les ventes du produit doivent augmenter. </w:t>
      </w:r>
    </w:p>
    <w:p w:rsidR="00372B94" w:rsidRDefault="00372B94" w:rsidP="00AF4D32">
      <w:pPr>
        <w:numPr>
          <w:ilvl w:val="0"/>
          <w:numId w:val="25"/>
        </w:numPr>
      </w:pPr>
      <w:r>
        <w:t xml:space="preserve">une </w:t>
      </w:r>
      <w:r>
        <w:rPr>
          <w:rStyle w:val="Style18Car"/>
          <w:color w:val="008080"/>
        </w:rPr>
        <w:t>phase d’expansion</w:t>
      </w:r>
      <w:r>
        <w:t> : les ventes augmentent rapidement et les prix peuvent éventuellement baisser.</w:t>
      </w:r>
    </w:p>
    <w:p w:rsidR="00372B94" w:rsidRDefault="00372B94" w:rsidP="00AF4D32">
      <w:pPr>
        <w:numPr>
          <w:ilvl w:val="0"/>
          <w:numId w:val="25"/>
        </w:numPr>
      </w:pPr>
      <w:r>
        <w:t xml:space="preserve">une </w:t>
      </w:r>
      <w:r>
        <w:rPr>
          <w:rStyle w:val="Style18Car"/>
          <w:color w:val="008080"/>
        </w:rPr>
        <w:t>phase de maturité</w:t>
      </w:r>
      <w:r>
        <w:t> : les ventes commencent à plafonner. Si ce sont des produits de grande consommation, cette phase se caractérise par des achats de type « automatique » ; si le produit correspond à un achat réfléchi, on est au stade de « l’achat pour remplacer ».</w:t>
      </w:r>
    </w:p>
    <w:p w:rsidR="00372B94" w:rsidRDefault="00372B94" w:rsidP="00AF4D32">
      <w:pPr>
        <w:numPr>
          <w:ilvl w:val="0"/>
          <w:numId w:val="25"/>
        </w:numPr>
      </w:pPr>
      <w:r>
        <w:t xml:space="preserve">une </w:t>
      </w:r>
      <w:r>
        <w:rPr>
          <w:rStyle w:val="Style18Car"/>
          <w:color w:val="008080"/>
        </w:rPr>
        <w:t>phase de déclin</w:t>
      </w:r>
      <w:r>
        <w:t xml:space="preserve"> : les ventes régressent, parce que le produit est obsolète ou ne correspond plus aux besoins de la clientèle. </w:t>
      </w:r>
    </w:p>
    <w:p w:rsidR="00372B94" w:rsidRDefault="00372B94" w:rsidP="00372B94"/>
    <w:p w:rsidR="00372B94" w:rsidRDefault="00372B94" w:rsidP="00372B94">
      <w:r>
        <w:rPr>
          <w:noProof/>
          <w:lang w:val="fr-BE" w:eastAsia="fr-BE"/>
        </w:rPr>
        <mc:AlternateContent>
          <mc:Choice Requires="wps">
            <w:drawing>
              <wp:anchor distT="0" distB="0" distL="114300" distR="114300" simplePos="0" relativeHeight="251693056" behindDoc="0" locked="0" layoutInCell="1" allowOverlap="1">
                <wp:simplePos x="0" y="0"/>
                <wp:positionH relativeFrom="column">
                  <wp:posOffset>2057400</wp:posOffset>
                </wp:positionH>
                <wp:positionV relativeFrom="paragraph">
                  <wp:posOffset>69215</wp:posOffset>
                </wp:positionV>
                <wp:extent cx="0" cy="1600200"/>
                <wp:effectExtent l="13970" t="8890" r="5080" b="10160"/>
                <wp:wrapNone/>
                <wp:docPr id="135" name="Connecteur droit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0200"/>
                        </a:xfrm>
                        <a:prstGeom prst="line">
                          <a:avLst/>
                        </a:prstGeom>
                        <a:noFill/>
                        <a:ln w="9360">
                          <a:solidFill>
                            <a:srgbClr val="000000"/>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86746" id="Connecteur droit 135"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5.45pt" to="162pt,1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" strokeweight=".26mm">
                <v:stroke dashstyle="dash" joinstyle="miter"/>
              </v:line>
            </w:pict>
          </mc:Fallback>
        </mc:AlternateContent>
      </w:r>
      <w:r>
        <w:rPr>
          <w:noProof/>
          <w:lang w:val="fr-BE" w:eastAsia="fr-BE"/>
        </w:rPr>
        <mc:AlternateContent>
          <mc:Choice Requires="wps">
            <w:drawing>
              <wp:anchor distT="0" distB="0" distL="114300" distR="114300" simplePos="0" relativeHeight="251694080" behindDoc="0" locked="0" layoutInCell="1" allowOverlap="1">
                <wp:simplePos x="0" y="0"/>
                <wp:positionH relativeFrom="column">
                  <wp:posOffset>2857500</wp:posOffset>
                </wp:positionH>
                <wp:positionV relativeFrom="paragraph">
                  <wp:posOffset>69215</wp:posOffset>
                </wp:positionV>
                <wp:extent cx="0" cy="1600200"/>
                <wp:effectExtent l="13970" t="8890" r="5080" b="10160"/>
                <wp:wrapNone/>
                <wp:docPr id="134" name="Connecteur droit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0200"/>
                        </a:xfrm>
                        <a:prstGeom prst="line">
                          <a:avLst/>
                        </a:prstGeom>
                        <a:noFill/>
                        <a:ln w="9360">
                          <a:solidFill>
                            <a:srgbClr val="000000"/>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7272EE" id="Connecteur droit 134"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45pt" to="225pt,1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" strokeweight=".26mm">
                <v:stroke dashstyle="dash" joinstyle="miter"/>
              </v:line>
            </w:pict>
          </mc:Fallback>
        </mc:AlternateContent>
      </w:r>
      <w:r>
        <w:rPr>
          <w:noProof/>
          <w:lang w:val="fr-BE" w:eastAsia="fr-BE"/>
        </w:rPr>
        <mc:AlternateContent>
          <mc:Choice Requires="wps">
            <w:drawing>
              <wp:anchor distT="0" distB="0" distL="114300" distR="114300" simplePos="0" relativeHeight="251695104" behindDoc="0" locked="0" layoutInCell="1" allowOverlap="1">
                <wp:simplePos x="0" y="0"/>
                <wp:positionH relativeFrom="column">
                  <wp:posOffset>4229100</wp:posOffset>
                </wp:positionH>
                <wp:positionV relativeFrom="paragraph">
                  <wp:posOffset>69215</wp:posOffset>
                </wp:positionV>
                <wp:extent cx="0" cy="1600200"/>
                <wp:effectExtent l="13970" t="8890" r="5080" b="10160"/>
                <wp:wrapNone/>
                <wp:docPr id="133" name="Connecteur droit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0200"/>
                        </a:xfrm>
                        <a:prstGeom prst="line">
                          <a:avLst/>
                        </a:prstGeom>
                        <a:noFill/>
                        <a:ln w="9360">
                          <a:solidFill>
                            <a:srgbClr val="000000"/>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4FFAE3" id="Connecteur droit 133"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5.45pt" to="333pt,1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" strokeweight=".26mm">
                <v:stroke dashstyle="dash" joinstyle="miter"/>
              </v:line>
            </w:pict>
          </mc:Fallback>
        </mc:AlternateContent>
      </w:r>
      <w:r>
        <w:t xml:space="preserve">            Quantités                                   </w:t>
      </w:r>
    </w:p>
    <w:p w:rsidR="00372B94" w:rsidRDefault="00372B94" w:rsidP="00372B94">
      <w:pPr>
        <w:rPr>
          <w:rStyle w:val="Style10CarCarCar"/>
          <w:rFonts w:eastAsia="MS Mincho"/>
          <w:color w:val="FF0000"/>
        </w:rPr>
      </w:pPr>
      <w:r>
        <w:rPr>
          <w:noProof/>
          <w:lang w:val="fr-BE" w:eastAsia="fr-BE"/>
        </w:rPr>
        <mc:AlternateContent>
          <mc:Choice Requires="wps">
            <w:drawing>
              <wp:anchor distT="0" distB="0" distL="114300" distR="114300" simplePos="0" relativeHeight="251692032" behindDoc="0" locked="0" layoutInCell="1" allowOverlap="1">
                <wp:simplePos x="0" y="0"/>
                <wp:positionH relativeFrom="column">
                  <wp:posOffset>1143000</wp:posOffset>
                </wp:positionH>
                <wp:positionV relativeFrom="paragraph">
                  <wp:posOffset>8255</wp:posOffset>
                </wp:positionV>
                <wp:extent cx="3657600" cy="1485900"/>
                <wp:effectExtent l="23495" t="18415" r="14605" b="19685"/>
                <wp:wrapNone/>
                <wp:docPr id="132" name="Forme libr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485900"/>
                        </a:xfrm>
                        <a:custGeom>
                          <a:avLst/>
                          <a:gdLst>
                            <a:gd name="T0" fmla="*/ 0 w 5760"/>
                            <a:gd name="T1" fmla="*/ 2280 h 2310"/>
                            <a:gd name="T2" fmla="*/ 1080 w 5760"/>
                            <a:gd name="T3" fmla="*/ 2100 h 2310"/>
                            <a:gd name="T4" fmla="*/ 1980 w 5760"/>
                            <a:gd name="T5" fmla="*/ 1020 h 2310"/>
                            <a:gd name="T6" fmla="*/ 3060 w 5760"/>
                            <a:gd name="T7" fmla="*/ 120 h 2310"/>
                            <a:gd name="T8" fmla="*/ 5040 w 5760"/>
                            <a:gd name="T9" fmla="*/ 300 h 2310"/>
                            <a:gd name="T10" fmla="*/ 5760 w 5760"/>
                            <a:gd name="T11" fmla="*/ 840 h 2310"/>
                          </a:gdLst>
                          <a:ahLst/>
                          <a:cxnLst>
                            <a:cxn ang="0">
                              <a:pos x="T0" y="T1"/>
                            </a:cxn>
                            <a:cxn ang="0">
                              <a:pos x="T2" y="T3"/>
                            </a:cxn>
                            <a:cxn ang="0">
                              <a:pos x="T4" y="T5"/>
                            </a:cxn>
                            <a:cxn ang="0">
                              <a:pos x="T6" y="T7"/>
                            </a:cxn>
                            <a:cxn ang="0">
                              <a:pos x="T8" y="T9"/>
                            </a:cxn>
                            <a:cxn ang="0">
                              <a:pos x="T10" y="T11"/>
                            </a:cxn>
                          </a:cxnLst>
                          <a:rect l="0" t="0" r="r" b="b"/>
                          <a:pathLst>
                            <a:path w="5760" h="2310">
                              <a:moveTo>
                                <a:pt x="0" y="2280"/>
                              </a:moveTo>
                              <a:cubicBezTo>
                                <a:pt x="375" y="2295"/>
                                <a:pt x="750" y="2310"/>
                                <a:pt x="1080" y="2100"/>
                              </a:cubicBezTo>
                              <a:cubicBezTo>
                                <a:pt x="1410" y="1890"/>
                                <a:pt x="1650" y="1350"/>
                                <a:pt x="1980" y="1020"/>
                              </a:cubicBezTo>
                              <a:cubicBezTo>
                                <a:pt x="2310" y="690"/>
                                <a:pt x="2550" y="240"/>
                                <a:pt x="3060" y="120"/>
                              </a:cubicBezTo>
                              <a:cubicBezTo>
                                <a:pt x="3570" y="0"/>
                                <a:pt x="4590" y="180"/>
                                <a:pt x="5040" y="300"/>
                              </a:cubicBezTo>
                              <a:cubicBezTo>
                                <a:pt x="5490" y="420"/>
                                <a:pt x="5640" y="750"/>
                                <a:pt x="5760" y="840"/>
                              </a:cubicBezTo>
                            </a:path>
                          </a:pathLst>
                        </a:custGeom>
                        <a:noFill/>
                        <a:ln w="2844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FEFB8E" id="Forme libre 132" o:spid="_x0000_s1026" style="position:absolute;margin-left:90pt;margin-top:.65pt;width:4in;height:117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760,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" path="m,2280v375,15,750,30,1080,-180c1410,1890,1650,1350,1980,1020,2310,690,2550,240,3060,120,3570,,4590,180,5040,300v450,120,600,450,720,540e" filled="f" strokeweight=".79mm">
                <v:path o:connecttype="custom" o:connectlocs="0,1466603;685800,1350818;1257300,656112;1943100,77190;3200400,192974;3657600,540327" o:connectangles="0,0,0,0,0,0"/>
              </v:shape>
            </w:pict>
          </mc:Fallback>
        </mc:AlternateContent>
      </w:r>
      <w:r>
        <w:rPr>
          <w:noProof/>
          <w:lang w:val="fr-BE" w:eastAsia="fr-BE"/>
        </w:rPr>
        <mc:AlternateContent>
          <mc:Choice Requires="wps">
            <w:drawing>
              <wp:anchor distT="0" distB="0" distL="114300" distR="114300" simplePos="0" relativeHeight="251723776" behindDoc="0" locked="0" layoutInCell="1" allowOverlap="1">
                <wp:simplePos x="0" y="0"/>
                <wp:positionH relativeFrom="column">
                  <wp:posOffset>2971800</wp:posOffset>
                </wp:positionH>
                <wp:positionV relativeFrom="paragraph">
                  <wp:posOffset>122555</wp:posOffset>
                </wp:positionV>
                <wp:extent cx="1028700" cy="0"/>
                <wp:effectExtent l="13970" t="18415" r="14605" b="10160"/>
                <wp:wrapNone/>
                <wp:docPr id="131" name="Connecteur droit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19080">
                          <a:solidFill>
                            <a:srgbClr val="FF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E1157B" id="Connecteur droit 131"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65pt" to="3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" strokecolor="fuchsia" strokeweight=".53mm">
                <v:stroke joinstyle="miter"/>
              </v:line>
            </w:pict>
          </mc:Fallback>
        </mc:AlternateContent>
      </w:r>
      <w:r>
        <w:t xml:space="preserve">            </w:t>
      </w:r>
      <w:proofErr w:type="gramStart"/>
      <w:r>
        <w:t>vendues</w:t>
      </w:r>
      <w:proofErr w:type="gramEnd"/>
      <w:r>
        <w:t xml:space="preserve">          </w:t>
      </w:r>
      <w:r>
        <w:rPr>
          <w:rStyle w:val="Style10CarCarCar"/>
          <w:rFonts w:eastAsia="MS Mincho"/>
        </w:rPr>
        <w:t xml:space="preserve"> </w:t>
      </w:r>
      <w:r>
        <w:rPr>
          <w:rStyle w:val="Style10CarCarCar"/>
          <w:rFonts w:eastAsia="MS Mincho"/>
          <w:color w:val="3366FF"/>
        </w:rPr>
        <w:t>démarrage</w:t>
      </w:r>
      <w:r>
        <w:rPr>
          <w:rStyle w:val="Style10CarCarCar"/>
          <w:rFonts w:eastAsia="MS Mincho"/>
        </w:rPr>
        <w:t xml:space="preserve">    </w:t>
      </w:r>
      <w:r>
        <w:rPr>
          <w:rStyle w:val="Style10CarCarCar"/>
          <w:rFonts w:eastAsia="MS Mincho"/>
          <w:color w:val="339966"/>
        </w:rPr>
        <w:t>expansion</w:t>
      </w:r>
      <w:r>
        <w:rPr>
          <w:rStyle w:val="Style10CarCarCar"/>
          <w:rFonts w:eastAsia="MS Mincho"/>
        </w:rPr>
        <w:t xml:space="preserve">                            </w:t>
      </w:r>
      <w:r>
        <w:rPr>
          <w:rStyle w:val="Style10CarCarCar"/>
          <w:rFonts w:eastAsia="MS Mincho"/>
          <w:color w:val="FF0000"/>
        </w:rPr>
        <w:t>déclin</w:t>
      </w:r>
    </w:p>
    <w:p w:rsidR="00372B94" w:rsidRDefault="00372B94" w:rsidP="00372B94">
      <w:pPr>
        <w:rPr>
          <w:color w:val="FF0000"/>
          <w:lang w:val="fr-BE"/>
        </w:rPr>
      </w:pPr>
      <w:r>
        <w:rPr>
          <w:noProof/>
          <w:lang w:val="fr-BE" w:eastAsia="fr-BE"/>
        </w:rPr>
        <mc:AlternateContent>
          <mc:Choice Requires="wps">
            <w:drawing>
              <wp:anchor distT="0" distB="0" distL="114300" distR="114300" simplePos="0" relativeHeight="251719680" behindDoc="0" locked="0" layoutInCell="1" allowOverlap="1">
                <wp:simplePos x="0" y="0"/>
                <wp:positionH relativeFrom="column">
                  <wp:posOffset>4229100</wp:posOffset>
                </wp:positionH>
                <wp:positionV relativeFrom="paragraph">
                  <wp:posOffset>61595</wp:posOffset>
                </wp:positionV>
                <wp:extent cx="228600" cy="0"/>
                <wp:effectExtent l="13970" t="18415" r="14605" b="10160"/>
                <wp:wrapNone/>
                <wp:docPr id="130" name="Connecteur droit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19080">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0D751A" id="Connecteur droit 130"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4.85pt" to="35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" strokecolor="red" strokeweight=".53mm">
                <v:stroke joinstyle="miter"/>
              </v:line>
            </w:pict>
          </mc:Fallback>
        </mc:AlternateContent>
      </w:r>
      <w:r>
        <w:rPr>
          <w:noProof/>
          <w:lang w:val="fr-BE" w:eastAsia="fr-BE"/>
        </w:rPr>
        <mc:AlternateContent>
          <mc:Choice Requires="wps">
            <w:drawing>
              <wp:anchor distT="0" distB="0" distL="114300" distR="114300" simplePos="0" relativeHeight="251722752" behindDoc="0" locked="0" layoutInCell="1" allowOverlap="1">
                <wp:simplePos x="0" y="0"/>
                <wp:positionH relativeFrom="column">
                  <wp:posOffset>2857500</wp:posOffset>
                </wp:positionH>
                <wp:positionV relativeFrom="paragraph">
                  <wp:posOffset>61595</wp:posOffset>
                </wp:positionV>
                <wp:extent cx="1371600" cy="0"/>
                <wp:effectExtent l="13970" t="18415" r="14605" b="10160"/>
                <wp:wrapNone/>
                <wp:docPr id="129" name="Connecteur droit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19080">
                          <a:solidFill>
                            <a:srgbClr val="FF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DA4D07" id="Connecteur droit 129"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85pt" to="333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" strokecolor="fuchsia" strokeweight=".53mm">
                <v:stroke joinstyle="miter"/>
              </v:line>
            </w:pict>
          </mc:Fallback>
        </mc:AlternateContent>
      </w:r>
    </w:p>
    <w:p w:rsidR="00372B94" w:rsidRDefault="00372B94" w:rsidP="00372B94">
      <w:r>
        <w:rPr>
          <w:noProof/>
          <w:lang w:val="fr-BE" w:eastAsia="fr-BE"/>
        </w:rPr>
        <mc:AlternateContent>
          <mc:Choice Requires="wps">
            <w:drawing>
              <wp:anchor distT="0" distB="0" distL="114300" distR="114300" simplePos="0" relativeHeight="251717632" behindDoc="0" locked="0" layoutInCell="1" allowOverlap="1">
                <wp:simplePos x="0" y="0"/>
                <wp:positionH relativeFrom="column">
                  <wp:posOffset>4229100</wp:posOffset>
                </wp:positionH>
                <wp:positionV relativeFrom="paragraph">
                  <wp:posOffset>114935</wp:posOffset>
                </wp:positionV>
                <wp:extent cx="457200" cy="0"/>
                <wp:effectExtent l="13970" t="18415" r="14605" b="10160"/>
                <wp:wrapNone/>
                <wp:docPr id="128" name="Connecteur droit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19080">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0E1E47" id="Connecteur droit 128"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9.05pt" to="36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" strokecolor="red" strokeweight=".53mm">
                <v:stroke joinstyle="miter"/>
              </v:line>
            </w:pict>
          </mc:Fallback>
        </mc:AlternateContent>
      </w:r>
      <w:r>
        <w:rPr>
          <w:noProof/>
          <w:lang w:val="fr-BE" w:eastAsia="fr-BE"/>
        </w:rPr>
        <mc:AlternateContent>
          <mc:Choice Requires="wps">
            <w:drawing>
              <wp:anchor distT="0" distB="0" distL="114300" distR="114300" simplePos="0" relativeHeight="251718656" behindDoc="0" locked="0" layoutInCell="1" allowOverlap="1">
                <wp:simplePos x="0" y="0"/>
                <wp:positionH relativeFrom="column">
                  <wp:posOffset>4229100</wp:posOffset>
                </wp:positionH>
                <wp:positionV relativeFrom="paragraph">
                  <wp:posOffset>635</wp:posOffset>
                </wp:positionV>
                <wp:extent cx="342900" cy="0"/>
                <wp:effectExtent l="13970" t="18415" r="14605" b="10160"/>
                <wp:wrapNone/>
                <wp:docPr id="127" name="Connecteur droit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19080">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17B91D" id="Connecteur droit 127"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05pt" to="5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" strokecolor="red" strokeweight=".53mm">
                <v:stroke joinstyle="miter"/>
              </v:line>
            </w:pict>
          </mc:Fallback>
        </mc:AlternateContent>
      </w:r>
      <w:r>
        <w:rPr>
          <w:noProof/>
          <w:lang w:val="fr-BE" w:eastAsia="fr-BE"/>
        </w:rPr>
        <mc:AlternateContent>
          <mc:Choice Requires="wps">
            <w:drawing>
              <wp:anchor distT="0" distB="0" distL="114300" distR="114300" simplePos="0" relativeHeight="251720704" behindDoc="0" locked="0" layoutInCell="1" allowOverlap="1">
                <wp:simplePos x="0" y="0"/>
                <wp:positionH relativeFrom="column">
                  <wp:posOffset>2857500</wp:posOffset>
                </wp:positionH>
                <wp:positionV relativeFrom="paragraph">
                  <wp:posOffset>114935</wp:posOffset>
                </wp:positionV>
                <wp:extent cx="1371600" cy="0"/>
                <wp:effectExtent l="13970" t="18415" r="14605" b="10160"/>
                <wp:wrapNone/>
                <wp:docPr id="126" name="Connecteur droit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19080">
                          <a:solidFill>
                            <a:srgbClr val="FF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4BA4BC" id="Connecteur droit 126"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05pt" to="33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" strokecolor="fuchsia" strokeweight=".53mm">
                <v:stroke joinstyle="miter"/>
              </v:line>
            </w:pict>
          </mc:Fallback>
        </mc:AlternateContent>
      </w:r>
      <w:r>
        <w:rPr>
          <w:noProof/>
          <w:lang w:val="fr-BE" w:eastAsia="fr-BE"/>
        </w:rPr>
        <mc:AlternateContent>
          <mc:Choice Requires="wps">
            <w:drawing>
              <wp:anchor distT="0" distB="0" distL="114300" distR="114300" simplePos="0" relativeHeight="251721728" behindDoc="0" locked="0" layoutInCell="1" allowOverlap="1">
                <wp:simplePos x="0" y="0"/>
                <wp:positionH relativeFrom="column">
                  <wp:posOffset>2857500</wp:posOffset>
                </wp:positionH>
                <wp:positionV relativeFrom="paragraph">
                  <wp:posOffset>635</wp:posOffset>
                </wp:positionV>
                <wp:extent cx="1371600" cy="0"/>
                <wp:effectExtent l="13970" t="18415" r="14605" b="10160"/>
                <wp:wrapNone/>
                <wp:docPr id="125" name="Connecteur droit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19080">
                          <a:solidFill>
                            <a:srgbClr val="FF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3835F4" id="Connecteur droit 125"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05pt" to="33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" strokecolor="fuchsia" strokeweight=".53mm">
                <v:stroke joinstyle="miter"/>
              </v:line>
            </w:pict>
          </mc:Fallback>
        </mc:AlternateContent>
      </w:r>
      <w:r>
        <w:rPr>
          <w:noProof/>
          <w:lang w:val="fr-BE" w:eastAsia="fr-BE"/>
        </w:rPr>
        <mc:AlternateContent>
          <mc:Choice Requires="wps">
            <w:drawing>
              <wp:anchor distT="0" distB="0" distL="114300" distR="114300" simplePos="0" relativeHeight="251725824" behindDoc="0" locked="0" layoutInCell="1" allowOverlap="1">
                <wp:simplePos x="0" y="0"/>
                <wp:positionH relativeFrom="column">
                  <wp:posOffset>2628900</wp:posOffset>
                </wp:positionH>
                <wp:positionV relativeFrom="paragraph">
                  <wp:posOffset>114935</wp:posOffset>
                </wp:positionV>
                <wp:extent cx="228600" cy="0"/>
                <wp:effectExtent l="13970" t="18415" r="14605" b="10160"/>
                <wp:wrapNone/>
                <wp:docPr id="124" name="Connecteur droit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19080">
                          <a:solidFill>
                            <a:srgbClr val="339966"/>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1432A8" id="Connecteur droit 124"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9.05pt" to="2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" strokecolor="#396" strokeweight=".53mm">
                <v:stroke joinstyle="miter"/>
              </v:line>
            </w:pict>
          </mc:Fallback>
        </mc:AlternateContent>
      </w:r>
      <w:r>
        <w:rPr>
          <w:noProof/>
          <w:lang w:val="fr-BE" w:eastAsia="fr-BE"/>
        </w:rPr>
        <mc:AlternateContent>
          <mc:Choice Requires="wps">
            <w:drawing>
              <wp:anchor distT="0" distB="0" distL="114300" distR="114300" simplePos="0" relativeHeight="251726848" behindDoc="0" locked="0" layoutInCell="1" allowOverlap="1">
                <wp:simplePos x="0" y="0"/>
                <wp:positionH relativeFrom="column">
                  <wp:posOffset>2743200</wp:posOffset>
                </wp:positionH>
                <wp:positionV relativeFrom="paragraph">
                  <wp:posOffset>635</wp:posOffset>
                </wp:positionV>
                <wp:extent cx="114300" cy="0"/>
                <wp:effectExtent l="13970" t="18415" r="14605" b="10160"/>
                <wp:wrapNone/>
                <wp:docPr id="123" name="Connecteur droit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19080">
                          <a:solidFill>
                            <a:srgbClr val="339966"/>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16C9AE" id="Connecteur droit 123"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05pt" to="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" strokecolor="#396" strokeweight=".53mm">
                <v:stroke joinstyle="miter"/>
              </v:line>
            </w:pict>
          </mc:Fallback>
        </mc:AlternateContent>
      </w:r>
      <w:r>
        <w:t xml:space="preserve">   </w:t>
      </w:r>
    </w:p>
    <w:p w:rsidR="00372B94" w:rsidRDefault="00372B94" w:rsidP="00372B94">
      <w:pPr>
        <w:pStyle w:val="Style10CarCar"/>
        <w:rPr>
          <w:color w:val="FF00FF"/>
        </w:rPr>
      </w:pPr>
      <w:r>
        <w:rPr>
          <w:noProof/>
          <w:lang w:val="fr-BE" w:eastAsia="fr-BE"/>
        </w:rPr>
        <mc:AlternateContent>
          <mc:Choice Requires="wps">
            <w:drawing>
              <wp:anchor distT="0" distB="0" distL="114300" distR="114300" simplePos="0" relativeHeight="251703296" behindDoc="0" locked="0" layoutInCell="1" allowOverlap="1">
                <wp:simplePos x="0" y="0"/>
                <wp:positionH relativeFrom="column">
                  <wp:posOffset>2857500</wp:posOffset>
                </wp:positionH>
                <wp:positionV relativeFrom="paragraph">
                  <wp:posOffset>53975</wp:posOffset>
                </wp:positionV>
                <wp:extent cx="342900" cy="0"/>
                <wp:effectExtent l="13970" t="18415" r="14605" b="10160"/>
                <wp:wrapNone/>
                <wp:docPr id="122" name="Connecteur droit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19080">
                          <a:solidFill>
                            <a:srgbClr val="FF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6472EB" id="Connecteur droit 122"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25pt" to="25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" strokecolor="fuchsia" strokeweight=".53mm">
                <v:stroke joinstyle="miter"/>
              </v:line>
            </w:pict>
          </mc:Fallback>
        </mc:AlternateContent>
      </w:r>
      <w:r>
        <w:rPr>
          <w:noProof/>
          <w:lang w:val="fr-BE" w:eastAsia="fr-BE"/>
        </w:rPr>
        <mc:AlternateContent>
          <mc:Choice Requires="wps">
            <w:drawing>
              <wp:anchor distT="0" distB="0" distL="114300" distR="114300" simplePos="0" relativeHeight="251704320" behindDoc="0" locked="0" layoutInCell="1" allowOverlap="1">
                <wp:simplePos x="0" y="0"/>
                <wp:positionH relativeFrom="column">
                  <wp:posOffset>3886200</wp:posOffset>
                </wp:positionH>
                <wp:positionV relativeFrom="paragraph">
                  <wp:posOffset>53975</wp:posOffset>
                </wp:positionV>
                <wp:extent cx="342900" cy="0"/>
                <wp:effectExtent l="13970" t="18415" r="14605" b="10160"/>
                <wp:wrapNone/>
                <wp:docPr id="121" name="Connecteur droit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19080">
                          <a:solidFill>
                            <a:srgbClr val="FF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161571" id="Connecteur droit 121"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25pt" to="33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" strokecolor="fuchsia" strokeweight=".53mm">
                <v:stroke joinstyle="miter"/>
              </v:line>
            </w:pict>
          </mc:Fallback>
        </mc:AlternateContent>
      </w:r>
      <w:r>
        <w:rPr>
          <w:noProof/>
          <w:lang w:val="fr-BE" w:eastAsia="fr-BE"/>
        </w:rPr>
        <mc:AlternateContent>
          <mc:Choice Requires="wps">
            <w:drawing>
              <wp:anchor distT="0" distB="0" distL="114300" distR="114300" simplePos="0" relativeHeight="251716608" behindDoc="0" locked="0" layoutInCell="1" allowOverlap="1">
                <wp:simplePos x="0" y="0"/>
                <wp:positionH relativeFrom="column">
                  <wp:posOffset>4229100</wp:posOffset>
                </wp:positionH>
                <wp:positionV relativeFrom="paragraph">
                  <wp:posOffset>53975</wp:posOffset>
                </wp:positionV>
                <wp:extent cx="571500" cy="0"/>
                <wp:effectExtent l="13970" t="18415" r="14605" b="10160"/>
                <wp:wrapNone/>
                <wp:docPr id="120" name="Connecteur droit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19080">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23105D" id="Connecteur droit 120"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4.25pt" to="378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" strokecolor="red" strokeweight=".53mm">
                <v:stroke joinstyle="miter"/>
              </v:line>
            </w:pict>
          </mc:Fallback>
        </mc:AlternateContent>
      </w:r>
      <w:r>
        <w:rPr>
          <w:noProof/>
          <w:lang w:val="fr-BE" w:eastAsia="fr-BE"/>
        </w:rPr>
        <mc:AlternateContent>
          <mc:Choice Requires="wps">
            <w:drawing>
              <wp:anchor distT="0" distB="0" distL="114300" distR="114300" simplePos="0" relativeHeight="251724800" behindDoc="0" locked="0" layoutInCell="1" allowOverlap="1">
                <wp:simplePos x="0" y="0"/>
                <wp:positionH relativeFrom="column">
                  <wp:posOffset>2514600</wp:posOffset>
                </wp:positionH>
                <wp:positionV relativeFrom="paragraph">
                  <wp:posOffset>53975</wp:posOffset>
                </wp:positionV>
                <wp:extent cx="342900" cy="0"/>
                <wp:effectExtent l="13970" t="18415" r="14605" b="10160"/>
                <wp:wrapNone/>
                <wp:docPr id="119" name="Connecteur droit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19080">
                          <a:solidFill>
                            <a:srgbClr val="339966"/>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6A9BBE" id="Connecteur droit 119"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25pt" to="2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" strokecolor="#396" strokeweight=".53mm">
                <v:stroke joinstyle="miter"/>
              </v:line>
            </w:pict>
          </mc:Fallback>
        </mc:AlternateContent>
      </w:r>
      <w:r>
        <w:t xml:space="preserve">                                                      </w:t>
      </w:r>
      <w:proofErr w:type="gramStart"/>
      <w:r>
        <w:rPr>
          <w:color w:val="FF00FF"/>
        </w:rPr>
        <w:t>maturité</w:t>
      </w:r>
      <w:proofErr w:type="gramEnd"/>
    </w:p>
    <w:p w:rsidR="00372B94" w:rsidRDefault="00372B94" w:rsidP="00372B94">
      <w:pPr>
        <w:rPr>
          <w:lang w:val="fr-BE"/>
        </w:rPr>
      </w:pPr>
      <w:r>
        <w:rPr>
          <w:noProof/>
          <w:lang w:val="fr-BE" w:eastAsia="fr-BE"/>
        </w:rPr>
        <mc:AlternateContent>
          <mc:Choice Requires="wps">
            <w:drawing>
              <wp:anchor distT="0" distB="0" distL="114300" distR="114300" simplePos="0" relativeHeight="251701248" behindDoc="0" locked="0" layoutInCell="1" allowOverlap="1">
                <wp:simplePos x="0" y="0"/>
                <wp:positionH relativeFrom="column">
                  <wp:posOffset>2857500</wp:posOffset>
                </wp:positionH>
                <wp:positionV relativeFrom="paragraph">
                  <wp:posOffset>167005</wp:posOffset>
                </wp:positionV>
                <wp:extent cx="1371600" cy="0"/>
                <wp:effectExtent l="13970" t="17780" r="14605" b="10795"/>
                <wp:wrapNone/>
                <wp:docPr id="118" name="Connecteur droit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19080">
                          <a:solidFill>
                            <a:srgbClr val="FF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3ADF99" id="Connecteur droit 118"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15pt" to="33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" strokecolor="fuchsia" strokeweight=".53mm">
                <v:stroke joinstyle="miter"/>
              </v:line>
            </w:pict>
          </mc:Fallback>
        </mc:AlternateContent>
      </w:r>
      <w:r>
        <w:rPr>
          <w:noProof/>
          <w:lang w:val="fr-BE" w:eastAsia="fr-BE"/>
        </w:rPr>
        <mc:AlternateContent>
          <mc:Choice Requires="wps">
            <w:drawing>
              <wp:anchor distT="0" distB="0" distL="114300" distR="114300" simplePos="0" relativeHeight="251702272" behindDoc="0" locked="0" layoutInCell="1" allowOverlap="1">
                <wp:simplePos x="0" y="0"/>
                <wp:positionH relativeFrom="column">
                  <wp:posOffset>2857500</wp:posOffset>
                </wp:positionH>
                <wp:positionV relativeFrom="paragraph">
                  <wp:posOffset>52705</wp:posOffset>
                </wp:positionV>
                <wp:extent cx="1371600" cy="0"/>
                <wp:effectExtent l="13970" t="17780" r="14605" b="10795"/>
                <wp:wrapNone/>
                <wp:docPr id="117" name="Connecteur droit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19080">
                          <a:solidFill>
                            <a:srgbClr val="FF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E33951" id="Connecteur droit 117"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15pt" to="33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" strokecolor="fuchsia" strokeweight=".53mm">
                <v:stroke joinstyle="miter"/>
              </v:line>
            </w:pict>
          </mc:Fallback>
        </mc:AlternateContent>
      </w:r>
      <w:r>
        <w:rPr>
          <w:noProof/>
          <w:lang w:val="fr-BE" w:eastAsia="fr-BE"/>
        </w:rPr>
        <mc:AlternateContent>
          <mc:Choice Requires="wps">
            <w:drawing>
              <wp:anchor distT="0" distB="0" distL="114300" distR="114300" simplePos="0" relativeHeight="251705344" behindDoc="0" locked="0" layoutInCell="1" allowOverlap="1">
                <wp:simplePos x="0" y="0"/>
                <wp:positionH relativeFrom="column">
                  <wp:posOffset>2286000</wp:posOffset>
                </wp:positionH>
                <wp:positionV relativeFrom="paragraph">
                  <wp:posOffset>167005</wp:posOffset>
                </wp:positionV>
                <wp:extent cx="571500" cy="0"/>
                <wp:effectExtent l="13970" t="17780" r="14605" b="10795"/>
                <wp:wrapNone/>
                <wp:docPr id="116" name="Connecteur droit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19080">
                          <a:solidFill>
                            <a:srgbClr val="339966"/>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6316ED" id="Connecteur droit 116"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3.15pt" to="22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" strokecolor="#396" strokeweight=".53mm">
                <v:stroke joinstyle="miter"/>
              </v:line>
            </w:pict>
          </mc:Fallback>
        </mc:AlternateContent>
      </w:r>
      <w:r>
        <w:rPr>
          <w:noProof/>
          <w:lang w:val="fr-BE" w:eastAsia="fr-BE"/>
        </w:rPr>
        <mc:AlternateContent>
          <mc:Choice Requires="wps">
            <w:drawing>
              <wp:anchor distT="0" distB="0" distL="114300" distR="114300" simplePos="0" relativeHeight="251706368" behindDoc="0" locked="0" layoutInCell="1" allowOverlap="1">
                <wp:simplePos x="0" y="0"/>
                <wp:positionH relativeFrom="column">
                  <wp:posOffset>2400300</wp:posOffset>
                </wp:positionH>
                <wp:positionV relativeFrom="paragraph">
                  <wp:posOffset>52705</wp:posOffset>
                </wp:positionV>
                <wp:extent cx="457200" cy="0"/>
                <wp:effectExtent l="13970" t="17780" r="14605" b="10795"/>
                <wp:wrapNone/>
                <wp:docPr id="115" name="Connecteur droit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19080">
                          <a:solidFill>
                            <a:srgbClr val="339966"/>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B490C9" id="Connecteur droit 115"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4.15pt" to="2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" strokecolor="#396" strokeweight=".53mm">
                <v:stroke joinstyle="miter"/>
              </v:line>
            </w:pict>
          </mc:Fallback>
        </mc:AlternateContent>
      </w:r>
      <w:r>
        <w:rPr>
          <w:noProof/>
          <w:lang w:val="fr-BE" w:eastAsia="fr-BE"/>
        </w:rPr>
        <mc:AlternateContent>
          <mc:Choice Requires="wps">
            <w:drawing>
              <wp:anchor distT="0" distB="0" distL="114300" distR="114300" simplePos="0" relativeHeight="251714560" behindDoc="0" locked="0" layoutInCell="1" allowOverlap="1">
                <wp:simplePos x="0" y="0"/>
                <wp:positionH relativeFrom="column">
                  <wp:posOffset>4229100</wp:posOffset>
                </wp:positionH>
                <wp:positionV relativeFrom="paragraph">
                  <wp:posOffset>167005</wp:posOffset>
                </wp:positionV>
                <wp:extent cx="571500" cy="0"/>
                <wp:effectExtent l="13970" t="17780" r="14605" b="10795"/>
                <wp:wrapNone/>
                <wp:docPr id="114" name="Connecteur droit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19080">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42E68C" id="Connecteur droit 114"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3.15pt" to="37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" strokecolor="red" strokeweight=".53mm">
                <v:stroke joinstyle="miter"/>
              </v:line>
            </w:pict>
          </mc:Fallback>
        </mc:AlternateContent>
      </w:r>
      <w:r>
        <w:rPr>
          <w:noProof/>
          <w:lang w:val="fr-BE" w:eastAsia="fr-BE"/>
        </w:rPr>
        <mc:AlternateContent>
          <mc:Choice Requires="wps">
            <w:drawing>
              <wp:anchor distT="0" distB="0" distL="114300" distR="114300" simplePos="0" relativeHeight="251715584" behindDoc="0" locked="0" layoutInCell="1" allowOverlap="1">
                <wp:simplePos x="0" y="0"/>
                <wp:positionH relativeFrom="column">
                  <wp:posOffset>4229100</wp:posOffset>
                </wp:positionH>
                <wp:positionV relativeFrom="paragraph">
                  <wp:posOffset>52705</wp:posOffset>
                </wp:positionV>
                <wp:extent cx="571500" cy="0"/>
                <wp:effectExtent l="13970" t="17780" r="14605" b="10795"/>
                <wp:wrapNone/>
                <wp:docPr id="113" name="Connecteur droit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19080">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08ADEC" id="Connecteur droit 113"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4.15pt" to="37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" strokecolor="red" strokeweight=".53mm">
                <v:stroke joinstyle="miter"/>
              </v:line>
            </w:pict>
          </mc:Fallback>
        </mc:AlternateContent>
      </w:r>
    </w:p>
    <w:p w:rsidR="00372B94" w:rsidRDefault="00372B94" w:rsidP="00372B94">
      <w:pPr>
        <w:rPr>
          <w:lang w:val="fr-BE"/>
        </w:rPr>
      </w:pPr>
      <w:r>
        <w:rPr>
          <w:noProof/>
          <w:lang w:val="fr-BE" w:eastAsia="fr-BE"/>
        </w:rPr>
        <mc:AlternateContent>
          <mc:Choice Requires="wps">
            <w:drawing>
              <wp:anchor distT="0" distB="0" distL="114300" distR="114300" simplePos="0" relativeHeight="251700224" behindDoc="0" locked="0" layoutInCell="1" allowOverlap="1">
                <wp:simplePos x="0" y="0"/>
                <wp:positionH relativeFrom="column">
                  <wp:posOffset>2857500</wp:posOffset>
                </wp:positionH>
                <wp:positionV relativeFrom="paragraph">
                  <wp:posOffset>106045</wp:posOffset>
                </wp:positionV>
                <wp:extent cx="1371600" cy="0"/>
                <wp:effectExtent l="13970" t="17780" r="14605" b="10795"/>
                <wp:wrapNone/>
                <wp:docPr id="112" name="Connecteur droit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19080">
                          <a:solidFill>
                            <a:srgbClr val="FF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7986E2" id="Connecteur droit 112"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35pt" to="33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" strokecolor="fuchsia" strokeweight=".53mm">
                <v:stroke joinstyle="miter"/>
              </v:line>
            </w:pict>
          </mc:Fallback>
        </mc:AlternateContent>
      </w:r>
      <w:r>
        <w:rPr>
          <w:noProof/>
          <w:lang w:val="fr-BE" w:eastAsia="fr-BE"/>
        </w:rPr>
        <mc:AlternateContent>
          <mc:Choice Requires="wps">
            <w:drawing>
              <wp:anchor distT="0" distB="0" distL="114300" distR="114300" simplePos="0" relativeHeight="251713536" behindDoc="0" locked="0" layoutInCell="1" allowOverlap="1">
                <wp:simplePos x="0" y="0"/>
                <wp:positionH relativeFrom="column">
                  <wp:posOffset>4229100</wp:posOffset>
                </wp:positionH>
                <wp:positionV relativeFrom="paragraph">
                  <wp:posOffset>106045</wp:posOffset>
                </wp:positionV>
                <wp:extent cx="571500" cy="0"/>
                <wp:effectExtent l="13970" t="17780" r="14605" b="10795"/>
                <wp:wrapNone/>
                <wp:docPr id="111" name="Connecteur droit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19080">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619534" id="Connecteur droit 111"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8.35pt" to="37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" strokecolor="red" strokeweight=".53mm">
                <v:stroke joinstyle="miter"/>
              </v:line>
            </w:pict>
          </mc:Fallback>
        </mc:AlternateContent>
      </w:r>
      <w:r>
        <w:rPr>
          <w:noProof/>
          <w:lang w:val="fr-BE" w:eastAsia="fr-BE"/>
        </w:rPr>
        <mc:AlternateContent>
          <mc:Choice Requires="wps">
            <w:drawing>
              <wp:anchor distT="0" distB="0" distL="114300" distR="114300" simplePos="0" relativeHeight="251727872" behindDoc="0" locked="0" layoutInCell="1" allowOverlap="1">
                <wp:simplePos x="0" y="0"/>
                <wp:positionH relativeFrom="column">
                  <wp:posOffset>2171700</wp:posOffset>
                </wp:positionH>
                <wp:positionV relativeFrom="paragraph">
                  <wp:posOffset>106045</wp:posOffset>
                </wp:positionV>
                <wp:extent cx="685800" cy="0"/>
                <wp:effectExtent l="13970" t="17780" r="14605" b="10795"/>
                <wp:wrapNone/>
                <wp:docPr id="110" name="Connecteur droit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19080">
                          <a:solidFill>
                            <a:srgbClr val="339966"/>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1831F7" id="Connecteur droit 110"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8.35pt" to="2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" strokecolor="#396" strokeweight=".53mm">
                <v:stroke joinstyle="miter"/>
              </v:line>
            </w:pict>
          </mc:Fallback>
        </mc:AlternateContent>
      </w:r>
    </w:p>
    <w:p w:rsidR="00372B94" w:rsidRDefault="00372B94" w:rsidP="00372B94">
      <w:pPr>
        <w:rPr>
          <w:lang w:val="fr-BE"/>
        </w:rPr>
      </w:pPr>
      <w:r>
        <w:rPr>
          <w:noProof/>
          <w:lang w:val="fr-BE" w:eastAsia="fr-BE"/>
        </w:rPr>
        <mc:AlternateContent>
          <mc:Choice Requires="wps">
            <w:drawing>
              <wp:anchor distT="0" distB="0" distL="114300" distR="114300" simplePos="0" relativeHeight="251698176" behindDoc="0" locked="0" layoutInCell="1" allowOverlap="1">
                <wp:simplePos x="0" y="0"/>
                <wp:positionH relativeFrom="column">
                  <wp:posOffset>2857500</wp:posOffset>
                </wp:positionH>
                <wp:positionV relativeFrom="paragraph">
                  <wp:posOffset>160020</wp:posOffset>
                </wp:positionV>
                <wp:extent cx="1371600" cy="0"/>
                <wp:effectExtent l="13970" t="18415" r="14605" b="10160"/>
                <wp:wrapNone/>
                <wp:docPr id="109" name="Connecteur droit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19080">
                          <a:solidFill>
                            <a:srgbClr val="FF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F81703" id="Connecteur droit 109"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6pt" to="333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" strokecolor="fuchsia" strokeweight=".53mm">
                <v:stroke joinstyle="miter"/>
              </v:line>
            </w:pict>
          </mc:Fallback>
        </mc:AlternateContent>
      </w:r>
      <w:r>
        <w:rPr>
          <w:noProof/>
          <w:lang w:val="fr-BE" w:eastAsia="fr-BE"/>
        </w:rPr>
        <mc:AlternateContent>
          <mc:Choice Requires="wps">
            <w:drawing>
              <wp:anchor distT="0" distB="0" distL="114300" distR="114300" simplePos="0" relativeHeight="251699200" behindDoc="0" locked="0" layoutInCell="1" allowOverlap="1">
                <wp:simplePos x="0" y="0"/>
                <wp:positionH relativeFrom="column">
                  <wp:posOffset>2857500</wp:posOffset>
                </wp:positionH>
                <wp:positionV relativeFrom="paragraph">
                  <wp:posOffset>45720</wp:posOffset>
                </wp:positionV>
                <wp:extent cx="1371600" cy="0"/>
                <wp:effectExtent l="13970" t="18415" r="14605" b="10160"/>
                <wp:wrapNone/>
                <wp:docPr id="108" name="Connecteur droit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19080">
                          <a:solidFill>
                            <a:srgbClr val="FF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CC85D9" id="Connecteur droit 108"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6pt" to="33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" strokecolor="fuchsia" strokeweight=".53mm">
                <v:stroke joinstyle="miter"/>
              </v:line>
            </w:pict>
          </mc:Fallback>
        </mc:AlternateContent>
      </w:r>
      <w:r>
        <w:rPr>
          <w:noProof/>
          <w:lang w:val="fr-BE" w:eastAsia="fr-BE"/>
        </w:rPr>
        <mc:AlternateContent>
          <mc:Choice Requires="wps">
            <w:drawing>
              <wp:anchor distT="0" distB="0" distL="114300" distR="114300" simplePos="0" relativeHeight="251711488" behindDoc="0" locked="0" layoutInCell="1" allowOverlap="1">
                <wp:simplePos x="0" y="0"/>
                <wp:positionH relativeFrom="column">
                  <wp:posOffset>4229100</wp:posOffset>
                </wp:positionH>
                <wp:positionV relativeFrom="paragraph">
                  <wp:posOffset>160020</wp:posOffset>
                </wp:positionV>
                <wp:extent cx="571500" cy="0"/>
                <wp:effectExtent l="13970" t="18415" r="14605" b="10160"/>
                <wp:wrapNone/>
                <wp:docPr id="107" name="Connecteur droit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19080">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E33948" id="Connecteur droit 107"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2.6pt" to="37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" strokecolor="red" strokeweight=".53mm">
                <v:stroke joinstyle="miter"/>
              </v:line>
            </w:pict>
          </mc:Fallback>
        </mc:AlternateContent>
      </w:r>
      <w:r>
        <w:rPr>
          <w:noProof/>
          <w:lang w:val="fr-BE" w:eastAsia="fr-BE"/>
        </w:rPr>
        <mc:AlternateContent>
          <mc:Choice Requires="wps">
            <w:drawing>
              <wp:anchor distT="0" distB="0" distL="114300" distR="114300" simplePos="0" relativeHeight="251712512" behindDoc="0" locked="0" layoutInCell="1" allowOverlap="1">
                <wp:simplePos x="0" y="0"/>
                <wp:positionH relativeFrom="column">
                  <wp:posOffset>4229100</wp:posOffset>
                </wp:positionH>
                <wp:positionV relativeFrom="paragraph">
                  <wp:posOffset>45720</wp:posOffset>
                </wp:positionV>
                <wp:extent cx="571500" cy="0"/>
                <wp:effectExtent l="13970" t="18415" r="14605" b="10160"/>
                <wp:wrapNone/>
                <wp:docPr id="106" name="Connecteur droit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19080">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D82777" id="Connecteur droit 106"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3.6pt" to="37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" strokecolor="red" strokeweight=".53mm">
                <v:stroke joinstyle="miter"/>
              </v:line>
            </w:pict>
          </mc:Fallback>
        </mc:AlternateContent>
      </w:r>
      <w:r>
        <w:rPr>
          <w:noProof/>
          <w:lang w:val="fr-BE" w:eastAsia="fr-BE"/>
        </w:rPr>
        <mc:AlternateContent>
          <mc:Choice Requires="wps">
            <w:drawing>
              <wp:anchor distT="0" distB="0" distL="114300" distR="114300" simplePos="0" relativeHeight="251728896" behindDoc="0" locked="0" layoutInCell="1" allowOverlap="1">
                <wp:simplePos x="0" y="0"/>
                <wp:positionH relativeFrom="column">
                  <wp:posOffset>2171700</wp:posOffset>
                </wp:positionH>
                <wp:positionV relativeFrom="paragraph">
                  <wp:posOffset>45720</wp:posOffset>
                </wp:positionV>
                <wp:extent cx="685800" cy="0"/>
                <wp:effectExtent l="13970" t="18415" r="14605" b="10160"/>
                <wp:wrapNone/>
                <wp:docPr id="105" name="Connecteur droit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19080">
                          <a:solidFill>
                            <a:srgbClr val="339966"/>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621CD2" id="Connecteur droit 105"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6pt" to="2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" strokecolor="#396" strokeweight=".53mm">
                <v:stroke joinstyle="miter"/>
              </v:line>
            </w:pict>
          </mc:Fallback>
        </mc:AlternateContent>
      </w:r>
      <w:r>
        <w:rPr>
          <w:noProof/>
          <w:lang w:val="fr-BE" w:eastAsia="fr-BE"/>
        </w:rPr>
        <mc:AlternateContent>
          <mc:Choice Requires="wps">
            <w:drawing>
              <wp:anchor distT="0" distB="0" distL="114300" distR="114300" simplePos="0" relativeHeight="251729920" behindDoc="0" locked="0" layoutInCell="1" allowOverlap="1">
                <wp:simplePos x="0" y="0"/>
                <wp:positionH relativeFrom="column">
                  <wp:posOffset>2057400</wp:posOffset>
                </wp:positionH>
                <wp:positionV relativeFrom="paragraph">
                  <wp:posOffset>160020</wp:posOffset>
                </wp:positionV>
                <wp:extent cx="800100" cy="0"/>
                <wp:effectExtent l="13970" t="18415" r="14605" b="10160"/>
                <wp:wrapNone/>
                <wp:docPr id="104" name="Connecteur droit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19080">
                          <a:solidFill>
                            <a:srgbClr val="339966"/>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13E45C" id="Connecteur droit 104"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2.6pt" to="2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" strokecolor="#396" strokeweight=".53mm">
                <v:stroke joinstyle="miter"/>
              </v:line>
            </w:pict>
          </mc:Fallback>
        </mc:AlternateContent>
      </w:r>
    </w:p>
    <w:p w:rsidR="00372B94" w:rsidRDefault="00372B94" w:rsidP="00372B94">
      <w:pPr>
        <w:rPr>
          <w:lang w:val="fr-BE"/>
        </w:rPr>
      </w:pPr>
      <w:r>
        <w:rPr>
          <w:noProof/>
          <w:lang w:val="fr-BE" w:eastAsia="fr-BE"/>
        </w:rPr>
        <mc:AlternateContent>
          <mc:Choice Requires="wps">
            <w:drawing>
              <wp:anchor distT="0" distB="0" distL="114300" distR="114300" simplePos="0" relativeHeight="251697152" behindDoc="0" locked="0" layoutInCell="1" allowOverlap="1">
                <wp:simplePos x="0" y="0"/>
                <wp:positionH relativeFrom="column">
                  <wp:posOffset>2857500</wp:posOffset>
                </wp:positionH>
                <wp:positionV relativeFrom="paragraph">
                  <wp:posOffset>99060</wp:posOffset>
                </wp:positionV>
                <wp:extent cx="1371600" cy="0"/>
                <wp:effectExtent l="13970" t="18415" r="14605" b="10160"/>
                <wp:wrapNone/>
                <wp:docPr id="103" name="Connecteur droit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19080">
                          <a:solidFill>
                            <a:srgbClr val="FF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3C9269" id="Connecteur droit 103"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8pt" to="33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" strokecolor="fuchsia" strokeweight=".53mm">
                <v:stroke joinstyle="miter"/>
              </v:line>
            </w:pict>
          </mc:Fallback>
        </mc:AlternateContent>
      </w:r>
      <w:r>
        <w:rPr>
          <w:noProof/>
          <w:lang w:val="fr-BE" w:eastAsia="fr-BE"/>
        </w:rPr>
        <mc:AlternateContent>
          <mc:Choice Requires="wps">
            <w:drawing>
              <wp:anchor distT="0" distB="0" distL="114300" distR="114300" simplePos="0" relativeHeight="251710464" behindDoc="0" locked="0" layoutInCell="1" allowOverlap="1">
                <wp:simplePos x="0" y="0"/>
                <wp:positionH relativeFrom="column">
                  <wp:posOffset>4229100</wp:posOffset>
                </wp:positionH>
                <wp:positionV relativeFrom="paragraph">
                  <wp:posOffset>99060</wp:posOffset>
                </wp:positionV>
                <wp:extent cx="571500" cy="0"/>
                <wp:effectExtent l="13970" t="18415" r="14605" b="10160"/>
                <wp:wrapNone/>
                <wp:docPr id="102" name="Connecteur droit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19080">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F902B9" id="Connecteur droit 102"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7.8pt" to="37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" strokecolor="red" strokeweight=".53mm">
                <v:stroke joinstyle="miter"/>
              </v:line>
            </w:pict>
          </mc:Fallback>
        </mc:AlternateContent>
      </w:r>
      <w:r>
        <w:rPr>
          <w:noProof/>
          <w:lang w:val="fr-BE" w:eastAsia="fr-BE"/>
        </w:rPr>
        <mc:AlternateContent>
          <mc:Choice Requires="wps">
            <w:drawing>
              <wp:anchor distT="0" distB="0" distL="114300" distR="114300" simplePos="0" relativeHeight="251730944" behindDoc="0" locked="0" layoutInCell="1" allowOverlap="1">
                <wp:simplePos x="0" y="0"/>
                <wp:positionH relativeFrom="column">
                  <wp:posOffset>2057400</wp:posOffset>
                </wp:positionH>
                <wp:positionV relativeFrom="paragraph">
                  <wp:posOffset>99060</wp:posOffset>
                </wp:positionV>
                <wp:extent cx="800100" cy="0"/>
                <wp:effectExtent l="13970" t="18415" r="14605" b="10160"/>
                <wp:wrapNone/>
                <wp:docPr id="101" name="Connecteur droit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19080">
                          <a:solidFill>
                            <a:srgbClr val="339966"/>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2847CD" id="Connecteur droit 101"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8pt" to="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" strokecolor="#396" strokeweight=".53mm">
                <v:stroke joinstyle="miter"/>
              </v:line>
            </w:pict>
          </mc:Fallback>
        </mc:AlternateContent>
      </w:r>
      <w:r>
        <w:rPr>
          <w:noProof/>
          <w:lang w:val="fr-BE" w:eastAsia="fr-BE"/>
        </w:rPr>
        <mc:AlternateContent>
          <mc:Choice Requires="wps">
            <w:drawing>
              <wp:anchor distT="0" distB="0" distL="114300" distR="114300" simplePos="0" relativeHeight="251731968" behindDoc="0" locked="0" layoutInCell="1" allowOverlap="1">
                <wp:simplePos x="0" y="0"/>
                <wp:positionH relativeFrom="column">
                  <wp:posOffset>1943100</wp:posOffset>
                </wp:positionH>
                <wp:positionV relativeFrom="paragraph">
                  <wp:posOffset>99060</wp:posOffset>
                </wp:positionV>
                <wp:extent cx="114300" cy="0"/>
                <wp:effectExtent l="13970" t="18415" r="14605" b="10160"/>
                <wp:wrapNone/>
                <wp:docPr id="100" name="Connecteur droit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19080">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43ABED" id="Connecteur droit 100"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8pt" to="16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" strokecolor="blue" strokeweight=".53mm">
                <v:stroke joinstyle="miter"/>
              </v:line>
            </w:pict>
          </mc:Fallback>
        </mc:AlternateContent>
      </w:r>
    </w:p>
    <w:p w:rsidR="00372B94" w:rsidRDefault="00372B94" w:rsidP="00372B94">
      <w:pPr>
        <w:rPr>
          <w:lang w:val="fr-BE"/>
        </w:rPr>
      </w:pPr>
      <w:r>
        <w:rPr>
          <w:noProof/>
          <w:lang w:val="fr-BE" w:eastAsia="fr-BE"/>
        </w:rPr>
        <mc:AlternateContent>
          <mc:Choice Requires="wps">
            <w:drawing>
              <wp:anchor distT="0" distB="0" distL="114300" distR="114300" simplePos="0" relativeHeight="251691008" behindDoc="0" locked="0" layoutInCell="1" allowOverlap="1">
                <wp:simplePos x="0" y="0"/>
                <wp:positionH relativeFrom="column">
                  <wp:posOffset>1143000</wp:posOffset>
                </wp:positionH>
                <wp:positionV relativeFrom="paragraph">
                  <wp:posOffset>152400</wp:posOffset>
                </wp:positionV>
                <wp:extent cx="4000500" cy="0"/>
                <wp:effectExtent l="13970" t="56515" r="14605" b="57785"/>
                <wp:wrapNone/>
                <wp:docPr id="99" name="Connecteur droit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6E3575" id="Connecteur droit 9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pt" to="4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" strokeweight=".26mm">
                <v:stroke endarrow="block" joinstyle="miter"/>
              </v:line>
            </w:pict>
          </mc:Fallback>
        </mc:AlternateContent>
      </w:r>
      <w:r>
        <w:rPr>
          <w:noProof/>
          <w:lang w:val="fr-BE" w:eastAsia="fr-BE"/>
        </w:rPr>
        <mc:AlternateContent>
          <mc:Choice Requires="wps">
            <w:drawing>
              <wp:anchor distT="0" distB="0" distL="114300" distR="114300" simplePos="0" relativeHeight="251696128" behindDoc="0" locked="0" layoutInCell="1" allowOverlap="1">
                <wp:simplePos x="0" y="0"/>
                <wp:positionH relativeFrom="column">
                  <wp:posOffset>2857500</wp:posOffset>
                </wp:positionH>
                <wp:positionV relativeFrom="paragraph">
                  <wp:posOffset>38100</wp:posOffset>
                </wp:positionV>
                <wp:extent cx="1371600" cy="0"/>
                <wp:effectExtent l="13970" t="18415" r="14605" b="10160"/>
                <wp:wrapNone/>
                <wp:docPr id="98" name="Connecteur droit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19080">
                          <a:solidFill>
                            <a:srgbClr val="FF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8D0E79" id="Connecteur droit 98"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pt" to="33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" strokecolor="fuchsia" strokeweight=".53mm">
                <v:stroke joinstyle="miter"/>
              </v:line>
            </w:pict>
          </mc:Fallback>
        </mc:AlternateContent>
      </w:r>
      <w:r>
        <w:rPr>
          <w:noProof/>
          <w:lang w:val="fr-BE" w:eastAsia="fr-BE"/>
        </w:rPr>
        <mc:AlternateContent>
          <mc:Choice Requires="wps">
            <w:drawing>
              <wp:anchor distT="0" distB="0" distL="114300" distR="114300" simplePos="0" relativeHeight="251707392" behindDoc="0" locked="0" layoutInCell="1" allowOverlap="1">
                <wp:simplePos x="0" y="0"/>
                <wp:positionH relativeFrom="column">
                  <wp:posOffset>2057400</wp:posOffset>
                </wp:positionH>
                <wp:positionV relativeFrom="paragraph">
                  <wp:posOffset>38100</wp:posOffset>
                </wp:positionV>
                <wp:extent cx="800100" cy="0"/>
                <wp:effectExtent l="13970" t="18415" r="14605" b="10160"/>
                <wp:wrapNone/>
                <wp:docPr id="97" name="Connecteur droit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19080">
                          <a:solidFill>
                            <a:srgbClr val="339966"/>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F238F8" id="Connecteur droit 97"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pt" to="2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" strokecolor="#396" strokeweight=".53mm">
                <v:stroke joinstyle="miter"/>
              </v:line>
            </w:pict>
          </mc:Fallback>
        </mc:AlternateContent>
      </w:r>
      <w:r>
        <w:rPr>
          <w:noProof/>
          <w:lang w:val="fr-BE" w:eastAsia="fr-BE"/>
        </w:rPr>
        <mc:AlternateContent>
          <mc:Choice Requires="wps">
            <w:drawing>
              <wp:anchor distT="0" distB="0" distL="114300" distR="114300" simplePos="0" relativeHeight="251708416" behindDoc="0" locked="0" layoutInCell="1" allowOverlap="1">
                <wp:simplePos x="0" y="0"/>
                <wp:positionH relativeFrom="column">
                  <wp:posOffset>1828800</wp:posOffset>
                </wp:positionH>
                <wp:positionV relativeFrom="paragraph">
                  <wp:posOffset>38100</wp:posOffset>
                </wp:positionV>
                <wp:extent cx="228600" cy="0"/>
                <wp:effectExtent l="13970" t="18415" r="14605" b="10160"/>
                <wp:wrapNone/>
                <wp:docPr id="96" name="Connecteur droit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19080">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DEEFAD" id="Connecteur droit 96"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16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" strokecolor="blue" strokeweight=".53mm">
                <v:stroke joinstyle="miter"/>
              </v:line>
            </w:pict>
          </mc:Fallback>
        </mc:AlternateContent>
      </w:r>
      <w:r>
        <w:rPr>
          <w:noProof/>
          <w:lang w:val="fr-BE" w:eastAsia="fr-BE"/>
        </w:rPr>
        <mc:AlternateContent>
          <mc:Choice Requires="wps">
            <w:drawing>
              <wp:anchor distT="0" distB="0" distL="114300" distR="114300" simplePos="0" relativeHeight="251709440" behindDoc="0" locked="0" layoutInCell="1" allowOverlap="1">
                <wp:simplePos x="0" y="0"/>
                <wp:positionH relativeFrom="column">
                  <wp:posOffset>4229100</wp:posOffset>
                </wp:positionH>
                <wp:positionV relativeFrom="paragraph">
                  <wp:posOffset>38100</wp:posOffset>
                </wp:positionV>
                <wp:extent cx="571500" cy="0"/>
                <wp:effectExtent l="13970" t="18415" r="14605" b="10160"/>
                <wp:wrapNone/>
                <wp:docPr id="95" name="Connecteur droit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19080">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F9B106" id="Connecteur droit 95"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3pt" to="37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" strokecolor="red" strokeweight=".53mm">
                <v:stroke joinstyle="miter"/>
              </v:line>
            </w:pict>
          </mc:Fallback>
        </mc:AlternateContent>
      </w:r>
    </w:p>
    <w:p w:rsidR="00372B94" w:rsidRDefault="00372B94" w:rsidP="00AF4D32">
      <w:pPr>
        <w:numPr>
          <w:ilvl w:val="0"/>
          <w:numId w:val="23"/>
        </w:numPr>
      </w:pPr>
      <w:r>
        <w:t xml:space="preserve">temps </w:t>
      </w:r>
    </w:p>
    <w:p w:rsidR="00372B94" w:rsidRDefault="00372B94" w:rsidP="00372B94">
      <w:pPr>
        <w:ind w:left="1560"/>
      </w:pPr>
    </w:p>
    <w:p w:rsidR="00372B94" w:rsidRDefault="00372B94" w:rsidP="00AF4D32">
      <w:pPr>
        <w:numPr>
          <w:ilvl w:val="0"/>
          <w:numId w:val="25"/>
        </w:numPr>
      </w:pPr>
      <w:r>
        <w:t xml:space="preserve">On pourrait même parler, dans certains cas, </w:t>
      </w:r>
      <w:r>
        <w:rPr>
          <w:b/>
          <w:i/>
          <w:color w:val="FFFFFF"/>
          <w:shd w:val="clear" w:color="auto" w:fill="000000"/>
        </w:rPr>
        <w:t>de mort du produit</w:t>
      </w:r>
      <w:r>
        <w:rPr>
          <w:b/>
          <w:i/>
          <w:color w:val="FFFFFF"/>
        </w:rPr>
        <w:t xml:space="preserve"> </w:t>
      </w:r>
      <w:r>
        <w:rPr>
          <w:rFonts w:ascii="Wingdings" w:hAnsi="Wingdings"/>
          <w:b/>
          <w:color w:val="FFFFFF"/>
          <w:shd w:val="clear" w:color="auto" w:fill="000000"/>
        </w:rPr>
        <w:t></w:t>
      </w:r>
      <w:r>
        <w:t xml:space="preserve">, le réduisant à l’état d’antiquité. </w:t>
      </w:r>
    </w:p>
    <w:p w:rsidR="00372B94" w:rsidRDefault="00372B94" w:rsidP="00372B94"/>
    <w:p w:rsidR="00372B94" w:rsidRDefault="00372B94" w:rsidP="00372B94"/>
    <w:p w:rsidR="00372B94" w:rsidRDefault="00372B94" w:rsidP="00372B94"/>
    <w:p w:rsidR="00372B94" w:rsidRDefault="00372B94" w:rsidP="00372B94">
      <w:r>
        <w:t>Signalons aussi que le cycle de vie du produit peut avoir ses caractéristiques propres (« </w:t>
      </w:r>
      <w:r>
        <w:rPr>
          <w:rStyle w:val="Style21Car"/>
        </w:rPr>
        <w:t>produits longs</w:t>
      </w:r>
      <w:r>
        <w:t> », « </w:t>
      </w:r>
      <w:r>
        <w:rPr>
          <w:rStyle w:val="Style21Car"/>
        </w:rPr>
        <w:t>produits de mode</w:t>
      </w:r>
      <w:r>
        <w:t> », « </w:t>
      </w:r>
      <w:r>
        <w:rPr>
          <w:rStyle w:val="Style21Car"/>
        </w:rPr>
        <w:t>feu de paille</w:t>
      </w:r>
      <w:r>
        <w:t> », « </w:t>
      </w:r>
      <w:r>
        <w:rPr>
          <w:rStyle w:val="Style21Car"/>
        </w:rPr>
        <w:t>introduction manquée</w:t>
      </w:r>
      <w:r>
        <w:t xml:space="preserve"> », etc.). </w:t>
      </w:r>
    </w:p>
    <w:p w:rsidR="00372B94" w:rsidRDefault="00372B94" w:rsidP="00372B94"/>
    <w:p w:rsidR="00EF1EE8" w:rsidRDefault="00EF1EE8">
      <w:pPr>
        <w:suppressAutoHyphens w:val="0"/>
        <w:spacing w:after="160" w:line="259" w:lineRule="auto"/>
        <w:rPr>
          <w:rFonts w:ascii="Arial Black" w:eastAsia="MS Mincho" w:hAnsi="Arial Black"/>
          <w:i/>
          <w:sz w:val="22"/>
          <w:lang w:val="fr-BE"/>
        </w:rPr>
      </w:pPr>
      <w:r>
        <w:br w:type="page"/>
      </w:r>
    </w:p>
    <w:p w:rsidR="00EF1EE8" w:rsidRPr="00EF1EE8" w:rsidRDefault="00EF1EE8" w:rsidP="00AF4D32">
      <w:pPr>
        <w:pStyle w:val="Style11"/>
        <w:numPr>
          <w:ilvl w:val="0"/>
          <w:numId w:val="68"/>
        </w:numPr>
        <w:rPr>
          <w:rFonts w:ascii="Times New Roman" w:hAnsi="Times New Roman"/>
          <w:b/>
          <w:i w:val="0"/>
          <w:sz w:val="28"/>
          <w:szCs w:val="28"/>
          <w:u w:val="single"/>
        </w:rPr>
      </w:pPr>
      <w:r>
        <w:rPr>
          <w:rFonts w:ascii="Times New Roman" w:hAnsi="Times New Roman"/>
          <w:b/>
          <w:i w:val="0"/>
          <w:sz w:val="28"/>
          <w:szCs w:val="28"/>
          <w:u w:val="single"/>
        </w:rPr>
        <w:lastRenderedPageBreak/>
        <w:t>Services financiers</w:t>
      </w:r>
    </w:p>
    <w:p w:rsidR="00EF1EE8" w:rsidRDefault="00EF1EE8" w:rsidP="00372B94">
      <w:pPr>
        <w:pStyle w:val="Style11"/>
      </w:pPr>
    </w:p>
    <w:p w:rsidR="00372B94" w:rsidRDefault="00372B94" w:rsidP="00372B94">
      <w:pPr>
        <w:pStyle w:val="Style11"/>
      </w:pPr>
      <w:r>
        <w:t>Les services financiers</w:t>
      </w:r>
    </w:p>
    <w:p w:rsidR="00372B94" w:rsidRDefault="00372B94" w:rsidP="00372B94"/>
    <w:p w:rsidR="00372B94" w:rsidRDefault="00372B94" w:rsidP="00372B94">
      <w:r>
        <w:t>Une entreprise étant une entité économique lucrative (ou non), il est normal que les services financiers y soient représentés.</w:t>
      </w:r>
    </w:p>
    <w:p w:rsidR="00372B94" w:rsidRDefault="00372B94" w:rsidP="00372B94">
      <w:r>
        <w:t xml:space="preserve">Même la plus petite A.S.B.L. a, comme membre obligatoire, un </w:t>
      </w:r>
      <w:r>
        <w:rPr>
          <w:rStyle w:val="Style18Car"/>
          <w:color w:val="FF0000"/>
        </w:rPr>
        <w:t>trésorier</w:t>
      </w:r>
      <w:r>
        <w:t>, chargé des finances de l’institution.</w:t>
      </w:r>
    </w:p>
    <w:p w:rsidR="00372B94" w:rsidRDefault="00372B94" w:rsidP="00372B94">
      <w:r>
        <w:t xml:space="preserve">Une entreprise commerciale a cependant besoin d’un service financier beaucoup plus élaboré, ayant pour charge de travail : </w:t>
      </w:r>
    </w:p>
    <w:p w:rsidR="00372B94" w:rsidRDefault="00372B94" w:rsidP="00AF4D32">
      <w:pPr>
        <w:numPr>
          <w:ilvl w:val="0"/>
          <w:numId w:val="28"/>
        </w:numPr>
      </w:pPr>
      <w:r>
        <w:t xml:space="preserve">la </w:t>
      </w:r>
      <w:r>
        <w:rPr>
          <w:rStyle w:val="Style18Car"/>
          <w:shd w:val="clear" w:color="auto" w:fill="FFFF00"/>
        </w:rPr>
        <w:t>comptabilité</w:t>
      </w:r>
      <w:r>
        <w:t> ;</w:t>
      </w:r>
    </w:p>
    <w:p w:rsidR="00372B94" w:rsidRDefault="00372B94" w:rsidP="00AF4D32">
      <w:pPr>
        <w:numPr>
          <w:ilvl w:val="0"/>
          <w:numId w:val="28"/>
        </w:numPr>
      </w:pPr>
      <w:r>
        <w:t xml:space="preserve">la </w:t>
      </w:r>
      <w:r>
        <w:rPr>
          <w:rStyle w:val="Style18Car"/>
          <w:shd w:val="clear" w:color="auto" w:fill="FFFF00"/>
        </w:rPr>
        <w:t>fiscalité</w:t>
      </w:r>
      <w:r>
        <w:t> ;</w:t>
      </w:r>
    </w:p>
    <w:p w:rsidR="00372B94" w:rsidRDefault="00372B94" w:rsidP="00AF4D32">
      <w:pPr>
        <w:numPr>
          <w:ilvl w:val="0"/>
          <w:numId w:val="28"/>
        </w:numPr>
      </w:pPr>
      <w:r>
        <w:t xml:space="preserve">le </w:t>
      </w:r>
      <w:r>
        <w:rPr>
          <w:rStyle w:val="Style18Car"/>
          <w:shd w:val="clear" w:color="auto" w:fill="FFFF00"/>
        </w:rPr>
        <w:t>placement de fonds</w:t>
      </w:r>
      <w:r>
        <w:t xml:space="preserve"> et l’</w:t>
      </w:r>
      <w:r>
        <w:rPr>
          <w:rStyle w:val="Style18Car"/>
          <w:shd w:val="clear" w:color="auto" w:fill="FFFF00"/>
        </w:rPr>
        <w:t>obtention de crédits</w:t>
      </w:r>
      <w:r>
        <w:t> ;</w:t>
      </w:r>
    </w:p>
    <w:p w:rsidR="00372B94" w:rsidRDefault="00372B94" w:rsidP="00AF4D32">
      <w:pPr>
        <w:numPr>
          <w:ilvl w:val="0"/>
          <w:numId w:val="28"/>
        </w:numPr>
      </w:pPr>
      <w:r>
        <w:t>l’</w:t>
      </w:r>
      <w:r>
        <w:rPr>
          <w:rStyle w:val="Style18Car"/>
          <w:shd w:val="clear" w:color="auto" w:fill="FFFF00"/>
        </w:rPr>
        <w:t>élaboration des budgets</w:t>
      </w:r>
      <w:r>
        <w:t>.</w:t>
      </w:r>
    </w:p>
    <w:p w:rsidR="00372B94" w:rsidRDefault="00372B94" w:rsidP="00372B94"/>
    <w:p w:rsidR="00372B94" w:rsidRDefault="00372B94" w:rsidP="00372B94"/>
    <w:p w:rsidR="00372B94" w:rsidRDefault="00372B94" w:rsidP="00372B94">
      <w:pPr>
        <w:pStyle w:val="Style26"/>
      </w:pPr>
      <w:r>
        <w:t>3.5.1. La comptabilité</w:t>
      </w:r>
    </w:p>
    <w:p w:rsidR="00372B94" w:rsidRDefault="00372B94" w:rsidP="00372B94"/>
    <w:p w:rsidR="00372B94" w:rsidRDefault="00372B94" w:rsidP="00372B94">
      <w:r>
        <w:t xml:space="preserve">La comptabilité regroupe une série de tâches essentielles de l’entreprise, correspondant à une série de questions : </w:t>
      </w:r>
    </w:p>
    <w:p w:rsidR="00372B94" w:rsidRDefault="00372B94" w:rsidP="00AF4D32">
      <w:pPr>
        <w:numPr>
          <w:ilvl w:val="0"/>
          <w:numId w:val="30"/>
        </w:numPr>
      </w:pPr>
      <w:r>
        <w:t xml:space="preserve">où se trouve-t-on du point de vue de la </w:t>
      </w:r>
      <w:r>
        <w:rPr>
          <w:rStyle w:val="Style18Car"/>
          <w:color w:val="FF0000"/>
        </w:rPr>
        <w:t>trésorerie</w:t>
      </w:r>
      <w:r>
        <w:t> ;</w:t>
      </w:r>
    </w:p>
    <w:p w:rsidR="00372B94" w:rsidRDefault="00372B94" w:rsidP="00AF4D32">
      <w:pPr>
        <w:numPr>
          <w:ilvl w:val="0"/>
          <w:numId w:val="30"/>
        </w:numPr>
      </w:pPr>
      <w:r>
        <w:t xml:space="preserve">quels sont les </w:t>
      </w:r>
      <w:r>
        <w:rPr>
          <w:rStyle w:val="Style18Car"/>
          <w:color w:val="FF0000"/>
        </w:rPr>
        <w:t>fonds</w:t>
      </w:r>
      <w:r>
        <w:t xml:space="preserve"> dont on dispose ;</w:t>
      </w:r>
    </w:p>
    <w:p w:rsidR="00372B94" w:rsidRDefault="00372B94" w:rsidP="00AF4D32">
      <w:pPr>
        <w:numPr>
          <w:ilvl w:val="0"/>
          <w:numId w:val="30"/>
        </w:numPr>
      </w:pPr>
      <w:r>
        <w:t xml:space="preserve">quelles sont les </w:t>
      </w:r>
      <w:r>
        <w:rPr>
          <w:rStyle w:val="Style18Car"/>
          <w:color w:val="FF0000"/>
        </w:rPr>
        <w:t>échéances prochaines</w:t>
      </w:r>
      <w:r>
        <w:t xml:space="preserve"> auxquelles on doit faire face ;</w:t>
      </w:r>
    </w:p>
    <w:p w:rsidR="00372B94" w:rsidRDefault="00372B94" w:rsidP="00AF4D32">
      <w:pPr>
        <w:numPr>
          <w:ilvl w:val="0"/>
          <w:numId w:val="30"/>
        </w:numPr>
      </w:pPr>
      <w:r>
        <w:t xml:space="preserve">n’y </w:t>
      </w:r>
      <w:proofErr w:type="spellStart"/>
      <w:r>
        <w:t>a-t-il</w:t>
      </w:r>
      <w:proofErr w:type="spellEnd"/>
      <w:r>
        <w:t xml:space="preserve"> pas trop d’</w:t>
      </w:r>
      <w:r>
        <w:rPr>
          <w:rStyle w:val="Style18Car"/>
          <w:color w:val="FF0000"/>
        </w:rPr>
        <w:t>encaisse disponible</w:t>
      </w:r>
      <w:r>
        <w:t> ;</w:t>
      </w:r>
    </w:p>
    <w:p w:rsidR="00372B94" w:rsidRDefault="00372B94" w:rsidP="00AF4D32">
      <w:pPr>
        <w:numPr>
          <w:ilvl w:val="0"/>
          <w:numId w:val="30"/>
        </w:numPr>
      </w:pPr>
      <w:proofErr w:type="spellStart"/>
      <w:r>
        <w:t>sommes nous</w:t>
      </w:r>
      <w:proofErr w:type="spellEnd"/>
      <w:r>
        <w:t xml:space="preserve"> en </w:t>
      </w:r>
      <w:r>
        <w:rPr>
          <w:rStyle w:val="Style18Car"/>
          <w:color w:val="FF0000"/>
        </w:rPr>
        <w:t>bénéfice</w:t>
      </w:r>
      <w:r>
        <w:t xml:space="preserve"> ou en </w:t>
      </w:r>
      <w:r>
        <w:rPr>
          <w:rStyle w:val="Style18Car"/>
          <w:color w:val="FF0000"/>
        </w:rPr>
        <w:t>perte</w:t>
      </w:r>
      <w:r>
        <w:t xml:space="preserve"> ; </w:t>
      </w:r>
    </w:p>
    <w:p w:rsidR="00372B94" w:rsidRDefault="00372B94" w:rsidP="00AF4D32">
      <w:pPr>
        <w:numPr>
          <w:ilvl w:val="0"/>
          <w:numId w:val="30"/>
        </w:numPr>
      </w:pPr>
      <w:r>
        <w:t xml:space="preserve">la structure de notre bilan correspond-elle à </w:t>
      </w:r>
      <w:r>
        <w:rPr>
          <w:rStyle w:val="Style18Car"/>
          <w:color w:val="FF0000"/>
        </w:rPr>
        <w:t>la moyenne</w:t>
      </w:r>
      <w:r>
        <w:t xml:space="preserve"> du secteur ;</w:t>
      </w:r>
    </w:p>
    <w:p w:rsidR="00372B94" w:rsidRDefault="00372B94" w:rsidP="00372B94">
      <w:r>
        <w:t xml:space="preserve"> </w:t>
      </w:r>
      <w:proofErr w:type="gramStart"/>
      <w:r>
        <w:t>mais</w:t>
      </w:r>
      <w:proofErr w:type="gramEnd"/>
      <w:r>
        <w:t xml:space="preserve"> aussi :</w:t>
      </w:r>
    </w:p>
    <w:p w:rsidR="00372B94" w:rsidRDefault="00372B94" w:rsidP="00AF4D32">
      <w:pPr>
        <w:numPr>
          <w:ilvl w:val="1"/>
          <w:numId w:val="39"/>
        </w:numPr>
      </w:pPr>
      <w:r>
        <w:t xml:space="preserve">quels sont les </w:t>
      </w:r>
      <w:r>
        <w:rPr>
          <w:rStyle w:val="Style18Car"/>
          <w:color w:val="FF0000"/>
        </w:rPr>
        <w:t>prix de revient</w:t>
      </w:r>
      <w:r>
        <w:t xml:space="preserve"> des produits que l’on fabrique ;</w:t>
      </w:r>
    </w:p>
    <w:p w:rsidR="00372B94" w:rsidRDefault="00372B94" w:rsidP="00AF4D32">
      <w:pPr>
        <w:numPr>
          <w:ilvl w:val="1"/>
          <w:numId w:val="39"/>
        </w:numPr>
      </w:pPr>
      <w:r>
        <w:t xml:space="preserve">quels sont les </w:t>
      </w:r>
      <w:r>
        <w:rPr>
          <w:rStyle w:val="Style18Car"/>
          <w:color w:val="FF0000"/>
        </w:rPr>
        <w:t>budgets</w:t>
      </w:r>
      <w:r>
        <w:rPr>
          <w:rStyle w:val="Style18Car"/>
        </w:rPr>
        <w:t xml:space="preserve"> </w:t>
      </w:r>
      <w:r>
        <w:t>disponibles ;</w:t>
      </w:r>
    </w:p>
    <w:p w:rsidR="00372B94" w:rsidRDefault="00372B94" w:rsidP="00AF4D32">
      <w:pPr>
        <w:numPr>
          <w:ilvl w:val="1"/>
          <w:numId w:val="39"/>
        </w:numPr>
      </w:pPr>
      <w:r>
        <w:t xml:space="preserve">n’y </w:t>
      </w:r>
      <w:proofErr w:type="spellStart"/>
      <w:r>
        <w:t>a-t-il</w:t>
      </w:r>
      <w:proofErr w:type="spellEnd"/>
      <w:r>
        <w:t xml:space="preserve"> pas moyen de faire des </w:t>
      </w:r>
      <w:r>
        <w:rPr>
          <w:rStyle w:val="Style18Car"/>
          <w:color w:val="FF0000"/>
        </w:rPr>
        <w:t>économies</w:t>
      </w:r>
      <w:r>
        <w:t> ?</w:t>
      </w:r>
    </w:p>
    <w:p w:rsidR="00372B94" w:rsidRDefault="00372B94" w:rsidP="00372B94"/>
    <w:p w:rsidR="00372B94" w:rsidRDefault="00372B94" w:rsidP="00372B94"/>
    <w:p w:rsidR="00372B94" w:rsidRDefault="00372B94" w:rsidP="00AF4D32">
      <w:pPr>
        <w:pStyle w:val="Style29"/>
        <w:numPr>
          <w:ilvl w:val="3"/>
          <w:numId w:val="31"/>
        </w:numPr>
      </w:pPr>
      <w:r>
        <w:t xml:space="preserve"> La comptabilité générale</w:t>
      </w:r>
    </w:p>
    <w:p w:rsidR="00372B94" w:rsidRDefault="00372B94" w:rsidP="00372B94"/>
    <w:p w:rsidR="00372B94" w:rsidRDefault="00372B94" w:rsidP="00372B94">
      <w:r>
        <w:t>La comptabilité générale a pour but d’</w:t>
      </w:r>
      <w:r>
        <w:rPr>
          <w:rStyle w:val="Style18Car"/>
          <w:color w:val="FF0000"/>
          <w:shd w:val="clear" w:color="auto" w:fill="FFFF00"/>
        </w:rPr>
        <w:t>enregistrer</w:t>
      </w:r>
      <w:r>
        <w:t xml:space="preserve"> tous les </w:t>
      </w:r>
      <w:r>
        <w:rPr>
          <w:rStyle w:val="Style21Car"/>
          <w:color w:val="008000"/>
        </w:rPr>
        <w:t>mouvements</w:t>
      </w:r>
      <w:r>
        <w:t xml:space="preserve">, tant </w:t>
      </w:r>
      <w:r>
        <w:rPr>
          <w:rStyle w:val="Style21Car"/>
          <w:color w:val="993366"/>
        </w:rPr>
        <w:t>financiers</w:t>
      </w:r>
      <w:r>
        <w:t xml:space="preserve"> que </w:t>
      </w:r>
      <w:r>
        <w:rPr>
          <w:rStyle w:val="Style21Car"/>
          <w:color w:val="993366"/>
        </w:rPr>
        <w:t>réels</w:t>
      </w:r>
      <w:r>
        <w:t xml:space="preserve"> entre l’entreprise et les tiers, de même que les </w:t>
      </w:r>
      <w:r>
        <w:rPr>
          <w:rStyle w:val="Style21Car"/>
          <w:color w:val="008000"/>
        </w:rPr>
        <w:t>mouvements</w:t>
      </w:r>
      <w:r>
        <w:t xml:space="preserve"> qui pourraient se présenter à </w:t>
      </w:r>
      <w:r>
        <w:rPr>
          <w:rStyle w:val="Style21Car"/>
          <w:color w:val="808000"/>
        </w:rPr>
        <w:t>l’intérieur de l’entreprise</w:t>
      </w:r>
      <w:r>
        <w:t xml:space="preserve">. </w:t>
      </w:r>
    </w:p>
    <w:p w:rsidR="00372B94" w:rsidRDefault="00372B94" w:rsidP="00372B94"/>
    <w:p w:rsidR="00372B94" w:rsidRDefault="00372B94" w:rsidP="00372B94">
      <w:r>
        <w:t xml:space="preserve">Ici, plus que dans d’autres services de l’entreprise, le </w:t>
      </w:r>
      <w:r>
        <w:rPr>
          <w:rStyle w:val="Style18Car"/>
          <w:color w:val="FF0000"/>
          <w:shd w:val="clear" w:color="auto" w:fill="FFFF00"/>
        </w:rPr>
        <w:t>classement et l’ordre</w:t>
      </w:r>
      <w:r>
        <w:t xml:space="preserve"> ont une </w:t>
      </w:r>
      <w:r>
        <w:rPr>
          <w:rStyle w:val="Style18Car"/>
          <w:color w:val="FF0000"/>
          <w:shd w:val="clear" w:color="auto" w:fill="FFFF00"/>
        </w:rPr>
        <w:t>importance extrême</w:t>
      </w:r>
      <w:r>
        <w:t xml:space="preserve"> : que ce soit par factures, par extraits bancaires ou par tous autres documents, le comptable doit pouvoir justifier ses écritures en cas de contrôle comptable ou fiscal. Le </w:t>
      </w:r>
      <w:r>
        <w:rPr>
          <w:rStyle w:val="Style18Car"/>
        </w:rPr>
        <w:t>double classement numérique</w:t>
      </w:r>
      <w:r>
        <w:t xml:space="preserve"> des pièces comptables, par catégorie, est requis. </w:t>
      </w:r>
    </w:p>
    <w:p w:rsidR="00372B94" w:rsidRDefault="00372B94" w:rsidP="00372B94"/>
    <w:p w:rsidR="00372B94" w:rsidRDefault="00372B94" w:rsidP="00372B94">
      <w:pPr>
        <w:pStyle w:val="Style31"/>
        <w:rPr>
          <w:color w:val="FF0000"/>
        </w:rPr>
      </w:pPr>
      <w:r>
        <w:rPr>
          <w:color w:val="FF0000"/>
        </w:rPr>
        <w:t xml:space="preserve">« Non seulement le numéro et la date d’une facture d’achat sont requis, mais également un numéro d’ordre propre à l’entreprise »  </w:t>
      </w:r>
    </w:p>
    <w:p w:rsidR="00372B94" w:rsidRDefault="00372B94" w:rsidP="00372B94"/>
    <w:p w:rsidR="00372B94" w:rsidRDefault="00372B94" w:rsidP="00372B94">
      <w:r>
        <w:t xml:space="preserve">Pour les entreprises dont la charge comptable ne justifie pas l’engagement d’un comptable à temps plein, la comptabilité sera assurée par un </w:t>
      </w:r>
      <w:r>
        <w:rPr>
          <w:rStyle w:val="Style21Car"/>
          <w:color w:val="FF0000"/>
        </w:rPr>
        <w:t>comptable indépendant</w:t>
      </w:r>
      <w:r>
        <w:t>, ou une association de comptables.</w:t>
      </w:r>
    </w:p>
    <w:p w:rsidR="00372B94" w:rsidRDefault="00372B94" w:rsidP="00372B94">
      <w:pPr>
        <w:pStyle w:val="Style31"/>
      </w:pPr>
    </w:p>
    <w:p w:rsidR="00372B94" w:rsidRDefault="00372B94" w:rsidP="00372B94">
      <w:r>
        <w:t xml:space="preserve">Actuellement, pratiquement toutes les entreprises font appel à un système de </w:t>
      </w:r>
      <w:r>
        <w:rPr>
          <w:rStyle w:val="Style21Car"/>
          <w:color w:val="FF0000"/>
          <w:shd w:val="clear" w:color="auto" w:fill="FFFF00"/>
        </w:rPr>
        <w:t>comptabilité informatisée</w:t>
      </w:r>
      <w:r>
        <w:t xml:space="preserve">, rendant la tâche du comptable moins ardue, compte tenu des contraintes imposée dans la tenue de la comptabilité manuelle. </w:t>
      </w:r>
    </w:p>
    <w:p w:rsidR="00372B94" w:rsidRDefault="00372B94" w:rsidP="00372B94">
      <w:r>
        <w:t>L’ancien logiciel comptable « </w:t>
      </w:r>
      <w:r>
        <w:rPr>
          <w:rStyle w:val="Style18Car"/>
          <w:color w:val="FF0000"/>
          <w:shd w:val="clear" w:color="auto" w:fill="FFFF00"/>
        </w:rPr>
        <w:t>CUBIC</w:t>
      </w:r>
      <w:r>
        <w:t> » est remplacé par les logiciels « </w:t>
      </w:r>
      <w:r>
        <w:rPr>
          <w:rStyle w:val="Style18Car"/>
          <w:color w:val="FF0000"/>
          <w:shd w:val="clear" w:color="auto" w:fill="FFFF00"/>
        </w:rPr>
        <w:t>BOB</w:t>
      </w:r>
      <w:r>
        <w:t xml:space="preserve"> </w:t>
      </w:r>
      <w:r>
        <w:rPr>
          <w:rStyle w:val="Style18Car"/>
          <w:color w:val="FF0000"/>
          <w:shd w:val="clear" w:color="auto" w:fill="FFFF00"/>
        </w:rPr>
        <w:t>SOFTWARE</w:t>
      </w:r>
      <w:r>
        <w:t> » ou « </w:t>
      </w:r>
      <w:r>
        <w:rPr>
          <w:rStyle w:val="Style18Car"/>
          <w:color w:val="FF0000"/>
          <w:shd w:val="clear" w:color="auto" w:fill="FFFF00"/>
        </w:rPr>
        <w:t>CIEL</w:t>
      </w:r>
      <w:r>
        <w:t xml:space="preserve"> ». La particularité de ces logiciels est sans nul doute l’aisance apportée au comptable, en ce qui concerne l’encodage et la saisie d’information : </w:t>
      </w:r>
      <w:r>
        <w:rPr>
          <w:i/>
        </w:rPr>
        <w:t>à la limite</w:t>
      </w:r>
      <w:r>
        <w:t>, l’encodeur n’a plus besoin de connaître la comptabilité, vu les systèmes destinés à repérer les erreurs éventuelles.</w:t>
      </w:r>
    </w:p>
    <w:p w:rsidR="00372B94" w:rsidRDefault="00372B94" w:rsidP="00372B94"/>
    <w:p w:rsidR="00372B94" w:rsidRDefault="00372B94" w:rsidP="00372B94">
      <w:r>
        <w:t>En fait, la comptabilité est confiée à des personnes de qualification différentes :</w:t>
      </w:r>
    </w:p>
    <w:p w:rsidR="00372B94" w:rsidRDefault="00372B94" w:rsidP="00372B94"/>
    <w:p w:rsidR="00372B94" w:rsidRDefault="00372B94" w:rsidP="00372B94">
      <w:r>
        <w:rPr>
          <w:rStyle w:val="Style18Car"/>
          <w:shd w:val="clear" w:color="auto" w:fill="C0C0C0"/>
        </w:rPr>
        <w:t>L’aide comptable</w:t>
      </w:r>
      <w:r>
        <w:t xml:space="preserve"> aura pour tâches essentielles l’encodage des factures et autres documents : ces tâches ont le caractère exclusivement routinier.</w:t>
      </w:r>
    </w:p>
    <w:p w:rsidR="00372B94" w:rsidRDefault="00372B94" w:rsidP="00372B94"/>
    <w:p w:rsidR="00372B94" w:rsidRDefault="00372B94" w:rsidP="00372B94">
      <w:r>
        <w:rPr>
          <w:rStyle w:val="Style18Car"/>
          <w:shd w:val="clear" w:color="auto" w:fill="C0C0C0"/>
        </w:rPr>
        <w:t>Le comptable</w:t>
      </w:r>
      <w:r>
        <w:t xml:space="preserve"> aura en outre pour tâches d’effectuer les redressements d’inventaire et la production des états périodiques (balances, bilan, compte de résultat).</w:t>
      </w:r>
    </w:p>
    <w:p w:rsidR="00372B94" w:rsidRDefault="00372B94" w:rsidP="00372B94"/>
    <w:p w:rsidR="00372B94" w:rsidRDefault="00372B94" w:rsidP="00372B94">
      <w:r>
        <w:rPr>
          <w:b/>
          <w:shd w:val="clear" w:color="auto" w:fill="C0C0C0"/>
        </w:rPr>
        <w:t>Le trésorier</w:t>
      </w:r>
      <w:r>
        <w:t xml:space="preserve"> aura en charge les échéanciers (= les paiements), et la gestion de l’encaisse.  </w:t>
      </w:r>
    </w:p>
    <w:p w:rsidR="00372B94" w:rsidRDefault="00372B94" w:rsidP="00372B94"/>
    <w:p w:rsidR="00372B94" w:rsidRDefault="00372B94" w:rsidP="00372B94">
      <w:r>
        <w:rPr>
          <w:rStyle w:val="Style18Car"/>
          <w:shd w:val="clear" w:color="auto" w:fill="C0C0C0"/>
        </w:rPr>
        <w:t>L’</w:t>
      </w:r>
      <w:proofErr w:type="spellStart"/>
      <w:r>
        <w:rPr>
          <w:rStyle w:val="Style18Car"/>
          <w:shd w:val="clear" w:color="auto" w:fill="C0C0C0"/>
        </w:rPr>
        <w:t>expert comptable</w:t>
      </w:r>
      <w:proofErr w:type="spellEnd"/>
      <w:r>
        <w:t xml:space="preserve"> est une personne qui aura pour mission d’analyser et de prévoir l’évolution de la situation financière de l’entreprise, en se conformant aux textes légaux en matière comptable, sociale et fiscale. Il aura le pouvoir de décision, en respectant l’intérêt de l’entreprise.</w:t>
      </w:r>
    </w:p>
    <w:p w:rsidR="00372B94" w:rsidRDefault="00372B94" w:rsidP="00372B94"/>
    <w:p w:rsidR="00372B94" w:rsidRDefault="00372B94" w:rsidP="00372B94">
      <w:r>
        <w:rPr>
          <w:rStyle w:val="Style18Car"/>
          <w:shd w:val="clear" w:color="auto" w:fill="C0C0C0"/>
        </w:rPr>
        <w:t>Le réviseur d’entreprise</w:t>
      </w:r>
      <w:r>
        <w:t xml:space="preserve"> a pour mission essentielle de certifier les comptes des moyennes et grandes entreprises, sur base des investigations qu’il aura pu établir lors de son mandat (cette personne est donc extérieure à l’entreprise, ce qui lui confère, rappelons-le une grande indépendance). Ses autres missions entrent dans le registre de la valorisation :</w:t>
      </w:r>
    </w:p>
    <w:p w:rsidR="00372B94" w:rsidRDefault="00372B94" w:rsidP="00AF4D32">
      <w:pPr>
        <w:numPr>
          <w:ilvl w:val="0"/>
          <w:numId w:val="37"/>
        </w:numPr>
      </w:pPr>
      <w:r>
        <w:t>des actifs apportés lors de la constitution d’une société ;</w:t>
      </w:r>
    </w:p>
    <w:p w:rsidR="00372B94" w:rsidRDefault="00372B94" w:rsidP="00AF4D32">
      <w:pPr>
        <w:numPr>
          <w:ilvl w:val="0"/>
          <w:numId w:val="37"/>
        </w:numPr>
      </w:pPr>
      <w:r>
        <w:t xml:space="preserve">de l’entreprise en entier quand on parle de fusion ou d’absorption. </w:t>
      </w:r>
    </w:p>
    <w:p w:rsidR="00372B94" w:rsidRDefault="00372B94" w:rsidP="00372B94"/>
    <w:p w:rsidR="00372B94" w:rsidRDefault="00372B94" w:rsidP="00372B94">
      <w:r>
        <w:t xml:space="preserve">La responsabilité croissante des fonctions comptables entraîne naturellement une </w:t>
      </w:r>
      <w:r>
        <w:rPr>
          <w:rStyle w:val="Style21Car"/>
          <w:color w:val="FF0000"/>
        </w:rPr>
        <w:t>rémunération</w:t>
      </w:r>
      <w:r>
        <w:rPr>
          <w:color w:val="FF0000"/>
        </w:rPr>
        <w:t xml:space="preserve"> </w:t>
      </w:r>
      <w:r>
        <w:t xml:space="preserve">en rapport, ainsi que des </w:t>
      </w:r>
      <w:r>
        <w:rPr>
          <w:rStyle w:val="Style22Car"/>
          <w:color w:val="FF0000"/>
        </w:rPr>
        <w:t>sanctions</w:t>
      </w:r>
      <w:r>
        <w:t xml:space="preserve"> en cas de malversations. </w:t>
      </w:r>
    </w:p>
    <w:p w:rsidR="00372B94" w:rsidRDefault="00372B94" w:rsidP="00372B94"/>
    <w:p w:rsidR="00372B94" w:rsidRDefault="00372B94" w:rsidP="00372B94">
      <w:r>
        <w:t>La répartition du travail entre les comptables d’une même entreprise tiendra dans la spécialisation (par exemple):</w:t>
      </w:r>
    </w:p>
    <w:p w:rsidR="00372B94" w:rsidRDefault="00372B94" w:rsidP="00AF4D32">
      <w:pPr>
        <w:numPr>
          <w:ilvl w:val="0"/>
          <w:numId w:val="33"/>
        </w:numPr>
      </w:pPr>
      <w:r>
        <w:rPr>
          <w:rStyle w:val="Style22Car"/>
        </w:rPr>
        <w:t>encodage</w:t>
      </w:r>
      <w:r>
        <w:t xml:space="preserve"> des factures d’achat et de fournitures ;</w:t>
      </w:r>
    </w:p>
    <w:p w:rsidR="00372B94" w:rsidRDefault="00372B94" w:rsidP="00AF4D32">
      <w:pPr>
        <w:numPr>
          <w:ilvl w:val="0"/>
          <w:numId w:val="33"/>
        </w:numPr>
      </w:pPr>
      <w:r>
        <w:rPr>
          <w:rStyle w:val="Style22Car"/>
        </w:rPr>
        <w:t>encodage</w:t>
      </w:r>
      <w:r>
        <w:t xml:space="preserve"> des factures de vente et de prestations ;</w:t>
      </w:r>
    </w:p>
    <w:p w:rsidR="00372B94" w:rsidRDefault="00372B94" w:rsidP="00AF4D32">
      <w:pPr>
        <w:numPr>
          <w:ilvl w:val="0"/>
          <w:numId w:val="33"/>
        </w:numPr>
      </w:pPr>
      <w:r>
        <w:rPr>
          <w:rStyle w:val="Style22Car"/>
        </w:rPr>
        <w:t>comptabilité des rémunérations</w:t>
      </w:r>
      <w:r>
        <w:t> ;</w:t>
      </w:r>
    </w:p>
    <w:p w:rsidR="00372B94" w:rsidRDefault="00372B94" w:rsidP="00AF4D32">
      <w:pPr>
        <w:numPr>
          <w:ilvl w:val="0"/>
          <w:numId w:val="33"/>
        </w:numPr>
      </w:pPr>
      <w:r>
        <w:rPr>
          <w:rStyle w:val="Style22Car"/>
        </w:rPr>
        <w:t>tenue des comptes clients et fournisseurs</w:t>
      </w:r>
      <w:r>
        <w:t> ;</w:t>
      </w:r>
    </w:p>
    <w:p w:rsidR="00372B94" w:rsidRDefault="00372B94" w:rsidP="00AF4D32">
      <w:pPr>
        <w:numPr>
          <w:ilvl w:val="0"/>
          <w:numId w:val="33"/>
        </w:numPr>
      </w:pPr>
      <w:r>
        <w:rPr>
          <w:rStyle w:val="Style22Car"/>
        </w:rPr>
        <w:t>comptabilité financière</w:t>
      </w:r>
      <w:r>
        <w:t xml:space="preserve"> (caisse et banque). </w:t>
      </w:r>
    </w:p>
    <w:p w:rsidR="00372B94" w:rsidRDefault="00372B94" w:rsidP="00372B94">
      <w:r>
        <w:t xml:space="preserve">Ceci permet entre autre le </w:t>
      </w:r>
      <w:r>
        <w:rPr>
          <w:rStyle w:val="Style18Car"/>
          <w:color w:val="FF0000"/>
          <w:shd w:val="clear" w:color="auto" w:fill="FFFF00"/>
        </w:rPr>
        <w:t>contrôle mutuel</w:t>
      </w:r>
      <w:r>
        <w:t xml:space="preserve"> des comptables.</w:t>
      </w:r>
    </w:p>
    <w:p w:rsidR="00372B94" w:rsidRDefault="00372B94" w:rsidP="00372B94"/>
    <w:p w:rsidR="00372B94" w:rsidRDefault="00372B94" w:rsidP="00372B94">
      <w:r>
        <w:t xml:space="preserve">La comptabilité générale est, dans les moyennes et </w:t>
      </w:r>
      <w:proofErr w:type="gramStart"/>
      <w:r>
        <w:t>le grandes entreprises</w:t>
      </w:r>
      <w:proofErr w:type="gramEnd"/>
      <w:r>
        <w:t xml:space="preserve">, une comptabilité en </w:t>
      </w:r>
      <w:r>
        <w:rPr>
          <w:rStyle w:val="Style18Car"/>
          <w:shd w:val="clear" w:color="auto" w:fill="FFFF00"/>
        </w:rPr>
        <w:t>partie double</w:t>
      </w:r>
      <w:r>
        <w:t xml:space="preserve"> : deux opérations comptables sont liées à une seule opération commerciale, avec un décalage pratiquement systématique dans le temps : </w:t>
      </w:r>
    </w:p>
    <w:p w:rsidR="00372B94" w:rsidRDefault="00372B94" w:rsidP="00AF4D32">
      <w:pPr>
        <w:numPr>
          <w:ilvl w:val="0"/>
          <w:numId w:val="34"/>
        </w:numPr>
      </w:pPr>
      <w:r>
        <w:t xml:space="preserve">la première opération consiste dans la </w:t>
      </w:r>
      <w:r>
        <w:rPr>
          <w:rStyle w:val="Style21Car"/>
          <w:shd w:val="clear" w:color="auto" w:fill="FFFF00"/>
        </w:rPr>
        <w:t>prise en charge</w:t>
      </w:r>
      <w:r>
        <w:t>, correspondant à la facture ;</w:t>
      </w:r>
    </w:p>
    <w:p w:rsidR="00372B94" w:rsidRDefault="00372B94" w:rsidP="00AF4D32">
      <w:pPr>
        <w:numPr>
          <w:ilvl w:val="0"/>
          <w:numId w:val="34"/>
        </w:numPr>
      </w:pPr>
      <w:r>
        <w:lastRenderedPageBreak/>
        <w:t xml:space="preserve">la seconde est le </w:t>
      </w:r>
      <w:r>
        <w:rPr>
          <w:rStyle w:val="Style21Car"/>
          <w:shd w:val="clear" w:color="auto" w:fill="FFFF00"/>
        </w:rPr>
        <w:t>paiement</w:t>
      </w:r>
      <w:r>
        <w:t>, matérialisée par un extrait de compte  bancaire ou postal, voire une inscription dans le livre de caisse.</w:t>
      </w:r>
    </w:p>
    <w:p w:rsidR="00372B94" w:rsidRDefault="00372B94" w:rsidP="00372B94">
      <w:r>
        <w:t xml:space="preserve">Le même schéma peut être reproduit avec les </w:t>
      </w:r>
      <w:r>
        <w:rPr>
          <w:rStyle w:val="Style21Car"/>
        </w:rPr>
        <w:t>rémunérations</w:t>
      </w:r>
      <w:r>
        <w:t>.</w:t>
      </w:r>
    </w:p>
    <w:p w:rsidR="00372B94" w:rsidRDefault="00372B94" w:rsidP="00372B94">
      <w:r>
        <w:t xml:space="preserve">A la fin de l’exercice comptable (année), le comptable dresse une première </w:t>
      </w:r>
      <w:r>
        <w:rPr>
          <w:rStyle w:val="Style18Car"/>
          <w:shd w:val="clear" w:color="auto" w:fill="FFFF00"/>
        </w:rPr>
        <w:t>balance</w:t>
      </w:r>
      <w:r>
        <w:t xml:space="preserve"> (provisoire).</w:t>
      </w:r>
    </w:p>
    <w:p w:rsidR="00372B94" w:rsidRDefault="00372B94" w:rsidP="00372B94"/>
    <w:p w:rsidR="00372B94" w:rsidRDefault="00372B94" w:rsidP="00372B94">
      <w:r>
        <w:t xml:space="preserve">L’inventaire est une période clef pour la clôture des comptes. L’inventaire comptable consiste à effectuer tous les </w:t>
      </w:r>
      <w:r>
        <w:rPr>
          <w:rStyle w:val="Style18Car"/>
          <w:shd w:val="clear" w:color="auto" w:fill="FFFF00"/>
        </w:rPr>
        <w:t>redressements</w:t>
      </w:r>
      <w:r>
        <w:t xml:space="preserve"> nécessaires à la fin de l’année, notamment : </w:t>
      </w:r>
    </w:p>
    <w:p w:rsidR="00372B94" w:rsidRDefault="00372B94" w:rsidP="00AF4D32">
      <w:pPr>
        <w:numPr>
          <w:ilvl w:val="0"/>
          <w:numId w:val="35"/>
        </w:numPr>
      </w:pPr>
      <w:r>
        <w:t xml:space="preserve">la </w:t>
      </w:r>
      <w:r>
        <w:rPr>
          <w:rStyle w:val="Style21Car"/>
          <w:color w:val="FF0000"/>
        </w:rPr>
        <w:t>concordance entre les comptes et les données de l’inventaire physique</w:t>
      </w:r>
      <w:r>
        <w:t xml:space="preserve">, compte tenu des méthodes de valorisation ; </w:t>
      </w:r>
    </w:p>
    <w:p w:rsidR="00372B94" w:rsidRDefault="00372B94" w:rsidP="00AF4D32">
      <w:pPr>
        <w:numPr>
          <w:ilvl w:val="0"/>
          <w:numId w:val="35"/>
        </w:numPr>
      </w:pPr>
      <w:r>
        <w:t xml:space="preserve">la </w:t>
      </w:r>
      <w:r>
        <w:rPr>
          <w:rStyle w:val="Style21Car"/>
          <w:color w:val="FF0000"/>
        </w:rPr>
        <w:t>prise en charge des amortissements</w:t>
      </w:r>
      <w:r>
        <w:t> ;</w:t>
      </w:r>
    </w:p>
    <w:p w:rsidR="00372B94" w:rsidRDefault="00372B94" w:rsidP="00AF4D32">
      <w:pPr>
        <w:numPr>
          <w:ilvl w:val="0"/>
          <w:numId w:val="35"/>
        </w:numPr>
      </w:pPr>
      <w:r>
        <w:t xml:space="preserve">la </w:t>
      </w:r>
      <w:r>
        <w:rPr>
          <w:rStyle w:val="Style21Car"/>
          <w:color w:val="FF0000"/>
        </w:rPr>
        <w:t>prise en compte des réductions de valeur et des plus-values de réévaluation</w:t>
      </w:r>
      <w:r>
        <w:t> ;</w:t>
      </w:r>
    </w:p>
    <w:p w:rsidR="00372B94" w:rsidRDefault="00372B94" w:rsidP="00AF4D32">
      <w:pPr>
        <w:numPr>
          <w:ilvl w:val="0"/>
          <w:numId w:val="35"/>
        </w:numPr>
      </w:pPr>
      <w:r>
        <w:t xml:space="preserve">la </w:t>
      </w:r>
      <w:r>
        <w:rPr>
          <w:rStyle w:val="Style21Car"/>
          <w:color w:val="FF0000"/>
        </w:rPr>
        <w:t>constitution des provisions pour risques et charges</w:t>
      </w:r>
      <w:r>
        <w:t>, lorsqu’il s’agit de répartir des charges sur plusieurs exercices (par ex. grosses réparations ou gros entretiens), ou même d’anticiper des dépenses futures, lorsqu’un fait générateur s’est produit au cours de l’exercice écoulé ;</w:t>
      </w:r>
    </w:p>
    <w:p w:rsidR="00372B94" w:rsidRDefault="00372B94" w:rsidP="00AF4D32">
      <w:pPr>
        <w:numPr>
          <w:ilvl w:val="0"/>
          <w:numId w:val="35"/>
        </w:numPr>
      </w:pPr>
      <w:r>
        <w:t xml:space="preserve">la </w:t>
      </w:r>
      <w:r>
        <w:rPr>
          <w:rStyle w:val="Style21Car"/>
          <w:color w:val="FF0000"/>
        </w:rPr>
        <w:t>régularisation entre ce qui a été réellement consommé et ce qui a été réellement payé</w:t>
      </w:r>
      <w:r>
        <w:t xml:space="preserve">, etc.  </w:t>
      </w:r>
    </w:p>
    <w:p w:rsidR="00372B94" w:rsidRDefault="00372B94" w:rsidP="00372B94">
      <w:pPr>
        <w:pStyle w:val="Style29"/>
      </w:pPr>
    </w:p>
    <w:p w:rsidR="00372B94" w:rsidRDefault="00372B94" w:rsidP="00372B94">
      <w:r>
        <w:t xml:space="preserve">Il va sans dire que ces opérations ont un </w:t>
      </w:r>
      <w:r>
        <w:rPr>
          <w:rStyle w:val="Style18Car"/>
          <w:color w:val="FF0000"/>
          <w:shd w:val="clear" w:color="auto" w:fill="FFFF00"/>
        </w:rPr>
        <w:t>impact sur le résultat final</w:t>
      </w:r>
      <w:r>
        <w:t xml:space="preserve"> de l’entreprise.</w:t>
      </w:r>
    </w:p>
    <w:p w:rsidR="00372B94" w:rsidRDefault="00372B94" w:rsidP="00372B94"/>
    <w:p w:rsidR="00372B94" w:rsidRDefault="00372B94" w:rsidP="00372B94">
      <w:r>
        <w:t>La clôture des comptes se poursuit par les opérations suivantes :</w:t>
      </w:r>
    </w:p>
    <w:p w:rsidR="00372B94" w:rsidRDefault="00372B94" w:rsidP="00AF4D32">
      <w:pPr>
        <w:numPr>
          <w:ilvl w:val="0"/>
          <w:numId w:val="36"/>
        </w:numPr>
      </w:pPr>
      <w:r>
        <w:rPr>
          <w:rStyle w:val="Style18Car"/>
        </w:rPr>
        <w:t>compte de résultat</w:t>
      </w:r>
      <w:r>
        <w:t>, qui reprend les résultats d’exploitation, financiers et exceptionnels ;</w:t>
      </w:r>
    </w:p>
    <w:p w:rsidR="00372B94" w:rsidRDefault="00372B94" w:rsidP="00AF4D32">
      <w:pPr>
        <w:numPr>
          <w:ilvl w:val="0"/>
          <w:numId w:val="38"/>
        </w:numPr>
      </w:pPr>
      <w:r>
        <w:rPr>
          <w:rStyle w:val="Style18Car"/>
        </w:rPr>
        <w:t>affectation du résultat</w:t>
      </w:r>
      <w:r>
        <w:t> : mise en réserve ou distribution ;</w:t>
      </w:r>
    </w:p>
    <w:p w:rsidR="00372B94" w:rsidRDefault="00372B94" w:rsidP="00AF4D32">
      <w:pPr>
        <w:numPr>
          <w:ilvl w:val="0"/>
          <w:numId w:val="38"/>
        </w:numPr>
      </w:pPr>
      <w:r>
        <w:rPr>
          <w:rStyle w:val="Style18Car"/>
        </w:rPr>
        <w:t>balance définitive</w:t>
      </w:r>
      <w:r>
        <w:t>, qui reprend, en plus des opérations de l’exercice, les écritures relatives à l’inventaire et à l’affectation du résultat.</w:t>
      </w:r>
    </w:p>
    <w:p w:rsidR="00372B94" w:rsidRDefault="00372B94" w:rsidP="00AF4D32">
      <w:pPr>
        <w:numPr>
          <w:ilvl w:val="0"/>
          <w:numId w:val="38"/>
        </w:numPr>
      </w:pPr>
      <w:r>
        <w:rPr>
          <w:rStyle w:val="Style18Car"/>
        </w:rPr>
        <w:t>bilan final</w:t>
      </w:r>
      <w:r>
        <w:t>.</w:t>
      </w:r>
    </w:p>
    <w:p w:rsidR="00372B94" w:rsidRDefault="00372B94" w:rsidP="00372B94">
      <w:r>
        <w:t xml:space="preserve"> </w:t>
      </w:r>
    </w:p>
    <w:p w:rsidR="00372B94" w:rsidRDefault="00372B94" w:rsidP="00372B94">
      <w:r>
        <w:t xml:space="preserve">Dans les sociétés commerciales, la comptabilité doit faire l’objet d’une </w:t>
      </w:r>
      <w:r>
        <w:rPr>
          <w:rStyle w:val="Style18Car"/>
          <w:color w:val="FF0000"/>
          <w:shd w:val="clear" w:color="auto" w:fill="FFFF00"/>
        </w:rPr>
        <w:t>publication</w:t>
      </w:r>
      <w:r>
        <w:t>.</w:t>
      </w:r>
    </w:p>
    <w:p w:rsidR="00372B94" w:rsidRDefault="00372B94" w:rsidP="00372B94"/>
    <w:p w:rsidR="00372B94" w:rsidRDefault="00372B94" w:rsidP="00372B94">
      <w:pPr>
        <w:pStyle w:val="Style29"/>
      </w:pPr>
    </w:p>
    <w:p w:rsidR="00372B94" w:rsidRDefault="00372B94" w:rsidP="00AF4D32">
      <w:pPr>
        <w:pStyle w:val="Style29"/>
        <w:numPr>
          <w:ilvl w:val="3"/>
          <w:numId w:val="31"/>
        </w:numPr>
      </w:pPr>
      <w:r>
        <w:t xml:space="preserve"> La comptabilité analytique</w:t>
      </w:r>
    </w:p>
    <w:p w:rsidR="00372B94" w:rsidRDefault="00372B94" w:rsidP="00372B94">
      <w:pPr>
        <w:pStyle w:val="Style29"/>
      </w:pPr>
    </w:p>
    <w:p w:rsidR="00372B94" w:rsidRDefault="00372B94" w:rsidP="00372B94">
      <w:r>
        <w:t xml:space="preserve">Alors que la comptabilité générale fournit des informations concernant l’état financier de l’entreprise, ses rapports financiers avec les tiers, et un résultat global, la comptabilité analytique a pour but </w:t>
      </w:r>
      <w:r>
        <w:rPr>
          <w:rStyle w:val="Style18Car"/>
          <w:color w:val="FF0000"/>
          <w:shd w:val="clear" w:color="auto" w:fill="FFFF00"/>
        </w:rPr>
        <w:t>d’analyser ce résultat</w:t>
      </w:r>
      <w:r>
        <w:t>, en prenant en compte plusieurs paramètres : l’</w:t>
      </w:r>
      <w:r>
        <w:rPr>
          <w:rStyle w:val="Style21Car"/>
          <w:color w:val="808000"/>
        </w:rPr>
        <w:t>entreprise</w:t>
      </w:r>
      <w:r>
        <w:t xml:space="preserve"> n’</w:t>
      </w:r>
      <w:r>
        <w:rPr>
          <w:rStyle w:val="Style21Car"/>
          <w:color w:val="808000"/>
        </w:rPr>
        <w:t>est</w:t>
      </w:r>
      <w:r>
        <w:t xml:space="preserve"> plus </w:t>
      </w:r>
      <w:r>
        <w:rPr>
          <w:rStyle w:val="Style21Car"/>
          <w:color w:val="808000"/>
        </w:rPr>
        <w:t>considérée</w:t>
      </w:r>
      <w:r>
        <w:t xml:space="preserve"> dans son ensemble, avec la juxtaposition de plusieurs produits ou services mais </w:t>
      </w:r>
      <w:r>
        <w:rPr>
          <w:rStyle w:val="Style21Car"/>
          <w:color w:val="808000"/>
        </w:rPr>
        <w:t>comme</w:t>
      </w:r>
      <w:r>
        <w:t xml:space="preserve"> </w:t>
      </w:r>
      <w:r>
        <w:rPr>
          <w:rStyle w:val="Style21Car"/>
          <w:color w:val="808000"/>
        </w:rPr>
        <w:t>un système où les services ont entre eux diverses interactions</w:t>
      </w:r>
      <w:r>
        <w:t xml:space="preserve">. </w:t>
      </w:r>
    </w:p>
    <w:p w:rsidR="00372B94" w:rsidRDefault="00372B94" w:rsidP="00372B94"/>
    <w:p w:rsidR="00372B94" w:rsidRDefault="00372B94" w:rsidP="00372B94">
      <w:r>
        <w:t xml:space="preserve">On se pose ainsi la question de savoir, </w:t>
      </w:r>
      <w:r>
        <w:rPr>
          <w:rStyle w:val="Style32Car"/>
        </w:rPr>
        <w:t>par exemple</w:t>
      </w:r>
      <w:r>
        <w:t xml:space="preserve">, si la </w:t>
      </w:r>
      <w:r>
        <w:rPr>
          <w:rStyle w:val="Style21Car"/>
          <w:color w:val="993366"/>
        </w:rPr>
        <w:t xml:space="preserve">production d’un nouveau produit A aura pour conséquences la régression d’un ancien produit B </w:t>
      </w:r>
      <w:r>
        <w:t xml:space="preserve">(le fond de la question est ici toujours financier). </w:t>
      </w:r>
    </w:p>
    <w:p w:rsidR="00372B94" w:rsidRDefault="00372B94" w:rsidP="00372B94"/>
    <w:p w:rsidR="00372B94" w:rsidRDefault="00372B94" w:rsidP="00372B94">
      <w:pPr>
        <w:rPr>
          <w:rStyle w:val="Style21Car"/>
          <w:color w:val="993366"/>
        </w:rPr>
      </w:pPr>
      <w:r>
        <w:rPr>
          <w:rStyle w:val="Style32Car"/>
        </w:rPr>
        <w:t>Autre exemple</w:t>
      </w:r>
      <w:r>
        <w:t xml:space="preserve"> : </w:t>
      </w:r>
      <w:r>
        <w:rPr>
          <w:rStyle w:val="Style21Car"/>
          <w:color w:val="993366"/>
        </w:rPr>
        <w:t>alors qu’en matière de stocks, la comptabilité générale enregistre une variation entre deux périodes d’inventaire (= un chiffre), la comptabilité analytique tente de l’expliquer par une variation de quantités et/ ou de prix.</w:t>
      </w:r>
    </w:p>
    <w:p w:rsidR="00372B94" w:rsidRDefault="00372B94" w:rsidP="00372B94"/>
    <w:p w:rsidR="00372B94" w:rsidRDefault="00372B94" w:rsidP="00372B94">
      <w:r>
        <w:lastRenderedPageBreak/>
        <w:t>En d’autres termes, la comptabilité analytique permet de :</w:t>
      </w:r>
    </w:p>
    <w:p w:rsidR="00372B94" w:rsidRDefault="00372B94" w:rsidP="00AF4D32">
      <w:pPr>
        <w:numPr>
          <w:ilvl w:val="0"/>
          <w:numId w:val="29"/>
        </w:numPr>
      </w:pPr>
      <w:r>
        <w:rPr>
          <w:rStyle w:val="Style18Car"/>
          <w:color w:val="FF0000"/>
          <w:shd w:val="clear" w:color="auto" w:fill="FFFF00"/>
        </w:rPr>
        <w:t>déterminer les secteurs les plus rentables de l’entreprise</w:t>
      </w:r>
      <w:r>
        <w:t xml:space="preserve"> ; </w:t>
      </w:r>
    </w:p>
    <w:p w:rsidR="00372B94" w:rsidRDefault="00372B94" w:rsidP="00AF4D32">
      <w:pPr>
        <w:numPr>
          <w:ilvl w:val="0"/>
          <w:numId w:val="29"/>
        </w:numPr>
      </w:pPr>
      <w:r>
        <w:rPr>
          <w:rStyle w:val="Style18Car"/>
          <w:color w:val="FF0000"/>
          <w:shd w:val="clear" w:color="auto" w:fill="FFFF00"/>
        </w:rPr>
        <w:t>calculer le prix de revient</w:t>
      </w:r>
      <w:r>
        <w:t xml:space="preserve"> d’un produit ou d’une commande ;</w:t>
      </w:r>
    </w:p>
    <w:p w:rsidR="00372B94" w:rsidRDefault="00372B94" w:rsidP="00AF4D32">
      <w:pPr>
        <w:numPr>
          <w:ilvl w:val="0"/>
          <w:numId w:val="29"/>
        </w:numPr>
      </w:pPr>
      <w:r>
        <w:rPr>
          <w:rStyle w:val="Style18Car"/>
          <w:color w:val="FF0000"/>
          <w:shd w:val="clear" w:color="auto" w:fill="FFFF00"/>
        </w:rPr>
        <w:t>dresser des statistiques</w:t>
      </w:r>
      <w:r>
        <w:t xml:space="preserve"> sur tous les éléments qui nécessitent une attention particulière.</w:t>
      </w:r>
    </w:p>
    <w:p w:rsidR="00372B94" w:rsidRDefault="00372B94" w:rsidP="00372B94"/>
    <w:p w:rsidR="00372B94" w:rsidRDefault="00372B94" w:rsidP="00372B94">
      <w:r>
        <w:t xml:space="preserve">Il va de soi que ces informations sont classées </w:t>
      </w:r>
      <w:r>
        <w:rPr>
          <w:rStyle w:val="Style18Car"/>
          <w:color w:val="FF0000"/>
          <w:shd w:val="clear" w:color="auto" w:fill="FFFF00"/>
        </w:rPr>
        <w:t>« confidentielles »</w:t>
      </w:r>
      <w:r>
        <w:t xml:space="preserve"> : </w:t>
      </w:r>
      <w:r>
        <w:rPr>
          <w:rStyle w:val="Style21Car"/>
          <w:color w:val="993366"/>
        </w:rPr>
        <w:t>elles ont pour but d’informer la direction de l’entreprise pour qu’elle puisse prendre des décisions tactiques et stratégiques</w:t>
      </w:r>
      <w:r>
        <w:t> ; il est hors de question de dévoiler ces données à la concurrence.</w:t>
      </w:r>
    </w:p>
    <w:p w:rsidR="00372B94" w:rsidRDefault="00372B94" w:rsidP="00372B94"/>
    <w:p w:rsidR="00372B94" w:rsidRDefault="00372B94" w:rsidP="00372B94">
      <w:r>
        <w:t xml:space="preserve">Les comptables qui travaillent à la comptabilité analytique doivent avoir </w:t>
      </w:r>
      <w:r>
        <w:rPr>
          <w:rStyle w:val="Style21Car"/>
          <w:color w:val="993366"/>
        </w:rPr>
        <w:t>des informations pointues sur tous les services</w:t>
      </w:r>
      <w:r>
        <w:t xml:space="preserve">, ce qui donne parfois lieu à des </w:t>
      </w:r>
      <w:r>
        <w:rPr>
          <w:rStyle w:val="Style18Car"/>
          <w:color w:val="333399"/>
        </w:rPr>
        <w:t>conflits d’intérêt</w:t>
      </w:r>
      <w:r>
        <w:t xml:space="preserve"> : </w:t>
      </w:r>
    </w:p>
    <w:p w:rsidR="00372B94" w:rsidRDefault="00372B94" w:rsidP="00372B94"/>
    <w:p w:rsidR="00372B94" w:rsidRDefault="00372B94" w:rsidP="00372B94">
      <w:r>
        <w:t xml:space="preserve">  « </w:t>
      </w:r>
      <w:r>
        <w:rPr>
          <w:rStyle w:val="Style31Car"/>
          <w:rFonts w:eastAsia="MS Mincho"/>
          <w:color w:val="FF0066"/>
        </w:rPr>
        <w:t>On est d’une certaine manière jaloux des informations qu’on est le seul à détenir !</w:t>
      </w:r>
      <w:r>
        <w:rPr>
          <w:rStyle w:val="Style31Car"/>
          <w:rFonts w:eastAsia="MS Mincho"/>
        </w:rPr>
        <w:t> </w:t>
      </w:r>
      <w:r>
        <w:t>»</w:t>
      </w:r>
    </w:p>
    <w:p w:rsidR="00372B94" w:rsidRDefault="00372B94" w:rsidP="00372B94"/>
    <w:p w:rsidR="00EF1EE8" w:rsidRDefault="00EF1EE8">
      <w:pPr>
        <w:suppressAutoHyphens w:val="0"/>
        <w:spacing w:after="160" w:line="259" w:lineRule="auto"/>
        <w:rPr>
          <w:b/>
          <w:sz w:val="28"/>
          <w:szCs w:val="28"/>
          <w:u w:val="single"/>
        </w:rPr>
      </w:pPr>
      <w:r>
        <w:rPr>
          <w:b/>
          <w:sz w:val="28"/>
          <w:szCs w:val="28"/>
          <w:u w:val="single"/>
        </w:rPr>
        <w:br w:type="page"/>
      </w:r>
    </w:p>
    <w:p w:rsidR="00372B94" w:rsidRPr="00EF1EE8" w:rsidRDefault="00EF1EE8" w:rsidP="00AF4D32">
      <w:pPr>
        <w:pStyle w:val="Paragraphedeliste"/>
        <w:numPr>
          <w:ilvl w:val="0"/>
          <w:numId w:val="68"/>
        </w:numPr>
        <w:rPr>
          <w:b/>
          <w:sz w:val="28"/>
          <w:szCs w:val="28"/>
          <w:u w:val="single"/>
        </w:rPr>
      </w:pPr>
      <w:r>
        <w:rPr>
          <w:b/>
          <w:sz w:val="28"/>
          <w:szCs w:val="28"/>
          <w:u w:val="single"/>
        </w:rPr>
        <w:lastRenderedPageBreak/>
        <w:t>Fiscalité (Dépense non admise)</w:t>
      </w:r>
    </w:p>
    <w:p w:rsidR="00EF1EE8" w:rsidRDefault="00EF1EE8" w:rsidP="00372B94"/>
    <w:p w:rsidR="00372B94" w:rsidRDefault="00372B94" w:rsidP="00EF1EE8">
      <w:pPr>
        <w:pStyle w:val="Style26"/>
      </w:pPr>
      <w:r>
        <w:t>La fiscalité</w:t>
      </w:r>
    </w:p>
    <w:p w:rsidR="00372B94" w:rsidRDefault="00372B94" w:rsidP="00372B94">
      <w:pPr>
        <w:pStyle w:val="Style26"/>
      </w:pPr>
    </w:p>
    <w:p w:rsidR="00372B94" w:rsidRDefault="00372B94" w:rsidP="00372B94">
      <w:r>
        <w:t xml:space="preserve">Les services fiscaux de l’entreprise ne se distinguent souvent pas des services comptables : peu d’entreprises </w:t>
      </w:r>
      <w:proofErr w:type="spellStart"/>
      <w:r>
        <w:t>on</w:t>
      </w:r>
      <w:proofErr w:type="spellEnd"/>
      <w:r>
        <w:t xml:space="preserve"> la possibilité et la nécessité d’engager un expert fiscaliste à temps plein. </w:t>
      </w:r>
    </w:p>
    <w:p w:rsidR="00372B94" w:rsidRDefault="00372B94" w:rsidP="00372B94"/>
    <w:p w:rsidR="00372B94" w:rsidRDefault="00372B94" w:rsidP="00372B94">
      <w:r>
        <w:t xml:space="preserve">Au minimum, </w:t>
      </w:r>
      <w:r>
        <w:rPr>
          <w:rStyle w:val="Style18Car"/>
          <w:shd w:val="clear" w:color="auto" w:fill="FFFF00"/>
        </w:rPr>
        <w:t>cette personne doit travailler de concert avec la comptabilité</w:t>
      </w:r>
      <w:r>
        <w:t xml:space="preserve">. </w:t>
      </w:r>
    </w:p>
    <w:p w:rsidR="00372B94" w:rsidRDefault="00372B94" w:rsidP="00372B94"/>
    <w:p w:rsidR="00372B94" w:rsidRDefault="00372B94" w:rsidP="00372B94">
      <w:r>
        <w:t xml:space="preserve">Compte tenu du </w:t>
      </w:r>
      <w:r>
        <w:rPr>
          <w:rStyle w:val="Style18Car"/>
          <w:shd w:val="clear" w:color="auto" w:fill="FFFF00"/>
        </w:rPr>
        <w:t>régime fiscal sévère</w:t>
      </w:r>
      <w:r>
        <w:t xml:space="preserve"> que connaissent les pays européens (par exemple une imposition du bénéfice des sociétés à 33,99 % en Belgique), il est impératif de ne pas négliger ce domaine.</w:t>
      </w:r>
    </w:p>
    <w:p w:rsidR="00372B94" w:rsidRDefault="00372B94" w:rsidP="00372B94">
      <w:r>
        <w:t>Le travail de la fiscalité consiste notamment :</w:t>
      </w:r>
    </w:p>
    <w:p w:rsidR="00372B94" w:rsidRDefault="00372B94" w:rsidP="00AF4D32">
      <w:pPr>
        <w:numPr>
          <w:ilvl w:val="0"/>
          <w:numId w:val="32"/>
        </w:numPr>
      </w:pPr>
      <w:r>
        <w:rPr>
          <w:rStyle w:val="Style18Car"/>
          <w:color w:val="FF0066"/>
        </w:rPr>
        <w:t>à respecter les procédures</w:t>
      </w:r>
      <w:r>
        <w:t xml:space="preserve"> et les délais impartis à l’entreprise, et ayant pour origine l’administration fiscale : ces opérations sont généralement périodiques : déclaration T.V.A., versement des précomptes et paiement sans retard des taxes, négociation des délais de paiement en matière fiscale, etc. </w:t>
      </w:r>
    </w:p>
    <w:p w:rsidR="00372B94" w:rsidRDefault="00372B94" w:rsidP="00AF4D32">
      <w:pPr>
        <w:numPr>
          <w:ilvl w:val="0"/>
          <w:numId w:val="32"/>
        </w:numPr>
      </w:pPr>
      <w:r>
        <w:rPr>
          <w:rStyle w:val="Style18Car"/>
          <w:color w:val="FF0066"/>
        </w:rPr>
        <w:t>à rechercher la voie la moins imposée</w:t>
      </w:r>
      <w:r>
        <w:t> : lors de son existence, l’entreprise se trouve souvent en face de dilemmes, et l’option prise aura un impact fiscal ;</w:t>
      </w:r>
    </w:p>
    <w:p w:rsidR="00372B94" w:rsidRDefault="00372B94" w:rsidP="00AF4D32">
      <w:pPr>
        <w:numPr>
          <w:ilvl w:val="0"/>
          <w:numId w:val="32"/>
        </w:numPr>
      </w:pPr>
      <w:r>
        <w:rPr>
          <w:rStyle w:val="Style18Car"/>
          <w:color w:val="FF0066"/>
        </w:rPr>
        <w:t>à sensibiliser la direction</w:t>
      </w:r>
      <w:r>
        <w:t xml:space="preserve"> sur les options prises, et sur les choix à faire ;</w:t>
      </w:r>
    </w:p>
    <w:p w:rsidR="00372B94" w:rsidRDefault="00372B94" w:rsidP="00AF4D32">
      <w:pPr>
        <w:numPr>
          <w:ilvl w:val="0"/>
          <w:numId w:val="32"/>
        </w:numPr>
      </w:pPr>
      <w:r>
        <w:rPr>
          <w:rStyle w:val="Style18Car"/>
          <w:color w:val="FF0066"/>
        </w:rPr>
        <w:t>à s’informer sur toutes les modifications aux codes fiscaux</w:t>
      </w:r>
      <w:r>
        <w:t>, et à les appliquer à ce qui précède.</w:t>
      </w:r>
    </w:p>
    <w:p w:rsidR="00372B94" w:rsidRDefault="00372B94" w:rsidP="00372B94"/>
    <w:p w:rsidR="00372B94" w:rsidRDefault="00372B94" w:rsidP="00372B94">
      <w:r>
        <w:t>En guise d’</w:t>
      </w:r>
      <w:r>
        <w:rPr>
          <w:rStyle w:val="Style32Car"/>
        </w:rPr>
        <w:t>exemple</w:t>
      </w:r>
      <w:r>
        <w:t xml:space="preserve">, la comptabilité encode des factures d’achats ou des frais, sans trop se soucier de la nature et de la destination de ces achats. Or, ces achats sont en principe déductibles des impôts, mais le </w:t>
      </w:r>
      <w:r>
        <w:rPr>
          <w:rStyle w:val="Style18Car"/>
          <w:shd w:val="clear" w:color="auto" w:fill="FFFF00"/>
        </w:rPr>
        <w:t>fiscaliste va en outre analyser ces achats, pour déterminer les dépenses non admises fiscalement</w:t>
      </w:r>
      <w:r>
        <w:rPr>
          <w:rStyle w:val="Style18Car"/>
        </w:rPr>
        <w:t> </w:t>
      </w:r>
      <w:r>
        <w:t xml:space="preserve">: </w:t>
      </w:r>
    </w:p>
    <w:p w:rsidR="00372B94" w:rsidRDefault="00372B94" w:rsidP="00AF4D32">
      <w:pPr>
        <w:numPr>
          <w:ilvl w:val="1"/>
          <w:numId w:val="40"/>
        </w:numPr>
      </w:pPr>
      <w:r>
        <w:t xml:space="preserve">les achats peuvent comporter une </w:t>
      </w:r>
      <w:r>
        <w:rPr>
          <w:rStyle w:val="Style21Car"/>
          <w:color w:val="FF0000"/>
        </w:rPr>
        <w:t>consommation privée</w:t>
      </w:r>
      <w:r>
        <w:t xml:space="preserve"> pour l’exploitant ;</w:t>
      </w:r>
    </w:p>
    <w:p w:rsidR="00372B94" w:rsidRDefault="00372B94" w:rsidP="00AF4D32">
      <w:pPr>
        <w:numPr>
          <w:ilvl w:val="1"/>
          <w:numId w:val="40"/>
        </w:numPr>
      </w:pPr>
      <w:r>
        <w:t xml:space="preserve">les </w:t>
      </w:r>
      <w:r>
        <w:rPr>
          <w:rStyle w:val="Style21Car"/>
          <w:color w:val="FF0000"/>
        </w:rPr>
        <w:t>frais de voiture ne sont pas totalement déductibles</w:t>
      </w:r>
      <w:r>
        <w:t> : il s’agit ici d’un point très sensible ;</w:t>
      </w:r>
    </w:p>
    <w:p w:rsidR="00372B94" w:rsidRDefault="00372B94" w:rsidP="00AF4D32">
      <w:pPr>
        <w:numPr>
          <w:ilvl w:val="1"/>
          <w:numId w:val="40"/>
        </w:numPr>
      </w:pPr>
      <w:r>
        <w:t xml:space="preserve">le fisc limite d’une manière très stricte les </w:t>
      </w:r>
      <w:r>
        <w:rPr>
          <w:rStyle w:val="Style21Car"/>
          <w:color w:val="FF0000"/>
        </w:rPr>
        <w:t>frais de vêtements</w:t>
      </w:r>
      <w:r>
        <w:t xml:space="preserve"> et de </w:t>
      </w:r>
      <w:r>
        <w:rPr>
          <w:rStyle w:val="Style21Car"/>
          <w:color w:val="FF0000"/>
        </w:rPr>
        <w:t>restaurant</w:t>
      </w:r>
      <w:r>
        <w:t> ;</w:t>
      </w:r>
    </w:p>
    <w:p w:rsidR="00372B94" w:rsidRDefault="00372B94" w:rsidP="00AF4D32">
      <w:pPr>
        <w:numPr>
          <w:ilvl w:val="1"/>
          <w:numId w:val="40"/>
        </w:numPr>
      </w:pPr>
      <w:r>
        <w:t xml:space="preserve">les </w:t>
      </w:r>
      <w:r>
        <w:rPr>
          <w:rStyle w:val="Style21Car"/>
          <w:color w:val="FF0000"/>
        </w:rPr>
        <w:t>amendes pénales, fiscales ou administratives ne sont jamais déductibles</w:t>
      </w:r>
      <w:r>
        <w:t> ;</w:t>
      </w:r>
    </w:p>
    <w:p w:rsidR="00372B94" w:rsidRDefault="00372B94" w:rsidP="00AF4D32">
      <w:pPr>
        <w:numPr>
          <w:ilvl w:val="1"/>
          <w:numId w:val="40"/>
        </w:numPr>
      </w:pPr>
      <w:r>
        <w:t xml:space="preserve">de même les </w:t>
      </w:r>
      <w:r>
        <w:rPr>
          <w:rStyle w:val="Style21Car"/>
          <w:color w:val="FF0000"/>
        </w:rPr>
        <w:t>commissions secrètes</w:t>
      </w:r>
      <w:r>
        <w:t xml:space="preserve"> (pots de vin) ; </w:t>
      </w:r>
    </w:p>
    <w:p w:rsidR="00372B94" w:rsidRDefault="00372B94" w:rsidP="00AF4D32">
      <w:pPr>
        <w:numPr>
          <w:ilvl w:val="1"/>
          <w:numId w:val="40"/>
        </w:numPr>
      </w:pPr>
      <w:r>
        <w:t xml:space="preserve">et les </w:t>
      </w:r>
      <w:r>
        <w:rPr>
          <w:rStyle w:val="Style21Car"/>
          <w:color w:val="FF0000"/>
        </w:rPr>
        <w:t>intérêts ou loyers exagérés</w:t>
      </w:r>
      <w:r>
        <w:t xml:space="preserve"> ; </w:t>
      </w:r>
    </w:p>
    <w:p w:rsidR="00372B94" w:rsidRDefault="00372B94" w:rsidP="00AF4D32">
      <w:pPr>
        <w:numPr>
          <w:ilvl w:val="1"/>
          <w:numId w:val="40"/>
        </w:numPr>
      </w:pPr>
      <w:r>
        <w:t xml:space="preserve">ainsi que les </w:t>
      </w:r>
      <w:r>
        <w:rPr>
          <w:rStyle w:val="Style21Car"/>
          <w:color w:val="FF0000"/>
        </w:rPr>
        <w:t>amortissements trop rapides</w:t>
      </w:r>
      <w:r>
        <w:t>…</w:t>
      </w:r>
    </w:p>
    <w:p w:rsidR="00372B94" w:rsidRDefault="00372B94" w:rsidP="00372B94"/>
    <w:p w:rsidR="00372B94" w:rsidRDefault="00372B94" w:rsidP="00372B94">
      <w:r>
        <w:t xml:space="preserve">Enfin le </w:t>
      </w:r>
      <w:r>
        <w:rPr>
          <w:rStyle w:val="Style18Car"/>
          <w:shd w:val="clear" w:color="auto" w:fill="FFFF00"/>
        </w:rPr>
        <w:t>fiscaliste peut être rendu responsable de l’absence ou de l’insuffisance de versements anticipés d’impôts</w:t>
      </w:r>
      <w:r>
        <w:rPr>
          <w:rStyle w:val="Style18Car"/>
        </w:rPr>
        <w:t> </w:t>
      </w:r>
      <w:r>
        <w:t xml:space="preserve">: ils entraînent, pour l’entreprise un accroissement d’impôt très important. </w:t>
      </w:r>
    </w:p>
    <w:p w:rsidR="00372B94" w:rsidRDefault="00372B94" w:rsidP="00372B94"/>
    <w:p w:rsidR="00372B94" w:rsidRDefault="00372B94" w:rsidP="00372B94">
      <w:r>
        <w:t xml:space="preserve">S’apparentent à des règles fiscales, les </w:t>
      </w:r>
      <w:r>
        <w:rPr>
          <w:rStyle w:val="Style18Car"/>
          <w:color w:val="FF0000"/>
          <w:shd w:val="clear" w:color="auto" w:fill="FFFF00"/>
        </w:rPr>
        <w:t>dispositions imposées par l’O.N.S.S.</w:t>
      </w:r>
      <w:r>
        <w:t xml:space="preserve"> : le comptable doit en outre connaître </w:t>
      </w:r>
      <w:proofErr w:type="gramStart"/>
      <w:r>
        <w:t xml:space="preserve">les </w:t>
      </w:r>
      <w:r>
        <w:rPr>
          <w:rStyle w:val="Style21Car"/>
          <w:color w:val="808000"/>
        </w:rPr>
        <w:t>notion essentielles</w:t>
      </w:r>
      <w:proofErr w:type="gramEnd"/>
      <w:r>
        <w:rPr>
          <w:rStyle w:val="Style21Car"/>
          <w:color w:val="808000"/>
        </w:rPr>
        <w:t xml:space="preserve"> de la sécurité sociale</w:t>
      </w:r>
      <w:r>
        <w:t xml:space="preserve"> (parafiscalité).</w:t>
      </w:r>
    </w:p>
    <w:p w:rsidR="00EF1EE8" w:rsidRDefault="00EF1EE8" w:rsidP="00372B94"/>
    <w:p w:rsidR="00EF1EE8" w:rsidRDefault="00EF1EE8">
      <w:pPr>
        <w:suppressAutoHyphens w:val="0"/>
        <w:spacing w:after="160" w:line="259" w:lineRule="auto"/>
      </w:pPr>
      <w:r>
        <w:br w:type="page"/>
      </w:r>
    </w:p>
    <w:p w:rsidR="00EF1EE8" w:rsidRPr="00EF1EE8" w:rsidRDefault="00EF1EE8" w:rsidP="00AF4D32">
      <w:pPr>
        <w:pStyle w:val="Paragraphedeliste"/>
        <w:numPr>
          <w:ilvl w:val="0"/>
          <w:numId w:val="68"/>
        </w:numPr>
        <w:rPr>
          <w:b/>
          <w:sz w:val="28"/>
          <w:szCs w:val="28"/>
          <w:u w:val="single"/>
        </w:rPr>
      </w:pPr>
      <w:r>
        <w:rPr>
          <w:b/>
          <w:sz w:val="28"/>
          <w:szCs w:val="28"/>
          <w:u w:val="single"/>
        </w:rPr>
        <w:lastRenderedPageBreak/>
        <w:t>Société commerciale</w:t>
      </w:r>
    </w:p>
    <w:p w:rsidR="00EF1EE8" w:rsidRDefault="00EF1EE8" w:rsidP="00372B94"/>
    <w:p w:rsidR="00372B94" w:rsidRPr="00EF1EE8" w:rsidRDefault="00372B94" w:rsidP="00372B94">
      <w:pPr>
        <w:pStyle w:val="Style14"/>
        <w:rPr>
          <w:rFonts w:ascii="Courier New" w:hAnsi="Courier New" w:cs="Courier New"/>
          <w:b/>
          <w:i w:val="0"/>
          <w:sz w:val="26"/>
          <w:szCs w:val="26"/>
        </w:rPr>
      </w:pPr>
      <w:r w:rsidRPr="00EF1EE8">
        <w:rPr>
          <w:rFonts w:ascii="Courier New" w:hAnsi="Courier New" w:cs="Courier New"/>
          <w:b/>
          <w:i w:val="0"/>
          <w:sz w:val="26"/>
          <w:szCs w:val="26"/>
        </w:rPr>
        <w:t>Les sociétés commerciales</w:t>
      </w:r>
    </w:p>
    <w:p w:rsidR="00EF1EE8" w:rsidRDefault="00EF1EE8" w:rsidP="00EF1EE8">
      <w:pPr>
        <w:pStyle w:val="Style7"/>
        <w:rPr>
          <w:rFonts w:ascii="Courier New" w:eastAsia="MS Mincho" w:hAnsi="Courier New" w:cs="Courier New"/>
          <w:b/>
        </w:rPr>
      </w:pPr>
    </w:p>
    <w:p w:rsidR="00372B94" w:rsidRDefault="00372B94" w:rsidP="00EF1EE8">
      <w:pPr>
        <w:pStyle w:val="Style7"/>
        <w:rPr>
          <w:rFonts w:ascii="Courier New" w:eastAsia="MS Mincho" w:hAnsi="Courier New" w:cs="Courier New"/>
          <w:b/>
        </w:rPr>
      </w:pPr>
      <w:r>
        <w:rPr>
          <w:rFonts w:ascii="Courier New" w:eastAsia="MS Mincho" w:hAnsi="Courier New" w:cs="Courier New"/>
          <w:b/>
        </w:rPr>
        <w:t>Généralités</w:t>
      </w:r>
    </w:p>
    <w:p w:rsidR="00372B94" w:rsidRDefault="00372B94" w:rsidP="00372B94">
      <w:pPr>
        <w:pStyle w:val="Style7"/>
        <w:rPr>
          <w:rFonts w:eastAsia="MS Mincho"/>
        </w:rPr>
      </w:pPr>
    </w:p>
    <w:p w:rsidR="00372B94" w:rsidRDefault="00372B94" w:rsidP="00372B94">
      <w:pPr>
        <w:rPr>
          <w:rFonts w:eastAsia="MS Mincho"/>
        </w:rPr>
      </w:pPr>
      <w:r>
        <w:rPr>
          <w:rFonts w:eastAsia="MS Mincho"/>
        </w:rPr>
        <w:t>La fondation d’une entreprise individuelle, même si elle présente certains avantages, notamment au niveau de la simplicité des formalités et de la comptabilité, a des inconvénients certains :</w:t>
      </w:r>
    </w:p>
    <w:p w:rsidR="00372B94" w:rsidRDefault="00372B94" w:rsidP="00372B94">
      <w:pPr>
        <w:rPr>
          <w:rFonts w:eastAsia="MS Mincho"/>
        </w:rPr>
      </w:pPr>
    </w:p>
    <w:p w:rsidR="00372B94" w:rsidRDefault="00372B94" w:rsidP="00AF4D32">
      <w:pPr>
        <w:numPr>
          <w:ilvl w:val="1"/>
          <w:numId w:val="42"/>
        </w:numPr>
        <w:rPr>
          <w:rFonts w:eastAsia="MS Mincho"/>
        </w:rPr>
      </w:pPr>
      <w:r>
        <w:rPr>
          <w:rFonts w:eastAsia="MS Mincho"/>
        </w:rPr>
        <w:t xml:space="preserve">Les </w:t>
      </w:r>
      <w:r>
        <w:rPr>
          <w:rFonts w:eastAsia="MS Mincho"/>
          <w:b/>
          <w:i/>
          <w:shd w:val="clear" w:color="auto" w:fill="FFFF00"/>
        </w:rPr>
        <w:t>moyens de l’entrepreneur peuvent s’avérer insuffisants</w:t>
      </w:r>
      <w:r>
        <w:rPr>
          <w:rFonts w:eastAsia="MS Mincho"/>
        </w:rPr>
        <w:t xml:space="preserve">, et </w:t>
      </w:r>
      <w:proofErr w:type="spellStart"/>
      <w:r>
        <w:rPr>
          <w:rFonts w:eastAsia="MS Mincho"/>
        </w:rPr>
        <w:t>ce</w:t>
      </w:r>
      <w:proofErr w:type="gramStart"/>
      <w:r>
        <w:rPr>
          <w:rFonts w:eastAsia="MS Mincho"/>
        </w:rPr>
        <w:t>,à</w:t>
      </w:r>
      <w:proofErr w:type="spellEnd"/>
      <w:proofErr w:type="gramEnd"/>
      <w:r>
        <w:rPr>
          <w:rFonts w:eastAsia="MS Mincho"/>
        </w:rPr>
        <w:t xml:space="preserve"> plusieurs points de vue : financier, technique et des compétences ;</w:t>
      </w:r>
    </w:p>
    <w:p w:rsidR="00372B94" w:rsidRDefault="00372B94" w:rsidP="00AF4D32">
      <w:pPr>
        <w:numPr>
          <w:ilvl w:val="1"/>
          <w:numId w:val="42"/>
        </w:numPr>
        <w:rPr>
          <w:rFonts w:eastAsia="MS Mincho"/>
        </w:rPr>
      </w:pPr>
      <w:r>
        <w:rPr>
          <w:rFonts w:eastAsia="MS Mincho"/>
        </w:rPr>
        <w:t xml:space="preserve">La </w:t>
      </w:r>
      <w:r>
        <w:rPr>
          <w:rFonts w:eastAsia="MS Mincho"/>
          <w:b/>
          <w:i/>
          <w:shd w:val="clear" w:color="auto" w:fill="FFFF00"/>
        </w:rPr>
        <w:t>responsabilité de l’entrepreneur est énorme</w:t>
      </w:r>
      <w:r>
        <w:rPr>
          <w:rFonts w:eastAsia="MS Mincho"/>
        </w:rPr>
        <w:t xml:space="preserve"> en cas de mauvaises affaires : pour lui et sa famille, mais aussi pour celle de ses salariés ;</w:t>
      </w:r>
    </w:p>
    <w:p w:rsidR="00372B94" w:rsidRDefault="00372B94" w:rsidP="00AF4D32">
      <w:pPr>
        <w:numPr>
          <w:ilvl w:val="1"/>
          <w:numId w:val="42"/>
        </w:numPr>
        <w:rPr>
          <w:rFonts w:eastAsia="MS Mincho"/>
        </w:rPr>
      </w:pPr>
      <w:r>
        <w:rPr>
          <w:rFonts w:eastAsia="MS Mincho"/>
        </w:rPr>
        <w:t xml:space="preserve">Le </w:t>
      </w:r>
      <w:r>
        <w:rPr>
          <w:rFonts w:eastAsia="MS Mincho"/>
          <w:b/>
          <w:i/>
          <w:shd w:val="clear" w:color="auto" w:fill="FFFF00"/>
        </w:rPr>
        <w:t>décès de l’entrepreneur</w:t>
      </w:r>
      <w:r>
        <w:rPr>
          <w:rFonts w:eastAsia="MS Mincho"/>
        </w:rPr>
        <w:t xml:space="preserve"> met généralement fin à l’entreprise, et la reprise de l’affaire par ses héritiers peut poser problème, notamment au niveau du partage ;</w:t>
      </w:r>
    </w:p>
    <w:p w:rsidR="00372B94" w:rsidRDefault="00372B94" w:rsidP="00AF4D32">
      <w:pPr>
        <w:numPr>
          <w:ilvl w:val="1"/>
          <w:numId w:val="42"/>
        </w:numPr>
        <w:rPr>
          <w:rFonts w:eastAsia="MS Mincho"/>
        </w:rPr>
      </w:pPr>
      <w:r>
        <w:rPr>
          <w:rFonts w:eastAsia="MS Mincho"/>
        </w:rPr>
        <w:t xml:space="preserve">Le </w:t>
      </w:r>
      <w:r>
        <w:rPr>
          <w:rFonts w:eastAsia="MS Mincho"/>
          <w:b/>
          <w:i/>
          <w:shd w:val="clear" w:color="auto" w:fill="FFFF00"/>
        </w:rPr>
        <w:t>régime fiscal</w:t>
      </w:r>
      <w:r>
        <w:rPr>
          <w:rFonts w:eastAsia="MS Mincho"/>
        </w:rPr>
        <w:t xml:space="preserve"> est généralement peu favorable à l’indépendant ;…</w:t>
      </w:r>
    </w:p>
    <w:p w:rsidR="00372B94" w:rsidRDefault="00372B94" w:rsidP="00372B94">
      <w:pPr>
        <w:rPr>
          <w:rFonts w:eastAsia="MS Mincho"/>
        </w:rPr>
      </w:pPr>
    </w:p>
    <w:p w:rsidR="00372B94" w:rsidRDefault="00372B94" w:rsidP="00372B94">
      <w:pPr>
        <w:rPr>
          <w:rFonts w:eastAsia="MS Mincho"/>
        </w:rPr>
      </w:pPr>
      <w:r>
        <w:rPr>
          <w:rFonts w:eastAsia="MS Mincho"/>
        </w:rPr>
        <w:t xml:space="preserve">Une société commerciale est une </w:t>
      </w:r>
      <w:r>
        <w:rPr>
          <w:rFonts w:eastAsia="MS Mincho"/>
          <w:b/>
          <w:color w:val="FF0000"/>
          <w:u w:val="single"/>
          <w:shd w:val="clear" w:color="auto" w:fill="FFFF00"/>
        </w:rPr>
        <w:t>personne morale</w:t>
      </w:r>
      <w:r>
        <w:rPr>
          <w:rFonts w:eastAsia="MS Mincho"/>
        </w:rPr>
        <w:t xml:space="preserve"> (lors de sa fondation, certains actes doivent être passés, le plus souvent devant notaire) dont le but est de mettre en commun certains moyens et/ou certaines compétences en vue de réaliser un accroissement de bien-être matériel (but de lucre) à l’ensemble de ses associés. </w:t>
      </w:r>
    </w:p>
    <w:p w:rsidR="00372B94" w:rsidRDefault="00372B94" w:rsidP="00372B94">
      <w:pPr>
        <w:rPr>
          <w:rFonts w:eastAsia="MS Mincho"/>
        </w:rPr>
      </w:pPr>
    </w:p>
    <w:p w:rsidR="00372B94" w:rsidRDefault="00372B94" w:rsidP="00372B94">
      <w:pPr>
        <w:rPr>
          <w:rFonts w:eastAsia="MS Mincho"/>
        </w:rPr>
      </w:pPr>
      <w:r>
        <w:rPr>
          <w:rFonts w:eastAsia="MS Mincho"/>
        </w:rPr>
        <w:t>Elle permet en outre, dans la plupart des cas, de limiter le risque des associés.</w:t>
      </w:r>
    </w:p>
    <w:p w:rsidR="00EF1EE8" w:rsidRDefault="00EF1EE8" w:rsidP="00372B94">
      <w:pPr>
        <w:rPr>
          <w:rFonts w:eastAsia="MS Mincho"/>
        </w:rPr>
      </w:pPr>
    </w:p>
    <w:p w:rsidR="00EF1EE8" w:rsidRDefault="00EF1EE8" w:rsidP="00EF1EE8">
      <w:pPr>
        <w:rPr>
          <w:rFonts w:eastAsia="MS Mincho"/>
        </w:rPr>
      </w:pPr>
    </w:p>
    <w:p w:rsidR="00EF1EE8" w:rsidRDefault="00EF1EE8">
      <w:pPr>
        <w:suppressAutoHyphens w:val="0"/>
        <w:spacing w:after="160" w:line="259" w:lineRule="auto"/>
        <w:rPr>
          <w:rFonts w:eastAsia="MS Mincho"/>
          <w:b/>
          <w:sz w:val="28"/>
          <w:szCs w:val="28"/>
          <w:u w:val="single"/>
        </w:rPr>
      </w:pPr>
      <w:r>
        <w:rPr>
          <w:rFonts w:eastAsia="MS Mincho"/>
          <w:b/>
          <w:sz w:val="28"/>
          <w:szCs w:val="28"/>
          <w:u w:val="single"/>
        </w:rPr>
        <w:br w:type="page"/>
      </w:r>
    </w:p>
    <w:p w:rsidR="00EF1EE8" w:rsidRPr="00EF1EE8" w:rsidRDefault="00EF1EE8" w:rsidP="00AF4D32">
      <w:pPr>
        <w:pStyle w:val="Paragraphedeliste"/>
        <w:numPr>
          <w:ilvl w:val="0"/>
          <w:numId w:val="68"/>
        </w:numPr>
        <w:rPr>
          <w:rFonts w:eastAsia="MS Mincho"/>
          <w:b/>
          <w:sz w:val="28"/>
          <w:szCs w:val="28"/>
          <w:u w:val="single"/>
        </w:rPr>
      </w:pPr>
      <w:r>
        <w:rPr>
          <w:rFonts w:eastAsia="MS Mincho"/>
          <w:b/>
          <w:sz w:val="28"/>
          <w:szCs w:val="28"/>
          <w:u w:val="single"/>
        </w:rPr>
        <w:lastRenderedPageBreak/>
        <w:t>Tableau impôt des personnes</w:t>
      </w:r>
    </w:p>
    <w:tbl>
      <w:tblPr>
        <w:tblW w:w="0" w:type="auto"/>
        <w:tblInd w:w="657" w:type="dxa"/>
        <w:tblLayout w:type="fixed"/>
        <w:tblCellMar>
          <w:left w:w="70" w:type="dxa"/>
          <w:right w:w="70" w:type="dxa"/>
        </w:tblCellMar>
        <w:tblLook w:val="0000" w:firstRow="0" w:lastRow="0" w:firstColumn="0" w:lastColumn="0" w:noHBand="0" w:noVBand="0"/>
      </w:tblPr>
      <w:tblGrid>
        <w:gridCol w:w="3780"/>
        <w:gridCol w:w="4047"/>
      </w:tblGrid>
      <w:tr w:rsidR="00372B94" w:rsidTr="00C23451">
        <w:trPr>
          <w:trHeight w:val="900"/>
        </w:trPr>
        <w:tc>
          <w:tcPr>
            <w:tcW w:w="3780" w:type="dxa"/>
            <w:tcBorders>
              <w:top w:val="double" w:sz="1" w:space="0" w:color="000000"/>
              <w:left w:val="double" w:sz="1" w:space="0" w:color="000000"/>
              <w:bottom w:val="single" w:sz="4" w:space="0" w:color="000000"/>
            </w:tcBorders>
            <w:shd w:val="clear" w:color="auto" w:fill="FFFF99"/>
          </w:tcPr>
          <w:p w:rsidR="00372B94" w:rsidRDefault="00372B94" w:rsidP="00C23451">
            <w:pPr>
              <w:snapToGrid w:val="0"/>
            </w:pPr>
          </w:p>
          <w:p w:rsidR="00372B94" w:rsidRDefault="00372B94" w:rsidP="00C23451">
            <w:pPr>
              <w:pStyle w:val="Style9"/>
            </w:pPr>
            <w:r>
              <w:t xml:space="preserve">            Impôt des Personnes</w:t>
            </w:r>
          </w:p>
          <w:p w:rsidR="00372B94" w:rsidRDefault="00372B94" w:rsidP="00C23451">
            <w:pPr>
              <w:pStyle w:val="Style9"/>
            </w:pPr>
            <w:r>
              <w:t xml:space="preserve">                    Physiques</w:t>
            </w:r>
          </w:p>
          <w:p w:rsidR="00372B94" w:rsidRDefault="00372B94" w:rsidP="00C23451">
            <w:pPr>
              <w:rPr>
                <w:rFonts w:eastAsia="MS Mincho"/>
              </w:rPr>
            </w:pPr>
          </w:p>
        </w:tc>
        <w:tc>
          <w:tcPr>
            <w:tcW w:w="4047" w:type="dxa"/>
            <w:tcBorders>
              <w:top w:val="double" w:sz="1" w:space="0" w:color="000000"/>
              <w:left w:val="single" w:sz="4" w:space="0" w:color="000000"/>
              <w:bottom w:val="single" w:sz="4" w:space="0" w:color="000000"/>
              <w:right w:val="double" w:sz="1" w:space="0" w:color="000000"/>
            </w:tcBorders>
            <w:shd w:val="clear" w:color="auto" w:fill="CCFFFF"/>
          </w:tcPr>
          <w:p w:rsidR="00372B94" w:rsidRDefault="00372B94" w:rsidP="00C23451">
            <w:pPr>
              <w:snapToGrid w:val="0"/>
              <w:rPr>
                <w:rFonts w:eastAsia="MS Mincho"/>
              </w:rPr>
            </w:pPr>
          </w:p>
          <w:p w:rsidR="00372B94" w:rsidRDefault="00372B94" w:rsidP="00C23451">
            <w:pPr>
              <w:pStyle w:val="Style9"/>
              <w:ind w:left="1295"/>
            </w:pPr>
            <w:r>
              <w:t>Impôt des sociétés</w:t>
            </w:r>
          </w:p>
          <w:p w:rsidR="00372B94" w:rsidRDefault="00372B94" w:rsidP="00C23451">
            <w:pPr>
              <w:rPr>
                <w:rFonts w:eastAsia="MS Mincho"/>
              </w:rPr>
            </w:pPr>
          </w:p>
          <w:p w:rsidR="00372B94" w:rsidRDefault="00372B94" w:rsidP="00C23451">
            <w:pPr>
              <w:rPr>
                <w:rFonts w:eastAsia="MS Mincho"/>
              </w:rPr>
            </w:pPr>
          </w:p>
        </w:tc>
      </w:tr>
      <w:tr w:rsidR="00372B94" w:rsidTr="00C23451">
        <w:trPr>
          <w:trHeight w:val="3225"/>
        </w:trPr>
        <w:tc>
          <w:tcPr>
            <w:tcW w:w="3780" w:type="dxa"/>
            <w:tcBorders>
              <w:top w:val="single" w:sz="4" w:space="0" w:color="000000"/>
              <w:left w:val="double" w:sz="1" w:space="0" w:color="000000"/>
              <w:bottom w:val="double" w:sz="1" w:space="0" w:color="000000"/>
            </w:tcBorders>
            <w:shd w:val="clear" w:color="auto" w:fill="FFFF99"/>
          </w:tcPr>
          <w:p w:rsidR="00372B94" w:rsidRDefault="00372B94" w:rsidP="00C23451">
            <w:pPr>
              <w:snapToGrid w:val="0"/>
              <w:rPr>
                <w:rFonts w:eastAsia="MS Mincho"/>
                <w:sz w:val="20"/>
                <w:szCs w:val="20"/>
              </w:rPr>
            </w:pPr>
          </w:p>
          <w:p w:rsidR="00372B94" w:rsidRDefault="00372B94" w:rsidP="00C23451">
            <w:pPr>
              <w:pStyle w:val="Style9"/>
            </w:pPr>
            <w:r>
              <w:t xml:space="preserve">        L’I.P.P. est un impôt progressif  </w:t>
            </w:r>
          </w:p>
          <w:p w:rsidR="00372B94" w:rsidRDefault="00372B94" w:rsidP="00C23451">
            <w:pPr>
              <w:pStyle w:val="Style9"/>
            </w:pPr>
            <w:r>
              <w:t xml:space="preserve">                      par tranches            </w:t>
            </w:r>
          </w:p>
          <w:p w:rsidR="00372B94" w:rsidRDefault="00372B94" w:rsidP="00C23451">
            <w:pPr>
              <w:pStyle w:val="Style9"/>
            </w:pPr>
            <w:r>
              <w:t xml:space="preserve">                      </w:t>
            </w:r>
          </w:p>
          <w:p w:rsidR="00372B94" w:rsidRDefault="00372B94" w:rsidP="00C23451">
            <w:pPr>
              <w:pStyle w:val="Style9"/>
            </w:pPr>
            <w:r>
              <w:t xml:space="preserve">     On doit prouver, lors d’un contrôle,          </w:t>
            </w:r>
          </w:p>
          <w:p w:rsidR="00372B94" w:rsidRDefault="00372B94" w:rsidP="00C23451">
            <w:pPr>
              <w:pStyle w:val="Style9"/>
            </w:pPr>
            <w:r>
              <w:t xml:space="preserve">         le caractère professionnel</w:t>
            </w:r>
          </w:p>
          <w:p w:rsidR="00372B94" w:rsidRDefault="00372B94" w:rsidP="00C23451">
            <w:pPr>
              <w:pStyle w:val="Style9"/>
            </w:pPr>
            <w:r>
              <w:t xml:space="preserve">     des charges que l’on veut déduire</w:t>
            </w:r>
          </w:p>
          <w:p w:rsidR="00372B94" w:rsidRDefault="00372B94" w:rsidP="00C23451">
            <w:pPr>
              <w:rPr>
                <w:rFonts w:eastAsia="MS Mincho"/>
              </w:rPr>
            </w:pPr>
          </w:p>
          <w:p w:rsidR="00372B94" w:rsidRDefault="00372B94" w:rsidP="00C23451">
            <w:pPr>
              <w:pStyle w:val="Style9"/>
            </w:pPr>
            <w:r>
              <w:t xml:space="preserve">         L’I.P.P. tient compte de la</w:t>
            </w:r>
          </w:p>
          <w:p w:rsidR="00372B94" w:rsidRDefault="00372B94" w:rsidP="00C23451">
            <w:pPr>
              <w:pStyle w:val="Style9"/>
            </w:pPr>
            <w:r>
              <w:t xml:space="preserve">              situation familiale du</w:t>
            </w:r>
          </w:p>
          <w:p w:rsidR="00372B94" w:rsidRDefault="00372B94" w:rsidP="00C23451">
            <w:pPr>
              <w:pStyle w:val="Style9"/>
            </w:pPr>
            <w:r>
              <w:t xml:space="preserve">                   contribuable </w:t>
            </w:r>
          </w:p>
        </w:tc>
        <w:tc>
          <w:tcPr>
            <w:tcW w:w="4047" w:type="dxa"/>
            <w:tcBorders>
              <w:top w:val="single" w:sz="4" w:space="0" w:color="000000"/>
              <w:left w:val="single" w:sz="4" w:space="0" w:color="000000"/>
              <w:bottom w:val="double" w:sz="1" w:space="0" w:color="000000"/>
              <w:right w:val="double" w:sz="1" w:space="0" w:color="000000"/>
            </w:tcBorders>
            <w:shd w:val="clear" w:color="auto" w:fill="CCFFFF"/>
          </w:tcPr>
          <w:p w:rsidR="00372B94" w:rsidRDefault="00372B94" w:rsidP="00C23451">
            <w:pPr>
              <w:snapToGrid w:val="0"/>
              <w:rPr>
                <w:rFonts w:eastAsia="MS Mincho"/>
              </w:rPr>
            </w:pPr>
          </w:p>
          <w:p w:rsidR="00372B94" w:rsidRDefault="00372B94" w:rsidP="00C23451">
            <w:pPr>
              <w:pStyle w:val="Style9"/>
            </w:pPr>
            <w:r>
              <w:t xml:space="preserve">        L’</w:t>
            </w:r>
            <w:proofErr w:type="spellStart"/>
            <w:r>
              <w:t>I.Soc</w:t>
            </w:r>
            <w:proofErr w:type="spellEnd"/>
            <w:r>
              <w:t xml:space="preserve"> est un impôt fixe (33,99 %)</w:t>
            </w:r>
          </w:p>
          <w:p w:rsidR="00372B94" w:rsidRDefault="00372B94" w:rsidP="00C23451">
            <w:pPr>
              <w:pStyle w:val="Style9"/>
            </w:pPr>
          </w:p>
          <w:p w:rsidR="00372B94" w:rsidRDefault="00372B94" w:rsidP="00C23451">
            <w:pPr>
              <w:pStyle w:val="Style9"/>
            </w:pPr>
          </w:p>
          <w:p w:rsidR="00372B94" w:rsidRDefault="00372B94" w:rsidP="00C23451">
            <w:pPr>
              <w:pStyle w:val="Style9"/>
            </w:pPr>
            <w:r>
              <w:t xml:space="preserve">           Toutes les charges sont </w:t>
            </w:r>
          </w:p>
          <w:p w:rsidR="00372B94" w:rsidRDefault="00372B94" w:rsidP="00C23451">
            <w:pPr>
              <w:pStyle w:val="Style9"/>
            </w:pPr>
            <w:r>
              <w:t xml:space="preserve">                « professionnelles »  </w:t>
            </w:r>
          </w:p>
          <w:p w:rsidR="00372B94" w:rsidRDefault="00372B94" w:rsidP="00C23451">
            <w:pPr>
              <w:pStyle w:val="Style9"/>
            </w:pPr>
            <w:r>
              <w:t xml:space="preserve">      sauf les Dépenses Non Admises </w:t>
            </w:r>
          </w:p>
          <w:p w:rsidR="00372B94" w:rsidRDefault="00372B94" w:rsidP="00C23451">
            <w:pPr>
              <w:rPr>
                <w:rFonts w:eastAsia="MS Mincho"/>
              </w:rPr>
            </w:pPr>
          </w:p>
          <w:p w:rsidR="00372B94" w:rsidRDefault="00372B94" w:rsidP="00C23451">
            <w:pPr>
              <w:pStyle w:val="Style9"/>
            </w:pPr>
            <w:r>
              <w:t xml:space="preserve">    L’</w:t>
            </w:r>
            <w:proofErr w:type="spellStart"/>
            <w:r>
              <w:t>I.Soc</w:t>
            </w:r>
            <w:proofErr w:type="spellEnd"/>
            <w:r>
              <w:t xml:space="preserve"> ne tient pas compte de la </w:t>
            </w:r>
          </w:p>
          <w:p w:rsidR="00372B94" w:rsidRDefault="00372B94" w:rsidP="00C23451">
            <w:pPr>
              <w:pStyle w:val="Style9"/>
            </w:pPr>
            <w:r>
              <w:t xml:space="preserve">     situation familiale des associés</w:t>
            </w:r>
          </w:p>
          <w:p w:rsidR="00372B94" w:rsidRDefault="00372B94" w:rsidP="00C23451">
            <w:pPr>
              <w:rPr>
                <w:rFonts w:eastAsia="MS Mincho"/>
              </w:rPr>
            </w:pPr>
          </w:p>
        </w:tc>
      </w:tr>
    </w:tbl>
    <w:p w:rsidR="00EF1EE8" w:rsidRDefault="00EF1EE8" w:rsidP="00EF1EE8">
      <w:pPr>
        <w:pStyle w:val="Style8"/>
        <w:rPr>
          <w:rFonts w:ascii="Courier New" w:eastAsia="MS Mincho" w:hAnsi="Courier New" w:cs="Courier New"/>
          <w:i w:val="0"/>
        </w:rPr>
      </w:pPr>
    </w:p>
    <w:p w:rsidR="00EF1EE8" w:rsidRDefault="00EF1EE8">
      <w:pPr>
        <w:suppressAutoHyphens w:val="0"/>
        <w:spacing w:after="160" w:line="259" w:lineRule="auto"/>
        <w:rPr>
          <w:rFonts w:ascii="Courier New" w:eastAsia="MS Mincho" w:hAnsi="Courier New" w:cs="Courier New"/>
          <w:b/>
          <w:lang w:val="fr-BE"/>
        </w:rPr>
      </w:pPr>
      <w:r>
        <w:rPr>
          <w:rFonts w:ascii="Courier New" w:eastAsia="MS Mincho" w:hAnsi="Courier New" w:cs="Courier New"/>
          <w:i/>
        </w:rPr>
        <w:br w:type="page"/>
      </w:r>
    </w:p>
    <w:p w:rsidR="00EF1EE8" w:rsidRPr="00EF1EE8" w:rsidRDefault="00EF1EE8" w:rsidP="00AF4D32">
      <w:pPr>
        <w:pStyle w:val="Style8"/>
        <w:numPr>
          <w:ilvl w:val="0"/>
          <w:numId w:val="68"/>
        </w:numPr>
        <w:rPr>
          <w:rFonts w:eastAsia="MS Mincho"/>
          <w:i w:val="0"/>
          <w:sz w:val="28"/>
          <w:szCs w:val="28"/>
          <w:u w:val="single"/>
        </w:rPr>
      </w:pPr>
      <w:r>
        <w:rPr>
          <w:rFonts w:eastAsia="MS Mincho"/>
          <w:i w:val="0"/>
          <w:sz w:val="28"/>
          <w:szCs w:val="28"/>
          <w:u w:val="single"/>
        </w:rPr>
        <w:lastRenderedPageBreak/>
        <w:t>Les sociétés anonymes (EN ENTIER !)</w:t>
      </w:r>
    </w:p>
    <w:p w:rsidR="00EF1EE8" w:rsidRDefault="00EF1EE8" w:rsidP="00EF1EE8">
      <w:pPr>
        <w:pStyle w:val="Style8"/>
        <w:rPr>
          <w:rFonts w:ascii="Courier New" w:eastAsia="MS Mincho" w:hAnsi="Courier New" w:cs="Courier New"/>
          <w:i w:val="0"/>
        </w:rPr>
      </w:pPr>
    </w:p>
    <w:p w:rsidR="00372B94" w:rsidRDefault="00372B94" w:rsidP="00EF1EE8">
      <w:pPr>
        <w:pStyle w:val="Style8"/>
        <w:rPr>
          <w:rFonts w:ascii="Courier New" w:eastAsia="MS Mincho" w:hAnsi="Courier New" w:cs="Courier New"/>
          <w:i w:val="0"/>
        </w:rPr>
      </w:pPr>
      <w:r>
        <w:rPr>
          <w:rFonts w:ascii="Courier New" w:eastAsia="MS Mincho" w:hAnsi="Courier New" w:cs="Courier New"/>
          <w:i w:val="0"/>
        </w:rPr>
        <w:t>La société anonyme</w:t>
      </w:r>
    </w:p>
    <w:p w:rsidR="00372B94" w:rsidRDefault="00372B94" w:rsidP="00372B94">
      <w:pPr>
        <w:pStyle w:val="Style8"/>
        <w:rPr>
          <w:rFonts w:eastAsia="MS Mincho"/>
        </w:rPr>
      </w:pPr>
    </w:p>
    <w:p w:rsidR="00372B94" w:rsidRDefault="00372B94" w:rsidP="00372B94">
      <w:pPr>
        <w:rPr>
          <w:rFonts w:eastAsia="MS Mincho"/>
        </w:rPr>
      </w:pPr>
      <w:r>
        <w:rPr>
          <w:rFonts w:eastAsia="MS Mincho"/>
        </w:rPr>
        <w:t>La société anonyme (S.A.) est une société de capitaux composée de deux associés au moins (personnes physiques ou personnes morales) dont le capital est de 62.000 € au minimum, intégralement souscrit et libéré.</w:t>
      </w:r>
    </w:p>
    <w:p w:rsidR="00372B94" w:rsidRDefault="00372B94" w:rsidP="00372B94">
      <w:pPr>
        <w:rPr>
          <w:rFonts w:eastAsia="MS Mincho"/>
        </w:rPr>
      </w:pPr>
    </w:p>
    <w:p w:rsidR="00372B94" w:rsidRDefault="00372B94" w:rsidP="00372B94">
      <w:pPr>
        <w:rPr>
          <w:rFonts w:eastAsia="MS Mincho"/>
        </w:rPr>
      </w:pPr>
      <w:r>
        <w:rPr>
          <w:rFonts w:eastAsia="MS Mincho"/>
        </w:rPr>
        <w:t>Les apports peuvent être en numéraire ou en nature (dans ce cas, ils seront valorisés par un réviseur d’entreprises).</w:t>
      </w:r>
    </w:p>
    <w:p w:rsidR="00372B94" w:rsidRDefault="00372B94" w:rsidP="00372B94">
      <w:pPr>
        <w:rPr>
          <w:rFonts w:eastAsia="MS Mincho"/>
        </w:rPr>
      </w:pPr>
    </w:p>
    <w:p w:rsidR="00372B94" w:rsidRDefault="00372B94" w:rsidP="00372B94">
      <w:pPr>
        <w:rPr>
          <w:rFonts w:eastAsia="MS Mincho"/>
        </w:rPr>
      </w:pPr>
      <w:r>
        <w:rPr>
          <w:rFonts w:eastAsia="MS Mincho"/>
        </w:rPr>
        <w:t>L’acte constitutif est un acte authentique concernant les statuts de la société qui seront publiés aux annexes du Moniteur.</w:t>
      </w:r>
    </w:p>
    <w:p w:rsidR="00372B94" w:rsidRDefault="00372B94" w:rsidP="00372B94">
      <w:pPr>
        <w:rPr>
          <w:rFonts w:eastAsia="MS Mincho"/>
        </w:rPr>
      </w:pPr>
    </w:p>
    <w:p w:rsidR="00372B94" w:rsidRDefault="00372B94" w:rsidP="00372B94">
      <w:pPr>
        <w:rPr>
          <w:rFonts w:eastAsia="MS Mincho"/>
        </w:rPr>
      </w:pPr>
      <w:r>
        <w:rPr>
          <w:rFonts w:eastAsia="MS Mincho"/>
        </w:rPr>
        <w:t>Le siège social est le domicile légal de la société, et généralement le lieu du principal établissement.</w:t>
      </w:r>
    </w:p>
    <w:p w:rsidR="00372B94" w:rsidRDefault="00372B94" w:rsidP="00372B94">
      <w:pPr>
        <w:rPr>
          <w:rFonts w:eastAsia="MS Mincho"/>
        </w:rPr>
      </w:pPr>
    </w:p>
    <w:p w:rsidR="00372B94" w:rsidRDefault="00372B94" w:rsidP="00372B94">
      <w:pPr>
        <w:rPr>
          <w:rFonts w:eastAsia="MS Mincho"/>
        </w:rPr>
      </w:pPr>
      <w:r>
        <w:rPr>
          <w:rFonts w:eastAsia="MS Mincho"/>
        </w:rPr>
        <w:t>L’objet social de la société constitue ses attributions : qu’est-elle autorisée à faire et quels sont ses domaines d’activités autorisés par les statuts ?</w:t>
      </w:r>
    </w:p>
    <w:p w:rsidR="00372B94" w:rsidRDefault="00372B94" w:rsidP="00372B94">
      <w:pPr>
        <w:rPr>
          <w:rFonts w:eastAsia="MS Mincho"/>
        </w:rPr>
      </w:pPr>
    </w:p>
    <w:p w:rsidR="00372B94" w:rsidRDefault="00372B94" w:rsidP="00372B94">
      <w:pPr>
        <w:rPr>
          <w:rFonts w:eastAsia="MS Mincho"/>
          <w:b/>
          <w:shd w:val="clear" w:color="auto" w:fill="FFFF00"/>
        </w:rPr>
      </w:pPr>
      <w:r>
        <w:rPr>
          <w:rFonts w:eastAsia="MS Mincho"/>
        </w:rPr>
        <w:t xml:space="preserve">Le capital est représenté par des titres d’une valeur en principe identique, appelés </w:t>
      </w:r>
      <w:r>
        <w:rPr>
          <w:rStyle w:val="Style10Car"/>
          <w:b/>
          <w:shd w:val="clear" w:color="auto" w:fill="FFFF00"/>
        </w:rPr>
        <w:t>« actions »</w:t>
      </w:r>
      <w:r>
        <w:rPr>
          <w:rFonts w:eastAsia="MS Mincho"/>
          <w:b/>
          <w:shd w:val="clear" w:color="auto" w:fill="FFFF00"/>
        </w:rPr>
        <w:t>.</w:t>
      </w:r>
    </w:p>
    <w:p w:rsidR="00372B94" w:rsidRDefault="00372B94" w:rsidP="00372B94">
      <w:pPr>
        <w:rPr>
          <w:rFonts w:eastAsia="MS Mincho"/>
        </w:rPr>
      </w:pPr>
    </w:p>
    <w:p w:rsidR="00372B94" w:rsidRDefault="00372B94" w:rsidP="00372B94">
      <w:pPr>
        <w:rPr>
          <w:rFonts w:eastAsia="MS Mincho"/>
        </w:rPr>
      </w:pPr>
    </w:p>
    <w:p w:rsidR="00372B94" w:rsidRDefault="00372B94" w:rsidP="00AF4D32">
      <w:pPr>
        <w:pStyle w:val="Style9"/>
        <w:numPr>
          <w:ilvl w:val="3"/>
          <w:numId w:val="41"/>
        </w:numPr>
        <w:rPr>
          <w:rFonts w:ascii="Courier New" w:hAnsi="Courier New" w:cs="Courier New"/>
          <w:b/>
          <w:i w:val="0"/>
          <w:sz w:val="20"/>
          <w:szCs w:val="20"/>
        </w:rPr>
      </w:pPr>
      <w:r>
        <w:rPr>
          <w:rFonts w:ascii="Courier New" w:hAnsi="Courier New" w:cs="Courier New"/>
          <w:b/>
          <w:i w:val="0"/>
          <w:sz w:val="20"/>
          <w:szCs w:val="20"/>
        </w:rPr>
        <w:t>Les actions</w:t>
      </w:r>
    </w:p>
    <w:p w:rsidR="00372B94" w:rsidRDefault="00372B94" w:rsidP="00372B94">
      <w:pPr>
        <w:pStyle w:val="Style9"/>
      </w:pPr>
    </w:p>
    <w:p w:rsidR="00372B94" w:rsidRDefault="00372B94" w:rsidP="00372B94">
      <w:pPr>
        <w:rPr>
          <w:rFonts w:eastAsia="MS Mincho"/>
        </w:rPr>
      </w:pPr>
      <w:r>
        <w:rPr>
          <w:rFonts w:eastAsia="MS Mincho"/>
        </w:rPr>
        <w:t>Une action est un document en deux parties :</w:t>
      </w:r>
    </w:p>
    <w:p w:rsidR="00372B94" w:rsidRDefault="00372B94" w:rsidP="00372B94">
      <w:pPr>
        <w:rPr>
          <w:rFonts w:eastAsia="MS Mincho"/>
        </w:rPr>
      </w:pPr>
    </w:p>
    <w:p w:rsidR="00372B94" w:rsidRDefault="00372B94" w:rsidP="00AF4D32">
      <w:pPr>
        <w:numPr>
          <w:ilvl w:val="0"/>
          <w:numId w:val="53"/>
        </w:numPr>
        <w:rPr>
          <w:rFonts w:eastAsia="MS Mincho"/>
        </w:rPr>
      </w:pPr>
      <w:r>
        <w:rPr>
          <w:rFonts w:eastAsia="MS Mincho"/>
        </w:rPr>
        <w:t>le manteau est la première feuille de l’action et comprend :</w:t>
      </w:r>
    </w:p>
    <w:p w:rsidR="00372B94" w:rsidRDefault="00372B94" w:rsidP="00AF4D32">
      <w:pPr>
        <w:numPr>
          <w:ilvl w:val="0"/>
          <w:numId w:val="43"/>
        </w:numPr>
        <w:rPr>
          <w:rFonts w:eastAsia="MS Mincho"/>
        </w:rPr>
      </w:pPr>
      <w:r>
        <w:rPr>
          <w:rFonts w:eastAsia="MS Mincho"/>
        </w:rPr>
        <w:t>le nom de la société ;</w:t>
      </w:r>
    </w:p>
    <w:p w:rsidR="00372B94" w:rsidRDefault="00372B94" w:rsidP="00AF4D32">
      <w:pPr>
        <w:numPr>
          <w:ilvl w:val="0"/>
          <w:numId w:val="43"/>
        </w:numPr>
        <w:rPr>
          <w:rFonts w:eastAsia="MS Mincho"/>
        </w:rPr>
      </w:pPr>
      <w:r>
        <w:rPr>
          <w:rFonts w:eastAsia="MS Mincho"/>
        </w:rPr>
        <w:t>son siège social ;</w:t>
      </w:r>
    </w:p>
    <w:p w:rsidR="00372B94" w:rsidRDefault="00372B94" w:rsidP="00AF4D32">
      <w:pPr>
        <w:numPr>
          <w:ilvl w:val="0"/>
          <w:numId w:val="43"/>
        </w:numPr>
        <w:rPr>
          <w:rFonts w:eastAsia="MS Mincho"/>
        </w:rPr>
      </w:pPr>
      <w:r>
        <w:rPr>
          <w:rFonts w:eastAsia="MS Mincho"/>
        </w:rPr>
        <w:t>son objet social ;</w:t>
      </w:r>
    </w:p>
    <w:p w:rsidR="00372B94" w:rsidRDefault="00372B94" w:rsidP="00AF4D32">
      <w:pPr>
        <w:numPr>
          <w:ilvl w:val="0"/>
          <w:numId w:val="43"/>
        </w:numPr>
        <w:rPr>
          <w:rFonts w:eastAsia="MS Mincho"/>
        </w:rPr>
      </w:pPr>
      <w:r>
        <w:rPr>
          <w:rFonts w:eastAsia="MS Mincho"/>
        </w:rPr>
        <w:t>le montant du capital souscrit ;</w:t>
      </w:r>
    </w:p>
    <w:p w:rsidR="00372B94" w:rsidRDefault="00372B94" w:rsidP="00AF4D32">
      <w:pPr>
        <w:numPr>
          <w:ilvl w:val="0"/>
          <w:numId w:val="43"/>
        </w:numPr>
        <w:rPr>
          <w:rFonts w:eastAsia="MS Mincho"/>
        </w:rPr>
      </w:pPr>
      <w:r>
        <w:rPr>
          <w:rFonts w:eastAsia="MS Mincho"/>
        </w:rPr>
        <w:t>le nombre d’action émise, avec en principe la valeur nominale ;</w:t>
      </w:r>
    </w:p>
    <w:p w:rsidR="00372B94" w:rsidRDefault="00372B94" w:rsidP="00AF4D32">
      <w:pPr>
        <w:numPr>
          <w:ilvl w:val="0"/>
          <w:numId w:val="43"/>
        </w:numPr>
        <w:rPr>
          <w:rFonts w:eastAsia="MS Mincho"/>
        </w:rPr>
      </w:pPr>
      <w:r>
        <w:rPr>
          <w:rFonts w:eastAsia="MS Mincho"/>
        </w:rPr>
        <w:t>le numéro de l’action ;</w:t>
      </w:r>
    </w:p>
    <w:p w:rsidR="00372B94" w:rsidRDefault="00372B94" w:rsidP="00AF4D32">
      <w:pPr>
        <w:numPr>
          <w:ilvl w:val="0"/>
          <w:numId w:val="43"/>
        </w:numPr>
        <w:rPr>
          <w:rFonts w:eastAsia="MS Mincho"/>
        </w:rPr>
      </w:pPr>
      <w:r>
        <w:rPr>
          <w:rFonts w:eastAsia="MS Mincho"/>
        </w:rPr>
        <w:t>au verso, les statuts.</w:t>
      </w:r>
    </w:p>
    <w:p w:rsidR="00372B94" w:rsidRDefault="00372B94" w:rsidP="00AF4D32">
      <w:pPr>
        <w:numPr>
          <w:ilvl w:val="1"/>
          <w:numId w:val="55"/>
        </w:numPr>
        <w:rPr>
          <w:rFonts w:eastAsia="MS Mincho"/>
        </w:rPr>
      </w:pPr>
      <w:r>
        <w:rPr>
          <w:rFonts w:eastAsia="MS Mincho"/>
        </w:rPr>
        <w:t>la feuille de coupons, au nombre de 30 à l’origine, reprenant les indications essentielles (nom de la société, numéro du coupon, numéro de l’action,…) ; ces coupons sont à détacher dans l’ordre à chaque attribution de dividende, ou lors d’événements spéciaux (augmentation de capital, fusion, etc.).</w:t>
      </w:r>
    </w:p>
    <w:p w:rsidR="00372B94" w:rsidRDefault="00372B94" w:rsidP="00372B94">
      <w:pPr>
        <w:rPr>
          <w:rFonts w:eastAsia="MS Mincho"/>
        </w:rPr>
      </w:pPr>
    </w:p>
    <w:p w:rsidR="00372B94" w:rsidRDefault="00372B94" w:rsidP="00372B94">
      <w:pPr>
        <w:rPr>
          <w:rFonts w:eastAsia="MS Mincho"/>
        </w:rPr>
      </w:pPr>
      <w:r>
        <w:rPr>
          <w:rFonts w:eastAsia="MS Mincho"/>
        </w:rPr>
        <w:t>Une action est un titre de copropriété indivise de la société qu’elle représente.</w:t>
      </w:r>
    </w:p>
    <w:p w:rsidR="00372B94" w:rsidRDefault="00372B94" w:rsidP="00372B94">
      <w:pPr>
        <w:rPr>
          <w:rFonts w:eastAsia="MS Mincho"/>
        </w:rPr>
      </w:pPr>
    </w:p>
    <w:p w:rsidR="00372B94" w:rsidRDefault="00372B94" w:rsidP="00372B94">
      <w:pPr>
        <w:rPr>
          <w:rFonts w:eastAsia="MS Mincho"/>
        </w:rPr>
      </w:pPr>
      <w:r>
        <w:rPr>
          <w:rFonts w:eastAsia="MS Mincho"/>
        </w:rPr>
        <w:t>Elle donne droit :</w:t>
      </w:r>
    </w:p>
    <w:p w:rsidR="00372B94" w:rsidRDefault="00372B94" w:rsidP="00AF4D32">
      <w:pPr>
        <w:numPr>
          <w:ilvl w:val="0"/>
          <w:numId w:val="48"/>
        </w:numPr>
        <w:rPr>
          <w:rFonts w:eastAsia="MS Mincho"/>
        </w:rPr>
      </w:pPr>
      <w:r>
        <w:rPr>
          <w:rFonts w:eastAsia="MS Mincho"/>
        </w:rPr>
        <w:t>à  une voix de vote lors de l’assemblée générale des actionnaires (principe de démocratie (1 action = 1 voix ; 50 actions = 50 voix) ;</w:t>
      </w:r>
    </w:p>
    <w:p w:rsidR="00372B94" w:rsidRDefault="00372B94" w:rsidP="00AF4D32">
      <w:pPr>
        <w:numPr>
          <w:ilvl w:val="0"/>
          <w:numId w:val="48"/>
        </w:numPr>
        <w:rPr>
          <w:rFonts w:eastAsia="MS Mincho"/>
        </w:rPr>
      </w:pPr>
      <w:r>
        <w:rPr>
          <w:rFonts w:eastAsia="MS Mincho"/>
        </w:rPr>
        <w:t>à un dividende si l’entreprise réalise un bénéfice et que l’on décide de le distribuer en partie ;</w:t>
      </w:r>
    </w:p>
    <w:p w:rsidR="00372B94" w:rsidRDefault="00372B94" w:rsidP="00AF4D32">
      <w:pPr>
        <w:numPr>
          <w:ilvl w:val="0"/>
          <w:numId w:val="48"/>
        </w:numPr>
        <w:rPr>
          <w:rFonts w:eastAsia="MS Mincho"/>
        </w:rPr>
      </w:pPr>
      <w:r>
        <w:rPr>
          <w:rFonts w:eastAsia="MS Mincho"/>
        </w:rPr>
        <w:t>à une part de l’avoir social, en cas de cessation d’activité ;</w:t>
      </w:r>
    </w:p>
    <w:p w:rsidR="00372B94" w:rsidRDefault="00372B94" w:rsidP="00AF4D32">
      <w:pPr>
        <w:numPr>
          <w:ilvl w:val="0"/>
          <w:numId w:val="48"/>
        </w:numPr>
        <w:rPr>
          <w:rFonts w:eastAsia="MS Mincho"/>
        </w:rPr>
      </w:pPr>
      <w:r>
        <w:rPr>
          <w:rFonts w:eastAsia="MS Mincho"/>
        </w:rPr>
        <w:t>à être informé sur la gestion de la société ainsi que sur les stratégies futures ;</w:t>
      </w:r>
    </w:p>
    <w:p w:rsidR="00372B94" w:rsidRDefault="00372B94" w:rsidP="00AF4D32">
      <w:pPr>
        <w:numPr>
          <w:ilvl w:val="0"/>
          <w:numId w:val="48"/>
        </w:numPr>
        <w:rPr>
          <w:rFonts w:eastAsia="MS Mincho"/>
        </w:rPr>
      </w:pPr>
      <w:r>
        <w:rPr>
          <w:rFonts w:eastAsia="MS Mincho"/>
        </w:rPr>
        <w:lastRenderedPageBreak/>
        <w:t>à un droit de préférence en cas d’augmentation de capital.</w:t>
      </w:r>
    </w:p>
    <w:p w:rsidR="00372B94" w:rsidRDefault="00372B94" w:rsidP="00372B94">
      <w:pPr>
        <w:rPr>
          <w:rFonts w:eastAsia="MS Mincho"/>
        </w:rPr>
      </w:pPr>
    </w:p>
    <w:p w:rsidR="00372B94" w:rsidRDefault="00372B94" w:rsidP="00372B94">
      <w:pPr>
        <w:rPr>
          <w:rFonts w:eastAsia="MS Mincho"/>
        </w:rPr>
      </w:pPr>
      <w:r>
        <w:rPr>
          <w:rFonts w:eastAsia="MS Mincho"/>
        </w:rPr>
        <w:t>Parfois, il est établi une discrimination entre les actionnaires (ceci est pourtant rare) :</w:t>
      </w:r>
    </w:p>
    <w:p w:rsidR="00372B94" w:rsidRDefault="00372B94" w:rsidP="00372B94">
      <w:pPr>
        <w:rPr>
          <w:rFonts w:eastAsia="MS Mincho"/>
        </w:rPr>
      </w:pPr>
    </w:p>
    <w:p w:rsidR="00372B94" w:rsidRDefault="00372B94" w:rsidP="00AF4D32">
      <w:pPr>
        <w:numPr>
          <w:ilvl w:val="0"/>
          <w:numId w:val="51"/>
        </w:numPr>
        <w:rPr>
          <w:rFonts w:eastAsia="MS Mincho"/>
        </w:rPr>
      </w:pPr>
      <w:r>
        <w:rPr>
          <w:rFonts w:eastAsia="MS Mincho"/>
        </w:rPr>
        <w:t>les actions privilégiées sont celles qui, en cas de cessation d’activité ou de faillite, seront remboursées avant les autres (certaines entreprises publiques ont émis, par le passé, des actions privilégiées,…) ;</w:t>
      </w:r>
    </w:p>
    <w:p w:rsidR="00372B94" w:rsidRDefault="00372B94" w:rsidP="00AF4D32">
      <w:pPr>
        <w:numPr>
          <w:ilvl w:val="0"/>
          <w:numId w:val="51"/>
        </w:numPr>
        <w:rPr>
          <w:rFonts w:eastAsia="MS Mincho"/>
        </w:rPr>
      </w:pPr>
      <w:r>
        <w:rPr>
          <w:rFonts w:eastAsia="MS Mincho"/>
        </w:rPr>
        <w:t>les actions ordinaires seront remboursées ensuite ;</w:t>
      </w:r>
    </w:p>
    <w:p w:rsidR="00372B94" w:rsidRDefault="00372B94" w:rsidP="00AF4D32">
      <w:pPr>
        <w:numPr>
          <w:ilvl w:val="0"/>
          <w:numId w:val="51"/>
        </w:numPr>
        <w:rPr>
          <w:rFonts w:eastAsia="MS Mincho"/>
        </w:rPr>
      </w:pPr>
      <w:r>
        <w:rPr>
          <w:rFonts w:eastAsia="MS Mincho"/>
        </w:rPr>
        <w:t xml:space="preserve">les actions subordonnées seront remboursées en dernier lieu </w:t>
      </w:r>
      <w:proofErr w:type="gramStart"/>
      <w:r>
        <w:rPr>
          <w:rFonts w:eastAsia="MS Mincho"/>
        </w:rPr>
        <w:t xml:space="preserve">( </w:t>
      </w:r>
      <w:r>
        <w:rPr>
          <w:rFonts w:ascii="Wingdings 3" w:hAnsi="Wingdings 3"/>
        </w:rPr>
        <w:t></w:t>
      </w:r>
      <w:proofErr w:type="gramEnd"/>
      <w:r>
        <w:rPr>
          <w:rFonts w:eastAsia="MS Mincho"/>
        </w:rPr>
        <w:t xml:space="preserve">  </w:t>
      </w:r>
      <w:r>
        <w:rPr>
          <w:rStyle w:val="Style4Car"/>
          <w:rFonts w:eastAsia="MS Mincho"/>
        </w:rPr>
        <w:t>attention donc avant d’acquérir de tels titres !</w:t>
      </w:r>
      <w:r>
        <w:rPr>
          <w:rFonts w:eastAsia="MS Mincho"/>
        </w:rPr>
        <w:t>).</w:t>
      </w:r>
    </w:p>
    <w:p w:rsidR="00372B94" w:rsidRDefault="00372B94" w:rsidP="00372B94">
      <w:pPr>
        <w:rPr>
          <w:rFonts w:eastAsia="MS Mincho"/>
        </w:rPr>
      </w:pPr>
    </w:p>
    <w:p w:rsidR="00372B94" w:rsidRDefault="00372B94" w:rsidP="00372B94">
      <w:pPr>
        <w:rPr>
          <w:rFonts w:eastAsia="MS Mincho"/>
        </w:rPr>
      </w:pPr>
    </w:p>
    <w:p w:rsidR="00372B94" w:rsidRDefault="00372B94" w:rsidP="00372B94">
      <w:pPr>
        <w:rPr>
          <w:rFonts w:eastAsia="MS Mincho"/>
        </w:rPr>
      </w:pPr>
      <w:r>
        <w:rPr>
          <w:rFonts w:eastAsia="MS Mincho"/>
        </w:rPr>
        <w:t>En ce qui concerne les différentes valeurs que l’on peut attribuer à une action, on peut faire appel à plusieurs concepts :</w:t>
      </w:r>
    </w:p>
    <w:p w:rsidR="00372B94" w:rsidRDefault="00372B94" w:rsidP="00372B94">
      <w:pPr>
        <w:rPr>
          <w:rFonts w:eastAsia="MS Mincho"/>
        </w:rPr>
      </w:pPr>
    </w:p>
    <w:p w:rsidR="00372B94" w:rsidRDefault="00372B94" w:rsidP="00AF4D32">
      <w:pPr>
        <w:numPr>
          <w:ilvl w:val="0"/>
          <w:numId w:val="44"/>
        </w:numPr>
        <w:rPr>
          <w:rFonts w:eastAsia="MS Mincho"/>
        </w:rPr>
      </w:pPr>
      <w:r>
        <w:rPr>
          <w:rFonts w:eastAsia="MS Mincho"/>
        </w:rPr>
        <w:t>la valeur nominale d’une action est sa valeur initiale, telle qu’elle apparaît sur le manteau du titre. C’est aussi le capital divisé par le nombre d’actions émises initialement.</w:t>
      </w:r>
    </w:p>
    <w:p w:rsidR="00372B94" w:rsidRDefault="00372B94" w:rsidP="00AF4D32">
      <w:pPr>
        <w:numPr>
          <w:ilvl w:val="0"/>
          <w:numId w:val="44"/>
        </w:numPr>
        <w:rPr>
          <w:rFonts w:eastAsia="MS Mincho"/>
        </w:rPr>
      </w:pPr>
      <w:r>
        <w:rPr>
          <w:rFonts w:eastAsia="MS Mincho"/>
        </w:rPr>
        <w:t>la valeur comptable ou intrinsèque de l’action correspond à l’ensemble des fonds propres de l’entreprise (capital  +  réserves  +  bénéfices non distribués) divisé par le nombre d’actions : il s’agit d’une espérance quant à la valeur que l’on retirerait de l’action, si l’entreprise devait cesser son activité maintenant.</w:t>
      </w:r>
    </w:p>
    <w:p w:rsidR="00372B94" w:rsidRDefault="00372B94" w:rsidP="00AF4D32">
      <w:pPr>
        <w:numPr>
          <w:ilvl w:val="0"/>
          <w:numId w:val="44"/>
        </w:numPr>
        <w:rPr>
          <w:rFonts w:eastAsia="MS Mincho"/>
        </w:rPr>
      </w:pPr>
      <w:r>
        <w:rPr>
          <w:rFonts w:eastAsia="MS Mincho"/>
        </w:rPr>
        <w:t>la valeur boursière d’une action cotée en bourse est le prix auquel le titre se négocie sur le marché des valeurs mobilières. Ce prix repose rarement sur des bases rationnelles, parce que la motivation des opérateurs en bourse se situe parfois très loin du souci de rentabilité à long terme que devraient avoir les fondateurs de l’entreprise.</w:t>
      </w:r>
    </w:p>
    <w:p w:rsidR="00372B94" w:rsidRDefault="00372B94" w:rsidP="00372B94">
      <w:pPr>
        <w:rPr>
          <w:rFonts w:eastAsia="MS Mincho"/>
        </w:rPr>
      </w:pPr>
    </w:p>
    <w:p w:rsidR="00372B94" w:rsidRDefault="00372B94" w:rsidP="00372B94">
      <w:pPr>
        <w:pStyle w:val="Style13"/>
      </w:pPr>
      <w:r>
        <w:t>Exemples :</w:t>
      </w:r>
    </w:p>
    <w:p w:rsidR="00372B94" w:rsidRDefault="00372B94" w:rsidP="00372B94">
      <w:pPr>
        <w:pStyle w:val="Style13"/>
      </w:pPr>
    </w:p>
    <w:p w:rsidR="00372B94" w:rsidRDefault="00372B94" w:rsidP="00372B94">
      <w:pPr>
        <w:pStyle w:val="Style13"/>
      </w:pPr>
      <w:r>
        <w:t>Les fonds propres d’une société anonyme se composent de :</w:t>
      </w:r>
    </w:p>
    <w:p w:rsidR="00372B94" w:rsidRDefault="00372B94" w:rsidP="00372B94">
      <w:pPr>
        <w:pStyle w:val="Style13"/>
      </w:pPr>
    </w:p>
    <w:tbl>
      <w:tblPr>
        <w:tblW w:w="0" w:type="auto"/>
        <w:tblInd w:w="415" w:type="dxa"/>
        <w:tblLayout w:type="fixed"/>
        <w:tblCellMar>
          <w:left w:w="70" w:type="dxa"/>
          <w:right w:w="70" w:type="dxa"/>
        </w:tblCellMar>
        <w:tblLook w:val="0000" w:firstRow="0" w:lastRow="0" w:firstColumn="0" w:lastColumn="0" w:noHBand="0" w:noVBand="0"/>
      </w:tblPr>
      <w:tblGrid>
        <w:gridCol w:w="4200"/>
      </w:tblGrid>
      <w:tr w:rsidR="00372B94" w:rsidTr="00C23451">
        <w:trPr>
          <w:trHeight w:val="1140"/>
        </w:trPr>
        <w:tc>
          <w:tcPr>
            <w:tcW w:w="4200" w:type="dxa"/>
            <w:tcBorders>
              <w:top w:val="single" w:sz="4" w:space="0" w:color="000000"/>
              <w:left w:val="single" w:sz="4" w:space="0" w:color="000000"/>
              <w:bottom w:val="single" w:sz="4" w:space="0" w:color="000000"/>
              <w:right w:val="single" w:sz="4" w:space="0" w:color="000000"/>
            </w:tcBorders>
            <w:shd w:val="clear" w:color="auto" w:fill="CCFFFF"/>
          </w:tcPr>
          <w:p w:rsidR="00372B94" w:rsidRDefault="00372B94" w:rsidP="00C23451">
            <w:pPr>
              <w:pStyle w:val="Style13"/>
              <w:snapToGrid w:val="0"/>
            </w:pPr>
            <w:r>
              <w:t xml:space="preserve">    </w:t>
            </w:r>
          </w:p>
          <w:p w:rsidR="00372B94" w:rsidRDefault="00372B94" w:rsidP="00C23451">
            <w:pPr>
              <w:pStyle w:val="Style13"/>
            </w:pPr>
            <w:r>
              <w:t>Capital     :                                      850.000 €</w:t>
            </w:r>
          </w:p>
          <w:p w:rsidR="00372B94" w:rsidRDefault="00372B94" w:rsidP="00C23451">
            <w:pPr>
              <w:pStyle w:val="Style13"/>
            </w:pPr>
            <w:r>
              <w:t>Réserves     :                                   142.000 €</w:t>
            </w:r>
          </w:p>
          <w:p w:rsidR="00372B94" w:rsidRDefault="00372B94" w:rsidP="00C23451">
            <w:pPr>
              <w:pStyle w:val="Style13"/>
            </w:pPr>
            <w:r>
              <w:t>Bénéfice reporté    :                          11.000 €</w:t>
            </w:r>
          </w:p>
          <w:p w:rsidR="00372B94" w:rsidRDefault="00372B94" w:rsidP="00C23451">
            <w:pPr>
              <w:pStyle w:val="Style13"/>
            </w:pPr>
          </w:p>
          <w:p w:rsidR="00372B94" w:rsidRDefault="00372B94" w:rsidP="00C23451">
            <w:pPr>
              <w:pStyle w:val="Style13"/>
            </w:pPr>
            <w:r>
              <w:t>Total                                             1.003.000 €</w:t>
            </w:r>
          </w:p>
        </w:tc>
      </w:tr>
    </w:tbl>
    <w:p w:rsidR="00372B94" w:rsidRDefault="00372B94" w:rsidP="00372B94">
      <w:pPr>
        <w:pStyle w:val="Style13"/>
      </w:pPr>
    </w:p>
    <w:p w:rsidR="00372B94" w:rsidRDefault="00372B94" w:rsidP="00372B94">
      <w:pPr>
        <w:pStyle w:val="Style13"/>
      </w:pPr>
      <w:r>
        <w:t>Les actions sont au nombre de 8.500.</w:t>
      </w:r>
    </w:p>
    <w:p w:rsidR="00372B94" w:rsidRDefault="00372B94" w:rsidP="00372B94">
      <w:pPr>
        <w:pStyle w:val="Style13"/>
      </w:pPr>
    </w:p>
    <w:p w:rsidR="00372B94" w:rsidRDefault="00372B94" w:rsidP="00372B94">
      <w:pPr>
        <w:pStyle w:val="Style13"/>
      </w:pPr>
      <w:r>
        <w:t>Valeur nominale </w:t>
      </w:r>
      <w:proofErr w:type="gramStart"/>
      <w:r>
        <w:t>:  850.000</w:t>
      </w:r>
      <w:proofErr w:type="gramEnd"/>
      <w:r>
        <w:t> : 8.500  =  100 €</w:t>
      </w:r>
    </w:p>
    <w:p w:rsidR="00372B94" w:rsidRDefault="00372B94" w:rsidP="00372B94">
      <w:pPr>
        <w:pStyle w:val="Style13"/>
      </w:pPr>
      <w:r>
        <w:t>Valeur comptable ou intrinsèque </w:t>
      </w:r>
      <w:proofErr w:type="gramStart"/>
      <w:r>
        <w:t>:  1.003.000</w:t>
      </w:r>
      <w:proofErr w:type="gramEnd"/>
      <w:r>
        <w:t> : 8.500 = 118 €</w:t>
      </w:r>
    </w:p>
    <w:p w:rsidR="00372B94" w:rsidRDefault="00372B94" w:rsidP="00372B94">
      <w:pPr>
        <w:pStyle w:val="Style13"/>
      </w:pPr>
    </w:p>
    <w:p w:rsidR="00372B94" w:rsidRDefault="00372B94" w:rsidP="00372B94">
      <w:pPr>
        <w:pStyle w:val="Style13"/>
      </w:pPr>
      <w:r>
        <w:t>Si on admet que cette société est cotée en bourse, la valeur boursière peut tout aussi bien être supérieure ou inférieure à la valeur comptable.</w:t>
      </w:r>
    </w:p>
    <w:p w:rsidR="00372B94" w:rsidRDefault="00372B94" w:rsidP="00372B94">
      <w:pPr>
        <w:pStyle w:val="Style13"/>
      </w:pPr>
    </w:p>
    <w:p w:rsidR="00372B94" w:rsidRDefault="00372B94" w:rsidP="00372B94">
      <w:pPr>
        <w:pStyle w:val="Style13"/>
      </w:pPr>
      <w:r>
        <w:t xml:space="preserve">Si sa valeur boursière est (par exemple) de 98 € actuellement (le cas de figure n’est pas impossible), l’annonce d’un dividende substantiel peut très bien la faire monter jusqu’à 120 €, puis redescendre aux alentours de 110 €  dès que les « boursicoteurs à court terme » auront empoché ledit dividende (ceci s’appelle une prise de bénéfices).    </w:t>
      </w:r>
    </w:p>
    <w:p w:rsidR="00372B94" w:rsidRDefault="00372B94" w:rsidP="00372B94">
      <w:pPr>
        <w:pStyle w:val="Style13"/>
      </w:pPr>
    </w:p>
    <w:p w:rsidR="00372B94" w:rsidRDefault="00372B94" w:rsidP="00372B94">
      <w:pPr>
        <w:pStyle w:val="Style13"/>
      </w:pPr>
      <w:r>
        <w:t>Si, par chance pour les petits actionnaires, la société fait l’objet d’une offre publique d’achat (O.P.A.) le titre peut très bien grimper aux alentours de 400 € en l’espace de trois semaines.</w:t>
      </w:r>
    </w:p>
    <w:p w:rsidR="00372B94" w:rsidRDefault="00372B94" w:rsidP="00372B94">
      <w:pPr>
        <w:pStyle w:val="Style13"/>
      </w:pPr>
    </w:p>
    <w:p w:rsidR="00372B94" w:rsidRDefault="00372B94" w:rsidP="00372B94">
      <w:pPr>
        <w:pStyle w:val="Style13"/>
      </w:pPr>
      <w:r>
        <w:t xml:space="preserve">N.B. : Une offre publique d’achat est le fait qu’un gros investisseur propose aux petits actionnaires, un prix pour  les actions qu’ils détiendraient, nettement supérieure à la cotation boursière actuelle (par exemple  140 € au lieu de 98 € ). A cela s’ajoute qu’une </w:t>
      </w:r>
      <w:proofErr w:type="spellStart"/>
      <w:r>
        <w:t>contre offre</w:t>
      </w:r>
      <w:proofErr w:type="spellEnd"/>
      <w:r>
        <w:t xml:space="preserve"> peut être proposée par un investisseur concurrent, et c’est l’escalade…</w:t>
      </w:r>
    </w:p>
    <w:p w:rsidR="00372B94" w:rsidRDefault="00372B94" w:rsidP="00372B94">
      <w:pPr>
        <w:pStyle w:val="Style13"/>
      </w:pPr>
    </w:p>
    <w:p w:rsidR="00372B94" w:rsidRDefault="00372B94" w:rsidP="00372B94">
      <w:pPr>
        <w:pStyle w:val="Style13"/>
      </w:pPr>
    </w:p>
    <w:p w:rsidR="00372B94" w:rsidRDefault="00372B94" w:rsidP="00372B94">
      <w:r>
        <w:lastRenderedPageBreak/>
        <w:t>Actuellement, pour des raisons d’ordre fiscal (</w:t>
      </w:r>
      <w:r>
        <w:rPr>
          <w:b/>
          <w:shd w:val="clear" w:color="auto" w:fill="FFFF00"/>
        </w:rPr>
        <w:t>l’impôt sur le revenu</w:t>
      </w:r>
      <w:r>
        <w:t xml:space="preserve">, mais aussi et surtout </w:t>
      </w:r>
      <w:r>
        <w:rPr>
          <w:b/>
          <w:shd w:val="clear" w:color="auto" w:fill="FFFF00"/>
        </w:rPr>
        <w:t>les droits de succession</w:t>
      </w:r>
      <w:r>
        <w:rPr>
          <w:b/>
        </w:rPr>
        <w:t> </w:t>
      </w:r>
      <w:proofErr w:type="gramStart"/>
      <w:r>
        <w:t>! )</w:t>
      </w:r>
      <w:proofErr w:type="gramEnd"/>
      <w:r>
        <w:t xml:space="preserve">, et pour rendre plus difficile la fuite des capitaux, les actions sont dématérialisées et déposées sur un compte « titres » géré par une banque. </w:t>
      </w:r>
    </w:p>
    <w:p w:rsidR="00372B94" w:rsidRDefault="00372B94" w:rsidP="00372B94"/>
    <w:p w:rsidR="00372B94" w:rsidRDefault="00372B94" w:rsidP="00372B94">
      <w:pPr>
        <w:pStyle w:val="Style9"/>
        <w:rPr>
          <w:rFonts w:ascii="Courier New" w:hAnsi="Courier New" w:cs="Courier New"/>
          <w:b/>
          <w:i w:val="0"/>
          <w:sz w:val="20"/>
          <w:szCs w:val="20"/>
        </w:rPr>
      </w:pPr>
      <w:r>
        <w:rPr>
          <w:rFonts w:ascii="Courier New" w:hAnsi="Courier New" w:cs="Courier New"/>
          <w:b/>
          <w:i w:val="0"/>
          <w:sz w:val="20"/>
          <w:szCs w:val="20"/>
        </w:rPr>
        <w:t>4.2.2.2. Fonctionnement de la S.A.</w:t>
      </w:r>
    </w:p>
    <w:p w:rsidR="00372B94" w:rsidRDefault="00372B94" w:rsidP="00372B94">
      <w:pPr>
        <w:rPr>
          <w:rFonts w:eastAsia="MS Mincho"/>
        </w:rPr>
      </w:pPr>
    </w:p>
    <w:p w:rsidR="00372B94" w:rsidRDefault="00372B94" w:rsidP="00372B94">
      <w:pPr>
        <w:rPr>
          <w:rFonts w:eastAsia="MS Mincho"/>
        </w:rPr>
      </w:pPr>
      <w:r>
        <w:rPr>
          <w:rFonts w:eastAsia="MS Mincho"/>
        </w:rPr>
        <w:t xml:space="preserve">La société anonyme a un fonctionnement cyclique : à chaque exercice social d’une année (en principe) correspond un certain nombre d’événements dont la succession oriente la société vers son objet social. </w:t>
      </w:r>
    </w:p>
    <w:p w:rsidR="00372B94" w:rsidRDefault="00372B94" w:rsidP="00372B94">
      <w:pPr>
        <w:rPr>
          <w:rFonts w:eastAsia="MS Mincho"/>
        </w:rPr>
      </w:pPr>
    </w:p>
    <w:p w:rsidR="00372B94" w:rsidRDefault="00372B94" w:rsidP="00372B94">
      <w:pPr>
        <w:rPr>
          <w:rFonts w:eastAsia="MS Mincho"/>
        </w:rPr>
      </w:pPr>
      <w:r>
        <w:rPr>
          <w:rFonts w:eastAsia="MS Mincho"/>
        </w:rPr>
        <w:t>D’autres événements (acycliques ou exceptionnels) peuvent s’y greffer.</w:t>
      </w:r>
    </w:p>
    <w:p w:rsidR="00372B94" w:rsidRDefault="00372B94" w:rsidP="00372B94">
      <w:pPr>
        <w:rPr>
          <w:rFonts w:eastAsia="MS Mincho"/>
        </w:rPr>
      </w:pPr>
    </w:p>
    <w:p w:rsidR="00372B94" w:rsidRDefault="00372B94" w:rsidP="00372B94">
      <w:pPr>
        <w:rPr>
          <w:rFonts w:eastAsia="MS Mincho"/>
        </w:rPr>
      </w:pPr>
      <w:r>
        <w:rPr>
          <w:rFonts w:eastAsia="MS Mincho"/>
        </w:rPr>
        <w:t>Par ailleurs, toute entreprise fonctionne avec une organisation, en principe hiérarchique, composées de services remplissant certaines fonctions. Il ne faut pas perdre de vue que cette organisation est faite de personnes physiques ayant un rôle précis, mais aussi certaines exigences quant à leurs conditions de travail et leur rémunération.</w:t>
      </w:r>
    </w:p>
    <w:p w:rsidR="00372B94" w:rsidRDefault="00372B94" w:rsidP="00372B94">
      <w:pPr>
        <w:rPr>
          <w:rFonts w:eastAsia="MS Mincho"/>
        </w:rPr>
      </w:pPr>
    </w:p>
    <w:p w:rsidR="00372B94" w:rsidRDefault="00372B94" w:rsidP="00372B94">
      <w:pPr>
        <w:rPr>
          <w:rFonts w:eastAsia="MS Mincho"/>
        </w:rPr>
      </w:pPr>
    </w:p>
    <w:p w:rsidR="00372B94" w:rsidRDefault="00372B94" w:rsidP="00AF4D32">
      <w:pPr>
        <w:pStyle w:val="Style16"/>
        <w:numPr>
          <w:ilvl w:val="4"/>
          <w:numId w:val="50"/>
        </w:numPr>
        <w:rPr>
          <w:rFonts w:ascii="Courier New" w:hAnsi="Courier New" w:cs="Courier New"/>
          <w:sz w:val="18"/>
          <w:szCs w:val="18"/>
        </w:rPr>
      </w:pPr>
      <w:r>
        <w:rPr>
          <w:rFonts w:ascii="Courier New" w:hAnsi="Courier New" w:cs="Courier New"/>
          <w:sz w:val="18"/>
          <w:szCs w:val="18"/>
        </w:rPr>
        <w:t>L’assemblée générale des actionnaires</w:t>
      </w:r>
    </w:p>
    <w:p w:rsidR="00372B94" w:rsidRDefault="00372B94" w:rsidP="00372B94">
      <w:pPr>
        <w:pStyle w:val="Style16"/>
        <w:rPr>
          <w:rFonts w:ascii="Courier New" w:hAnsi="Courier New" w:cs="Courier New"/>
          <w:sz w:val="18"/>
          <w:szCs w:val="18"/>
        </w:rPr>
      </w:pPr>
    </w:p>
    <w:p w:rsidR="00372B94" w:rsidRDefault="00372B94" w:rsidP="00372B94">
      <w:pPr>
        <w:pStyle w:val="Style16"/>
        <w:rPr>
          <w:rFonts w:ascii="Courier New" w:hAnsi="Courier New" w:cs="Courier New"/>
          <w:sz w:val="18"/>
          <w:szCs w:val="18"/>
        </w:rPr>
      </w:pPr>
    </w:p>
    <w:p w:rsidR="00372B94" w:rsidRDefault="00372B94" w:rsidP="00372B94">
      <w:pPr>
        <w:rPr>
          <w:rFonts w:eastAsia="MS Mincho"/>
        </w:rPr>
      </w:pPr>
      <w:r>
        <w:rPr>
          <w:rFonts w:eastAsia="MS Mincho"/>
        </w:rPr>
        <w:t>L’assemblée générale ordinaire est convoquée à date fixe une fois l’an (la convocation se fait généralement par voie de presse, mais il est possible qu’un article des statuts en soit l’objet).</w:t>
      </w:r>
    </w:p>
    <w:p w:rsidR="00372B94" w:rsidRDefault="00372B94" w:rsidP="00372B94">
      <w:pPr>
        <w:rPr>
          <w:rFonts w:eastAsia="MS Mincho"/>
        </w:rPr>
      </w:pPr>
    </w:p>
    <w:p w:rsidR="00372B94" w:rsidRDefault="00372B94" w:rsidP="00372B94">
      <w:pPr>
        <w:rPr>
          <w:rFonts w:eastAsia="MS Mincho"/>
        </w:rPr>
      </w:pPr>
      <w:r>
        <w:rPr>
          <w:rFonts w:eastAsia="MS Mincho"/>
        </w:rPr>
        <w:t>Les décisions s’y prennent par voie de vote (1 action présente = 1 voix) à la majorité simple.</w:t>
      </w:r>
    </w:p>
    <w:p w:rsidR="00372B94" w:rsidRDefault="00372B94" w:rsidP="00372B94">
      <w:pPr>
        <w:rPr>
          <w:rFonts w:eastAsia="MS Mincho"/>
        </w:rPr>
      </w:pPr>
    </w:p>
    <w:p w:rsidR="00372B94" w:rsidRDefault="00372B94" w:rsidP="00372B94">
      <w:pPr>
        <w:rPr>
          <w:rFonts w:eastAsia="MS Mincho"/>
        </w:rPr>
      </w:pPr>
      <w:r>
        <w:rPr>
          <w:rFonts w:eastAsia="MS Mincho"/>
        </w:rPr>
        <w:t>Les rôles principaux de l’assemblée générale sont :</w:t>
      </w:r>
    </w:p>
    <w:p w:rsidR="00372B94" w:rsidRDefault="00372B94" w:rsidP="00372B94">
      <w:pPr>
        <w:rPr>
          <w:rFonts w:eastAsia="MS Mincho"/>
        </w:rPr>
      </w:pPr>
    </w:p>
    <w:p w:rsidR="00372B94" w:rsidRDefault="00372B94" w:rsidP="00AF4D32">
      <w:pPr>
        <w:numPr>
          <w:ilvl w:val="0"/>
          <w:numId w:val="49"/>
        </w:numPr>
        <w:rPr>
          <w:rFonts w:eastAsia="MS Mincho"/>
        </w:rPr>
      </w:pPr>
      <w:r>
        <w:rPr>
          <w:rFonts w:eastAsia="MS Mincho"/>
        </w:rPr>
        <w:t>d’approuver les comptes annuels de l’entreprise et la répartition des bénéfices, selon proposition du Conseil d’Administration et après lecture des rapports des administrateurs et des commissaires ;</w:t>
      </w:r>
    </w:p>
    <w:p w:rsidR="00372B94" w:rsidRDefault="00372B94" w:rsidP="00AF4D32">
      <w:pPr>
        <w:numPr>
          <w:ilvl w:val="0"/>
          <w:numId w:val="49"/>
        </w:numPr>
        <w:rPr>
          <w:rFonts w:eastAsia="MS Mincho"/>
        </w:rPr>
      </w:pPr>
      <w:r>
        <w:rPr>
          <w:rFonts w:eastAsia="MS Mincho"/>
        </w:rPr>
        <w:t>de procéder le cas échéant aux nominations et/ou reconductions d’administrateurs et de commissaires ;</w:t>
      </w:r>
    </w:p>
    <w:p w:rsidR="00372B94" w:rsidRDefault="00372B94" w:rsidP="00AF4D32">
      <w:pPr>
        <w:numPr>
          <w:ilvl w:val="0"/>
          <w:numId w:val="49"/>
        </w:numPr>
        <w:rPr>
          <w:rFonts w:eastAsia="MS Mincho"/>
        </w:rPr>
      </w:pPr>
      <w:r>
        <w:rPr>
          <w:rFonts w:eastAsia="MS Mincho"/>
        </w:rPr>
        <w:t>d’approuver les stratégies futures de l’entreprise.</w:t>
      </w:r>
    </w:p>
    <w:p w:rsidR="00372B94" w:rsidRDefault="00372B94" w:rsidP="00372B94">
      <w:r>
        <w:t xml:space="preserve"> </w:t>
      </w:r>
    </w:p>
    <w:tbl>
      <w:tblPr>
        <w:tblW w:w="0" w:type="auto"/>
        <w:tblInd w:w="139" w:type="dxa"/>
        <w:tblLayout w:type="fixed"/>
        <w:tblCellMar>
          <w:left w:w="70" w:type="dxa"/>
          <w:right w:w="70" w:type="dxa"/>
        </w:tblCellMar>
        <w:tblLook w:val="0000" w:firstRow="0" w:lastRow="0" w:firstColumn="0" w:lastColumn="0" w:noHBand="0" w:noVBand="0"/>
      </w:tblPr>
      <w:tblGrid>
        <w:gridCol w:w="6522"/>
      </w:tblGrid>
      <w:tr w:rsidR="00372B94" w:rsidTr="00C23451">
        <w:trPr>
          <w:trHeight w:val="720"/>
        </w:trPr>
        <w:tc>
          <w:tcPr>
            <w:tcW w:w="6522" w:type="dxa"/>
            <w:tcBorders>
              <w:top w:val="double" w:sz="1" w:space="0" w:color="000000"/>
              <w:left w:val="double" w:sz="1" w:space="0" w:color="000000"/>
              <w:bottom w:val="double" w:sz="1" w:space="0" w:color="000000"/>
              <w:right w:val="double" w:sz="1" w:space="0" w:color="000000"/>
            </w:tcBorders>
            <w:shd w:val="clear" w:color="auto" w:fill="auto"/>
          </w:tcPr>
          <w:p w:rsidR="00372B94" w:rsidRDefault="00372B94" w:rsidP="00C23451">
            <w:pPr>
              <w:snapToGrid w:val="0"/>
            </w:pPr>
          </w:p>
          <w:p w:rsidR="00372B94" w:rsidRDefault="00372B94" w:rsidP="00C23451">
            <w:pPr>
              <w:pStyle w:val="Style7"/>
              <w:rPr>
                <w:rFonts w:eastAsia="MS Mincho"/>
                <w:color w:val="FF0000"/>
              </w:rPr>
            </w:pPr>
            <w:r>
              <w:rPr>
                <w:rFonts w:eastAsia="MS Mincho"/>
                <w:color w:val="FF0000"/>
              </w:rPr>
              <w:t>L’assemblée générale est l’organe souverain d’une S.A.</w:t>
            </w:r>
          </w:p>
        </w:tc>
      </w:tr>
    </w:tbl>
    <w:p w:rsidR="00372B94" w:rsidRDefault="00372B94" w:rsidP="00372B94">
      <w:pPr>
        <w:pStyle w:val="Style7"/>
        <w:rPr>
          <w:rFonts w:eastAsia="MS Mincho"/>
        </w:rPr>
      </w:pPr>
      <w:r>
        <w:rPr>
          <w:rFonts w:eastAsia="MS Mincho"/>
        </w:rPr>
        <w:t xml:space="preserve">   </w:t>
      </w:r>
    </w:p>
    <w:p w:rsidR="00372B94" w:rsidRDefault="00372B94" w:rsidP="00372B94">
      <w:pPr>
        <w:rPr>
          <w:rFonts w:eastAsia="MS Mincho"/>
        </w:rPr>
      </w:pPr>
      <w:r>
        <w:rPr>
          <w:rFonts w:eastAsia="MS Mincho"/>
        </w:rPr>
        <w:t xml:space="preserve">En cas d’événements graves, pouvant entraîner des modifications importantes dans </w:t>
      </w:r>
      <w:proofErr w:type="gramStart"/>
      <w:r>
        <w:rPr>
          <w:rFonts w:eastAsia="MS Mincho"/>
        </w:rPr>
        <w:t>le</w:t>
      </w:r>
      <w:proofErr w:type="gramEnd"/>
      <w:r>
        <w:rPr>
          <w:rFonts w:eastAsia="MS Mincho"/>
        </w:rPr>
        <w:t xml:space="preserve"> vie de la société, on doit convoquer l’assemblée générale extraordinaire.</w:t>
      </w:r>
    </w:p>
    <w:p w:rsidR="00372B94" w:rsidRDefault="00372B94" w:rsidP="00372B94">
      <w:pPr>
        <w:rPr>
          <w:rFonts w:eastAsia="MS Mincho"/>
        </w:rPr>
      </w:pPr>
    </w:p>
    <w:p w:rsidR="00372B94" w:rsidRDefault="00372B94" w:rsidP="00372B94">
      <w:pPr>
        <w:rPr>
          <w:rFonts w:eastAsia="MS Mincho"/>
        </w:rPr>
      </w:pPr>
      <w:r>
        <w:rPr>
          <w:rFonts w:eastAsia="MS Mincho"/>
        </w:rPr>
        <w:t xml:space="preserve">Les décisions s’y prennent par voie de vote à la majorité complexe </w:t>
      </w:r>
      <w:proofErr w:type="gramStart"/>
      <w:r>
        <w:rPr>
          <w:rFonts w:eastAsia="MS Mincho"/>
        </w:rPr>
        <w:t>( 66</w:t>
      </w:r>
      <w:proofErr w:type="gramEnd"/>
      <w:r>
        <w:rPr>
          <w:rFonts w:eastAsia="MS Mincho"/>
        </w:rPr>
        <w:t xml:space="preserve"> %  du capital représenté et majorité d’au moins les trois quarts des voix présentes). </w:t>
      </w:r>
    </w:p>
    <w:p w:rsidR="00372B94" w:rsidRDefault="00372B94" w:rsidP="00372B94">
      <w:pPr>
        <w:rPr>
          <w:rFonts w:eastAsia="MS Mincho"/>
        </w:rPr>
      </w:pPr>
    </w:p>
    <w:p w:rsidR="00372B94" w:rsidRDefault="00372B94" w:rsidP="00372B94">
      <w:pPr>
        <w:rPr>
          <w:rFonts w:eastAsia="MS Mincho"/>
        </w:rPr>
      </w:pPr>
      <w:r>
        <w:rPr>
          <w:rFonts w:eastAsia="MS Mincho"/>
        </w:rPr>
        <w:t>Un tel quorum est requis pour une modification des statuts, une modification du capital, pour une fusion ou une absorption, pour une liquidation ou pour une perte équivalant à au moins la moitié du capital.</w:t>
      </w:r>
    </w:p>
    <w:p w:rsidR="00372B94" w:rsidRDefault="00372B94" w:rsidP="00372B94">
      <w:pPr>
        <w:rPr>
          <w:rFonts w:eastAsia="MS Mincho"/>
        </w:rPr>
      </w:pPr>
    </w:p>
    <w:p w:rsidR="00372B94" w:rsidRDefault="00372B94" w:rsidP="00372B94">
      <w:pPr>
        <w:rPr>
          <w:rFonts w:eastAsia="MS Mincho"/>
        </w:rPr>
      </w:pPr>
    </w:p>
    <w:p w:rsidR="00372B94" w:rsidRDefault="00372B94" w:rsidP="00372B94">
      <w:pPr>
        <w:rPr>
          <w:rFonts w:eastAsia="MS Mincho"/>
        </w:rPr>
      </w:pPr>
    </w:p>
    <w:p w:rsidR="00372B94" w:rsidRDefault="00372B94" w:rsidP="00AF4D32">
      <w:pPr>
        <w:pStyle w:val="Style16"/>
        <w:numPr>
          <w:ilvl w:val="4"/>
          <w:numId w:val="50"/>
        </w:numPr>
        <w:rPr>
          <w:rFonts w:ascii="Courier New" w:hAnsi="Courier New" w:cs="Courier New"/>
          <w:sz w:val="18"/>
          <w:szCs w:val="18"/>
        </w:rPr>
      </w:pPr>
      <w:r>
        <w:rPr>
          <w:rFonts w:ascii="Courier New" w:hAnsi="Courier New" w:cs="Courier New"/>
          <w:sz w:val="18"/>
          <w:szCs w:val="18"/>
        </w:rPr>
        <w:lastRenderedPageBreak/>
        <w:t>Le Conseil d’Administration</w:t>
      </w:r>
    </w:p>
    <w:p w:rsidR="00372B94" w:rsidRDefault="00372B94" w:rsidP="00372B94">
      <w:pPr>
        <w:pStyle w:val="Style16"/>
        <w:rPr>
          <w:rFonts w:ascii="Courier New" w:hAnsi="Courier New" w:cs="Courier New"/>
          <w:sz w:val="18"/>
          <w:szCs w:val="18"/>
        </w:rPr>
      </w:pPr>
    </w:p>
    <w:p w:rsidR="00372B94" w:rsidRDefault="00372B94" w:rsidP="00372B94">
      <w:pPr>
        <w:pStyle w:val="Style16"/>
      </w:pPr>
    </w:p>
    <w:p w:rsidR="00372B94" w:rsidRDefault="00372B94" w:rsidP="00372B94">
      <w:pPr>
        <w:rPr>
          <w:rFonts w:eastAsia="MS Mincho"/>
        </w:rPr>
      </w:pPr>
      <w:r>
        <w:rPr>
          <w:rFonts w:eastAsia="MS Mincho"/>
        </w:rPr>
        <w:t>Le Conseil d’Administration est en principe composé de trois administrateurs, dont un administrateur-délégué (P.D.G.). Ce dernier opère comme le sommet de la hiérarchie de l’entreprise.</w:t>
      </w:r>
    </w:p>
    <w:p w:rsidR="00372B94" w:rsidRDefault="00372B94" w:rsidP="00372B94">
      <w:pPr>
        <w:rPr>
          <w:rFonts w:eastAsia="MS Mincho"/>
        </w:rPr>
      </w:pPr>
      <w:r>
        <w:rPr>
          <w:rFonts w:eastAsia="MS Mincho"/>
        </w:rPr>
        <w:t>Le rôle du Conseil d’Administration est de prendre les décisions très importantes et de préparer la stratégie de l’entreprise (politique à long terme). Ils peuvent engager la société pour un montant maximum, décidé par l’assemblée générale : ce sont donc les premiers fondés de pouvoirs de l’entreprise. Ils représentent la société lors de litiges importants, gros contrats, foires, missions commerciales, etc.).</w:t>
      </w:r>
    </w:p>
    <w:p w:rsidR="00372B94" w:rsidRDefault="00372B94" w:rsidP="00372B94">
      <w:pPr>
        <w:rPr>
          <w:rFonts w:eastAsia="MS Mincho"/>
        </w:rPr>
      </w:pPr>
    </w:p>
    <w:p w:rsidR="00372B94" w:rsidRDefault="00372B94" w:rsidP="00372B94">
      <w:pPr>
        <w:rPr>
          <w:rFonts w:eastAsia="MS Mincho"/>
        </w:rPr>
      </w:pPr>
      <w:r>
        <w:rPr>
          <w:rFonts w:eastAsia="MS Mincho"/>
        </w:rPr>
        <w:t>Les administrateurs doivent se réunir au moins une fois par mois.</w:t>
      </w:r>
    </w:p>
    <w:p w:rsidR="00372B94" w:rsidRDefault="00372B94" w:rsidP="00372B94">
      <w:pPr>
        <w:rPr>
          <w:rFonts w:eastAsia="MS Mincho"/>
        </w:rPr>
      </w:pPr>
    </w:p>
    <w:p w:rsidR="00372B94" w:rsidRDefault="00372B94" w:rsidP="00372B94">
      <w:pPr>
        <w:rPr>
          <w:rFonts w:eastAsia="MS Mincho"/>
        </w:rPr>
      </w:pPr>
    </w:p>
    <w:p w:rsidR="00372B94" w:rsidRDefault="00372B94" w:rsidP="00AF4D32">
      <w:pPr>
        <w:pStyle w:val="Style16"/>
        <w:numPr>
          <w:ilvl w:val="4"/>
          <w:numId w:val="50"/>
        </w:numPr>
        <w:rPr>
          <w:rFonts w:ascii="Courier New" w:hAnsi="Courier New" w:cs="Courier New"/>
          <w:sz w:val="18"/>
          <w:szCs w:val="18"/>
        </w:rPr>
      </w:pPr>
      <w:r>
        <w:rPr>
          <w:rFonts w:ascii="Courier New" w:hAnsi="Courier New" w:cs="Courier New"/>
          <w:sz w:val="18"/>
          <w:szCs w:val="18"/>
        </w:rPr>
        <w:t>Le collège des commissaires</w:t>
      </w:r>
    </w:p>
    <w:p w:rsidR="00372B94" w:rsidRDefault="00372B94" w:rsidP="00372B94">
      <w:pPr>
        <w:pStyle w:val="Style16"/>
        <w:rPr>
          <w:rFonts w:ascii="Courier New" w:hAnsi="Courier New" w:cs="Courier New"/>
          <w:sz w:val="18"/>
          <w:szCs w:val="18"/>
        </w:rPr>
      </w:pPr>
    </w:p>
    <w:p w:rsidR="00372B94" w:rsidRDefault="00372B94" w:rsidP="00372B94">
      <w:pPr>
        <w:rPr>
          <w:rFonts w:eastAsia="MS Mincho"/>
        </w:rPr>
      </w:pPr>
      <w:r>
        <w:rPr>
          <w:rFonts w:eastAsia="MS Mincho"/>
        </w:rPr>
        <w:t>Les commissaires sont au nombre de six, dont un Commissaire-réviseur.</w:t>
      </w:r>
    </w:p>
    <w:p w:rsidR="00372B94" w:rsidRDefault="00372B94" w:rsidP="00372B94">
      <w:pPr>
        <w:rPr>
          <w:rFonts w:eastAsia="MS Mincho"/>
        </w:rPr>
      </w:pPr>
    </w:p>
    <w:p w:rsidR="00372B94" w:rsidRDefault="00372B94" w:rsidP="00372B94">
      <w:pPr>
        <w:rPr>
          <w:rFonts w:eastAsia="MS Mincho"/>
        </w:rPr>
      </w:pPr>
      <w:r>
        <w:rPr>
          <w:rFonts w:eastAsia="MS Mincho"/>
        </w:rPr>
        <w:t>Le rôle du collège des commissaires est de contrôler la gestion des administrateurs (notamment pour empêcher des abus de biens sociaux, etc.).</w:t>
      </w:r>
    </w:p>
    <w:p w:rsidR="00372B94" w:rsidRDefault="00372B94" w:rsidP="00372B94">
      <w:pPr>
        <w:rPr>
          <w:rFonts w:eastAsia="MS Mincho"/>
        </w:rPr>
      </w:pPr>
    </w:p>
    <w:p w:rsidR="00372B94" w:rsidRDefault="00372B94" w:rsidP="00372B94">
      <w:pPr>
        <w:rPr>
          <w:rFonts w:eastAsia="MS Mincho"/>
        </w:rPr>
      </w:pPr>
      <w:r>
        <w:rPr>
          <w:rFonts w:eastAsia="MS Mincho"/>
        </w:rPr>
        <w:t xml:space="preserve">Le Commissaire-réviseur, qui est plus spécialement chargé de contrôler et certifier la comptabilité, établit un rapport annuel (   </w:t>
      </w:r>
      <w:r>
        <w:rPr>
          <w:rFonts w:ascii="Wingdings 3" w:hAnsi="Wingdings 3"/>
        </w:rPr>
        <w:t></w:t>
      </w:r>
      <w:r>
        <w:rPr>
          <w:rFonts w:eastAsia="MS Mincho"/>
        </w:rPr>
        <w:t xml:space="preserve">   sans certification des comptes, la société est « dans de sales draps »). Ce rapport est à présenter lors de l’assemblée générale ordinaire.</w:t>
      </w:r>
    </w:p>
    <w:p w:rsidR="00372B94" w:rsidRDefault="00372B94" w:rsidP="00372B94">
      <w:pPr>
        <w:rPr>
          <w:rFonts w:eastAsia="MS Mincho"/>
        </w:rPr>
      </w:pPr>
    </w:p>
    <w:p w:rsidR="00372B94" w:rsidRDefault="00372B94" w:rsidP="00372B94">
      <w:pPr>
        <w:rPr>
          <w:rFonts w:eastAsia="MS Mincho"/>
        </w:rPr>
      </w:pPr>
      <w:r>
        <w:rPr>
          <w:rFonts w:eastAsia="MS Mincho"/>
        </w:rPr>
        <w:t>Ces personnes ne sont pas salariées : elles sont en dehors de la hiérarchie normale de l’entreprise, afin de leur éviter tout lien de subordination vis-à-vis des administrateurs.</w:t>
      </w:r>
    </w:p>
    <w:p w:rsidR="00372B94" w:rsidRDefault="00372B94" w:rsidP="00372B94">
      <w:pPr>
        <w:rPr>
          <w:rFonts w:eastAsia="MS Mincho"/>
        </w:rPr>
      </w:pPr>
    </w:p>
    <w:p w:rsidR="00372B94" w:rsidRDefault="00372B94" w:rsidP="00372B94">
      <w:pPr>
        <w:rPr>
          <w:rFonts w:eastAsia="MS Mincho"/>
        </w:rPr>
      </w:pPr>
      <w:r>
        <w:rPr>
          <w:rFonts w:eastAsia="MS Mincho"/>
        </w:rPr>
        <w:t>Elles ont un mandat et sont rétribuées par décision de l’assemblée générale des actionnaires.</w:t>
      </w:r>
    </w:p>
    <w:p w:rsidR="00372B94" w:rsidRDefault="00372B94" w:rsidP="00372B94">
      <w:pPr>
        <w:rPr>
          <w:rFonts w:eastAsia="MS Mincho"/>
        </w:rPr>
      </w:pPr>
    </w:p>
    <w:p w:rsidR="00372B94" w:rsidRDefault="00372B94" w:rsidP="00372B94">
      <w:pPr>
        <w:rPr>
          <w:rFonts w:eastAsia="MS Mincho"/>
        </w:rPr>
      </w:pPr>
    </w:p>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AF4D32" w:rsidRDefault="00AF4D32">
      <w:pPr>
        <w:suppressAutoHyphens w:val="0"/>
        <w:spacing w:after="160" w:line="259" w:lineRule="auto"/>
        <w:rPr>
          <w:b/>
          <w:sz w:val="28"/>
          <w:szCs w:val="28"/>
          <w:u w:val="single"/>
        </w:rPr>
      </w:pPr>
      <w:r>
        <w:rPr>
          <w:b/>
          <w:sz w:val="28"/>
          <w:szCs w:val="28"/>
          <w:u w:val="single"/>
        </w:rPr>
        <w:br w:type="page"/>
      </w:r>
    </w:p>
    <w:p w:rsidR="00372B94" w:rsidRPr="00AF4D32" w:rsidRDefault="00AF4D32" w:rsidP="00AF4D32">
      <w:pPr>
        <w:pStyle w:val="Paragraphedeliste"/>
        <w:numPr>
          <w:ilvl w:val="0"/>
          <w:numId w:val="68"/>
        </w:numPr>
        <w:rPr>
          <w:b/>
          <w:sz w:val="28"/>
          <w:szCs w:val="28"/>
          <w:u w:val="single"/>
        </w:rPr>
      </w:pPr>
      <w:r>
        <w:rPr>
          <w:b/>
          <w:sz w:val="28"/>
          <w:szCs w:val="28"/>
          <w:u w:val="single"/>
        </w:rPr>
        <w:lastRenderedPageBreak/>
        <w:t>Les services du personnel</w:t>
      </w:r>
    </w:p>
    <w:p w:rsidR="00372B94" w:rsidRDefault="00372B94" w:rsidP="00372B94"/>
    <w:p w:rsidR="00372B94" w:rsidRDefault="00372B94" w:rsidP="00372B94">
      <w:pPr>
        <w:rPr>
          <w:rFonts w:ascii="Arial Black" w:hAnsi="Arial Black"/>
          <w:i/>
          <w:sz w:val="22"/>
          <w:szCs w:val="22"/>
        </w:rPr>
      </w:pPr>
      <w:r>
        <w:rPr>
          <w:rFonts w:ascii="Arial Black" w:hAnsi="Arial Black"/>
          <w:i/>
          <w:sz w:val="22"/>
          <w:szCs w:val="22"/>
        </w:rPr>
        <w:t xml:space="preserve">Les services du personnel </w:t>
      </w:r>
    </w:p>
    <w:p w:rsidR="00372B94" w:rsidRDefault="00372B94" w:rsidP="00372B94"/>
    <w:p w:rsidR="00372B94" w:rsidRDefault="00372B94" w:rsidP="00372B94">
      <w:r>
        <w:t xml:space="preserve">Les services du personnel (attention : on parle de plus en plus souvent de « ressources humaines » ou d’autres intitulés…) peuvent être impliqués dans tous les domaines qui touche de loin ou de près l’emploi de travailleurs rémunérés.  </w:t>
      </w:r>
    </w:p>
    <w:p w:rsidR="00372B94" w:rsidRDefault="00372B94" w:rsidP="00372B94"/>
    <w:p w:rsidR="00372B94" w:rsidRDefault="00372B94" w:rsidP="00372B94">
      <w:r>
        <w:t>Un de ces domaines est sans doute le recrutement mais aussi la gestion des frais du personnel.</w:t>
      </w:r>
    </w:p>
    <w:p w:rsidR="00372B94" w:rsidRDefault="00372B94" w:rsidP="00372B94"/>
    <w:p w:rsidR="00372B94" w:rsidRDefault="00372B94" w:rsidP="00372B94">
      <w:pPr>
        <w:rPr>
          <w:rFonts w:ascii="Arial Black" w:hAnsi="Arial Black"/>
          <w:i/>
          <w:sz w:val="18"/>
          <w:szCs w:val="18"/>
        </w:rPr>
      </w:pPr>
      <w:r>
        <w:rPr>
          <w:rFonts w:ascii="Arial Black" w:hAnsi="Arial Black"/>
          <w:i/>
          <w:sz w:val="18"/>
          <w:szCs w:val="18"/>
        </w:rPr>
        <w:t>3.6.1. Le recrutement</w:t>
      </w:r>
    </w:p>
    <w:p w:rsidR="00372B94" w:rsidRDefault="00372B94" w:rsidP="00372B94"/>
    <w:p w:rsidR="00372B94" w:rsidRDefault="00372B94" w:rsidP="00372B94">
      <w:r>
        <w:t xml:space="preserve">Tout employeur qui souhaite embaucher un nouveau salarié engage une procédure de recrutement. S’il peut l’organiser comme il l’entend, (convocation ou non à des entretiens, entretiens collectifs ou individuels, tests,…), la loi encadre le recrutement d’un salarié. Les candidats à l’emploi bénéficient de certaines garanties. Les tests, par exemple, doivent avoir un niveau de difficulté en rapport avec la fonction proposée…  </w:t>
      </w:r>
    </w:p>
    <w:p w:rsidR="00372B94" w:rsidRDefault="00372B94" w:rsidP="00372B94"/>
    <w:p w:rsidR="00372B94" w:rsidRDefault="00372B94" w:rsidP="00372B94">
      <w:r>
        <w:t>L’offre d’emploi doit répondre à des caractéristiques précises, ne pas comporter certaines mentions restrictives…</w:t>
      </w:r>
    </w:p>
    <w:p w:rsidR="00372B94" w:rsidRDefault="00372B94" w:rsidP="00372B94"/>
    <w:p w:rsidR="00372B94" w:rsidRDefault="00372B94" w:rsidP="00372B94">
      <w:r>
        <w:t xml:space="preserve">Certains employeurs confient le recrutement à des organismes spécialisés : les cabinets de recrutement. Le recruteur, quel qu’il soit, peut utiliser différentes méthodes, afin de tester les aptitudes des candidats. La plupart sont autorisées, sous réserve qu’elles remplissent certaines conditions. </w:t>
      </w:r>
    </w:p>
    <w:p w:rsidR="00372B94" w:rsidRDefault="00372B94" w:rsidP="00372B94"/>
    <w:p w:rsidR="00372B94" w:rsidRDefault="00372B94" w:rsidP="00372B94">
      <w:r>
        <w:t>Certains candidats font régulièrement l’objet de discrimination à l’embauche en raison de leur origine, de leur sexe,…</w:t>
      </w:r>
    </w:p>
    <w:p w:rsidR="00372B94" w:rsidRDefault="00372B94" w:rsidP="00372B94">
      <w:pPr>
        <w:rPr>
          <w:rFonts w:ascii="Arial Black" w:hAnsi="Arial Black"/>
          <w:i/>
          <w:sz w:val="18"/>
          <w:szCs w:val="18"/>
        </w:rPr>
      </w:pPr>
    </w:p>
    <w:p w:rsidR="00372B94" w:rsidRDefault="00372B94" w:rsidP="00AF4D32">
      <w:pPr>
        <w:numPr>
          <w:ilvl w:val="2"/>
          <w:numId w:val="52"/>
        </w:numPr>
        <w:rPr>
          <w:rFonts w:ascii="Arial Black" w:hAnsi="Arial Black"/>
          <w:i/>
          <w:sz w:val="18"/>
          <w:szCs w:val="18"/>
        </w:rPr>
      </w:pPr>
      <w:r>
        <w:rPr>
          <w:rFonts w:ascii="Arial Black" w:hAnsi="Arial Black"/>
          <w:i/>
          <w:sz w:val="18"/>
          <w:szCs w:val="18"/>
        </w:rPr>
        <w:t>Les frais relatifs au personnel</w:t>
      </w:r>
    </w:p>
    <w:p w:rsidR="00372B94" w:rsidRDefault="00372B94" w:rsidP="00372B94">
      <w:pPr>
        <w:rPr>
          <w:rFonts w:ascii="Arial Black" w:hAnsi="Arial Black"/>
          <w:i/>
          <w:sz w:val="18"/>
          <w:szCs w:val="18"/>
        </w:rPr>
      </w:pPr>
      <w:r>
        <w:rPr>
          <w:rFonts w:ascii="Arial Black" w:hAnsi="Arial Black"/>
          <w:i/>
          <w:sz w:val="18"/>
          <w:szCs w:val="18"/>
        </w:rPr>
        <w:t xml:space="preserve"> </w:t>
      </w:r>
    </w:p>
    <w:p w:rsidR="00372B94" w:rsidRDefault="00372B94" w:rsidP="00372B94">
      <w:r>
        <w:t xml:space="preserve">Les </w:t>
      </w:r>
      <w:r>
        <w:rPr>
          <w:rStyle w:val="Style2CarCar"/>
          <w:color w:val="FF0000"/>
        </w:rPr>
        <w:t>frais relatifs au personnel</w:t>
      </w:r>
      <w:r>
        <w:t xml:space="preserve"> constituent un poste très important dans le budget de fonctionnement d’une entreprise et se composent essentiellement : </w:t>
      </w:r>
    </w:p>
    <w:p w:rsidR="00372B94" w:rsidRDefault="00372B94" w:rsidP="00AF4D32">
      <w:pPr>
        <w:numPr>
          <w:ilvl w:val="0"/>
          <w:numId w:val="54"/>
        </w:numPr>
      </w:pPr>
      <w:r>
        <w:t xml:space="preserve">de la </w:t>
      </w:r>
      <w:r>
        <w:rPr>
          <w:rStyle w:val="Style5CarCar"/>
          <w:color w:val="FF00FF"/>
        </w:rPr>
        <w:t xml:space="preserve">rémunération du </w:t>
      </w:r>
      <w:proofErr w:type="spellStart"/>
      <w:r>
        <w:rPr>
          <w:rStyle w:val="Style5CarCar"/>
          <w:color w:val="FF00FF"/>
        </w:rPr>
        <w:t>personnell</w:t>
      </w:r>
      <w:proofErr w:type="spellEnd"/>
      <w:r>
        <w:t> ;</w:t>
      </w:r>
    </w:p>
    <w:p w:rsidR="00372B94" w:rsidRDefault="00372B94" w:rsidP="00AF4D32">
      <w:pPr>
        <w:numPr>
          <w:ilvl w:val="0"/>
          <w:numId w:val="54"/>
        </w:numPr>
      </w:pPr>
      <w:r>
        <w:t xml:space="preserve">des </w:t>
      </w:r>
      <w:r>
        <w:rPr>
          <w:rStyle w:val="Style5CarCar"/>
          <w:color w:val="FF00FF"/>
        </w:rPr>
        <w:t>assurances relatives au personnel</w:t>
      </w:r>
      <w:r>
        <w:t> ;</w:t>
      </w:r>
    </w:p>
    <w:p w:rsidR="00372B94" w:rsidRDefault="00372B94" w:rsidP="00AF4D32">
      <w:pPr>
        <w:numPr>
          <w:ilvl w:val="0"/>
          <w:numId w:val="54"/>
        </w:numPr>
        <w:rPr>
          <w:rStyle w:val="Style5CarCar"/>
          <w:color w:val="FF00FF"/>
        </w:rPr>
      </w:pPr>
      <w:r>
        <w:t xml:space="preserve">des </w:t>
      </w:r>
      <w:r>
        <w:rPr>
          <w:rStyle w:val="Style5CarCar"/>
          <w:color w:val="FF00FF"/>
        </w:rPr>
        <w:t>frais sociaux.</w:t>
      </w:r>
    </w:p>
    <w:p w:rsidR="00372B94" w:rsidRDefault="00372B94" w:rsidP="00372B94"/>
    <w:p w:rsidR="00372B94" w:rsidRDefault="00372B94" w:rsidP="00372B94">
      <w:r>
        <w:t xml:space="preserve">Si cette classification est purement comptable, elle offre toutefois l’avantage d’être exhaustive. </w:t>
      </w:r>
    </w:p>
    <w:p w:rsidR="00372B94" w:rsidRDefault="00372B94" w:rsidP="00372B94"/>
    <w:p w:rsidR="00372B94" w:rsidRDefault="00372B94" w:rsidP="00AF4D32">
      <w:pPr>
        <w:pStyle w:val="Style10"/>
        <w:numPr>
          <w:ilvl w:val="3"/>
          <w:numId w:val="52"/>
        </w:numPr>
      </w:pPr>
      <w:r>
        <w:t xml:space="preserve"> La rémunération</w:t>
      </w:r>
    </w:p>
    <w:p w:rsidR="00372B94" w:rsidRDefault="00372B94" w:rsidP="00372B94">
      <w:pPr>
        <w:pStyle w:val="Style10"/>
        <w:rPr>
          <w:sz w:val="24"/>
        </w:rPr>
      </w:pPr>
    </w:p>
    <w:p w:rsidR="00372B94" w:rsidRDefault="00372B94" w:rsidP="00372B94">
      <w:r>
        <w:t xml:space="preserve">La </w:t>
      </w:r>
      <w:r>
        <w:rPr>
          <w:rStyle w:val="Style5CarCar"/>
          <w:color w:val="FF0000"/>
        </w:rPr>
        <w:t>prise en charge</w:t>
      </w:r>
      <w:r>
        <w:t xml:space="preserve"> et le </w:t>
      </w:r>
      <w:r>
        <w:rPr>
          <w:rStyle w:val="Style5CarCar"/>
          <w:color w:val="FF0000"/>
        </w:rPr>
        <w:t>paiement des rémunérations</w:t>
      </w:r>
      <w:r>
        <w:t xml:space="preserve"> a lieu à la fin de chaque mois.</w:t>
      </w:r>
    </w:p>
    <w:p w:rsidR="00372B94" w:rsidRDefault="00372B94" w:rsidP="00372B94">
      <w:r>
        <w:t xml:space="preserve">Toutefois, pour les ouvriers, </w:t>
      </w:r>
      <w:r>
        <w:rPr>
          <w:rStyle w:val="Style5CarCar"/>
          <w:color w:val="808000"/>
        </w:rPr>
        <w:t>le paiement du salaire peut faire l’objet d’une avance</w:t>
      </w:r>
      <w:r>
        <w:t xml:space="preserve"> en milieu de mois. </w:t>
      </w:r>
    </w:p>
    <w:p w:rsidR="00372B94" w:rsidRDefault="00372B94" w:rsidP="00372B94"/>
    <w:p w:rsidR="00372B94" w:rsidRDefault="00372B94" w:rsidP="00372B94">
      <w:r>
        <w:t xml:space="preserve">La </w:t>
      </w:r>
      <w:r>
        <w:rPr>
          <w:rStyle w:val="Style2CarCar"/>
          <w:color w:val="FF0000"/>
        </w:rPr>
        <w:t>rémunération du travailleur</w:t>
      </w:r>
      <w:r>
        <w:t xml:space="preserve"> est le </w:t>
      </w:r>
      <w:r>
        <w:rPr>
          <w:rStyle w:val="Style5CarCar"/>
          <w:color w:val="FF00FF"/>
        </w:rPr>
        <w:t>prix qui lui est attribué pour l’exécution de son travail</w:t>
      </w:r>
      <w:r>
        <w:t xml:space="preserve">, qu’il soit ouvrier (salaire), employé (appointements) ou mandaté. </w:t>
      </w:r>
    </w:p>
    <w:p w:rsidR="00372B94" w:rsidRDefault="00372B94" w:rsidP="00372B94"/>
    <w:p w:rsidR="00372B94" w:rsidRDefault="00372B94" w:rsidP="00372B94">
      <w:pPr>
        <w:rPr>
          <w:rStyle w:val="Style2CarCar"/>
          <w:color w:val="FF0000"/>
        </w:rPr>
      </w:pPr>
      <w:r>
        <w:lastRenderedPageBreak/>
        <w:t xml:space="preserve">Notons toutefois </w:t>
      </w:r>
      <w:r>
        <w:rPr>
          <w:rStyle w:val="Style2CarCar"/>
          <w:color w:val="FF00FF"/>
        </w:rPr>
        <w:t>qu’un salaire se calcule sur base horaire</w:t>
      </w:r>
      <w:r>
        <w:t xml:space="preserve"> (taux horaire), et est donc variable d’un mois à l’autre, tandis que les </w:t>
      </w:r>
      <w:r>
        <w:rPr>
          <w:rStyle w:val="Style2CarCar"/>
          <w:color w:val="FF00FF"/>
        </w:rPr>
        <w:t>appointements sont mensuels</w:t>
      </w:r>
      <w:r>
        <w:t xml:space="preserve">. Par ailleurs, les taux de cotisation sociales sont légèrement différents, selon qu’il s’agisse d’ouvriers ou d’employés : en l’occurrence, les salaires subissent le prélèvement de sécurité sociale sur base d’un </w:t>
      </w:r>
      <w:r>
        <w:rPr>
          <w:rStyle w:val="Style2CarCar"/>
          <w:color w:val="FF0000"/>
        </w:rPr>
        <w:t>salaire majoré de 108 %.</w:t>
      </w:r>
    </w:p>
    <w:p w:rsidR="00372B94" w:rsidRDefault="00372B94" w:rsidP="00372B94"/>
    <w:p w:rsidR="00372B94" w:rsidRDefault="00372B94" w:rsidP="00372B94">
      <w:r>
        <w:t xml:space="preserve">La rémunération totale peut se composer : </w:t>
      </w:r>
    </w:p>
    <w:p w:rsidR="00372B94" w:rsidRDefault="00372B94" w:rsidP="00AF4D32">
      <w:pPr>
        <w:numPr>
          <w:ilvl w:val="2"/>
          <w:numId w:val="15"/>
        </w:numPr>
        <w:tabs>
          <w:tab w:val="left" w:pos="687"/>
        </w:tabs>
      </w:pPr>
      <w:r>
        <w:t xml:space="preserve">d’un </w:t>
      </w:r>
      <w:r>
        <w:rPr>
          <w:rStyle w:val="Style5CarCar"/>
        </w:rPr>
        <w:t>paiement en espèces</w:t>
      </w:r>
      <w:r>
        <w:t> ;</w:t>
      </w:r>
    </w:p>
    <w:p w:rsidR="00372B94" w:rsidRDefault="00372B94" w:rsidP="00AF4D32">
      <w:pPr>
        <w:numPr>
          <w:ilvl w:val="2"/>
          <w:numId w:val="15"/>
        </w:numPr>
        <w:tabs>
          <w:tab w:val="left" w:pos="687"/>
        </w:tabs>
      </w:pPr>
      <w:r>
        <w:t xml:space="preserve">de </w:t>
      </w:r>
      <w:r>
        <w:rPr>
          <w:rStyle w:val="Style5CarCar"/>
        </w:rPr>
        <w:t>primes et gratifications</w:t>
      </w:r>
      <w:r>
        <w:t> ;</w:t>
      </w:r>
    </w:p>
    <w:p w:rsidR="00372B94" w:rsidRDefault="00372B94" w:rsidP="00AF4D32">
      <w:pPr>
        <w:numPr>
          <w:ilvl w:val="2"/>
          <w:numId w:val="15"/>
        </w:numPr>
        <w:tabs>
          <w:tab w:val="left" w:pos="687"/>
        </w:tabs>
      </w:pPr>
      <w:r>
        <w:t xml:space="preserve">de </w:t>
      </w:r>
      <w:r>
        <w:rPr>
          <w:rStyle w:val="Style5CarCar"/>
        </w:rPr>
        <w:t>pourboires</w:t>
      </w:r>
      <w:r>
        <w:t> ;</w:t>
      </w:r>
    </w:p>
    <w:p w:rsidR="00372B94" w:rsidRDefault="00372B94" w:rsidP="00AF4D32">
      <w:pPr>
        <w:numPr>
          <w:ilvl w:val="2"/>
          <w:numId w:val="15"/>
        </w:numPr>
        <w:tabs>
          <w:tab w:val="left" w:pos="687"/>
        </w:tabs>
      </w:pPr>
      <w:r>
        <w:t>d’</w:t>
      </w:r>
      <w:r>
        <w:rPr>
          <w:rStyle w:val="Style5CarCar"/>
        </w:rPr>
        <w:t>avantages en natures</w:t>
      </w:r>
      <w:r>
        <w:t xml:space="preserve"> (qui ne peuvent pas dépasser 1/5 de la rémunération en argent sauf…).</w:t>
      </w:r>
    </w:p>
    <w:p w:rsidR="00372B94" w:rsidRDefault="00372B94" w:rsidP="00372B94">
      <w:r>
        <w:rPr>
          <w:noProof/>
          <w:lang w:val="fr-BE" w:eastAsia="fr-BE"/>
        </w:rPr>
        <mc:AlternateContent>
          <mc:Choice Requires="wps">
            <w:drawing>
              <wp:anchor distT="0" distB="0" distL="89535" distR="89535" simplePos="0" relativeHeight="251734016" behindDoc="0" locked="0" layoutInCell="1" allowOverlap="1">
                <wp:simplePos x="0" y="0"/>
                <wp:positionH relativeFrom="column">
                  <wp:posOffset>667385</wp:posOffset>
                </wp:positionH>
                <wp:positionV relativeFrom="paragraph">
                  <wp:posOffset>86360</wp:posOffset>
                </wp:positionV>
                <wp:extent cx="3677285" cy="2960370"/>
                <wp:effectExtent l="5080" t="1905" r="3810" b="0"/>
                <wp:wrapSquare wrapText="largest"/>
                <wp:docPr id="138" name="Zone de texte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285" cy="29603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1860"/>
                              <w:gridCol w:w="510"/>
                              <w:gridCol w:w="1380"/>
                              <w:gridCol w:w="545"/>
                              <w:gridCol w:w="1445"/>
                              <w:gridCol w:w="180"/>
                              <w:gridCol w:w="30"/>
                              <w:gridCol w:w="12"/>
                            </w:tblGrid>
                            <w:tr w:rsidR="00372B94">
                              <w:trPr>
                                <w:trHeight w:val="540"/>
                              </w:trPr>
                              <w:tc>
                                <w:tcPr>
                                  <w:tcW w:w="1860" w:type="dxa"/>
                                  <w:vMerge w:val="restart"/>
                                  <w:tcBorders>
                                    <w:bottom w:val="single" w:sz="4" w:space="0" w:color="000000"/>
                                  </w:tcBorders>
                                  <w:shd w:val="clear" w:color="auto" w:fill="auto"/>
                                </w:tcPr>
                                <w:p w:rsidR="00372B94" w:rsidRDefault="00372B94">
                                  <w:pPr>
                                    <w:snapToGrid w:val="0"/>
                                  </w:pPr>
                                </w:p>
                              </w:tc>
                              <w:tc>
                                <w:tcPr>
                                  <w:tcW w:w="1890" w:type="dxa"/>
                                  <w:gridSpan w:val="2"/>
                                  <w:tcBorders>
                                    <w:top w:val="double" w:sz="1" w:space="0" w:color="FF0000"/>
                                    <w:left w:val="double" w:sz="1" w:space="0" w:color="FF0000"/>
                                    <w:bottom w:val="single" w:sz="4" w:space="0" w:color="000000"/>
                                  </w:tcBorders>
                                  <w:shd w:val="clear" w:color="auto" w:fill="FFFF99"/>
                                </w:tcPr>
                                <w:p w:rsidR="00372B94" w:rsidRDefault="00372B94">
                                  <w:pPr>
                                    <w:pStyle w:val="Style22"/>
                                    <w:snapToGrid w:val="0"/>
                                  </w:pPr>
                                </w:p>
                                <w:p w:rsidR="00372B94" w:rsidRDefault="00372B94">
                                  <w:pPr>
                                    <w:pStyle w:val="Style26"/>
                                  </w:pPr>
                                  <w:r>
                                    <w:t xml:space="preserve">    OUVRIER</w:t>
                                  </w:r>
                                </w:p>
                              </w:tc>
                              <w:tc>
                                <w:tcPr>
                                  <w:tcW w:w="2212" w:type="dxa"/>
                                  <w:gridSpan w:val="5"/>
                                  <w:tcBorders>
                                    <w:top w:val="double" w:sz="1" w:space="0" w:color="FF0000"/>
                                    <w:left w:val="double" w:sz="1" w:space="0" w:color="000000"/>
                                    <w:bottom w:val="single" w:sz="4" w:space="0" w:color="000000"/>
                                    <w:right w:val="double" w:sz="1" w:space="0" w:color="FF0000"/>
                                  </w:tcBorders>
                                  <w:shd w:val="clear" w:color="auto" w:fill="CCFFFF"/>
                                </w:tcPr>
                                <w:p w:rsidR="00372B94" w:rsidRDefault="00372B94">
                                  <w:pPr>
                                    <w:pStyle w:val="Style22"/>
                                    <w:snapToGrid w:val="0"/>
                                  </w:pPr>
                                </w:p>
                                <w:p w:rsidR="00372B94" w:rsidRDefault="00372B94">
                                  <w:pPr>
                                    <w:pStyle w:val="Style26"/>
                                  </w:pPr>
                                  <w:r>
                                    <w:t xml:space="preserve">     EMPLOYE</w:t>
                                  </w:r>
                                </w:p>
                              </w:tc>
                            </w:tr>
                            <w:tr w:rsidR="00372B94">
                              <w:trPr>
                                <w:trHeight w:val="525"/>
                              </w:trPr>
                              <w:tc>
                                <w:tcPr>
                                  <w:tcW w:w="1860" w:type="dxa"/>
                                  <w:vMerge/>
                                  <w:tcBorders>
                                    <w:top w:val="single" w:sz="4" w:space="0" w:color="000000"/>
                                    <w:bottom w:val="double" w:sz="1" w:space="0" w:color="FF0000"/>
                                  </w:tcBorders>
                                  <w:shd w:val="clear" w:color="auto" w:fill="auto"/>
                                </w:tcPr>
                                <w:p w:rsidR="00372B94" w:rsidRDefault="00372B94">
                                  <w:pPr>
                                    <w:snapToGrid w:val="0"/>
                                  </w:pPr>
                                </w:p>
                              </w:tc>
                              <w:tc>
                                <w:tcPr>
                                  <w:tcW w:w="510" w:type="dxa"/>
                                  <w:tcBorders>
                                    <w:top w:val="single" w:sz="4" w:space="0" w:color="000000"/>
                                    <w:left w:val="double" w:sz="1" w:space="0" w:color="FF0000"/>
                                    <w:bottom w:val="double" w:sz="1" w:space="0" w:color="000000"/>
                                  </w:tcBorders>
                                  <w:shd w:val="clear" w:color="auto" w:fill="FFFF99"/>
                                </w:tcPr>
                                <w:p w:rsidR="00372B94" w:rsidRDefault="00372B94">
                                  <w:pPr>
                                    <w:pStyle w:val="Style25"/>
                                    <w:snapToGrid w:val="0"/>
                                  </w:pPr>
                                </w:p>
                                <w:p w:rsidR="00372B94" w:rsidRDefault="00372B94">
                                  <w:pPr>
                                    <w:pStyle w:val="Style25"/>
                                  </w:pPr>
                                  <w:r>
                                    <w:t>taux</w:t>
                                  </w:r>
                                </w:p>
                              </w:tc>
                              <w:tc>
                                <w:tcPr>
                                  <w:tcW w:w="1380" w:type="dxa"/>
                                  <w:tcBorders>
                                    <w:top w:val="single" w:sz="4" w:space="0" w:color="000000"/>
                                    <w:left w:val="single" w:sz="4" w:space="0" w:color="000000"/>
                                    <w:bottom w:val="double" w:sz="1" w:space="0" w:color="000000"/>
                                  </w:tcBorders>
                                  <w:shd w:val="clear" w:color="auto" w:fill="FFFF99"/>
                                </w:tcPr>
                                <w:p w:rsidR="00372B94" w:rsidRDefault="00372B94">
                                  <w:pPr>
                                    <w:pStyle w:val="Style25"/>
                                    <w:snapToGrid w:val="0"/>
                                  </w:pPr>
                                </w:p>
                                <w:p w:rsidR="00372B94" w:rsidRDefault="00372B94">
                                  <w:pPr>
                                    <w:pStyle w:val="Style25"/>
                                  </w:pPr>
                                  <w:r>
                                    <w:t xml:space="preserve">        montant</w:t>
                                  </w:r>
                                </w:p>
                              </w:tc>
                              <w:tc>
                                <w:tcPr>
                                  <w:tcW w:w="545" w:type="dxa"/>
                                  <w:tcBorders>
                                    <w:top w:val="single" w:sz="4" w:space="0" w:color="000000"/>
                                    <w:left w:val="double" w:sz="1" w:space="0" w:color="000000"/>
                                    <w:bottom w:val="double" w:sz="1" w:space="0" w:color="000000"/>
                                  </w:tcBorders>
                                  <w:shd w:val="clear" w:color="auto" w:fill="CCFFFF"/>
                                </w:tcPr>
                                <w:p w:rsidR="00372B94" w:rsidRDefault="00372B94">
                                  <w:pPr>
                                    <w:pStyle w:val="Style25"/>
                                    <w:snapToGrid w:val="0"/>
                                  </w:pPr>
                                </w:p>
                                <w:p w:rsidR="00372B94" w:rsidRDefault="00372B94">
                                  <w:pPr>
                                    <w:pStyle w:val="Style25"/>
                                  </w:pPr>
                                  <w:r>
                                    <w:t>taux</w:t>
                                  </w:r>
                                </w:p>
                              </w:tc>
                              <w:tc>
                                <w:tcPr>
                                  <w:tcW w:w="1667" w:type="dxa"/>
                                  <w:gridSpan w:val="4"/>
                                  <w:tcBorders>
                                    <w:top w:val="single" w:sz="4" w:space="0" w:color="000000"/>
                                    <w:left w:val="single" w:sz="4" w:space="0" w:color="000000"/>
                                    <w:bottom w:val="double" w:sz="1" w:space="0" w:color="000000"/>
                                    <w:right w:val="double" w:sz="1" w:space="0" w:color="FF0000"/>
                                  </w:tcBorders>
                                  <w:shd w:val="clear" w:color="auto" w:fill="CCFFFF"/>
                                </w:tcPr>
                                <w:p w:rsidR="00372B94" w:rsidRDefault="00372B94">
                                  <w:pPr>
                                    <w:pStyle w:val="Style25"/>
                                    <w:snapToGrid w:val="0"/>
                                  </w:pPr>
                                </w:p>
                                <w:p w:rsidR="00372B94" w:rsidRDefault="00372B94">
                                  <w:pPr>
                                    <w:pStyle w:val="Style25"/>
                                  </w:pPr>
                                  <w:r>
                                    <w:t xml:space="preserve">         montant</w:t>
                                  </w:r>
                                </w:p>
                              </w:tc>
                            </w:tr>
                            <w:tr w:rsidR="00372B94">
                              <w:trPr>
                                <w:trHeight w:val="900"/>
                              </w:trPr>
                              <w:tc>
                                <w:tcPr>
                                  <w:tcW w:w="1860" w:type="dxa"/>
                                  <w:tcBorders>
                                    <w:top w:val="double" w:sz="1" w:space="0" w:color="FF0000"/>
                                    <w:left w:val="double" w:sz="1" w:space="0" w:color="FF0000"/>
                                    <w:bottom w:val="single" w:sz="4" w:space="0" w:color="000000"/>
                                  </w:tcBorders>
                                  <w:shd w:val="clear" w:color="auto" w:fill="CCFFCC"/>
                                </w:tcPr>
                                <w:p w:rsidR="00372B94" w:rsidRDefault="00372B94">
                                  <w:pPr>
                                    <w:pStyle w:val="Style25"/>
                                    <w:snapToGrid w:val="0"/>
                                  </w:pPr>
                                </w:p>
                                <w:p w:rsidR="00372B94" w:rsidRDefault="00372B94">
                                  <w:pPr>
                                    <w:pStyle w:val="Style24"/>
                                  </w:pPr>
                                  <w:r>
                                    <w:t xml:space="preserve"> Rémunération brute</w:t>
                                  </w:r>
                                </w:p>
                                <w:p w:rsidR="00372B94" w:rsidRDefault="00372B94">
                                  <w:pPr>
                                    <w:pStyle w:val="Style24"/>
                                  </w:pPr>
                                  <w:r>
                                    <w:t xml:space="preserve">- Cotisations sociales </w:t>
                                  </w:r>
                                </w:p>
                              </w:tc>
                              <w:tc>
                                <w:tcPr>
                                  <w:tcW w:w="510" w:type="dxa"/>
                                  <w:tcBorders>
                                    <w:top w:val="double" w:sz="1" w:space="0" w:color="000000"/>
                                    <w:left w:val="single" w:sz="4" w:space="0" w:color="000000"/>
                                    <w:bottom w:val="single" w:sz="4" w:space="0" w:color="000000"/>
                                  </w:tcBorders>
                                  <w:shd w:val="clear" w:color="auto" w:fill="FFFF99"/>
                                </w:tcPr>
                                <w:p w:rsidR="00372B94" w:rsidRDefault="00372B94">
                                  <w:pPr>
                                    <w:pStyle w:val="Style24"/>
                                    <w:snapToGrid w:val="0"/>
                                  </w:pPr>
                                </w:p>
                                <w:p w:rsidR="00372B94" w:rsidRDefault="00372B94">
                                  <w:pPr>
                                    <w:pStyle w:val="Style24"/>
                                  </w:pPr>
                                </w:p>
                                <w:p w:rsidR="00372B94" w:rsidRDefault="00372B94">
                                  <w:pPr>
                                    <w:pStyle w:val="Style25"/>
                                  </w:pPr>
                                  <w:r>
                                    <w:t>13,07 %</w:t>
                                  </w:r>
                                </w:p>
                                <w:p w:rsidR="00372B94" w:rsidRDefault="00372B94">
                                  <w:pPr>
                                    <w:pStyle w:val="Style25"/>
                                  </w:pPr>
                                  <w:r>
                                    <w:t>(Maj)</w:t>
                                  </w:r>
                                </w:p>
                              </w:tc>
                              <w:tc>
                                <w:tcPr>
                                  <w:tcW w:w="1380" w:type="dxa"/>
                                  <w:tcBorders>
                                    <w:top w:val="double" w:sz="1" w:space="0" w:color="000000"/>
                                    <w:left w:val="single" w:sz="4" w:space="0" w:color="000000"/>
                                    <w:bottom w:val="single" w:sz="4" w:space="0" w:color="000000"/>
                                  </w:tcBorders>
                                  <w:shd w:val="clear" w:color="auto" w:fill="FFFF99"/>
                                </w:tcPr>
                                <w:p w:rsidR="00372B94" w:rsidRDefault="00372B94">
                                  <w:pPr>
                                    <w:snapToGrid w:val="0"/>
                                  </w:pPr>
                                </w:p>
                              </w:tc>
                              <w:tc>
                                <w:tcPr>
                                  <w:tcW w:w="545" w:type="dxa"/>
                                  <w:tcBorders>
                                    <w:top w:val="double" w:sz="1" w:space="0" w:color="000000"/>
                                    <w:left w:val="double" w:sz="1" w:space="0" w:color="000000"/>
                                    <w:bottom w:val="single" w:sz="4" w:space="0" w:color="000000"/>
                                  </w:tcBorders>
                                  <w:shd w:val="clear" w:color="auto" w:fill="CCFFFF"/>
                                </w:tcPr>
                                <w:p w:rsidR="00372B94" w:rsidRDefault="00372B94">
                                  <w:pPr>
                                    <w:pStyle w:val="Style24"/>
                                    <w:snapToGrid w:val="0"/>
                                  </w:pPr>
                                </w:p>
                                <w:p w:rsidR="00372B94" w:rsidRDefault="00372B94">
                                  <w:pPr>
                                    <w:pStyle w:val="Style24"/>
                                  </w:pPr>
                                </w:p>
                                <w:p w:rsidR="00372B94" w:rsidRDefault="00372B94">
                                  <w:pPr>
                                    <w:pStyle w:val="Style24"/>
                                  </w:pPr>
                                  <w:r>
                                    <w:t xml:space="preserve">13,07 </w:t>
                                  </w:r>
                                </w:p>
                                <w:p w:rsidR="00372B94" w:rsidRDefault="00372B94">
                                  <w:pPr>
                                    <w:pStyle w:val="Style24"/>
                                  </w:pPr>
                                  <w:r>
                                    <w:t>%</w:t>
                                  </w:r>
                                </w:p>
                              </w:tc>
                              <w:tc>
                                <w:tcPr>
                                  <w:tcW w:w="1667" w:type="dxa"/>
                                  <w:gridSpan w:val="4"/>
                                  <w:tcBorders>
                                    <w:top w:val="double" w:sz="1" w:space="0" w:color="000000"/>
                                    <w:left w:val="single" w:sz="4" w:space="0" w:color="000000"/>
                                    <w:bottom w:val="single" w:sz="4" w:space="0" w:color="000000"/>
                                    <w:right w:val="double" w:sz="1" w:space="0" w:color="FF0000"/>
                                  </w:tcBorders>
                                  <w:shd w:val="clear" w:color="auto" w:fill="CCFFFF"/>
                                </w:tcPr>
                                <w:p w:rsidR="00372B94" w:rsidRDefault="00372B94">
                                  <w:pPr>
                                    <w:snapToGrid w:val="0"/>
                                  </w:pPr>
                                </w:p>
                              </w:tc>
                            </w:tr>
                            <w:tr w:rsidR="00372B94">
                              <w:trPr>
                                <w:trHeight w:val="870"/>
                              </w:trPr>
                              <w:tc>
                                <w:tcPr>
                                  <w:tcW w:w="1860" w:type="dxa"/>
                                  <w:tcBorders>
                                    <w:top w:val="single" w:sz="4" w:space="0" w:color="000000"/>
                                    <w:left w:val="double" w:sz="1" w:space="0" w:color="FF0000"/>
                                    <w:bottom w:val="single" w:sz="4" w:space="0" w:color="000000"/>
                                  </w:tcBorders>
                                  <w:shd w:val="clear" w:color="auto" w:fill="FFCC99"/>
                                </w:tcPr>
                                <w:p w:rsidR="00372B94" w:rsidRDefault="00372B94">
                                  <w:pPr>
                                    <w:pStyle w:val="Style24"/>
                                    <w:snapToGrid w:val="0"/>
                                  </w:pPr>
                                </w:p>
                                <w:p w:rsidR="00372B94" w:rsidRDefault="00372B94">
                                  <w:pPr>
                                    <w:pStyle w:val="Style24"/>
                                  </w:pPr>
                                  <w:r>
                                    <w:t>Rémunération imposable</w:t>
                                  </w:r>
                                </w:p>
                                <w:p w:rsidR="00372B94" w:rsidRDefault="00372B94">
                                  <w:pPr>
                                    <w:pStyle w:val="Style24"/>
                                  </w:pPr>
                                  <w:r>
                                    <w:t>- Précompte professionnel</w:t>
                                  </w:r>
                                </w:p>
                              </w:tc>
                              <w:tc>
                                <w:tcPr>
                                  <w:tcW w:w="510" w:type="dxa"/>
                                  <w:tcBorders>
                                    <w:top w:val="single" w:sz="4" w:space="0" w:color="000000"/>
                                    <w:left w:val="single" w:sz="4" w:space="0" w:color="000000"/>
                                    <w:bottom w:val="single" w:sz="4" w:space="0" w:color="000000"/>
                                  </w:tcBorders>
                                  <w:shd w:val="clear" w:color="auto" w:fill="FFFF99"/>
                                </w:tcPr>
                                <w:p w:rsidR="00372B94" w:rsidRDefault="00372B94">
                                  <w:pPr>
                                    <w:pStyle w:val="Style24"/>
                                    <w:snapToGrid w:val="0"/>
                                  </w:pPr>
                                </w:p>
                                <w:p w:rsidR="00372B94" w:rsidRDefault="00372B94">
                                  <w:pPr>
                                    <w:pStyle w:val="Style24"/>
                                  </w:pPr>
                                </w:p>
                                <w:p w:rsidR="00372B94" w:rsidRDefault="00372B94">
                                  <w:pPr>
                                    <w:pStyle w:val="Style24"/>
                                  </w:pPr>
                                </w:p>
                                <w:p w:rsidR="00372B94" w:rsidRDefault="00372B94">
                                  <w:pPr>
                                    <w:pStyle w:val="Style24"/>
                                  </w:pPr>
                                  <w:r>
                                    <w:t>24,5 % *</w:t>
                                  </w:r>
                                </w:p>
                              </w:tc>
                              <w:tc>
                                <w:tcPr>
                                  <w:tcW w:w="1380" w:type="dxa"/>
                                  <w:tcBorders>
                                    <w:top w:val="single" w:sz="4" w:space="0" w:color="000000"/>
                                    <w:left w:val="single" w:sz="4" w:space="0" w:color="000000"/>
                                    <w:bottom w:val="single" w:sz="4" w:space="0" w:color="000000"/>
                                  </w:tcBorders>
                                  <w:shd w:val="clear" w:color="auto" w:fill="FFFF99"/>
                                </w:tcPr>
                                <w:p w:rsidR="00372B94" w:rsidRDefault="00372B94">
                                  <w:pPr>
                                    <w:snapToGrid w:val="0"/>
                                  </w:pPr>
                                </w:p>
                              </w:tc>
                              <w:tc>
                                <w:tcPr>
                                  <w:tcW w:w="545" w:type="dxa"/>
                                  <w:tcBorders>
                                    <w:top w:val="single" w:sz="4" w:space="0" w:color="000000"/>
                                    <w:left w:val="double" w:sz="1" w:space="0" w:color="000000"/>
                                    <w:bottom w:val="single" w:sz="4" w:space="0" w:color="000000"/>
                                  </w:tcBorders>
                                  <w:shd w:val="clear" w:color="auto" w:fill="CCFFFF"/>
                                </w:tcPr>
                                <w:p w:rsidR="00372B94" w:rsidRDefault="00372B94">
                                  <w:pPr>
                                    <w:pStyle w:val="Style24"/>
                                    <w:snapToGrid w:val="0"/>
                                  </w:pPr>
                                </w:p>
                                <w:p w:rsidR="00372B94" w:rsidRDefault="00372B94">
                                  <w:pPr>
                                    <w:pStyle w:val="Style24"/>
                                  </w:pPr>
                                </w:p>
                                <w:p w:rsidR="00372B94" w:rsidRDefault="00372B94">
                                  <w:pPr>
                                    <w:pStyle w:val="Style24"/>
                                  </w:pPr>
                                </w:p>
                                <w:p w:rsidR="00372B94" w:rsidRDefault="00372B94">
                                  <w:pPr>
                                    <w:pStyle w:val="Style25"/>
                                  </w:pPr>
                                  <w:r>
                                    <w:t>24,8 %</w:t>
                                  </w:r>
                                </w:p>
                                <w:p w:rsidR="00372B94" w:rsidRDefault="00372B94"/>
                              </w:tc>
                              <w:tc>
                                <w:tcPr>
                                  <w:tcW w:w="1667" w:type="dxa"/>
                                  <w:gridSpan w:val="4"/>
                                  <w:tcBorders>
                                    <w:top w:val="single" w:sz="4" w:space="0" w:color="000000"/>
                                    <w:left w:val="single" w:sz="4" w:space="0" w:color="000000"/>
                                    <w:bottom w:val="single" w:sz="4" w:space="0" w:color="000000"/>
                                    <w:right w:val="double" w:sz="1" w:space="0" w:color="FF0000"/>
                                  </w:tcBorders>
                                  <w:shd w:val="clear" w:color="auto" w:fill="CCFFFF"/>
                                </w:tcPr>
                                <w:p w:rsidR="00372B94" w:rsidRDefault="00372B94">
                                  <w:pPr>
                                    <w:snapToGrid w:val="0"/>
                                  </w:pPr>
                                </w:p>
                              </w:tc>
                            </w:tr>
                            <w:tr w:rsidR="00372B94">
                              <w:trPr>
                                <w:trHeight w:val="375"/>
                              </w:trPr>
                              <w:tc>
                                <w:tcPr>
                                  <w:tcW w:w="1860" w:type="dxa"/>
                                  <w:tcBorders>
                                    <w:top w:val="single" w:sz="4" w:space="0" w:color="000000"/>
                                    <w:left w:val="double" w:sz="1" w:space="0" w:color="FF0000"/>
                                    <w:bottom w:val="double" w:sz="1" w:space="0" w:color="FF0000"/>
                                  </w:tcBorders>
                                  <w:shd w:val="clear" w:color="auto" w:fill="FF99CC"/>
                                </w:tcPr>
                                <w:p w:rsidR="00372B94" w:rsidRDefault="00372B94">
                                  <w:pPr>
                                    <w:pStyle w:val="Style24"/>
                                    <w:snapToGrid w:val="0"/>
                                  </w:pPr>
                                </w:p>
                                <w:p w:rsidR="00372B94" w:rsidRDefault="00372B94">
                                  <w:pPr>
                                    <w:pStyle w:val="Style24"/>
                                  </w:pPr>
                                  <w:r>
                                    <w:t>Rémunération nette</w:t>
                                  </w:r>
                                </w:p>
                                <w:p w:rsidR="00372B94" w:rsidRDefault="00372B94">
                                  <w:pPr>
                                    <w:pStyle w:val="Style24"/>
                                  </w:pPr>
                                </w:p>
                              </w:tc>
                              <w:tc>
                                <w:tcPr>
                                  <w:tcW w:w="510" w:type="dxa"/>
                                  <w:tcBorders>
                                    <w:top w:val="single" w:sz="4" w:space="0" w:color="000000"/>
                                    <w:left w:val="single" w:sz="4" w:space="0" w:color="000000"/>
                                    <w:bottom w:val="double" w:sz="1" w:space="0" w:color="FF0000"/>
                                  </w:tcBorders>
                                  <w:shd w:val="clear" w:color="auto" w:fill="FFFF99"/>
                                </w:tcPr>
                                <w:p w:rsidR="00372B94" w:rsidRDefault="00372B94">
                                  <w:pPr>
                                    <w:snapToGrid w:val="0"/>
                                  </w:pPr>
                                </w:p>
                              </w:tc>
                              <w:tc>
                                <w:tcPr>
                                  <w:tcW w:w="1380" w:type="dxa"/>
                                  <w:tcBorders>
                                    <w:top w:val="single" w:sz="4" w:space="0" w:color="000000"/>
                                    <w:left w:val="single" w:sz="4" w:space="0" w:color="000000"/>
                                    <w:bottom w:val="double" w:sz="1" w:space="0" w:color="FF0000"/>
                                  </w:tcBorders>
                                  <w:shd w:val="clear" w:color="auto" w:fill="FFFF99"/>
                                </w:tcPr>
                                <w:p w:rsidR="00372B94" w:rsidRDefault="00372B94">
                                  <w:pPr>
                                    <w:snapToGrid w:val="0"/>
                                  </w:pPr>
                                </w:p>
                              </w:tc>
                              <w:tc>
                                <w:tcPr>
                                  <w:tcW w:w="545" w:type="dxa"/>
                                  <w:tcBorders>
                                    <w:top w:val="single" w:sz="4" w:space="0" w:color="000000"/>
                                    <w:left w:val="double" w:sz="1" w:space="0" w:color="000000"/>
                                    <w:bottom w:val="double" w:sz="1" w:space="0" w:color="FF0000"/>
                                  </w:tcBorders>
                                  <w:shd w:val="clear" w:color="auto" w:fill="CCFFFF"/>
                                </w:tcPr>
                                <w:p w:rsidR="00372B94" w:rsidRDefault="00372B94">
                                  <w:pPr>
                                    <w:snapToGrid w:val="0"/>
                                  </w:pPr>
                                </w:p>
                              </w:tc>
                              <w:tc>
                                <w:tcPr>
                                  <w:tcW w:w="1667" w:type="dxa"/>
                                  <w:gridSpan w:val="4"/>
                                  <w:tcBorders>
                                    <w:top w:val="single" w:sz="4" w:space="0" w:color="000000"/>
                                    <w:left w:val="single" w:sz="4" w:space="0" w:color="000000"/>
                                    <w:bottom w:val="double" w:sz="1" w:space="0" w:color="FF0000"/>
                                    <w:right w:val="double" w:sz="1" w:space="0" w:color="FF0000"/>
                                  </w:tcBorders>
                                  <w:shd w:val="clear" w:color="auto" w:fill="CCFFFF"/>
                                </w:tcPr>
                                <w:p w:rsidR="00372B94" w:rsidRDefault="00372B94">
                                  <w:pPr>
                                    <w:snapToGrid w:val="0"/>
                                  </w:pPr>
                                </w:p>
                              </w:tc>
                            </w:tr>
                            <w:tr w:rsidR="00372B94">
                              <w:tblPrEx>
                                <w:tblCellMar>
                                  <w:left w:w="0" w:type="dxa"/>
                                  <w:right w:w="0" w:type="dxa"/>
                                </w:tblCellMar>
                              </w:tblPrEx>
                              <w:trPr>
                                <w:gridAfter w:val="1"/>
                                <w:wAfter w:w="12" w:type="dxa"/>
                                <w:trHeight w:val="555"/>
                              </w:trPr>
                              <w:tc>
                                <w:tcPr>
                                  <w:tcW w:w="5740" w:type="dxa"/>
                                  <w:gridSpan w:val="5"/>
                                  <w:tcBorders>
                                    <w:top w:val="single" w:sz="4" w:space="0" w:color="000000"/>
                                  </w:tcBorders>
                                  <w:shd w:val="clear" w:color="auto" w:fill="auto"/>
                                </w:tcPr>
                                <w:p w:rsidR="00372B94" w:rsidRDefault="00372B94">
                                  <w:pPr>
                                    <w:pStyle w:val="Style24"/>
                                    <w:snapToGrid w:val="0"/>
                                  </w:pPr>
                                </w:p>
                                <w:p w:rsidR="00372B94" w:rsidRDefault="00372B94"/>
                              </w:tc>
                              <w:tc>
                                <w:tcPr>
                                  <w:tcW w:w="180" w:type="dxa"/>
                                  <w:shd w:val="clear" w:color="auto" w:fill="auto"/>
                                </w:tcPr>
                                <w:p w:rsidR="00372B94" w:rsidRDefault="00372B94">
                                  <w:pPr>
                                    <w:snapToGrid w:val="0"/>
                                  </w:pPr>
                                </w:p>
                              </w:tc>
                              <w:tc>
                                <w:tcPr>
                                  <w:tcW w:w="30" w:type="dxa"/>
                                  <w:shd w:val="clear" w:color="auto" w:fill="auto"/>
                                </w:tcPr>
                                <w:p w:rsidR="00372B94" w:rsidRDefault="00372B94">
                                  <w:pPr>
                                    <w:snapToGrid w:val="0"/>
                                  </w:pPr>
                                </w:p>
                              </w:tc>
                            </w:tr>
                          </w:tbl>
                          <w:p w:rsidR="00372B94" w:rsidRDefault="00372B94" w:rsidP="00372B94">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38" o:spid="_x0000_s1106" type="#_x0000_t202" style="position:absolute;margin-left:52.55pt;margin-top:6.8pt;width:289.55pt;height:233.1pt;z-index:251734016;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1860"/>
                        <w:gridCol w:w="510"/>
                        <w:gridCol w:w="1380"/>
                        <w:gridCol w:w="545"/>
                        <w:gridCol w:w="1445"/>
                        <w:gridCol w:w="180"/>
                        <w:gridCol w:w="30"/>
                        <w:gridCol w:w="12"/>
                      </w:tblGrid>
                      <w:tr w:rsidR="00372B94">
                        <w:trPr>
                          <w:trHeight w:val="540"/>
                        </w:trPr>
                        <w:tc>
                          <w:tcPr>
                            <w:tcW w:w="1860" w:type="dxa"/>
                            <w:vMerge w:val="restart"/>
                            <w:tcBorders>
                              <w:bottom w:val="single" w:sz="4" w:space="0" w:color="000000"/>
                            </w:tcBorders>
                            <w:shd w:val="clear" w:color="auto" w:fill="auto"/>
                          </w:tcPr>
                          <w:p w:rsidR="00372B94" w:rsidRDefault="00372B94">
                            <w:pPr>
                              <w:snapToGrid w:val="0"/>
                            </w:pPr>
                          </w:p>
                        </w:tc>
                        <w:tc>
                          <w:tcPr>
                            <w:tcW w:w="1890" w:type="dxa"/>
                            <w:gridSpan w:val="2"/>
                            <w:tcBorders>
                              <w:top w:val="double" w:sz="1" w:space="0" w:color="FF0000"/>
                              <w:left w:val="double" w:sz="1" w:space="0" w:color="FF0000"/>
                              <w:bottom w:val="single" w:sz="4" w:space="0" w:color="000000"/>
                            </w:tcBorders>
                            <w:shd w:val="clear" w:color="auto" w:fill="FFFF99"/>
                          </w:tcPr>
                          <w:p w:rsidR="00372B94" w:rsidRDefault="00372B94">
                            <w:pPr>
                              <w:pStyle w:val="Style22"/>
                              <w:snapToGrid w:val="0"/>
                            </w:pPr>
                          </w:p>
                          <w:p w:rsidR="00372B94" w:rsidRDefault="00372B94">
                            <w:pPr>
                              <w:pStyle w:val="Style26"/>
                            </w:pPr>
                            <w:r>
                              <w:t xml:space="preserve">    OUVRIER</w:t>
                            </w:r>
                          </w:p>
                        </w:tc>
                        <w:tc>
                          <w:tcPr>
                            <w:tcW w:w="2212" w:type="dxa"/>
                            <w:gridSpan w:val="5"/>
                            <w:tcBorders>
                              <w:top w:val="double" w:sz="1" w:space="0" w:color="FF0000"/>
                              <w:left w:val="double" w:sz="1" w:space="0" w:color="000000"/>
                              <w:bottom w:val="single" w:sz="4" w:space="0" w:color="000000"/>
                              <w:right w:val="double" w:sz="1" w:space="0" w:color="FF0000"/>
                            </w:tcBorders>
                            <w:shd w:val="clear" w:color="auto" w:fill="CCFFFF"/>
                          </w:tcPr>
                          <w:p w:rsidR="00372B94" w:rsidRDefault="00372B94">
                            <w:pPr>
                              <w:pStyle w:val="Style22"/>
                              <w:snapToGrid w:val="0"/>
                            </w:pPr>
                          </w:p>
                          <w:p w:rsidR="00372B94" w:rsidRDefault="00372B94">
                            <w:pPr>
                              <w:pStyle w:val="Style26"/>
                            </w:pPr>
                            <w:r>
                              <w:t xml:space="preserve">     EMPLOYE</w:t>
                            </w:r>
                          </w:p>
                        </w:tc>
                      </w:tr>
                      <w:tr w:rsidR="00372B94">
                        <w:trPr>
                          <w:trHeight w:val="525"/>
                        </w:trPr>
                        <w:tc>
                          <w:tcPr>
                            <w:tcW w:w="1860" w:type="dxa"/>
                            <w:vMerge/>
                            <w:tcBorders>
                              <w:top w:val="single" w:sz="4" w:space="0" w:color="000000"/>
                              <w:bottom w:val="double" w:sz="1" w:space="0" w:color="FF0000"/>
                            </w:tcBorders>
                            <w:shd w:val="clear" w:color="auto" w:fill="auto"/>
                          </w:tcPr>
                          <w:p w:rsidR="00372B94" w:rsidRDefault="00372B94">
                            <w:pPr>
                              <w:snapToGrid w:val="0"/>
                            </w:pPr>
                          </w:p>
                        </w:tc>
                        <w:tc>
                          <w:tcPr>
                            <w:tcW w:w="510" w:type="dxa"/>
                            <w:tcBorders>
                              <w:top w:val="single" w:sz="4" w:space="0" w:color="000000"/>
                              <w:left w:val="double" w:sz="1" w:space="0" w:color="FF0000"/>
                              <w:bottom w:val="double" w:sz="1" w:space="0" w:color="000000"/>
                            </w:tcBorders>
                            <w:shd w:val="clear" w:color="auto" w:fill="FFFF99"/>
                          </w:tcPr>
                          <w:p w:rsidR="00372B94" w:rsidRDefault="00372B94">
                            <w:pPr>
                              <w:pStyle w:val="Style25"/>
                              <w:snapToGrid w:val="0"/>
                            </w:pPr>
                          </w:p>
                          <w:p w:rsidR="00372B94" w:rsidRDefault="00372B94">
                            <w:pPr>
                              <w:pStyle w:val="Style25"/>
                            </w:pPr>
                            <w:r>
                              <w:t>taux</w:t>
                            </w:r>
                          </w:p>
                        </w:tc>
                        <w:tc>
                          <w:tcPr>
                            <w:tcW w:w="1380" w:type="dxa"/>
                            <w:tcBorders>
                              <w:top w:val="single" w:sz="4" w:space="0" w:color="000000"/>
                              <w:left w:val="single" w:sz="4" w:space="0" w:color="000000"/>
                              <w:bottom w:val="double" w:sz="1" w:space="0" w:color="000000"/>
                            </w:tcBorders>
                            <w:shd w:val="clear" w:color="auto" w:fill="FFFF99"/>
                          </w:tcPr>
                          <w:p w:rsidR="00372B94" w:rsidRDefault="00372B94">
                            <w:pPr>
                              <w:pStyle w:val="Style25"/>
                              <w:snapToGrid w:val="0"/>
                            </w:pPr>
                          </w:p>
                          <w:p w:rsidR="00372B94" w:rsidRDefault="00372B94">
                            <w:pPr>
                              <w:pStyle w:val="Style25"/>
                            </w:pPr>
                            <w:r>
                              <w:t xml:space="preserve">        montant</w:t>
                            </w:r>
                          </w:p>
                        </w:tc>
                        <w:tc>
                          <w:tcPr>
                            <w:tcW w:w="545" w:type="dxa"/>
                            <w:tcBorders>
                              <w:top w:val="single" w:sz="4" w:space="0" w:color="000000"/>
                              <w:left w:val="double" w:sz="1" w:space="0" w:color="000000"/>
                              <w:bottom w:val="double" w:sz="1" w:space="0" w:color="000000"/>
                            </w:tcBorders>
                            <w:shd w:val="clear" w:color="auto" w:fill="CCFFFF"/>
                          </w:tcPr>
                          <w:p w:rsidR="00372B94" w:rsidRDefault="00372B94">
                            <w:pPr>
                              <w:pStyle w:val="Style25"/>
                              <w:snapToGrid w:val="0"/>
                            </w:pPr>
                          </w:p>
                          <w:p w:rsidR="00372B94" w:rsidRDefault="00372B94">
                            <w:pPr>
                              <w:pStyle w:val="Style25"/>
                            </w:pPr>
                            <w:r>
                              <w:t>taux</w:t>
                            </w:r>
                          </w:p>
                        </w:tc>
                        <w:tc>
                          <w:tcPr>
                            <w:tcW w:w="1667" w:type="dxa"/>
                            <w:gridSpan w:val="4"/>
                            <w:tcBorders>
                              <w:top w:val="single" w:sz="4" w:space="0" w:color="000000"/>
                              <w:left w:val="single" w:sz="4" w:space="0" w:color="000000"/>
                              <w:bottom w:val="double" w:sz="1" w:space="0" w:color="000000"/>
                              <w:right w:val="double" w:sz="1" w:space="0" w:color="FF0000"/>
                            </w:tcBorders>
                            <w:shd w:val="clear" w:color="auto" w:fill="CCFFFF"/>
                          </w:tcPr>
                          <w:p w:rsidR="00372B94" w:rsidRDefault="00372B94">
                            <w:pPr>
                              <w:pStyle w:val="Style25"/>
                              <w:snapToGrid w:val="0"/>
                            </w:pPr>
                          </w:p>
                          <w:p w:rsidR="00372B94" w:rsidRDefault="00372B94">
                            <w:pPr>
                              <w:pStyle w:val="Style25"/>
                            </w:pPr>
                            <w:r>
                              <w:t xml:space="preserve">         montant</w:t>
                            </w:r>
                          </w:p>
                        </w:tc>
                      </w:tr>
                      <w:tr w:rsidR="00372B94">
                        <w:trPr>
                          <w:trHeight w:val="900"/>
                        </w:trPr>
                        <w:tc>
                          <w:tcPr>
                            <w:tcW w:w="1860" w:type="dxa"/>
                            <w:tcBorders>
                              <w:top w:val="double" w:sz="1" w:space="0" w:color="FF0000"/>
                              <w:left w:val="double" w:sz="1" w:space="0" w:color="FF0000"/>
                              <w:bottom w:val="single" w:sz="4" w:space="0" w:color="000000"/>
                            </w:tcBorders>
                            <w:shd w:val="clear" w:color="auto" w:fill="CCFFCC"/>
                          </w:tcPr>
                          <w:p w:rsidR="00372B94" w:rsidRDefault="00372B94">
                            <w:pPr>
                              <w:pStyle w:val="Style25"/>
                              <w:snapToGrid w:val="0"/>
                            </w:pPr>
                          </w:p>
                          <w:p w:rsidR="00372B94" w:rsidRDefault="00372B94">
                            <w:pPr>
                              <w:pStyle w:val="Style24"/>
                            </w:pPr>
                            <w:r>
                              <w:t xml:space="preserve"> Rémunération brute</w:t>
                            </w:r>
                          </w:p>
                          <w:p w:rsidR="00372B94" w:rsidRDefault="00372B94">
                            <w:pPr>
                              <w:pStyle w:val="Style24"/>
                            </w:pPr>
                            <w:r>
                              <w:t xml:space="preserve">- Cotisations sociales </w:t>
                            </w:r>
                          </w:p>
                        </w:tc>
                        <w:tc>
                          <w:tcPr>
                            <w:tcW w:w="510" w:type="dxa"/>
                            <w:tcBorders>
                              <w:top w:val="double" w:sz="1" w:space="0" w:color="000000"/>
                              <w:left w:val="single" w:sz="4" w:space="0" w:color="000000"/>
                              <w:bottom w:val="single" w:sz="4" w:space="0" w:color="000000"/>
                            </w:tcBorders>
                            <w:shd w:val="clear" w:color="auto" w:fill="FFFF99"/>
                          </w:tcPr>
                          <w:p w:rsidR="00372B94" w:rsidRDefault="00372B94">
                            <w:pPr>
                              <w:pStyle w:val="Style24"/>
                              <w:snapToGrid w:val="0"/>
                            </w:pPr>
                          </w:p>
                          <w:p w:rsidR="00372B94" w:rsidRDefault="00372B94">
                            <w:pPr>
                              <w:pStyle w:val="Style24"/>
                            </w:pPr>
                          </w:p>
                          <w:p w:rsidR="00372B94" w:rsidRDefault="00372B94">
                            <w:pPr>
                              <w:pStyle w:val="Style25"/>
                            </w:pPr>
                            <w:r>
                              <w:t>13,07 %</w:t>
                            </w:r>
                          </w:p>
                          <w:p w:rsidR="00372B94" w:rsidRDefault="00372B94">
                            <w:pPr>
                              <w:pStyle w:val="Style25"/>
                            </w:pPr>
                            <w:r>
                              <w:t>(Maj)</w:t>
                            </w:r>
                          </w:p>
                        </w:tc>
                        <w:tc>
                          <w:tcPr>
                            <w:tcW w:w="1380" w:type="dxa"/>
                            <w:tcBorders>
                              <w:top w:val="double" w:sz="1" w:space="0" w:color="000000"/>
                              <w:left w:val="single" w:sz="4" w:space="0" w:color="000000"/>
                              <w:bottom w:val="single" w:sz="4" w:space="0" w:color="000000"/>
                            </w:tcBorders>
                            <w:shd w:val="clear" w:color="auto" w:fill="FFFF99"/>
                          </w:tcPr>
                          <w:p w:rsidR="00372B94" w:rsidRDefault="00372B94">
                            <w:pPr>
                              <w:snapToGrid w:val="0"/>
                            </w:pPr>
                          </w:p>
                        </w:tc>
                        <w:tc>
                          <w:tcPr>
                            <w:tcW w:w="545" w:type="dxa"/>
                            <w:tcBorders>
                              <w:top w:val="double" w:sz="1" w:space="0" w:color="000000"/>
                              <w:left w:val="double" w:sz="1" w:space="0" w:color="000000"/>
                              <w:bottom w:val="single" w:sz="4" w:space="0" w:color="000000"/>
                            </w:tcBorders>
                            <w:shd w:val="clear" w:color="auto" w:fill="CCFFFF"/>
                          </w:tcPr>
                          <w:p w:rsidR="00372B94" w:rsidRDefault="00372B94">
                            <w:pPr>
                              <w:pStyle w:val="Style24"/>
                              <w:snapToGrid w:val="0"/>
                            </w:pPr>
                          </w:p>
                          <w:p w:rsidR="00372B94" w:rsidRDefault="00372B94">
                            <w:pPr>
                              <w:pStyle w:val="Style24"/>
                            </w:pPr>
                          </w:p>
                          <w:p w:rsidR="00372B94" w:rsidRDefault="00372B94">
                            <w:pPr>
                              <w:pStyle w:val="Style24"/>
                            </w:pPr>
                            <w:r>
                              <w:t xml:space="preserve">13,07 </w:t>
                            </w:r>
                          </w:p>
                          <w:p w:rsidR="00372B94" w:rsidRDefault="00372B94">
                            <w:pPr>
                              <w:pStyle w:val="Style24"/>
                            </w:pPr>
                            <w:r>
                              <w:t>%</w:t>
                            </w:r>
                          </w:p>
                        </w:tc>
                        <w:tc>
                          <w:tcPr>
                            <w:tcW w:w="1667" w:type="dxa"/>
                            <w:gridSpan w:val="4"/>
                            <w:tcBorders>
                              <w:top w:val="double" w:sz="1" w:space="0" w:color="000000"/>
                              <w:left w:val="single" w:sz="4" w:space="0" w:color="000000"/>
                              <w:bottom w:val="single" w:sz="4" w:space="0" w:color="000000"/>
                              <w:right w:val="double" w:sz="1" w:space="0" w:color="FF0000"/>
                            </w:tcBorders>
                            <w:shd w:val="clear" w:color="auto" w:fill="CCFFFF"/>
                          </w:tcPr>
                          <w:p w:rsidR="00372B94" w:rsidRDefault="00372B94">
                            <w:pPr>
                              <w:snapToGrid w:val="0"/>
                            </w:pPr>
                          </w:p>
                        </w:tc>
                      </w:tr>
                      <w:tr w:rsidR="00372B94">
                        <w:trPr>
                          <w:trHeight w:val="870"/>
                        </w:trPr>
                        <w:tc>
                          <w:tcPr>
                            <w:tcW w:w="1860" w:type="dxa"/>
                            <w:tcBorders>
                              <w:top w:val="single" w:sz="4" w:space="0" w:color="000000"/>
                              <w:left w:val="double" w:sz="1" w:space="0" w:color="FF0000"/>
                              <w:bottom w:val="single" w:sz="4" w:space="0" w:color="000000"/>
                            </w:tcBorders>
                            <w:shd w:val="clear" w:color="auto" w:fill="FFCC99"/>
                          </w:tcPr>
                          <w:p w:rsidR="00372B94" w:rsidRDefault="00372B94">
                            <w:pPr>
                              <w:pStyle w:val="Style24"/>
                              <w:snapToGrid w:val="0"/>
                            </w:pPr>
                          </w:p>
                          <w:p w:rsidR="00372B94" w:rsidRDefault="00372B94">
                            <w:pPr>
                              <w:pStyle w:val="Style24"/>
                            </w:pPr>
                            <w:r>
                              <w:t>Rémunération imposable</w:t>
                            </w:r>
                          </w:p>
                          <w:p w:rsidR="00372B94" w:rsidRDefault="00372B94">
                            <w:pPr>
                              <w:pStyle w:val="Style24"/>
                            </w:pPr>
                            <w:r>
                              <w:t>- Précompte professionnel</w:t>
                            </w:r>
                          </w:p>
                        </w:tc>
                        <w:tc>
                          <w:tcPr>
                            <w:tcW w:w="510" w:type="dxa"/>
                            <w:tcBorders>
                              <w:top w:val="single" w:sz="4" w:space="0" w:color="000000"/>
                              <w:left w:val="single" w:sz="4" w:space="0" w:color="000000"/>
                              <w:bottom w:val="single" w:sz="4" w:space="0" w:color="000000"/>
                            </w:tcBorders>
                            <w:shd w:val="clear" w:color="auto" w:fill="FFFF99"/>
                          </w:tcPr>
                          <w:p w:rsidR="00372B94" w:rsidRDefault="00372B94">
                            <w:pPr>
                              <w:pStyle w:val="Style24"/>
                              <w:snapToGrid w:val="0"/>
                            </w:pPr>
                          </w:p>
                          <w:p w:rsidR="00372B94" w:rsidRDefault="00372B94">
                            <w:pPr>
                              <w:pStyle w:val="Style24"/>
                            </w:pPr>
                          </w:p>
                          <w:p w:rsidR="00372B94" w:rsidRDefault="00372B94">
                            <w:pPr>
                              <w:pStyle w:val="Style24"/>
                            </w:pPr>
                          </w:p>
                          <w:p w:rsidR="00372B94" w:rsidRDefault="00372B94">
                            <w:pPr>
                              <w:pStyle w:val="Style24"/>
                            </w:pPr>
                            <w:r>
                              <w:t>24,5 % *</w:t>
                            </w:r>
                          </w:p>
                        </w:tc>
                        <w:tc>
                          <w:tcPr>
                            <w:tcW w:w="1380" w:type="dxa"/>
                            <w:tcBorders>
                              <w:top w:val="single" w:sz="4" w:space="0" w:color="000000"/>
                              <w:left w:val="single" w:sz="4" w:space="0" w:color="000000"/>
                              <w:bottom w:val="single" w:sz="4" w:space="0" w:color="000000"/>
                            </w:tcBorders>
                            <w:shd w:val="clear" w:color="auto" w:fill="FFFF99"/>
                          </w:tcPr>
                          <w:p w:rsidR="00372B94" w:rsidRDefault="00372B94">
                            <w:pPr>
                              <w:snapToGrid w:val="0"/>
                            </w:pPr>
                          </w:p>
                        </w:tc>
                        <w:tc>
                          <w:tcPr>
                            <w:tcW w:w="545" w:type="dxa"/>
                            <w:tcBorders>
                              <w:top w:val="single" w:sz="4" w:space="0" w:color="000000"/>
                              <w:left w:val="double" w:sz="1" w:space="0" w:color="000000"/>
                              <w:bottom w:val="single" w:sz="4" w:space="0" w:color="000000"/>
                            </w:tcBorders>
                            <w:shd w:val="clear" w:color="auto" w:fill="CCFFFF"/>
                          </w:tcPr>
                          <w:p w:rsidR="00372B94" w:rsidRDefault="00372B94">
                            <w:pPr>
                              <w:pStyle w:val="Style24"/>
                              <w:snapToGrid w:val="0"/>
                            </w:pPr>
                          </w:p>
                          <w:p w:rsidR="00372B94" w:rsidRDefault="00372B94">
                            <w:pPr>
                              <w:pStyle w:val="Style24"/>
                            </w:pPr>
                          </w:p>
                          <w:p w:rsidR="00372B94" w:rsidRDefault="00372B94">
                            <w:pPr>
                              <w:pStyle w:val="Style24"/>
                            </w:pPr>
                          </w:p>
                          <w:p w:rsidR="00372B94" w:rsidRDefault="00372B94">
                            <w:pPr>
                              <w:pStyle w:val="Style25"/>
                            </w:pPr>
                            <w:r>
                              <w:t>24,8 %</w:t>
                            </w:r>
                          </w:p>
                          <w:p w:rsidR="00372B94" w:rsidRDefault="00372B94"/>
                        </w:tc>
                        <w:tc>
                          <w:tcPr>
                            <w:tcW w:w="1667" w:type="dxa"/>
                            <w:gridSpan w:val="4"/>
                            <w:tcBorders>
                              <w:top w:val="single" w:sz="4" w:space="0" w:color="000000"/>
                              <w:left w:val="single" w:sz="4" w:space="0" w:color="000000"/>
                              <w:bottom w:val="single" w:sz="4" w:space="0" w:color="000000"/>
                              <w:right w:val="double" w:sz="1" w:space="0" w:color="FF0000"/>
                            </w:tcBorders>
                            <w:shd w:val="clear" w:color="auto" w:fill="CCFFFF"/>
                          </w:tcPr>
                          <w:p w:rsidR="00372B94" w:rsidRDefault="00372B94">
                            <w:pPr>
                              <w:snapToGrid w:val="0"/>
                            </w:pPr>
                          </w:p>
                        </w:tc>
                      </w:tr>
                      <w:tr w:rsidR="00372B94">
                        <w:trPr>
                          <w:trHeight w:val="375"/>
                        </w:trPr>
                        <w:tc>
                          <w:tcPr>
                            <w:tcW w:w="1860" w:type="dxa"/>
                            <w:tcBorders>
                              <w:top w:val="single" w:sz="4" w:space="0" w:color="000000"/>
                              <w:left w:val="double" w:sz="1" w:space="0" w:color="FF0000"/>
                              <w:bottom w:val="double" w:sz="1" w:space="0" w:color="FF0000"/>
                            </w:tcBorders>
                            <w:shd w:val="clear" w:color="auto" w:fill="FF99CC"/>
                          </w:tcPr>
                          <w:p w:rsidR="00372B94" w:rsidRDefault="00372B94">
                            <w:pPr>
                              <w:pStyle w:val="Style24"/>
                              <w:snapToGrid w:val="0"/>
                            </w:pPr>
                          </w:p>
                          <w:p w:rsidR="00372B94" w:rsidRDefault="00372B94">
                            <w:pPr>
                              <w:pStyle w:val="Style24"/>
                            </w:pPr>
                            <w:r>
                              <w:t>Rémunération nette</w:t>
                            </w:r>
                          </w:p>
                          <w:p w:rsidR="00372B94" w:rsidRDefault="00372B94">
                            <w:pPr>
                              <w:pStyle w:val="Style24"/>
                            </w:pPr>
                          </w:p>
                        </w:tc>
                        <w:tc>
                          <w:tcPr>
                            <w:tcW w:w="510" w:type="dxa"/>
                            <w:tcBorders>
                              <w:top w:val="single" w:sz="4" w:space="0" w:color="000000"/>
                              <w:left w:val="single" w:sz="4" w:space="0" w:color="000000"/>
                              <w:bottom w:val="double" w:sz="1" w:space="0" w:color="FF0000"/>
                            </w:tcBorders>
                            <w:shd w:val="clear" w:color="auto" w:fill="FFFF99"/>
                          </w:tcPr>
                          <w:p w:rsidR="00372B94" w:rsidRDefault="00372B94">
                            <w:pPr>
                              <w:snapToGrid w:val="0"/>
                            </w:pPr>
                          </w:p>
                        </w:tc>
                        <w:tc>
                          <w:tcPr>
                            <w:tcW w:w="1380" w:type="dxa"/>
                            <w:tcBorders>
                              <w:top w:val="single" w:sz="4" w:space="0" w:color="000000"/>
                              <w:left w:val="single" w:sz="4" w:space="0" w:color="000000"/>
                              <w:bottom w:val="double" w:sz="1" w:space="0" w:color="FF0000"/>
                            </w:tcBorders>
                            <w:shd w:val="clear" w:color="auto" w:fill="FFFF99"/>
                          </w:tcPr>
                          <w:p w:rsidR="00372B94" w:rsidRDefault="00372B94">
                            <w:pPr>
                              <w:snapToGrid w:val="0"/>
                            </w:pPr>
                          </w:p>
                        </w:tc>
                        <w:tc>
                          <w:tcPr>
                            <w:tcW w:w="545" w:type="dxa"/>
                            <w:tcBorders>
                              <w:top w:val="single" w:sz="4" w:space="0" w:color="000000"/>
                              <w:left w:val="double" w:sz="1" w:space="0" w:color="000000"/>
                              <w:bottom w:val="double" w:sz="1" w:space="0" w:color="FF0000"/>
                            </w:tcBorders>
                            <w:shd w:val="clear" w:color="auto" w:fill="CCFFFF"/>
                          </w:tcPr>
                          <w:p w:rsidR="00372B94" w:rsidRDefault="00372B94">
                            <w:pPr>
                              <w:snapToGrid w:val="0"/>
                            </w:pPr>
                          </w:p>
                        </w:tc>
                        <w:tc>
                          <w:tcPr>
                            <w:tcW w:w="1667" w:type="dxa"/>
                            <w:gridSpan w:val="4"/>
                            <w:tcBorders>
                              <w:top w:val="single" w:sz="4" w:space="0" w:color="000000"/>
                              <w:left w:val="single" w:sz="4" w:space="0" w:color="000000"/>
                              <w:bottom w:val="double" w:sz="1" w:space="0" w:color="FF0000"/>
                              <w:right w:val="double" w:sz="1" w:space="0" w:color="FF0000"/>
                            </w:tcBorders>
                            <w:shd w:val="clear" w:color="auto" w:fill="CCFFFF"/>
                          </w:tcPr>
                          <w:p w:rsidR="00372B94" w:rsidRDefault="00372B94">
                            <w:pPr>
                              <w:snapToGrid w:val="0"/>
                            </w:pPr>
                          </w:p>
                        </w:tc>
                      </w:tr>
                      <w:tr w:rsidR="00372B94">
                        <w:tblPrEx>
                          <w:tblCellMar>
                            <w:left w:w="0" w:type="dxa"/>
                            <w:right w:w="0" w:type="dxa"/>
                          </w:tblCellMar>
                        </w:tblPrEx>
                        <w:trPr>
                          <w:gridAfter w:val="1"/>
                          <w:wAfter w:w="12" w:type="dxa"/>
                          <w:trHeight w:val="555"/>
                        </w:trPr>
                        <w:tc>
                          <w:tcPr>
                            <w:tcW w:w="5740" w:type="dxa"/>
                            <w:gridSpan w:val="5"/>
                            <w:tcBorders>
                              <w:top w:val="single" w:sz="4" w:space="0" w:color="000000"/>
                            </w:tcBorders>
                            <w:shd w:val="clear" w:color="auto" w:fill="auto"/>
                          </w:tcPr>
                          <w:p w:rsidR="00372B94" w:rsidRDefault="00372B94">
                            <w:pPr>
                              <w:pStyle w:val="Style24"/>
                              <w:snapToGrid w:val="0"/>
                            </w:pPr>
                          </w:p>
                          <w:p w:rsidR="00372B94" w:rsidRDefault="00372B94"/>
                        </w:tc>
                        <w:tc>
                          <w:tcPr>
                            <w:tcW w:w="180" w:type="dxa"/>
                            <w:shd w:val="clear" w:color="auto" w:fill="auto"/>
                          </w:tcPr>
                          <w:p w:rsidR="00372B94" w:rsidRDefault="00372B94">
                            <w:pPr>
                              <w:snapToGrid w:val="0"/>
                            </w:pPr>
                          </w:p>
                        </w:tc>
                        <w:tc>
                          <w:tcPr>
                            <w:tcW w:w="30" w:type="dxa"/>
                            <w:shd w:val="clear" w:color="auto" w:fill="auto"/>
                          </w:tcPr>
                          <w:p w:rsidR="00372B94" w:rsidRDefault="00372B94">
                            <w:pPr>
                              <w:snapToGrid w:val="0"/>
                            </w:pPr>
                          </w:p>
                        </w:tc>
                      </w:tr>
                    </w:tbl>
                    <w:p w:rsidR="00372B94" w:rsidRDefault="00372B94" w:rsidP="00372B94">
                      <w:r>
                        <w:t xml:space="preserve"> </w:t>
                      </w:r>
                    </w:p>
                  </w:txbxContent>
                </v:textbox>
                <w10:wrap type="square" side="largest"/>
              </v:shape>
            </w:pict>
          </mc:Fallback>
        </mc:AlternateContent>
      </w:r>
      <w:r>
        <w:t xml:space="preserve"> </w:t>
      </w:r>
    </w:p>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372B94" w:rsidRDefault="00372B94" w:rsidP="00372B94">
      <w:r>
        <w:t xml:space="preserve">(*) Il va de soi que le précompte professionnel est tout à fait approximatif. </w:t>
      </w:r>
    </w:p>
    <w:p w:rsidR="00372B94" w:rsidRDefault="00372B94" w:rsidP="00372B94">
      <w:pPr>
        <w:pStyle w:val="Style9"/>
      </w:pPr>
      <w:r>
        <w:rPr>
          <w:noProof/>
          <w:lang w:eastAsia="fr-BE"/>
        </w:rPr>
        <mc:AlternateContent>
          <mc:Choice Requires="wps">
            <w:drawing>
              <wp:anchor distT="0" distB="0" distL="89535" distR="89535" simplePos="0" relativeHeight="251735040" behindDoc="0" locked="0" layoutInCell="1" allowOverlap="1">
                <wp:simplePos x="0" y="0"/>
                <wp:positionH relativeFrom="column">
                  <wp:posOffset>324485</wp:posOffset>
                </wp:positionH>
                <wp:positionV relativeFrom="paragraph">
                  <wp:posOffset>48260</wp:posOffset>
                </wp:positionV>
                <wp:extent cx="3655060" cy="1613535"/>
                <wp:effectExtent l="5080" t="1905" r="6985" b="3810"/>
                <wp:wrapSquare wrapText="largest"/>
                <wp:docPr id="137" name="Zone de text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5060" cy="16135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1883"/>
                              <w:gridCol w:w="505"/>
                              <w:gridCol w:w="1433"/>
                              <w:gridCol w:w="555"/>
                              <w:gridCol w:w="1551"/>
                            </w:tblGrid>
                            <w:tr w:rsidR="00372B94">
                              <w:trPr>
                                <w:trHeight w:val="720"/>
                              </w:trPr>
                              <w:tc>
                                <w:tcPr>
                                  <w:tcW w:w="1883" w:type="dxa"/>
                                  <w:tcBorders>
                                    <w:bottom w:val="double" w:sz="1" w:space="0" w:color="FF0000"/>
                                  </w:tcBorders>
                                  <w:shd w:val="clear" w:color="auto" w:fill="auto"/>
                                </w:tcPr>
                                <w:p w:rsidR="00372B94" w:rsidRDefault="00372B94">
                                  <w:pPr>
                                    <w:pStyle w:val="Style9"/>
                                    <w:snapToGrid w:val="0"/>
                                  </w:pPr>
                                </w:p>
                              </w:tc>
                              <w:tc>
                                <w:tcPr>
                                  <w:tcW w:w="1938" w:type="dxa"/>
                                  <w:gridSpan w:val="2"/>
                                  <w:tcBorders>
                                    <w:top w:val="double" w:sz="1" w:space="0" w:color="FF0000"/>
                                    <w:left w:val="double" w:sz="1" w:space="0" w:color="FF0000"/>
                                    <w:bottom w:val="double" w:sz="1" w:space="0" w:color="000000"/>
                                  </w:tcBorders>
                                  <w:shd w:val="clear" w:color="auto" w:fill="FFFF99"/>
                                </w:tcPr>
                                <w:p w:rsidR="00372B94" w:rsidRDefault="00372B94">
                                  <w:pPr>
                                    <w:pStyle w:val="Style26"/>
                                    <w:snapToGrid w:val="0"/>
                                  </w:pPr>
                                </w:p>
                                <w:p w:rsidR="00372B94" w:rsidRDefault="00372B94">
                                  <w:pPr>
                                    <w:pStyle w:val="Style26"/>
                                  </w:pPr>
                                  <w:r>
                                    <w:t xml:space="preserve">    OUVRIER</w:t>
                                  </w:r>
                                </w:p>
                              </w:tc>
                              <w:tc>
                                <w:tcPr>
                                  <w:tcW w:w="2106" w:type="dxa"/>
                                  <w:gridSpan w:val="2"/>
                                  <w:tcBorders>
                                    <w:top w:val="double" w:sz="1" w:space="0" w:color="FF0000"/>
                                    <w:left w:val="double" w:sz="1" w:space="0" w:color="000000"/>
                                    <w:bottom w:val="double" w:sz="1" w:space="0" w:color="000000"/>
                                    <w:right w:val="double" w:sz="1" w:space="0" w:color="FF0000"/>
                                  </w:tcBorders>
                                  <w:shd w:val="clear" w:color="auto" w:fill="CCFFFF"/>
                                </w:tcPr>
                                <w:p w:rsidR="00372B94" w:rsidRDefault="00372B94">
                                  <w:pPr>
                                    <w:pStyle w:val="Style26"/>
                                    <w:snapToGrid w:val="0"/>
                                  </w:pPr>
                                </w:p>
                                <w:p w:rsidR="00372B94" w:rsidRDefault="00372B94">
                                  <w:pPr>
                                    <w:pStyle w:val="Style26"/>
                                  </w:pPr>
                                  <w:r>
                                    <w:t xml:space="preserve">     EMPLOYE</w:t>
                                  </w:r>
                                </w:p>
                              </w:tc>
                            </w:tr>
                            <w:tr w:rsidR="00372B94">
                              <w:trPr>
                                <w:trHeight w:val="1050"/>
                              </w:trPr>
                              <w:tc>
                                <w:tcPr>
                                  <w:tcW w:w="1883" w:type="dxa"/>
                                  <w:tcBorders>
                                    <w:top w:val="double" w:sz="1" w:space="0" w:color="FF0000"/>
                                    <w:left w:val="double" w:sz="1" w:space="0" w:color="FF0000"/>
                                    <w:bottom w:val="single" w:sz="4" w:space="0" w:color="000000"/>
                                  </w:tcBorders>
                                  <w:shd w:val="clear" w:color="auto" w:fill="FFCC99"/>
                                </w:tcPr>
                                <w:p w:rsidR="00372B94" w:rsidRDefault="00372B94">
                                  <w:pPr>
                                    <w:pStyle w:val="Style24"/>
                                    <w:snapToGrid w:val="0"/>
                                    <w:rPr>
                                      <w:b/>
                                    </w:rPr>
                                  </w:pPr>
                                </w:p>
                                <w:p w:rsidR="00372B94" w:rsidRDefault="00372B94">
                                  <w:pPr>
                                    <w:pStyle w:val="Style24"/>
                                  </w:pPr>
                                  <w:r>
                                    <w:t xml:space="preserve">Rémunération brute </w:t>
                                  </w:r>
                                </w:p>
                                <w:p w:rsidR="00372B94" w:rsidRDefault="00372B94">
                                  <w:pPr>
                                    <w:pStyle w:val="Style24"/>
                                  </w:pPr>
                                  <w:r>
                                    <w:t>+ Co</w:t>
                                  </w:r>
                                  <w:r>
                                    <w:rPr>
                                      <w:shd w:val="clear" w:color="auto" w:fill="FFCC99"/>
                                    </w:rPr>
                                    <w:t>t</w:t>
                                  </w:r>
                                  <w:r>
                                    <w:t>isations patronales d’assurances sociales</w:t>
                                  </w:r>
                                </w:p>
                              </w:tc>
                              <w:tc>
                                <w:tcPr>
                                  <w:tcW w:w="505" w:type="dxa"/>
                                  <w:tcBorders>
                                    <w:top w:val="double" w:sz="1" w:space="0" w:color="000000"/>
                                    <w:left w:val="single" w:sz="4" w:space="0" w:color="000000"/>
                                    <w:bottom w:val="single" w:sz="4" w:space="0" w:color="000000"/>
                                  </w:tcBorders>
                                  <w:shd w:val="clear" w:color="auto" w:fill="FFFF99"/>
                                </w:tcPr>
                                <w:p w:rsidR="00372B94" w:rsidRDefault="00372B94">
                                  <w:pPr>
                                    <w:pStyle w:val="Style24"/>
                                    <w:snapToGrid w:val="0"/>
                                  </w:pPr>
                                </w:p>
                                <w:p w:rsidR="00372B94" w:rsidRDefault="00372B94">
                                  <w:pPr>
                                    <w:pStyle w:val="Style24"/>
                                  </w:pPr>
                                </w:p>
                                <w:p w:rsidR="00372B94" w:rsidRDefault="00372B94">
                                  <w:pPr>
                                    <w:pStyle w:val="Style25"/>
                                  </w:pPr>
                                  <w:r>
                                    <w:t>38,95</w:t>
                                  </w:r>
                                </w:p>
                                <w:p w:rsidR="00372B94" w:rsidRDefault="00372B94">
                                  <w:pPr>
                                    <w:pStyle w:val="Style25"/>
                                  </w:pPr>
                                  <w:r>
                                    <w:t xml:space="preserve">% </w:t>
                                  </w:r>
                                </w:p>
                                <w:p w:rsidR="00372B94" w:rsidRDefault="00372B94">
                                  <w:pPr>
                                    <w:pStyle w:val="Style25"/>
                                  </w:pPr>
                                  <w:r>
                                    <w:t>(Maj)</w:t>
                                  </w:r>
                                </w:p>
                              </w:tc>
                              <w:tc>
                                <w:tcPr>
                                  <w:tcW w:w="1433" w:type="dxa"/>
                                  <w:tcBorders>
                                    <w:top w:val="double" w:sz="1" w:space="0" w:color="000000"/>
                                    <w:left w:val="single" w:sz="4" w:space="0" w:color="000000"/>
                                    <w:bottom w:val="single" w:sz="4" w:space="0" w:color="000000"/>
                                  </w:tcBorders>
                                  <w:shd w:val="clear" w:color="auto" w:fill="FFFF99"/>
                                </w:tcPr>
                                <w:p w:rsidR="00372B94" w:rsidRDefault="00372B94">
                                  <w:pPr>
                                    <w:pStyle w:val="Style9"/>
                                    <w:snapToGrid w:val="0"/>
                                  </w:pPr>
                                </w:p>
                              </w:tc>
                              <w:tc>
                                <w:tcPr>
                                  <w:tcW w:w="555" w:type="dxa"/>
                                  <w:tcBorders>
                                    <w:top w:val="double" w:sz="1" w:space="0" w:color="000000"/>
                                    <w:left w:val="double" w:sz="1" w:space="0" w:color="000000"/>
                                    <w:bottom w:val="single" w:sz="4" w:space="0" w:color="000000"/>
                                  </w:tcBorders>
                                  <w:shd w:val="clear" w:color="auto" w:fill="CCFFFF"/>
                                </w:tcPr>
                                <w:p w:rsidR="00372B94" w:rsidRDefault="00372B94">
                                  <w:pPr>
                                    <w:pStyle w:val="Style24"/>
                                    <w:snapToGrid w:val="0"/>
                                  </w:pPr>
                                </w:p>
                                <w:p w:rsidR="00372B94" w:rsidRDefault="00372B94">
                                  <w:pPr>
                                    <w:pStyle w:val="Style24"/>
                                  </w:pPr>
                                </w:p>
                                <w:p w:rsidR="00372B94" w:rsidRDefault="00372B94">
                                  <w:pPr>
                                    <w:pStyle w:val="Style24"/>
                                  </w:pPr>
                                  <w:r>
                                    <w:t>32,95 %</w:t>
                                  </w:r>
                                </w:p>
                              </w:tc>
                              <w:tc>
                                <w:tcPr>
                                  <w:tcW w:w="1551" w:type="dxa"/>
                                  <w:tcBorders>
                                    <w:top w:val="double" w:sz="1" w:space="0" w:color="000000"/>
                                    <w:left w:val="single" w:sz="4" w:space="0" w:color="000000"/>
                                    <w:bottom w:val="single" w:sz="4" w:space="0" w:color="000000"/>
                                    <w:right w:val="double" w:sz="1" w:space="0" w:color="FF0000"/>
                                  </w:tcBorders>
                                  <w:shd w:val="clear" w:color="auto" w:fill="CCFFFF"/>
                                </w:tcPr>
                                <w:p w:rsidR="00372B94" w:rsidRDefault="00372B94">
                                  <w:pPr>
                                    <w:pStyle w:val="Style9"/>
                                    <w:snapToGrid w:val="0"/>
                                  </w:pPr>
                                </w:p>
                              </w:tc>
                            </w:tr>
                            <w:tr w:rsidR="00372B94">
                              <w:trPr>
                                <w:trHeight w:val="720"/>
                              </w:trPr>
                              <w:tc>
                                <w:tcPr>
                                  <w:tcW w:w="1883" w:type="dxa"/>
                                  <w:tcBorders>
                                    <w:top w:val="single" w:sz="4" w:space="0" w:color="000000"/>
                                    <w:left w:val="double" w:sz="1" w:space="0" w:color="FF0000"/>
                                    <w:bottom w:val="double" w:sz="1" w:space="0" w:color="FF0000"/>
                                  </w:tcBorders>
                                  <w:shd w:val="clear" w:color="auto" w:fill="CCFFCC"/>
                                </w:tcPr>
                                <w:p w:rsidR="00372B94" w:rsidRDefault="00372B94">
                                  <w:pPr>
                                    <w:pStyle w:val="Style24"/>
                                    <w:snapToGrid w:val="0"/>
                                  </w:pPr>
                                </w:p>
                                <w:p w:rsidR="00372B94" w:rsidRDefault="00372B94">
                                  <w:pPr>
                                    <w:pStyle w:val="Style24"/>
                                  </w:pPr>
                                  <w:r>
                                    <w:t>Coût de la rémunération</w:t>
                                  </w:r>
                                </w:p>
                              </w:tc>
                              <w:tc>
                                <w:tcPr>
                                  <w:tcW w:w="505" w:type="dxa"/>
                                  <w:tcBorders>
                                    <w:top w:val="single" w:sz="4" w:space="0" w:color="000000"/>
                                    <w:left w:val="single" w:sz="4" w:space="0" w:color="000000"/>
                                    <w:bottom w:val="double" w:sz="1" w:space="0" w:color="FF0000"/>
                                  </w:tcBorders>
                                  <w:shd w:val="clear" w:color="auto" w:fill="FFFF99"/>
                                </w:tcPr>
                                <w:p w:rsidR="00372B94" w:rsidRDefault="00372B94">
                                  <w:pPr>
                                    <w:pStyle w:val="Style9"/>
                                    <w:snapToGrid w:val="0"/>
                                  </w:pPr>
                                </w:p>
                              </w:tc>
                              <w:tc>
                                <w:tcPr>
                                  <w:tcW w:w="1433" w:type="dxa"/>
                                  <w:tcBorders>
                                    <w:top w:val="single" w:sz="4" w:space="0" w:color="000000"/>
                                    <w:left w:val="single" w:sz="4" w:space="0" w:color="000000"/>
                                    <w:bottom w:val="double" w:sz="1" w:space="0" w:color="FF0000"/>
                                  </w:tcBorders>
                                  <w:shd w:val="clear" w:color="auto" w:fill="FFFF99"/>
                                </w:tcPr>
                                <w:p w:rsidR="00372B94" w:rsidRDefault="00372B94">
                                  <w:pPr>
                                    <w:pStyle w:val="Style9"/>
                                    <w:snapToGrid w:val="0"/>
                                  </w:pPr>
                                </w:p>
                              </w:tc>
                              <w:tc>
                                <w:tcPr>
                                  <w:tcW w:w="555" w:type="dxa"/>
                                  <w:tcBorders>
                                    <w:top w:val="single" w:sz="4" w:space="0" w:color="000000"/>
                                    <w:left w:val="double" w:sz="1" w:space="0" w:color="000000"/>
                                    <w:bottom w:val="double" w:sz="1" w:space="0" w:color="FF0000"/>
                                  </w:tcBorders>
                                  <w:shd w:val="clear" w:color="auto" w:fill="CCFFFF"/>
                                </w:tcPr>
                                <w:p w:rsidR="00372B94" w:rsidRDefault="00372B94">
                                  <w:pPr>
                                    <w:pStyle w:val="Style9"/>
                                    <w:snapToGrid w:val="0"/>
                                  </w:pPr>
                                </w:p>
                              </w:tc>
                              <w:tc>
                                <w:tcPr>
                                  <w:tcW w:w="1551" w:type="dxa"/>
                                  <w:tcBorders>
                                    <w:top w:val="single" w:sz="4" w:space="0" w:color="000000"/>
                                    <w:left w:val="single" w:sz="4" w:space="0" w:color="000000"/>
                                    <w:bottom w:val="double" w:sz="1" w:space="0" w:color="FF0000"/>
                                    <w:right w:val="double" w:sz="1" w:space="0" w:color="FF0000"/>
                                  </w:tcBorders>
                                  <w:shd w:val="clear" w:color="auto" w:fill="CCFFFF"/>
                                </w:tcPr>
                                <w:p w:rsidR="00372B94" w:rsidRDefault="00372B94">
                                  <w:pPr>
                                    <w:pStyle w:val="Style9"/>
                                    <w:snapToGrid w:val="0"/>
                                  </w:pPr>
                                </w:p>
                              </w:tc>
                            </w:tr>
                          </w:tbl>
                          <w:p w:rsidR="00372B94" w:rsidRDefault="00372B94" w:rsidP="00372B94">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37" o:spid="_x0000_s1107" type="#_x0000_t202" style="position:absolute;margin-left:25.55pt;margin-top:3.8pt;width:287.8pt;height:127.05pt;z-index:251735040;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1883"/>
                        <w:gridCol w:w="505"/>
                        <w:gridCol w:w="1433"/>
                        <w:gridCol w:w="555"/>
                        <w:gridCol w:w="1551"/>
                      </w:tblGrid>
                      <w:tr w:rsidR="00372B94">
                        <w:trPr>
                          <w:trHeight w:val="720"/>
                        </w:trPr>
                        <w:tc>
                          <w:tcPr>
                            <w:tcW w:w="1883" w:type="dxa"/>
                            <w:tcBorders>
                              <w:bottom w:val="double" w:sz="1" w:space="0" w:color="FF0000"/>
                            </w:tcBorders>
                            <w:shd w:val="clear" w:color="auto" w:fill="auto"/>
                          </w:tcPr>
                          <w:p w:rsidR="00372B94" w:rsidRDefault="00372B94">
                            <w:pPr>
                              <w:pStyle w:val="Style9"/>
                              <w:snapToGrid w:val="0"/>
                            </w:pPr>
                          </w:p>
                        </w:tc>
                        <w:tc>
                          <w:tcPr>
                            <w:tcW w:w="1938" w:type="dxa"/>
                            <w:gridSpan w:val="2"/>
                            <w:tcBorders>
                              <w:top w:val="double" w:sz="1" w:space="0" w:color="FF0000"/>
                              <w:left w:val="double" w:sz="1" w:space="0" w:color="FF0000"/>
                              <w:bottom w:val="double" w:sz="1" w:space="0" w:color="000000"/>
                            </w:tcBorders>
                            <w:shd w:val="clear" w:color="auto" w:fill="FFFF99"/>
                          </w:tcPr>
                          <w:p w:rsidR="00372B94" w:rsidRDefault="00372B94">
                            <w:pPr>
                              <w:pStyle w:val="Style26"/>
                              <w:snapToGrid w:val="0"/>
                            </w:pPr>
                          </w:p>
                          <w:p w:rsidR="00372B94" w:rsidRDefault="00372B94">
                            <w:pPr>
                              <w:pStyle w:val="Style26"/>
                            </w:pPr>
                            <w:r>
                              <w:t xml:space="preserve">    OUVRIER</w:t>
                            </w:r>
                          </w:p>
                        </w:tc>
                        <w:tc>
                          <w:tcPr>
                            <w:tcW w:w="2106" w:type="dxa"/>
                            <w:gridSpan w:val="2"/>
                            <w:tcBorders>
                              <w:top w:val="double" w:sz="1" w:space="0" w:color="FF0000"/>
                              <w:left w:val="double" w:sz="1" w:space="0" w:color="000000"/>
                              <w:bottom w:val="double" w:sz="1" w:space="0" w:color="000000"/>
                              <w:right w:val="double" w:sz="1" w:space="0" w:color="FF0000"/>
                            </w:tcBorders>
                            <w:shd w:val="clear" w:color="auto" w:fill="CCFFFF"/>
                          </w:tcPr>
                          <w:p w:rsidR="00372B94" w:rsidRDefault="00372B94">
                            <w:pPr>
                              <w:pStyle w:val="Style26"/>
                              <w:snapToGrid w:val="0"/>
                            </w:pPr>
                          </w:p>
                          <w:p w:rsidR="00372B94" w:rsidRDefault="00372B94">
                            <w:pPr>
                              <w:pStyle w:val="Style26"/>
                            </w:pPr>
                            <w:r>
                              <w:t xml:space="preserve">     EMPLOYE</w:t>
                            </w:r>
                          </w:p>
                        </w:tc>
                      </w:tr>
                      <w:tr w:rsidR="00372B94">
                        <w:trPr>
                          <w:trHeight w:val="1050"/>
                        </w:trPr>
                        <w:tc>
                          <w:tcPr>
                            <w:tcW w:w="1883" w:type="dxa"/>
                            <w:tcBorders>
                              <w:top w:val="double" w:sz="1" w:space="0" w:color="FF0000"/>
                              <w:left w:val="double" w:sz="1" w:space="0" w:color="FF0000"/>
                              <w:bottom w:val="single" w:sz="4" w:space="0" w:color="000000"/>
                            </w:tcBorders>
                            <w:shd w:val="clear" w:color="auto" w:fill="FFCC99"/>
                          </w:tcPr>
                          <w:p w:rsidR="00372B94" w:rsidRDefault="00372B94">
                            <w:pPr>
                              <w:pStyle w:val="Style24"/>
                              <w:snapToGrid w:val="0"/>
                              <w:rPr>
                                <w:b/>
                              </w:rPr>
                            </w:pPr>
                          </w:p>
                          <w:p w:rsidR="00372B94" w:rsidRDefault="00372B94">
                            <w:pPr>
                              <w:pStyle w:val="Style24"/>
                            </w:pPr>
                            <w:r>
                              <w:t xml:space="preserve">Rémunération brute </w:t>
                            </w:r>
                          </w:p>
                          <w:p w:rsidR="00372B94" w:rsidRDefault="00372B94">
                            <w:pPr>
                              <w:pStyle w:val="Style24"/>
                            </w:pPr>
                            <w:r>
                              <w:t>+ Co</w:t>
                            </w:r>
                            <w:r>
                              <w:rPr>
                                <w:shd w:val="clear" w:color="auto" w:fill="FFCC99"/>
                              </w:rPr>
                              <w:t>t</w:t>
                            </w:r>
                            <w:r>
                              <w:t>isations patronales d’assurances sociales</w:t>
                            </w:r>
                          </w:p>
                        </w:tc>
                        <w:tc>
                          <w:tcPr>
                            <w:tcW w:w="505" w:type="dxa"/>
                            <w:tcBorders>
                              <w:top w:val="double" w:sz="1" w:space="0" w:color="000000"/>
                              <w:left w:val="single" w:sz="4" w:space="0" w:color="000000"/>
                              <w:bottom w:val="single" w:sz="4" w:space="0" w:color="000000"/>
                            </w:tcBorders>
                            <w:shd w:val="clear" w:color="auto" w:fill="FFFF99"/>
                          </w:tcPr>
                          <w:p w:rsidR="00372B94" w:rsidRDefault="00372B94">
                            <w:pPr>
                              <w:pStyle w:val="Style24"/>
                              <w:snapToGrid w:val="0"/>
                            </w:pPr>
                          </w:p>
                          <w:p w:rsidR="00372B94" w:rsidRDefault="00372B94">
                            <w:pPr>
                              <w:pStyle w:val="Style24"/>
                            </w:pPr>
                          </w:p>
                          <w:p w:rsidR="00372B94" w:rsidRDefault="00372B94">
                            <w:pPr>
                              <w:pStyle w:val="Style25"/>
                            </w:pPr>
                            <w:r>
                              <w:t>38,95</w:t>
                            </w:r>
                          </w:p>
                          <w:p w:rsidR="00372B94" w:rsidRDefault="00372B94">
                            <w:pPr>
                              <w:pStyle w:val="Style25"/>
                            </w:pPr>
                            <w:r>
                              <w:t xml:space="preserve">% </w:t>
                            </w:r>
                          </w:p>
                          <w:p w:rsidR="00372B94" w:rsidRDefault="00372B94">
                            <w:pPr>
                              <w:pStyle w:val="Style25"/>
                            </w:pPr>
                            <w:r>
                              <w:t>(Maj)</w:t>
                            </w:r>
                          </w:p>
                        </w:tc>
                        <w:tc>
                          <w:tcPr>
                            <w:tcW w:w="1433" w:type="dxa"/>
                            <w:tcBorders>
                              <w:top w:val="double" w:sz="1" w:space="0" w:color="000000"/>
                              <w:left w:val="single" w:sz="4" w:space="0" w:color="000000"/>
                              <w:bottom w:val="single" w:sz="4" w:space="0" w:color="000000"/>
                            </w:tcBorders>
                            <w:shd w:val="clear" w:color="auto" w:fill="FFFF99"/>
                          </w:tcPr>
                          <w:p w:rsidR="00372B94" w:rsidRDefault="00372B94">
                            <w:pPr>
                              <w:pStyle w:val="Style9"/>
                              <w:snapToGrid w:val="0"/>
                            </w:pPr>
                          </w:p>
                        </w:tc>
                        <w:tc>
                          <w:tcPr>
                            <w:tcW w:w="555" w:type="dxa"/>
                            <w:tcBorders>
                              <w:top w:val="double" w:sz="1" w:space="0" w:color="000000"/>
                              <w:left w:val="double" w:sz="1" w:space="0" w:color="000000"/>
                              <w:bottom w:val="single" w:sz="4" w:space="0" w:color="000000"/>
                            </w:tcBorders>
                            <w:shd w:val="clear" w:color="auto" w:fill="CCFFFF"/>
                          </w:tcPr>
                          <w:p w:rsidR="00372B94" w:rsidRDefault="00372B94">
                            <w:pPr>
                              <w:pStyle w:val="Style24"/>
                              <w:snapToGrid w:val="0"/>
                            </w:pPr>
                          </w:p>
                          <w:p w:rsidR="00372B94" w:rsidRDefault="00372B94">
                            <w:pPr>
                              <w:pStyle w:val="Style24"/>
                            </w:pPr>
                          </w:p>
                          <w:p w:rsidR="00372B94" w:rsidRDefault="00372B94">
                            <w:pPr>
                              <w:pStyle w:val="Style24"/>
                            </w:pPr>
                            <w:r>
                              <w:t>32,95 %</w:t>
                            </w:r>
                          </w:p>
                        </w:tc>
                        <w:tc>
                          <w:tcPr>
                            <w:tcW w:w="1551" w:type="dxa"/>
                            <w:tcBorders>
                              <w:top w:val="double" w:sz="1" w:space="0" w:color="000000"/>
                              <w:left w:val="single" w:sz="4" w:space="0" w:color="000000"/>
                              <w:bottom w:val="single" w:sz="4" w:space="0" w:color="000000"/>
                              <w:right w:val="double" w:sz="1" w:space="0" w:color="FF0000"/>
                            </w:tcBorders>
                            <w:shd w:val="clear" w:color="auto" w:fill="CCFFFF"/>
                          </w:tcPr>
                          <w:p w:rsidR="00372B94" w:rsidRDefault="00372B94">
                            <w:pPr>
                              <w:pStyle w:val="Style9"/>
                              <w:snapToGrid w:val="0"/>
                            </w:pPr>
                          </w:p>
                        </w:tc>
                      </w:tr>
                      <w:tr w:rsidR="00372B94">
                        <w:trPr>
                          <w:trHeight w:val="720"/>
                        </w:trPr>
                        <w:tc>
                          <w:tcPr>
                            <w:tcW w:w="1883" w:type="dxa"/>
                            <w:tcBorders>
                              <w:top w:val="single" w:sz="4" w:space="0" w:color="000000"/>
                              <w:left w:val="double" w:sz="1" w:space="0" w:color="FF0000"/>
                              <w:bottom w:val="double" w:sz="1" w:space="0" w:color="FF0000"/>
                            </w:tcBorders>
                            <w:shd w:val="clear" w:color="auto" w:fill="CCFFCC"/>
                          </w:tcPr>
                          <w:p w:rsidR="00372B94" w:rsidRDefault="00372B94">
                            <w:pPr>
                              <w:pStyle w:val="Style24"/>
                              <w:snapToGrid w:val="0"/>
                            </w:pPr>
                          </w:p>
                          <w:p w:rsidR="00372B94" w:rsidRDefault="00372B94">
                            <w:pPr>
                              <w:pStyle w:val="Style24"/>
                            </w:pPr>
                            <w:r>
                              <w:t>Coût de la rémunération</w:t>
                            </w:r>
                          </w:p>
                        </w:tc>
                        <w:tc>
                          <w:tcPr>
                            <w:tcW w:w="505" w:type="dxa"/>
                            <w:tcBorders>
                              <w:top w:val="single" w:sz="4" w:space="0" w:color="000000"/>
                              <w:left w:val="single" w:sz="4" w:space="0" w:color="000000"/>
                              <w:bottom w:val="double" w:sz="1" w:space="0" w:color="FF0000"/>
                            </w:tcBorders>
                            <w:shd w:val="clear" w:color="auto" w:fill="FFFF99"/>
                          </w:tcPr>
                          <w:p w:rsidR="00372B94" w:rsidRDefault="00372B94">
                            <w:pPr>
                              <w:pStyle w:val="Style9"/>
                              <w:snapToGrid w:val="0"/>
                            </w:pPr>
                          </w:p>
                        </w:tc>
                        <w:tc>
                          <w:tcPr>
                            <w:tcW w:w="1433" w:type="dxa"/>
                            <w:tcBorders>
                              <w:top w:val="single" w:sz="4" w:space="0" w:color="000000"/>
                              <w:left w:val="single" w:sz="4" w:space="0" w:color="000000"/>
                              <w:bottom w:val="double" w:sz="1" w:space="0" w:color="FF0000"/>
                            </w:tcBorders>
                            <w:shd w:val="clear" w:color="auto" w:fill="FFFF99"/>
                          </w:tcPr>
                          <w:p w:rsidR="00372B94" w:rsidRDefault="00372B94">
                            <w:pPr>
                              <w:pStyle w:val="Style9"/>
                              <w:snapToGrid w:val="0"/>
                            </w:pPr>
                          </w:p>
                        </w:tc>
                        <w:tc>
                          <w:tcPr>
                            <w:tcW w:w="555" w:type="dxa"/>
                            <w:tcBorders>
                              <w:top w:val="single" w:sz="4" w:space="0" w:color="000000"/>
                              <w:left w:val="double" w:sz="1" w:space="0" w:color="000000"/>
                              <w:bottom w:val="double" w:sz="1" w:space="0" w:color="FF0000"/>
                            </w:tcBorders>
                            <w:shd w:val="clear" w:color="auto" w:fill="CCFFFF"/>
                          </w:tcPr>
                          <w:p w:rsidR="00372B94" w:rsidRDefault="00372B94">
                            <w:pPr>
                              <w:pStyle w:val="Style9"/>
                              <w:snapToGrid w:val="0"/>
                            </w:pPr>
                          </w:p>
                        </w:tc>
                        <w:tc>
                          <w:tcPr>
                            <w:tcW w:w="1551" w:type="dxa"/>
                            <w:tcBorders>
                              <w:top w:val="single" w:sz="4" w:space="0" w:color="000000"/>
                              <w:left w:val="single" w:sz="4" w:space="0" w:color="000000"/>
                              <w:bottom w:val="double" w:sz="1" w:space="0" w:color="FF0000"/>
                              <w:right w:val="double" w:sz="1" w:space="0" w:color="FF0000"/>
                            </w:tcBorders>
                            <w:shd w:val="clear" w:color="auto" w:fill="CCFFFF"/>
                          </w:tcPr>
                          <w:p w:rsidR="00372B94" w:rsidRDefault="00372B94">
                            <w:pPr>
                              <w:pStyle w:val="Style9"/>
                              <w:snapToGrid w:val="0"/>
                            </w:pPr>
                          </w:p>
                        </w:tc>
                      </w:tr>
                    </w:tbl>
                    <w:p w:rsidR="00372B94" w:rsidRDefault="00372B94" w:rsidP="00372B94">
                      <w:r>
                        <w:t xml:space="preserve"> </w:t>
                      </w:r>
                    </w:p>
                  </w:txbxContent>
                </v:textbox>
                <w10:wrap type="square" side="largest"/>
              </v:shape>
            </w:pict>
          </mc:Fallback>
        </mc:AlternateContent>
      </w:r>
    </w:p>
    <w:p w:rsidR="00372B94" w:rsidRDefault="00372B94" w:rsidP="00372B94"/>
    <w:p w:rsidR="00372B94" w:rsidRDefault="00372B94" w:rsidP="00372B94">
      <w:pPr>
        <w:pStyle w:val="Style9"/>
      </w:pPr>
    </w:p>
    <w:p w:rsidR="00372B94" w:rsidRDefault="00372B94" w:rsidP="00372B94">
      <w:pPr>
        <w:pStyle w:val="Style21"/>
      </w:pPr>
      <w:r>
        <w:t xml:space="preserve"> </w:t>
      </w:r>
    </w:p>
    <w:p w:rsidR="00372B94" w:rsidRDefault="00372B94" w:rsidP="00372B94">
      <w:pPr>
        <w:pStyle w:val="Style21"/>
      </w:pPr>
    </w:p>
    <w:p w:rsidR="00372B94" w:rsidRDefault="00372B94" w:rsidP="00372B94">
      <w:pPr>
        <w:pStyle w:val="Style21"/>
      </w:pPr>
    </w:p>
    <w:p w:rsidR="00372B94" w:rsidRDefault="00372B94" w:rsidP="00372B94">
      <w:pPr>
        <w:pStyle w:val="Style21"/>
      </w:pPr>
    </w:p>
    <w:p w:rsidR="00372B94" w:rsidRDefault="00372B94" w:rsidP="00372B94">
      <w:pPr>
        <w:pStyle w:val="Style21"/>
      </w:pPr>
    </w:p>
    <w:p w:rsidR="00372B94" w:rsidRDefault="00372B94" w:rsidP="00372B94">
      <w:pPr>
        <w:pStyle w:val="Style21"/>
      </w:pPr>
    </w:p>
    <w:p w:rsidR="00372B94" w:rsidRDefault="00372B94" w:rsidP="00372B94">
      <w:pPr>
        <w:pStyle w:val="Style21"/>
      </w:pPr>
    </w:p>
    <w:p w:rsidR="00372B94" w:rsidRDefault="00372B94" w:rsidP="00372B94">
      <w:pPr>
        <w:pStyle w:val="Style21"/>
      </w:pPr>
    </w:p>
    <w:p w:rsidR="00372B94" w:rsidRDefault="00372B94" w:rsidP="00372B94">
      <w:pPr>
        <w:pStyle w:val="Style21"/>
      </w:pPr>
    </w:p>
    <w:p w:rsidR="00372B94" w:rsidRDefault="00372B94" w:rsidP="00372B94">
      <w:pPr>
        <w:pStyle w:val="Style21"/>
      </w:pPr>
    </w:p>
    <w:p w:rsidR="00372B94" w:rsidRDefault="00372B94" w:rsidP="00372B94">
      <w:pPr>
        <w:pStyle w:val="Style21"/>
      </w:pPr>
    </w:p>
    <w:p w:rsidR="00372B94" w:rsidRDefault="00372B94" w:rsidP="00372B94">
      <w:pPr>
        <w:pStyle w:val="Style21"/>
      </w:pPr>
    </w:p>
    <w:p w:rsidR="00372B94" w:rsidRDefault="00372B94" w:rsidP="00AF4D32">
      <w:pPr>
        <w:pStyle w:val="Style21"/>
        <w:numPr>
          <w:ilvl w:val="4"/>
          <w:numId w:val="52"/>
        </w:numPr>
      </w:pPr>
      <w:r>
        <w:t>La rémunération brute</w:t>
      </w:r>
    </w:p>
    <w:p w:rsidR="00372B94" w:rsidRDefault="00372B94" w:rsidP="00372B94"/>
    <w:p w:rsidR="00372B94" w:rsidRDefault="00372B94" w:rsidP="00372B94">
      <w:r>
        <w:t xml:space="preserve">C’est le </w:t>
      </w:r>
      <w:r>
        <w:rPr>
          <w:rStyle w:val="Style2CarCar"/>
          <w:color w:val="FF0000"/>
        </w:rPr>
        <w:t>montant que le travailleur gagne</w:t>
      </w:r>
      <w:r>
        <w:t xml:space="preserve">, sur lequel deux retenues sont effectuées : </w:t>
      </w:r>
    </w:p>
    <w:p w:rsidR="00372B94" w:rsidRDefault="00372B94" w:rsidP="00372B94"/>
    <w:p w:rsidR="00372B94" w:rsidRDefault="00372B94" w:rsidP="00AF4D32">
      <w:pPr>
        <w:numPr>
          <w:ilvl w:val="0"/>
          <w:numId w:val="14"/>
        </w:numPr>
      </w:pPr>
      <w:r>
        <w:t xml:space="preserve">les </w:t>
      </w:r>
      <w:r>
        <w:rPr>
          <w:rStyle w:val="Style2CarCar"/>
          <w:color w:val="FF00FF"/>
        </w:rPr>
        <w:t>cotisations sociales à charge du travailleur</w:t>
      </w:r>
      <w:r>
        <w:t> ;</w:t>
      </w:r>
    </w:p>
    <w:p w:rsidR="00372B94" w:rsidRDefault="00372B94" w:rsidP="00AF4D32">
      <w:pPr>
        <w:numPr>
          <w:ilvl w:val="0"/>
          <w:numId w:val="14"/>
        </w:numPr>
      </w:pPr>
      <w:r>
        <w:t xml:space="preserve">le </w:t>
      </w:r>
      <w:r>
        <w:rPr>
          <w:rStyle w:val="Style2CarCar"/>
          <w:color w:val="FF00FF"/>
        </w:rPr>
        <w:t>précompte professionnel</w:t>
      </w:r>
      <w:r>
        <w:t xml:space="preserve">. </w:t>
      </w:r>
    </w:p>
    <w:p w:rsidR="00372B94" w:rsidRDefault="00372B94" w:rsidP="00372B94"/>
    <w:p w:rsidR="00372B94" w:rsidRDefault="00372B94" w:rsidP="00372B94">
      <w:r>
        <w:t xml:space="preserve">La </w:t>
      </w:r>
      <w:r>
        <w:rPr>
          <w:rStyle w:val="Style2CarCar"/>
          <w:color w:val="FF0000"/>
        </w:rPr>
        <w:t>rémunération brute</w:t>
      </w:r>
      <w:r>
        <w:t xml:space="preserve"> correspond aussi au montant (horaire ou mensuel) que le patron communique au travailleur lors de l’engagement. « Vous allez gagner autant à l’heure ou par mois ». Il va de soi que ces montants </w:t>
      </w:r>
      <w:r>
        <w:rPr>
          <w:rStyle w:val="Style5CarCar"/>
          <w:color w:val="FF00FF"/>
        </w:rPr>
        <w:t>ne sont pas fixés librement</w:t>
      </w:r>
      <w:r>
        <w:t xml:space="preserve"> par l’employeur : </w:t>
      </w:r>
      <w:proofErr w:type="gramStart"/>
      <w:r>
        <w:t>il font</w:t>
      </w:r>
      <w:proofErr w:type="gramEnd"/>
      <w:r>
        <w:t xml:space="preserve"> l’objet </w:t>
      </w:r>
      <w:r>
        <w:rPr>
          <w:rStyle w:val="Style5CarCar"/>
          <w:color w:val="339966"/>
        </w:rPr>
        <w:t>d’une fixation barémique</w:t>
      </w:r>
      <w:r>
        <w:t xml:space="preserve">, le plus souvent établie par des conventions collectives du travail. </w:t>
      </w:r>
    </w:p>
    <w:p w:rsidR="00372B94" w:rsidRDefault="00372B94" w:rsidP="00372B94"/>
    <w:p w:rsidR="00372B94" w:rsidRDefault="00372B94" w:rsidP="00372B94">
      <w:r>
        <w:t xml:space="preserve">Les </w:t>
      </w:r>
      <w:r>
        <w:rPr>
          <w:rStyle w:val="Style2CarCar"/>
          <w:color w:val="FF0000"/>
        </w:rPr>
        <w:t>cotisations sociales</w:t>
      </w:r>
      <w:r>
        <w:t xml:space="preserve"> couvrent </w:t>
      </w:r>
      <w:proofErr w:type="gramStart"/>
      <w:r>
        <w:t xml:space="preserve">( </w:t>
      </w:r>
      <w:r>
        <w:rPr>
          <w:rFonts w:ascii="Wingdings" w:hAnsi="Wingdings"/>
        </w:rPr>
        <w:t></w:t>
      </w:r>
      <w:proofErr w:type="gramEnd"/>
      <w:r>
        <w:t xml:space="preserve">  </w:t>
      </w:r>
      <w:r>
        <w:rPr>
          <w:rStyle w:val="Style2CarCar"/>
          <w:color w:val="FF00FF"/>
        </w:rPr>
        <w:t>théoriquement</w:t>
      </w:r>
      <w:r>
        <w:t xml:space="preserve">), et avec les cotisations patronales d’assurances sociales (à charge du patron) toutes les dépenses de sécurité sociale, c’est-à-dire essentiellement : </w:t>
      </w:r>
    </w:p>
    <w:p w:rsidR="00372B94" w:rsidRDefault="00372B94" w:rsidP="00372B94"/>
    <w:p w:rsidR="00372B94" w:rsidRDefault="00372B94" w:rsidP="00AF4D32">
      <w:pPr>
        <w:numPr>
          <w:ilvl w:val="0"/>
          <w:numId w:val="46"/>
        </w:numPr>
        <w:tabs>
          <w:tab w:val="left" w:pos="1761"/>
        </w:tabs>
      </w:pPr>
      <w:r>
        <w:rPr>
          <w:rStyle w:val="Style5CarCar"/>
          <w:color w:val="FF00FF"/>
        </w:rPr>
        <w:t>l’assurance maladie-invalidité</w:t>
      </w:r>
      <w:r>
        <w:t xml:space="preserve"> (secteurs soins de santé et indemnités) ;</w:t>
      </w:r>
    </w:p>
    <w:p w:rsidR="00372B94" w:rsidRDefault="00372B94" w:rsidP="00AF4D32">
      <w:pPr>
        <w:numPr>
          <w:ilvl w:val="0"/>
          <w:numId w:val="46"/>
        </w:numPr>
        <w:tabs>
          <w:tab w:val="left" w:pos="1761"/>
        </w:tabs>
      </w:pPr>
      <w:r>
        <w:t xml:space="preserve">le </w:t>
      </w:r>
      <w:r>
        <w:rPr>
          <w:rStyle w:val="Style5CarCar"/>
          <w:color w:val="FF00FF"/>
        </w:rPr>
        <w:t>chômage</w:t>
      </w:r>
      <w:r>
        <w:t xml:space="preserve"> et la </w:t>
      </w:r>
      <w:r>
        <w:rPr>
          <w:rStyle w:val="Style5CarCar"/>
          <w:color w:val="FF00FF"/>
        </w:rPr>
        <w:t>formation à l’emploi</w:t>
      </w:r>
      <w:r>
        <w:t> ;</w:t>
      </w:r>
    </w:p>
    <w:p w:rsidR="00372B94" w:rsidRDefault="00372B94" w:rsidP="00AF4D32">
      <w:pPr>
        <w:numPr>
          <w:ilvl w:val="0"/>
          <w:numId w:val="46"/>
        </w:numPr>
        <w:tabs>
          <w:tab w:val="left" w:pos="1761"/>
        </w:tabs>
      </w:pPr>
      <w:r>
        <w:t xml:space="preserve">les </w:t>
      </w:r>
      <w:r>
        <w:rPr>
          <w:rStyle w:val="Style5CarCar"/>
          <w:color w:val="FF00FF"/>
        </w:rPr>
        <w:t>pensions </w:t>
      </w:r>
      <w:r>
        <w:t>;</w:t>
      </w:r>
    </w:p>
    <w:p w:rsidR="00372B94" w:rsidRDefault="00372B94" w:rsidP="00AF4D32">
      <w:pPr>
        <w:numPr>
          <w:ilvl w:val="0"/>
          <w:numId w:val="46"/>
        </w:numPr>
        <w:tabs>
          <w:tab w:val="left" w:pos="1761"/>
        </w:tabs>
      </w:pPr>
      <w:r>
        <w:t xml:space="preserve">les </w:t>
      </w:r>
      <w:r>
        <w:rPr>
          <w:rStyle w:val="Style5CarCar"/>
          <w:color w:val="FF00FF"/>
        </w:rPr>
        <w:t>allocations familiales</w:t>
      </w:r>
      <w:r>
        <w:t> ;</w:t>
      </w:r>
    </w:p>
    <w:p w:rsidR="00372B94" w:rsidRDefault="00372B94" w:rsidP="00AF4D32">
      <w:pPr>
        <w:numPr>
          <w:ilvl w:val="0"/>
          <w:numId w:val="46"/>
        </w:numPr>
        <w:tabs>
          <w:tab w:val="left" w:pos="1761"/>
        </w:tabs>
      </w:pPr>
      <w:r>
        <w:t xml:space="preserve">les </w:t>
      </w:r>
      <w:r>
        <w:rPr>
          <w:rStyle w:val="Style5CarCar"/>
          <w:color w:val="FF00FF"/>
        </w:rPr>
        <w:t>vacances annuelles</w:t>
      </w:r>
      <w:r>
        <w:t xml:space="preserve"> pour </w:t>
      </w:r>
      <w:r>
        <w:rPr>
          <w:rStyle w:val="Style5CarCar"/>
          <w:color w:val="808000"/>
        </w:rPr>
        <w:t>travailleurs manuels</w:t>
      </w:r>
      <w:r>
        <w:t xml:space="preserve"> (ouvriers). </w:t>
      </w:r>
    </w:p>
    <w:p w:rsidR="00372B94" w:rsidRDefault="00372B94" w:rsidP="00372B94"/>
    <w:p w:rsidR="00372B94" w:rsidRDefault="00372B94" w:rsidP="00372B94">
      <w:r>
        <w:t xml:space="preserve">Toutes les cotisations sociales (travailleurs et employeurs) sont versées à un </w:t>
      </w:r>
      <w:r>
        <w:rPr>
          <w:rStyle w:val="Style5CarCar"/>
          <w:color w:val="FF0000"/>
        </w:rPr>
        <w:t>organisme</w:t>
      </w:r>
      <w:r>
        <w:t xml:space="preserve"> </w:t>
      </w:r>
      <w:r>
        <w:rPr>
          <w:rStyle w:val="Style5CarCar"/>
          <w:color w:val="FF0000"/>
        </w:rPr>
        <w:t>centralisateur (O.N.S.S.)</w:t>
      </w:r>
      <w:r>
        <w:t>, qui répartit à travers les différentes caisses (notamment les mutuelles et les syndicats).</w:t>
      </w:r>
    </w:p>
    <w:p w:rsidR="00372B94" w:rsidRDefault="00372B94" w:rsidP="00372B94"/>
    <w:p w:rsidR="00372B94" w:rsidRDefault="00372B94" w:rsidP="00372B94">
      <w:r>
        <w:t xml:space="preserve">Le </w:t>
      </w:r>
      <w:r>
        <w:rPr>
          <w:rStyle w:val="Style2CarCar"/>
          <w:color w:val="FF0000"/>
        </w:rPr>
        <w:t>précompte professionnel</w:t>
      </w:r>
      <w:r>
        <w:t xml:space="preserve"> est une retenue sur la rémunération des travailleurs salariés (et obligatoire) </w:t>
      </w:r>
      <w:r>
        <w:rPr>
          <w:rStyle w:val="Style5CarCar"/>
          <w:color w:val="FF0000"/>
        </w:rPr>
        <w:t>destinée à couvrir l’impôt des personnes physiques</w:t>
      </w:r>
      <w:r>
        <w:t xml:space="preserve">. Elle se calcule toujours sur la </w:t>
      </w:r>
      <w:r>
        <w:rPr>
          <w:rStyle w:val="Style5CarCar"/>
          <w:color w:val="FF00FF"/>
        </w:rPr>
        <w:t>rémunération imposable</w:t>
      </w:r>
      <w:r>
        <w:t xml:space="preserve">. </w:t>
      </w:r>
    </w:p>
    <w:p w:rsidR="00372B94" w:rsidRDefault="00372B94" w:rsidP="00372B94"/>
    <w:p w:rsidR="00372B94" w:rsidRDefault="00372B94" w:rsidP="00372B94">
      <w:r>
        <w:t xml:space="preserve">Le précompte professionnel est fixé par </w:t>
      </w:r>
      <w:r>
        <w:rPr>
          <w:rStyle w:val="Style5CarCar"/>
          <w:color w:val="FF00FF"/>
        </w:rPr>
        <w:t>des barèmes tenant compte de l’importance du revenu</w:t>
      </w:r>
      <w:r>
        <w:t xml:space="preserve"> mais aussi de la </w:t>
      </w:r>
      <w:r>
        <w:rPr>
          <w:rStyle w:val="Style5CarCar"/>
          <w:color w:val="FF00FF"/>
        </w:rPr>
        <w:t>situation familiale</w:t>
      </w:r>
      <w:r>
        <w:t xml:space="preserve"> du travailleur. L’impôt est progressif par tranches : il y a exonération jusqu’à un certain montant, puis le pourcentage augmente progressivement.</w:t>
      </w:r>
    </w:p>
    <w:p w:rsidR="00372B94" w:rsidRDefault="00372B94" w:rsidP="00372B94">
      <w:r>
        <w:t xml:space="preserve"> </w:t>
      </w:r>
    </w:p>
    <w:p w:rsidR="00372B94" w:rsidRDefault="00372B94" w:rsidP="00372B94"/>
    <w:p w:rsidR="00372B94" w:rsidRDefault="00372B94" w:rsidP="00AF4D32">
      <w:pPr>
        <w:pStyle w:val="Style21"/>
        <w:numPr>
          <w:ilvl w:val="4"/>
          <w:numId w:val="52"/>
        </w:numPr>
      </w:pPr>
      <w:r>
        <w:t>La rémunération nette</w:t>
      </w:r>
    </w:p>
    <w:p w:rsidR="00372B94" w:rsidRDefault="00372B94" w:rsidP="00372B94">
      <w:pPr>
        <w:pStyle w:val="Style21"/>
      </w:pPr>
    </w:p>
    <w:p w:rsidR="00372B94" w:rsidRDefault="00372B94" w:rsidP="00372B94">
      <w:r>
        <w:t xml:space="preserve">C’est la </w:t>
      </w:r>
      <w:r>
        <w:rPr>
          <w:rStyle w:val="Style2CarCar"/>
          <w:color w:val="FF0000"/>
        </w:rPr>
        <w:t>rémunération effectivement encaissée par le travailleur</w:t>
      </w:r>
      <w:r>
        <w:t xml:space="preserve">, mais elle peut encore faire l’objet d’une </w:t>
      </w:r>
      <w:r>
        <w:rPr>
          <w:rStyle w:val="Style5CarCar"/>
          <w:color w:val="808000"/>
        </w:rPr>
        <w:t>saisie-arrêt</w:t>
      </w:r>
      <w:r>
        <w:t xml:space="preserve"> </w:t>
      </w:r>
      <w:proofErr w:type="gramStart"/>
      <w:r>
        <w:t xml:space="preserve">( </w:t>
      </w:r>
      <w:r>
        <w:rPr>
          <w:rStyle w:val="Style5CarCar"/>
          <w:color w:val="993366"/>
        </w:rPr>
        <w:t></w:t>
      </w:r>
      <w:proofErr w:type="gramEnd"/>
      <w:r>
        <w:rPr>
          <w:rStyle w:val="Style5CarCar"/>
          <w:color w:val="993366"/>
        </w:rPr>
        <w:t xml:space="preserve">  notamment lorsque le travailleur est obligé, par jugement, de</w:t>
      </w:r>
      <w:r>
        <w:t xml:space="preserve"> </w:t>
      </w:r>
      <w:r>
        <w:rPr>
          <w:rStyle w:val="Style5CarCar"/>
          <w:color w:val="993366"/>
        </w:rPr>
        <w:t>rembourser certaines dettes</w:t>
      </w:r>
      <w:r>
        <w:t>).</w:t>
      </w:r>
    </w:p>
    <w:p w:rsidR="00372B94" w:rsidRDefault="00372B94" w:rsidP="00372B94"/>
    <w:p w:rsidR="00372B94" w:rsidRDefault="00372B94" w:rsidP="00372B94"/>
    <w:p w:rsidR="00372B94" w:rsidRDefault="00372B94" w:rsidP="00372B94">
      <w:pPr>
        <w:pStyle w:val="Style13"/>
      </w:pPr>
      <w:r>
        <w:rPr>
          <w:u w:val="single"/>
        </w:rPr>
        <w:t>Remarque</w:t>
      </w:r>
      <w:r>
        <w:t> :</w:t>
      </w:r>
    </w:p>
    <w:p w:rsidR="00372B94" w:rsidRDefault="00372B94" w:rsidP="00372B94"/>
    <w:p w:rsidR="00372B94" w:rsidRDefault="00372B94" w:rsidP="00372B94">
      <w:r>
        <w:t xml:space="preserve">Les </w:t>
      </w:r>
      <w:r>
        <w:rPr>
          <w:rStyle w:val="Style2CarCar"/>
          <w:color w:val="FF0000"/>
        </w:rPr>
        <w:t>travailleurs indépendants</w:t>
      </w:r>
      <w:r>
        <w:t xml:space="preserve"> </w:t>
      </w:r>
      <w:r>
        <w:rPr>
          <w:rStyle w:val="Style5CarCar"/>
          <w:color w:val="FF0000"/>
        </w:rPr>
        <w:t>doivent également s’inscrire à une caisse d’assurances sociales</w:t>
      </w:r>
      <w:r>
        <w:t xml:space="preserve"> qui couvre </w:t>
      </w:r>
      <w:r>
        <w:rPr>
          <w:rStyle w:val="Style5CarCar"/>
          <w:color w:val="FF0000"/>
        </w:rPr>
        <w:t>uniquement les gros risques</w:t>
      </w:r>
      <w:r>
        <w:t xml:space="preserve"> : </w:t>
      </w:r>
      <w:r>
        <w:rPr>
          <w:rStyle w:val="Style5CarCar"/>
          <w:color w:val="808000"/>
        </w:rPr>
        <w:t>si un indépendant a un rhume ou une grippe</w:t>
      </w:r>
      <w:r>
        <w:t xml:space="preserve">, par exemple, </w:t>
      </w:r>
      <w:r>
        <w:rPr>
          <w:rStyle w:val="Style5CarCar"/>
          <w:color w:val="808000"/>
        </w:rPr>
        <w:t>il ne</w:t>
      </w:r>
      <w:r>
        <w:t xml:space="preserve"> </w:t>
      </w:r>
      <w:r>
        <w:rPr>
          <w:rStyle w:val="Style5CarCar"/>
          <w:color w:val="808000"/>
        </w:rPr>
        <w:t>sera pas couvert</w:t>
      </w:r>
      <w:r>
        <w:t xml:space="preserve"> par l’assurance soins de santé ou indemnités.</w:t>
      </w:r>
    </w:p>
    <w:p w:rsidR="00372B94" w:rsidRDefault="00372B94" w:rsidP="00372B94"/>
    <w:p w:rsidR="00372B94" w:rsidRDefault="00372B94" w:rsidP="00372B94">
      <w:r>
        <w:t xml:space="preserve">Par ailleurs, </w:t>
      </w:r>
      <w:r>
        <w:rPr>
          <w:rStyle w:val="Style5CarCar"/>
          <w:color w:val="FF0000"/>
        </w:rPr>
        <w:t>un indépendant doit prendre lui-même l’initiative de verser</w:t>
      </w:r>
      <w:r>
        <w:t xml:space="preserve"> des sommes trimestrielles </w:t>
      </w:r>
      <w:r>
        <w:rPr>
          <w:rStyle w:val="Style5CarCar"/>
          <w:color w:val="FF0000"/>
        </w:rPr>
        <w:t>aux impôts</w:t>
      </w:r>
      <w:r>
        <w:t xml:space="preserve"> afin de les payer (</w:t>
      </w:r>
      <w:r>
        <w:rPr>
          <w:rStyle w:val="Style2CarCar"/>
          <w:color w:val="FF0000"/>
        </w:rPr>
        <w:t>versements anticipés</w:t>
      </w:r>
      <w:r>
        <w:t xml:space="preserve"> </w:t>
      </w:r>
      <w:r>
        <w:rPr>
          <w:rStyle w:val="Style2CarCar"/>
          <w:color w:val="FF0000"/>
        </w:rPr>
        <w:t>d’impôts ou V.A.I.</w:t>
      </w:r>
      <w:r>
        <w:t xml:space="preserve">) : </w:t>
      </w:r>
    </w:p>
    <w:p w:rsidR="00372B94" w:rsidRDefault="00372B94" w:rsidP="00AF4D32">
      <w:pPr>
        <w:numPr>
          <w:ilvl w:val="0"/>
          <w:numId w:val="45"/>
        </w:numPr>
      </w:pPr>
      <w:r>
        <w:lastRenderedPageBreak/>
        <w:t>si les V.A.I. sont supérieurs à l’impôt effectivement dû</w:t>
      </w:r>
      <w:r>
        <w:rPr>
          <w:i/>
          <w:color w:val="CC0099"/>
        </w:rPr>
        <w:t xml:space="preserve">, </w:t>
      </w:r>
      <w:r>
        <w:rPr>
          <w:rStyle w:val="Style5CarCar"/>
          <w:bCs/>
          <w:color w:val="CC0099"/>
        </w:rPr>
        <w:t xml:space="preserve">il y aura des bonifications </w:t>
      </w:r>
      <w:r>
        <w:t xml:space="preserve">(art 175 à 177 du C.I.R.) ; </w:t>
      </w:r>
    </w:p>
    <w:p w:rsidR="00372B94" w:rsidRDefault="00372B94" w:rsidP="00AF4D32">
      <w:pPr>
        <w:numPr>
          <w:ilvl w:val="0"/>
          <w:numId w:val="45"/>
        </w:numPr>
      </w:pPr>
      <w:r>
        <w:t xml:space="preserve">si les VA.I. sont absents ou insuffisants </w:t>
      </w:r>
      <w:proofErr w:type="gramStart"/>
      <w:r>
        <w:t xml:space="preserve">( </w:t>
      </w:r>
      <w:r>
        <w:rPr>
          <w:rFonts w:ascii="Wingdings" w:hAnsi="Wingdings"/>
        </w:rPr>
        <w:t></w:t>
      </w:r>
      <w:proofErr w:type="gramEnd"/>
      <w:r>
        <w:t xml:space="preserve">), </w:t>
      </w:r>
      <w:r>
        <w:rPr>
          <w:rStyle w:val="Style5CarCar"/>
          <w:color w:val="CC0099"/>
        </w:rPr>
        <w:t>il y aura des majorations d’impôts</w:t>
      </w:r>
      <w:r>
        <w:rPr>
          <w:rStyle w:val="Style5CarCar"/>
          <w:color w:val="FF00FF"/>
        </w:rPr>
        <w:t xml:space="preserve">  </w:t>
      </w:r>
      <w:r>
        <w:t>(art 157 à 159 du C.I.R.) !</w:t>
      </w:r>
    </w:p>
    <w:p w:rsidR="00372B94" w:rsidRDefault="00372B94" w:rsidP="00372B94"/>
    <w:p w:rsidR="00372B94" w:rsidRDefault="00372B94" w:rsidP="00372B94"/>
    <w:p w:rsidR="00372B94" w:rsidRDefault="00372B94" w:rsidP="00372B94"/>
    <w:p w:rsidR="00372B94" w:rsidRDefault="00372B94" w:rsidP="00372B94"/>
    <w:p w:rsidR="00372B94" w:rsidRDefault="00372B94" w:rsidP="00372B94"/>
    <w:p w:rsidR="00372B94" w:rsidRDefault="00372B94" w:rsidP="00AF4D32">
      <w:pPr>
        <w:pStyle w:val="Style21"/>
        <w:numPr>
          <w:ilvl w:val="4"/>
          <w:numId w:val="52"/>
        </w:numPr>
      </w:pPr>
      <w:r>
        <w:t>Le coût salarial</w:t>
      </w:r>
    </w:p>
    <w:p w:rsidR="00372B94" w:rsidRDefault="00372B94" w:rsidP="00372B94"/>
    <w:p w:rsidR="00372B94" w:rsidRDefault="00372B94" w:rsidP="00372B94">
      <w:pPr>
        <w:rPr>
          <w:rStyle w:val="Style2CarCar"/>
          <w:color w:val="FF0000"/>
        </w:rPr>
      </w:pPr>
      <w:r>
        <w:t xml:space="preserve">C’est </w:t>
      </w:r>
      <w:r>
        <w:rPr>
          <w:rStyle w:val="Style2CarCar"/>
          <w:color w:val="FF0000"/>
        </w:rPr>
        <w:t xml:space="preserve">le montant que le patron doit effectivement supporter pour l’engagement d’un travailleur. </w:t>
      </w:r>
    </w:p>
    <w:p w:rsidR="00372B94" w:rsidRDefault="00372B94" w:rsidP="00372B94"/>
    <w:p w:rsidR="00372B94" w:rsidRDefault="00372B94" w:rsidP="00372B94">
      <w:r>
        <w:t xml:space="preserve">Les </w:t>
      </w:r>
      <w:r>
        <w:rPr>
          <w:rStyle w:val="Style2CarCar"/>
          <w:color w:val="FF0000"/>
        </w:rPr>
        <w:t>cotisations patronales d’assurances sociales</w:t>
      </w:r>
      <w:r>
        <w:t xml:space="preserve"> contiennent toutes les garanties de sécurité sociales : le patron cotise pour tout ! Il est notamment le seul à cotiser pour les allocations familiales, les accidents de travail et pour le fonds des maladies professionnelles.</w:t>
      </w:r>
    </w:p>
    <w:p w:rsidR="00372B94" w:rsidRDefault="00372B94" w:rsidP="00372B94"/>
    <w:p w:rsidR="00372B94" w:rsidRDefault="00372B94" w:rsidP="00372B94">
      <w:r>
        <w:t xml:space="preserve">Les </w:t>
      </w:r>
      <w:r>
        <w:rPr>
          <w:rStyle w:val="Style5CarCar"/>
          <w:color w:val="FF00FF"/>
        </w:rPr>
        <w:t>vacances annuelles pour employés sont payées directement par le patron</w:t>
      </w:r>
      <w:r>
        <w:t>, sans passer par l’O.N.S.S. ou l’O.N.V.A.</w:t>
      </w:r>
    </w:p>
    <w:p w:rsidR="00372B94" w:rsidRDefault="00372B94" w:rsidP="00372B94"/>
    <w:p w:rsidR="00372B94" w:rsidRDefault="00372B94" w:rsidP="00372B94"/>
    <w:p w:rsidR="00372B94" w:rsidRDefault="00372B94" w:rsidP="00AF4D32">
      <w:pPr>
        <w:pStyle w:val="Style21"/>
        <w:numPr>
          <w:ilvl w:val="4"/>
          <w:numId w:val="52"/>
        </w:numPr>
      </w:pPr>
      <w:r>
        <w:t>Autres méthodes de rémunérations</w:t>
      </w:r>
    </w:p>
    <w:p w:rsidR="00372B94" w:rsidRDefault="00372B94" w:rsidP="00372B94">
      <w:pPr>
        <w:pStyle w:val="Style21"/>
      </w:pPr>
    </w:p>
    <w:p w:rsidR="00372B94" w:rsidRDefault="00372B94" w:rsidP="00372B94">
      <w:r>
        <w:t xml:space="preserve">Il s’agit de méthodes, dont certaines sont parfaitement obsolètes, dont le but est ou a été d’obtenir un rendement optimal de chaque travailleur. </w:t>
      </w:r>
    </w:p>
    <w:p w:rsidR="00372B94" w:rsidRDefault="00372B94" w:rsidP="00372B94"/>
    <w:p w:rsidR="00372B94" w:rsidRDefault="00372B94" w:rsidP="00372B94">
      <w:r>
        <w:t xml:space="preserve">Parmi ces méthodes, on distingue : </w:t>
      </w:r>
    </w:p>
    <w:p w:rsidR="00372B94" w:rsidRDefault="00372B94" w:rsidP="00AF4D32">
      <w:pPr>
        <w:numPr>
          <w:ilvl w:val="0"/>
          <w:numId w:val="47"/>
        </w:numPr>
      </w:pPr>
      <w:r>
        <w:t xml:space="preserve">le salaire aux pièces et/ou salaire à la tâche (voir les théories de Taylor et de Ford) ; </w:t>
      </w:r>
    </w:p>
    <w:p w:rsidR="00372B94" w:rsidRDefault="00372B94" w:rsidP="00AF4D32">
      <w:pPr>
        <w:numPr>
          <w:ilvl w:val="0"/>
          <w:numId w:val="47"/>
        </w:numPr>
      </w:pPr>
      <w:r>
        <w:t xml:space="preserve">les salaires à primes. </w:t>
      </w:r>
    </w:p>
    <w:p w:rsidR="00372B94" w:rsidRDefault="00372B94" w:rsidP="00372B94"/>
    <w:p w:rsidR="00372B94" w:rsidRDefault="00372B94" w:rsidP="00372B94">
      <w:r>
        <w:t xml:space="preserve">Si le salaire </w:t>
      </w:r>
      <w:proofErr w:type="gramStart"/>
      <w:r>
        <w:t>aux pièce</w:t>
      </w:r>
      <w:proofErr w:type="gramEnd"/>
      <w:r>
        <w:t xml:space="preserve"> peut paraître totalement injuste (chacun est payé selon ses œuvres) il n’en demeure pas moins que, pour l’employeur, c’est la plus rationnelle. Cette méthode est  abandonnée (du moins dans les pays occidentaux…). </w:t>
      </w:r>
    </w:p>
    <w:p w:rsidR="00372B94" w:rsidRDefault="00372B94" w:rsidP="00372B94"/>
    <w:p w:rsidR="00372B94" w:rsidRDefault="00372B94" w:rsidP="00372B94">
      <w:r>
        <w:t>Une variante, le salaire à la tâche, consiste à payer l’ouvrier pour la réalisation d’une tâche bien précise, quel que soit le temps qu’il mette pour la réaliser.</w:t>
      </w:r>
    </w:p>
    <w:p w:rsidR="00372B94" w:rsidRDefault="00372B94" w:rsidP="00372B94"/>
    <w:p w:rsidR="00372B94" w:rsidRDefault="00372B94" w:rsidP="00372B94">
      <w:r>
        <w:t xml:space="preserve">Les différents systèmes de primes ont pour but d’essayer d’accroître la productivité des travailleurs. </w:t>
      </w:r>
      <w:proofErr w:type="gramStart"/>
      <w:r>
        <w:t>Elle sont</w:t>
      </w:r>
      <w:proofErr w:type="gramEnd"/>
      <w:r>
        <w:t xml:space="preserve"> acceptées d’une manière mitigée par les travailleurs manuels et les organisations syndicales. Il est toutefois des professions où le système de primes est maintenu, comme par exemple le domaine de la vente…  </w:t>
      </w:r>
    </w:p>
    <w:p w:rsidR="00372B94" w:rsidRDefault="00372B94" w:rsidP="00372B94"/>
    <w:p w:rsidR="00372B94" w:rsidRDefault="00372B94" w:rsidP="00372B94">
      <w:r>
        <w:t xml:space="preserve">Il existe évidemment d’autres primes qui dépendent des circonstances et de la pénibilité du travail (primes d’intempéries, prime pour travaux dangereux,…). </w:t>
      </w:r>
    </w:p>
    <w:p w:rsidR="00372B94" w:rsidRDefault="00372B94" w:rsidP="00372B94">
      <w:r>
        <w:t xml:space="preserve"> </w:t>
      </w:r>
    </w:p>
    <w:p w:rsidR="00372B94" w:rsidRDefault="00372B94" w:rsidP="00372B94"/>
    <w:p w:rsidR="00372B94" w:rsidRDefault="00372B94" w:rsidP="00372B94"/>
    <w:p w:rsidR="00372B94" w:rsidRDefault="00372B94" w:rsidP="00AF4D32">
      <w:pPr>
        <w:pStyle w:val="Style10"/>
        <w:numPr>
          <w:ilvl w:val="3"/>
          <w:numId w:val="52"/>
        </w:numPr>
      </w:pPr>
      <w:r>
        <w:t>Les assurances relatives au personnel</w:t>
      </w:r>
    </w:p>
    <w:p w:rsidR="00372B94" w:rsidRDefault="00372B94" w:rsidP="00372B94"/>
    <w:p w:rsidR="00372B94" w:rsidRDefault="00372B94" w:rsidP="00372B94">
      <w:r>
        <w:t xml:space="preserve">Certaines </w:t>
      </w:r>
      <w:r>
        <w:rPr>
          <w:rStyle w:val="Style2CarCar"/>
          <w:color w:val="FF0000"/>
        </w:rPr>
        <w:t>assurances</w:t>
      </w:r>
      <w:r>
        <w:t xml:space="preserve"> sont souscrites par les patrons au profit de leur personnel afin de leur garantir un maximum de protection. </w:t>
      </w:r>
    </w:p>
    <w:p w:rsidR="00372B94" w:rsidRDefault="00372B94" w:rsidP="00372B94"/>
    <w:p w:rsidR="00372B94" w:rsidRDefault="00372B94" w:rsidP="00372B94">
      <w:r>
        <w:rPr>
          <w:rStyle w:val="Style2CarCar"/>
          <w:color w:val="FF0000"/>
        </w:rPr>
        <w:t xml:space="preserve">Certaines </w:t>
      </w:r>
      <w:r>
        <w:t xml:space="preserve">de ces </w:t>
      </w:r>
      <w:r>
        <w:rPr>
          <w:rStyle w:val="Style2CarCar"/>
          <w:color w:val="FF0000"/>
        </w:rPr>
        <w:t>assurances sont obligatoires</w:t>
      </w:r>
      <w:r>
        <w:t xml:space="preserve"> (par exemple la </w:t>
      </w:r>
      <w:r>
        <w:rPr>
          <w:rStyle w:val="Style5CarCar"/>
          <w:color w:val="FF0000"/>
        </w:rPr>
        <w:t>R.C. entreprise</w:t>
      </w:r>
      <w:r>
        <w:t xml:space="preserve"> qui couvre les risques d’accidents occasionnés aux tiers par un membre du personnel, et l’</w:t>
      </w:r>
      <w:r>
        <w:rPr>
          <w:rStyle w:val="Style5CarCar"/>
          <w:color w:val="FF0000"/>
        </w:rPr>
        <w:t>assurance-loi</w:t>
      </w:r>
      <w:r>
        <w:t>, qui couvre les risques d’accidents sur le lieu ou sur le chemin du travail,…).</w:t>
      </w:r>
    </w:p>
    <w:p w:rsidR="00372B94" w:rsidRDefault="00372B94" w:rsidP="00372B94"/>
    <w:p w:rsidR="00372B94" w:rsidRDefault="00372B94" w:rsidP="00372B94">
      <w:r>
        <w:t xml:space="preserve">D’autres </w:t>
      </w:r>
      <w:r>
        <w:rPr>
          <w:rStyle w:val="Style2CarCar"/>
          <w:color w:val="008080"/>
        </w:rPr>
        <w:t>assurances sont plus ou moins facultatives</w:t>
      </w:r>
      <w:r>
        <w:t xml:space="preserve"> </w:t>
      </w:r>
      <w:r>
        <w:rPr>
          <w:rStyle w:val="Style2CarCar"/>
          <w:bCs/>
          <w:color w:val="008080"/>
        </w:rPr>
        <w:t>ou négociées avec les organisations syndicales</w:t>
      </w:r>
      <w:r>
        <w:t xml:space="preserve"> (assurances groupes,…) mais contribuent parfois à maintenir un climat serein dans l’entreprises (ce que le patron paie d’un côté, il le récupère parfois de l’autre…). </w:t>
      </w:r>
    </w:p>
    <w:p w:rsidR="00372B94" w:rsidRDefault="00372B94" w:rsidP="00372B94"/>
    <w:p w:rsidR="00372B94" w:rsidRDefault="00372B94" w:rsidP="00372B94">
      <w:r>
        <w:t xml:space="preserve">Il y a lieu de faire remarquer que la </w:t>
      </w:r>
      <w:r>
        <w:rPr>
          <w:rStyle w:val="Style2CarCar"/>
          <w:color w:val="FF00FF"/>
        </w:rPr>
        <w:t>protection sera plus ou moins étendue en fonction du</w:t>
      </w:r>
      <w:r>
        <w:t xml:space="preserve"> </w:t>
      </w:r>
      <w:r>
        <w:rPr>
          <w:rStyle w:val="Style2CarCar"/>
          <w:color w:val="FF00FF"/>
        </w:rPr>
        <w:t>secteur d’activité</w:t>
      </w:r>
      <w:r>
        <w:t xml:space="preserve"> (les </w:t>
      </w:r>
      <w:r>
        <w:rPr>
          <w:rStyle w:val="Style5CarCar"/>
          <w:color w:val="993366"/>
        </w:rPr>
        <w:t>risques</w:t>
      </w:r>
      <w:r>
        <w:t xml:space="preserve"> encourus par certains ouvriers ne sont pas du même ordre que ceux que peuvent connaître la plupart des employés : tout est ici question de bon sens !°</w:t>
      </w:r>
    </w:p>
    <w:p w:rsidR="00372B94" w:rsidRDefault="00372B94" w:rsidP="00372B94"/>
    <w:p w:rsidR="00372B94" w:rsidRDefault="00372B94" w:rsidP="00372B94">
      <w:r>
        <w:t xml:space="preserve">Certaines protections peuvent être obligatoires pour un secteur d’activité : les commissions paritaires et le Conseil National du Travail peuvent prendre des conventions collectives dans ces domaines.  </w:t>
      </w:r>
    </w:p>
    <w:p w:rsidR="00372B94" w:rsidRDefault="00372B94" w:rsidP="00372B94"/>
    <w:p w:rsidR="00372B94" w:rsidRDefault="00372B94" w:rsidP="00372B94"/>
    <w:p w:rsidR="00372B94" w:rsidRDefault="00372B94" w:rsidP="00AF4D32">
      <w:pPr>
        <w:pStyle w:val="Style10"/>
        <w:numPr>
          <w:ilvl w:val="3"/>
          <w:numId w:val="52"/>
        </w:numPr>
      </w:pPr>
      <w:r>
        <w:t>Frais sociaux et autres charges du personnel</w:t>
      </w:r>
    </w:p>
    <w:p w:rsidR="00372B94" w:rsidRDefault="00372B94" w:rsidP="00372B94"/>
    <w:p w:rsidR="00372B94" w:rsidRDefault="00372B94" w:rsidP="00372B94">
      <w:r>
        <w:t xml:space="preserve">Il s’agit de </w:t>
      </w:r>
      <w:r>
        <w:rPr>
          <w:rStyle w:val="Style2CarCar"/>
          <w:color w:val="FF0000"/>
        </w:rPr>
        <w:t>frais supportés par le patron</w:t>
      </w:r>
      <w:r>
        <w:t xml:space="preserve"> au profit de son personnel, afin de leur assurer de </w:t>
      </w:r>
      <w:r>
        <w:rPr>
          <w:rStyle w:val="Style5CarCar"/>
          <w:color w:val="FF00FF"/>
        </w:rPr>
        <w:t>bonnes conditions de travail, d’hygiène et de sécurité</w:t>
      </w:r>
      <w:r>
        <w:t xml:space="preserve">. </w:t>
      </w:r>
    </w:p>
    <w:p w:rsidR="00372B94" w:rsidRDefault="00372B94" w:rsidP="00372B94"/>
    <w:p w:rsidR="00372B94" w:rsidRDefault="00372B94" w:rsidP="00372B94">
      <w:r>
        <w:t xml:space="preserve">Ici aussi, </w:t>
      </w:r>
      <w:r>
        <w:rPr>
          <w:rStyle w:val="Style2CarCar"/>
          <w:color w:val="FF0000"/>
        </w:rPr>
        <w:t>certaines</w:t>
      </w:r>
      <w:r>
        <w:t xml:space="preserve"> de ces </w:t>
      </w:r>
      <w:r>
        <w:rPr>
          <w:rStyle w:val="Style2CarCar"/>
          <w:color w:val="FF0000"/>
        </w:rPr>
        <w:t>dépenses sont obligatoires</w:t>
      </w:r>
      <w:r>
        <w:t xml:space="preserve"> (toilettes, douches, etc.). </w:t>
      </w:r>
    </w:p>
    <w:p w:rsidR="00372B94" w:rsidRDefault="00372B94" w:rsidP="00372B94"/>
    <w:p w:rsidR="00372B94" w:rsidRDefault="00372B94" w:rsidP="00372B94">
      <w:r>
        <w:t xml:space="preserve">Et d’autres sont </w:t>
      </w:r>
      <w:r>
        <w:rPr>
          <w:rStyle w:val="Style2CarCar"/>
          <w:color w:val="339966"/>
        </w:rPr>
        <w:t>facultatives</w:t>
      </w:r>
      <w:r>
        <w:t>, comme les chèques-repas, le réfectoire,…</w:t>
      </w:r>
    </w:p>
    <w:p w:rsidR="00372B94" w:rsidRDefault="00372B94" w:rsidP="00372B94"/>
    <w:p w:rsidR="00372B94" w:rsidRDefault="00372B94" w:rsidP="00372B94">
      <w:r>
        <w:t xml:space="preserve">En outre, </w:t>
      </w:r>
      <w:r>
        <w:rPr>
          <w:rStyle w:val="Style2CarCar"/>
          <w:color w:val="FF0000"/>
        </w:rPr>
        <w:t>l’employeur est tenu de créer un Conseil d’Entreprise</w:t>
      </w:r>
      <w:r>
        <w:t xml:space="preserve"> s’il occupe en moyenne 100 travailleurs, il doit prévoir un </w:t>
      </w:r>
      <w:r>
        <w:rPr>
          <w:rStyle w:val="Style2CarCar"/>
          <w:color w:val="FF00FF"/>
        </w:rPr>
        <w:t>local pour chaque délégation syndicale</w:t>
      </w:r>
      <w:r>
        <w:t xml:space="preserve"> présente dans l’entreprise, et constituer un </w:t>
      </w:r>
      <w:r>
        <w:rPr>
          <w:rStyle w:val="Style2CarCar"/>
          <w:color w:val="FF0000"/>
        </w:rPr>
        <w:t>Comité de Sécurité et d’Hygiène</w:t>
      </w:r>
      <w:r>
        <w:t xml:space="preserve"> (ou comité de prévention et de protection au travail)…</w:t>
      </w:r>
    </w:p>
    <w:p w:rsidR="00AF4D32" w:rsidRDefault="00AF4D32" w:rsidP="00372B94"/>
    <w:p w:rsidR="00AF4D32" w:rsidRDefault="00AF4D32">
      <w:pPr>
        <w:suppressAutoHyphens w:val="0"/>
        <w:spacing w:after="160" w:line="259" w:lineRule="auto"/>
      </w:pPr>
      <w:r>
        <w:br w:type="page"/>
      </w:r>
    </w:p>
    <w:p w:rsidR="00AF4D32" w:rsidRPr="00AF4D32" w:rsidRDefault="00AF4D32" w:rsidP="00AF4D32">
      <w:pPr>
        <w:pStyle w:val="Paragraphedeliste"/>
        <w:numPr>
          <w:ilvl w:val="0"/>
          <w:numId w:val="68"/>
        </w:numPr>
        <w:rPr>
          <w:b/>
          <w:sz w:val="28"/>
          <w:szCs w:val="28"/>
          <w:u w:val="single"/>
        </w:rPr>
      </w:pPr>
      <w:r>
        <w:rPr>
          <w:b/>
          <w:sz w:val="28"/>
          <w:szCs w:val="28"/>
          <w:u w:val="single"/>
        </w:rPr>
        <w:lastRenderedPageBreak/>
        <w:t xml:space="preserve">Protection </w:t>
      </w:r>
      <w:proofErr w:type="gramStart"/>
      <w:r>
        <w:rPr>
          <w:b/>
          <w:sz w:val="28"/>
          <w:szCs w:val="28"/>
          <w:u w:val="single"/>
        </w:rPr>
        <w:t>des syndicaliste</w:t>
      </w:r>
      <w:proofErr w:type="gramEnd"/>
      <w:r>
        <w:rPr>
          <w:b/>
          <w:sz w:val="28"/>
          <w:szCs w:val="28"/>
          <w:u w:val="single"/>
        </w:rPr>
        <w:t xml:space="preserve"> &amp; membre du conseil d’entreprise</w:t>
      </w:r>
    </w:p>
    <w:p w:rsidR="00372B94" w:rsidRDefault="00372B94" w:rsidP="00372B94"/>
    <w:p w:rsidR="006A30FC" w:rsidRDefault="006A30FC" w:rsidP="00AF4D32">
      <w:pPr>
        <w:pStyle w:val="Style9"/>
      </w:pPr>
      <w:r>
        <w:t>Protection contre le licenciement des membres du comité</w:t>
      </w:r>
    </w:p>
    <w:p w:rsidR="006A30FC" w:rsidRDefault="006A30FC" w:rsidP="006A30FC">
      <w:pPr>
        <w:pStyle w:val="Style9"/>
      </w:pPr>
    </w:p>
    <w:p w:rsidR="006A30FC" w:rsidRDefault="006A30FC" w:rsidP="006A30FC">
      <w:r>
        <w:t>Les délégués du personnel au comité pour la prévention et la protection au travail, ainsi que les candidats qui se sont présentés aux élections mais qui n’ont pas été élus, bénéficient d’une protection spéciale contre le licenciement.</w:t>
      </w:r>
    </w:p>
    <w:p w:rsidR="00AF4D32" w:rsidRDefault="00AF4D32" w:rsidP="00AF4D32">
      <w:pPr>
        <w:pStyle w:val="Style9"/>
      </w:pPr>
    </w:p>
    <w:p w:rsidR="00AF4D32" w:rsidRDefault="00AF4D32">
      <w:pPr>
        <w:suppressAutoHyphens w:val="0"/>
        <w:spacing w:after="160" w:line="259" w:lineRule="auto"/>
        <w:rPr>
          <w:rFonts w:eastAsia="MS Mincho"/>
          <w:b/>
          <w:sz w:val="28"/>
          <w:szCs w:val="28"/>
          <w:u w:val="single"/>
          <w:lang w:val="fr-BE"/>
        </w:rPr>
      </w:pPr>
      <w:r>
        <w:rPr>
          <w:b/>
          <w:i/>
          <w:sz w:val="28"/>
          <w:szCs w:val="28"/>
          <w:u w:val="single"/>
        </w:rPr>
        <w:br w:type="page"/>
      </w:r>
    </w:p>
    <w:p w:rsidR="00AF4D32" w:rsidRPr="00AF4D32" w:rsidRDefault="00AF4D32" w:rsidP="00AF4D32">
      <w:pPr>
        <w:pStyle w:val="Style9"/>
        <w:numPr>
          <w:ilvl w:val="0"/>
          <w:numId w:val="68"/>
        </w:numPr>
        <w:rPr>
          <w:rFonts w:ascii="Times New Roman" w:hAnsi="Times New Roman"/>
          <w:b/>
          <w:i w:val="0"/>
          <w:sz w:val="28"/>
          <w:szCs w:val="28"/>
          <w:u w:val="single"/>
        </w:rPr>
      </w:pPr>
      <w:r>
        <w:rPr>
          <w:rFonts w:ascii="Times New Roman" w:hAnsi="Times New Roman"/>
          <w:b/>
          <w:i w:val="0"/>
          <w:sz w:val="28"/>
          <w:szCs w:val="28"/>
          <w:u w:val="single"/>
        </w:rPr>
        <w:lastRenderedPageBreak/>
        <w:t>Partenaire commerciaux + Partenaire financier  &amp; assurance</w:t>
      </w:r>
    </w:p>
    <w:p w:rsidR="00AF4D32" w:rsidRDefault="00AF4D32" w:rsidP="00AF4D32">
      <w:pPr>
        <w:pStyle w:val="Style9"/>
      </w:pPr>
    </w:p>
    <w:p w:rsidR="006A30FC" w:rsidRDefault="006A30FC" w:rsidP="00AF4D32">
      <w:pPr>
        <w:pStyle w:val="Style9"/>
      </w:pPr>
      <w:r>
        <w:t>Les partenaires commerciaux</w:t>
      </w:r>
    </w:p>
    <w:p w:rsidR="006A30FC" w:rsidRDefault="006A30FC" w:rsidP="006A30FC">
      <w:pPr>
        <w:pStyle w:val="Style9"/>
      </w:pPr>
    </w:p>
    <w:p w:rsidR="006A30FC" w:rsidRDefault="006A30FC" w:rsidP="006A30FC">
      <w:r>
        <w:t xml:space="preserve">Il s’agit des </w:t>
      </w:r>
      <w:r>
        <w:rPr>
          <w:rStyle w:val="Style18Car"/>
          <w:shd w:val="clear" w:color="auto" w:fill="FFFF00"/>
        </w:rPr>
        <w:t>entreprises clientes et des fournisseurs</w:t>
      </w:r>
      <w:r>
        <w:t xml:space="preserve">. Les rapports entre partenaires commerciaux, sont souvent solides, car les intérêts des uns et des autres convergent vers l’accroissement du bénéfice. D’autre part, la déontologie et les pratiques du commerce exigent le </w:t>
      </w:r>
      <w:proofErr w:type="spellStart"/>
      <w:r>
        <w:t>fair</w:t>
      </w:r>
      <w:proofErr w:type="spellEnd"/>
      <w:r>
        <w:t xml:space="preserve"> </w:t>
      </w:r>
      <w:proofErr w:type="spellStart"/>
      <w:r>
        <w:t>play</w:t>
      </w:r>
      <w:proofErr w:type="spellEnd"/>
      <w:r>
        <w:t xml:space="preserve"> entre partenaires : ceci explique la fermeté </w:t>
      </w:r>
      <w:proofErr w:type="gramStart"/>
      <w:r>
        <w:t>des engagement</w:t>
      </w:r>
      <w:proofErr w:type="gramEnd"/>
      <w:r>
        <w:t xml:space="preserve"> des uns et des autres. Il n’est pas conseillé de commettre d’impairs, même avec un fournisseur ou un client occasionnels : cela peut se retourner plus tard contre le coupable, notamment sous forme d’un protêt.</w:t>
      </w:r>
    </w:p>
    <w:p w:rsidR="006A30FC" w:rsidRDefault="006A30FC" w:rsidP="006A30FC"/>
    <w:p w:rsidR="006A30FC" w:rsidRDefault="006A30FC" w:rsidP="006A30FC">
      <w:r>
        <w:t>Naturellement, il peut toujours exister une « brebis galeuse », qu’il faut éloigner à tout jamais du troupeau. Elle sera de toute façon repérée tôt ou tard, par ses partenaires, par la justice, par le corps financier ou par le fisc.</w:t>
      </w:r>
    </w:p>
    <w:p w:rsidR="006A30FC" w:rsidRDefault="006A30FC" w:rsidP="00AF4D32">
      <w:pPr>
        <w:pStyle w:val="Style9"/>
        <w:numPr>
          <w:ilvl w:val="2"/>
          <w:numId w:val="56"/>
        </w:numPr>
      </w:pPr>
      <w:r>
        <w:t>Les partenaires financiers (banques et assurances)</w:t>
      </w:r>
    </w:p>
    <w:p w:rsidR="006A30FC" w:rsidRDefault="006A30FC" w:rsidP="006A30FC">
      <w:pPr>
        <w:pStyle w:val="Style9"/>
      </w:pPr>
    </w:p>
    <w:p w:rsidR="006A30FC" w:rsidRDefault="006A30FC" w:rsidP="006A30FC">
      <w:pPr>
        <w:rPr>
          <w:rStyle w:val="Style18Car"/>
          <w:shd w:val="clear" w:color="auto" w:fill="C0C0C0"/>
        </w:rPr>
      </w:pPr>
      <w:r>
        <w:t>Vis-à-vis de ce type d’entreprises (qui sont généralement de grande dimension), une entreprise quelconque apparaît toujours quelque peu « déforcée », parce que c’est elle qui sollicite un crédit   (</w:t>
      </w:r>
      <w:r>
        <w:rPr>
          <w:rFonts w:ascii="Wingdings" w:hAnsi="Wingdings"/>
        </w:rPr>
        <w:t></w:t>
      </w:r>
      <w:r>
        <w:t xml:space="preserve">   et d’autant plus que la possession d’un compte lui est imposée par la loi), ou demande à être assurée (parfois certains contrats sont également nécessaires au bon fonctionnement d’opération commerciales). </w:t>
      </w:r>
      <w:r>
        <w:rPr>
          <w:rStyle w:val="Style18Car"/>
        </w:rPr>
        <w:t xml:space="preserve">Exemple : </w:t>
      </w:r>
      <w:r>
        <w:rPr>
          <w:rStyle w:val="Style18Car"/>
          <w:shd w:val="clear" w:color="auto" w:fill="C0C0C0"/>
        </w:rPr>
        <w:t>L’assurance DUCROIRE</w:t>
      </w:r>
    </w:p>
    <w:p w:rsidR="006A30FC" w:rsidRDefault="006A30FC" w:rsidP="006A30FC"/>
    <w:p w:rsidR="006A30FC" w:rsidRDefault="006A30FC" w:rsidP="006A30FC">
      <w:r>
        <w:t>Une entreprise a besoin des produits financiers suivants :</w:t>
      </w:r>
    </w:p>
    <w:p w:rsidR="006A30FC" w:rsidRDefault="006A30FC" w:rsidP="00AF4D32">
      <w:pPr>
        <w:numPr>
          <w:ilvl w:val="0"/>
          <w:numId w:val="57"/>
        </w:numPr>
      </w:pPr>
      <w:r>
        <w:t xml:space="preserve">un </w:t>
      </w:r>
      <w:r>
        <w:rPr>
          <w:rStyle w:val="Style18Car"/>
          <w:shd w:val="clear" w:color="auto" w:fill="FFFF00"/>
        </w:rPr>
        <w:t>compte courant bancaire</w:t>
      </w:r>
      <w:r>
        <w:t>, qui lui permet d’accepter le paiement par virements en provenance de ses clients et de réaliser ses paiements (fournisseurs, mais aussi impôts et salaires) ;</w:t>
      </w:r>
    </w:p>
    <w:p w:rsidR="006A30FC" w:rsidRDefault="006A30FC" w:rsidP="00AF4D32">
      <w:pPr>
        <w:numPr>
          <w:ilvl w:val="0"/>
          <w:numId w:val="57"/>
        </w:numPr>
      </w:pPr>
      <w:r>
        <w:t xml:space="preserve">généralement un </w:t>
      </w:r>
      <w:r>
        <w:rPr>
          <w:rStyle w:val="Style18Car"/>
          <w:shd w:val="clear" w:color="auto" w:fill="FFFF00"/>
        </w:rPr>
        <w:t>emprunt à long terme</w:t>
      </w:r>
      <w:r>
        <w:t xml:space="preserve"> qui lui permet de financer ses immobilisations et éventuellement son stock ;</w:t>
      </w:r>
    </w:p>
    <w:p w:rsidR="006A30FC" w:rsidRDefault="006A30FC" w:rsidP="00AF4D32">
      <w:pPr>
        <w:numPr>
          <w:ilvl w:val="0"/>
          <w:numId w:val="57"/>
        </w:numPr>
      </w:pPr>
      <w:r>
        <w:t xml:space="preserve">un </w:t>
      </w:r>
      <w:r>
        <w:rPr>
          <w:rStyle w:val="Style18Car"/>
          <w:shd w:val="clear" w:color="auto" w:fill="FFFF00"/>
        </w:rPr>
        <w:t>crédit de caisse</w:t>
      </w:r>
      <w:r>
        <w:t>, c’est-à-dire la faculté que l’entreprise a de rendre son compte courant négatif à concurrence d’un certain plafond, et pour une période maximum ;</w:t>
      </w:r>
    </w:p>
    <w:p w:rsidR="006A30FC" w:rsidRDefault="006A30FC" w:rsidP="00AF4D32">
      <w:pPr>
        <w:numPr>
          <w:ilvl w:val="0"/>
          <w:numId w:val="57"/>
        </w:numPr>
      </w:pPr>
      <w:r>
        <w:t xml:space="preserve">un </w:t>
      </w:r>
      <w:r>
        <w:rPr>
          <w:rStyle w:val="Style18Car"/>
          <w:shd w:val="clear" w:color="auto" w:fill="FFFF00"/>
        </w:rPr>
        <w:t>crédit d’escompte</w:t>
      </w:r>
      <w:r>
        <w:t xml:space="preserve"> qui lui permet de rendre « liquide » une créance à terme ;</w:t>
      </w:r>
    </w:p>
    <w:p w:rsidR="006A30FC" w:rsidRDefault="006A30FC" w:rsidP="00AF4D32">
      <w:pPr>
        <w:numPr>
          <w:ilvl w:val="0"/>
          <w:numId w:val="57"/>
        </w:numPr>
      </w:pPr>
      <w:r>
        <w:t xml:space="preserve">éventuellement des </w:t>
      </w:r>
      <w:r>
        <w:rPr>
          <w:b/>
          <w:shd w:val="clear" w:color="auto" w:fill="FFFF00"/>
        </w:rPr>
        <w:t>crédits destinés à financer l’import/export</w:t>
      </w:r>
      <w:r>
        <w:t xml:space="preserve"> (</w:t>
      </w:r>
      <w:r>
        <w:rPr>
          <w:b/>
          <w:i/>
          <w:color w:val="0000FF"/>
        </w:rPr>
        <w:t>crédit documentaire ou crédit d’acceptation</w:t>
      </w:r>
      <w:r>
        <w:t xml:space="preserve">) ; </w:t>
      </w:r>
    </w:p>
    <w:p w:rsidR="006A30FC" w:rsidRDefault="006A30FC" w:rsidP="00AF4D32">
      <w:pPr>
        <w:numPr>
          <w:ilvl w:val="0"/>
          <w:numId w:val="57"/>
        </w:numPr>
      </w:pPr>
      <w:r>
        <w:t>…</w:t>
      </w:r>
    </w:p>
    <w:p w:rsidR="006A30FC" w:rsidRDefault="006A30FC" w:rsidP="006A30FC"/>
    <w:p w:rsidR="006A30FC" w:rsidRDefault="006A30FC" w:rsidP="006A30FC">
      <w:r>
        <w:t>Parmi les assurances, il faut citer :</w:t>
      </w:r>
    </w:p>
    <w:p w:rsidR="006A30FC" w:rsidRDefault="006A30FC" w:rsidP="00AF4D32">
      <w:pPr>
        <w:numPr>
          <w:ilvl w:val="1"/>
          <w:numId w:val="57"/>
        </w:numPr>
      </w:pPr>
      <w:r>
        <w:t>l’</w:t>
      </w:r>
      <w:r>
        <w:rPr>
          <w:rStyle w:val="Style18Car"/>
          <w:shd w:val="clear" w:color="auto" w:fill="FFFF00"/>
        </w:rPr>
        <w:t>assurance « R.C. entreprises »</w:t>
      </w:r>
      <w:r>
        <w:t>, qui répond à la responsabilité engagée de l’entreprise, par le fait de ses activités, vis-à-vis de tiers ;</w:t>
      </w:r>
    </w:p>
    <w:p w:rsidR="006A30FC" w:rsidRDefault="006A30FC" w:rsidP="00AF4D32">
      <w:pPr>
        <w:numPr>
          <w:ilvl w:val="1"/>
          <w:numId w:val="57"/>
        </w:numPr>
      </w:pPr>
      <w:r>
        <w:t>l’</w:t>
      </w:r>
      <w:r>
        <w:rPr>
          <w:rStyle w:val="Style18Car"/>
          <w:shd w:val="clear" w:color="auto" w:fill="FFFF00"/>
        </w:rPr>
        <w:t>assurance loi</w:t>
      </w:r>
      <w:r>
        <w:t>, qui couvre l’entreprise quant à ses responsabilités vis-à-vis de son personnel, sur le lieu du travail, pendant les heures d’ouverture et sur le chemin du travail habituel et normal (pas nécessairement le plus court : il s’agit ici aussi d’une question d’horaire normal) ;</w:t>
      </w:r>
    </w:p>
    <w:p w:rsidR="006A30FC" w:rsidRDefault="006A30FC" w:rsidP="00AF4D32">
      <w:pPr>
        <w:numPr>
          <w:ilvl w:val="1"/>
          <w:numId w:val="57"/>
        </w:numPr>
      </w:pPr>
      <w:r>
        <w:t>l’</w:t>
      </w:r>
      <w:r>
        <w:rPr>
          <w:rStyle w:val="Style18Car"/>
          <w:shd w:val="clear" w:color="auto" w:fill="FFFF00"/>
        </w:rPr>
        <w:t>assurance incendie</w:t>
      </w:r>
      <w:r>
        <w:t xml:space="preserve"> est vivement recommandée ;</w:t>
      </w:r>
    </w:p>
    <w:p w:rsidR="006A30FC" w:rsidRDefault="006A30FC" w:rsidP="00AF4D32">
      <w:pPr>
        <w:numPr>
          <w:ilvl w:val="1"/>
          <w:numId w:val="57"/>
        </w:numPr>
      </w:pPr>
      <w:r>
        <w:t xml:space="preserve">enfin rappelons la nécessité pour l’entrepreneur indépendant de souscrire à des </w:t>
      </w:r>
      <w:r>
        <w:rPr>
          <w:rStyle w:val="Style18Car"/>
          <w:shd w:val="clear" w:color="auto" w:fill="FFFF00"/>
        </w:rPr>
        <w:t>assurances complémentaires</w:t>
      </w:r>
      <w:r>
        <w:t xml:space="preserve"> (maladie, pension, etc.) ;</w:t>
      </w:r>
    </w:p>
    <w:p w:rsidR="006A30FC" w:rsidRDefault="006A30FC" w:rsidP="00AF4D32">
      <w:pPr>
        <w:numPr>
          <w:ilvl w:val="1"/>
          <w:numId w:val="57"/>
        </w:numPr>
      </w:pPr>
      <w:r>
        <w:lastRenderedPageBreak/>
        <w:t>l’</w:t>
      </w:r>
      <w:r>
        <w:rPr>
          <w:rStyle w:val="Style18Car"/>
          <w:shd w:val="clear" w:color="auto" w:fill="FFFF00"/>
        </w:rPr>
        <w:t>assurance ducroire</w:t>
      </w:r>
      <w:r>
        <w:t xml:space="preserve"> est une assurance spéciale nécessaire lorsque l’entreprise réalise des opérations commerciales avec l’étranger (elle couvre notamment les risques politiques et économiques hors Europe occidentale) ;</w:t>
      </w:r>
    </w:p>
    <w:p w:rsidR="006A30FC" w:rsidRDefault="006A30FC" w:rsidP="006A30FC">
      <w:r>
        <w:t xml:space="preserve">Ce qui rend la situation encore plus inconfortable, c’est le fait que ces organismes semblent s’entendre sur certaines choses, notamment les </w:t>
      </w:r>
      <w:r>
        <w:rPr>
          <w:rStyle w:val="Style18Car"/>
          <w:shd w:val="clear" w:color="auto" w:fill="C0C0C0"/>
        </w:rPr>
        <w:t>listes noires de clients</w:t>
      </w:r>
      <w:r>
        <w:t xml:space="preserve"> (mauvais payeurs, mauvais risques, etc.). </w:t>
      </w:r>
    </w:p>
    <w:p w:rsidR="006A30FC" w:rsidRDefault="006A30FC" w:rsidP="006A30FC"/>
    <w:p w:rsidR="006A30FC" w:rsidRDefault="006A30FC" w:rsidP="006A30FC">
      <w:r>
        <w:t xml:space="preserve">D’autre part, une banque s’intéressera toujours plus à la </w:t>
      </w:r>
      <w:r>
        <w:rPr>
          <w:rStyle w:val="Style18Car"/>
        </w:rPr>
        <w:t>solvabilité</w:t>
      </w:r>
      <w:r>
        <w:t xml:space="preserve"> d’une entreprise qu’à sa </w:t>
      </w:r>
      <w:r>
        <w:rPr>
          <w:rStyle w:val="Style18Car"/>
        </w:rPr>
        <w:t>rentabilité et sa liquidité</w:t>
      </w:r>
      <w:r>
        <w:t xml:space="preserve"> (la liquidité insuffisante étant même une source de profit pour les banques), et essayera toujours de se réserver un privilège spécial en cas de mauvaises affaires (garanties réelles).</w:t>
      </w:r>
    </w:p>
    <w:p w:rsidR="006A30FC" w:rsidRDefault="006A30FC" w:rsidP="006A30FC"/>
    <w:p w:rsidR="00AF4D32" w:rsidRDefault="00AF4D32">
      <w:pPr>
        <w:suppressAutoHyphens w:val="0"/>
        <w:spacing w:after="160" w:line="259" w:lineRule="auto"/>
        <w:rPr>
          <w:b/>
          <w:sz w:val="28"/>
          <w:szCs w:val="28"/>
          <w:u w:val="single"/>
        </w:rPr>
      </w:pPr>
      <w:r>
        <w:rPr>
          <w:b/>
          <w:sz w:val="28"/>
          <w:szCs w:val="28"/>
          <w:u w:val="single"/>
        </w:rPr>
        <w:br w:type="page"/>
      </w:r>
    </w:p>
    <w:p w:rsidR="00AF4D32" w:rsidRPr="00AF4D32" w:rsidRDefault="00AF4D32" w:rsidP="00AF4D32">
      <w:pPr>
        <w:pStyle w:val="Paragraphedeliste"/>
        <w:numPr>
          <w:ilvl w:val="0"/>
          <w:numId w:val="68"/>
        </w:numPr>
        <w:rPr>
          <w:b/>
          <w:sz w:val="28"/>
          <w:szCs w:val="28"/>
          <w:u w:val="single"/>
        </w:rPr>
      </w:pPr>
      <w:r>
        <w:rPr>
          <w:b/>
          <w:sz w:val="28"/>
          <w:szCs w:val="28"/>
          <w:u w:val="single"/>
        </w:rPr>
        <w:lastRenderedPageBreak/>
        <w:t xml:space="preserve">Savoir ce qu’est un </w:t>
      </w:r>
      <w:proofErr w:type="spellStart"/>
      <w:r>
        <w:rPr>
          <w:b/>
          <w:sz w:val="28"/>
          <w:szCs w:val="28"/>
          <w:u w:val="single"/>
        </w:rPr>
        <w:t>Conglomerat</w:t>
      </w:r>
      <w:proofErr w:type="spellEnd"/>
    </w:p>
    <w:p w:rsidR="00AF4D32" w:rsidRDefault="00AF4D32" w:rsidP="006A30FC"/>
    <w:p w:rsidR="006A30FC" w:rsidRDefault="006A30FC" w:rsidP="006A30FC">
      <w:r>
        <w:t>Quoi qu’il en soit, il faut composer avec ces entreprises, les ignorer étant impossible.</w:t>
      </w:r>
    </w:p>
    <w:p w:rsidR="006A30FC" w:rsidRDefault="006A30FC" w:rsidP="006A30FC">
      <w:r>
        <w:t xml:space="preserve">Un </w:t>
      </w:r>
      <w:r>
        <w:rPr>
          <w:rStyle w:val="Style18Car"/>
          <w:shd w:val="clear" w:color="auto" w:fill="FFFF00"/>
        </w:rPr>
        <w:t>conglomérat</w:t>
      </w:r>
      <w:r>
        <w:t xml:space="preserve"> est une entreprise industrielle qui a diversifié ses productions et qui se trouve souvent à la tête d’un groupe. </w:t>
      </w:r>
    </w:p>
    <w:p w:rsidR="00AF4D32" w:rsidRDefault="00AF4D32" w:rsidP="00AF4D32">
      <w:pPr>
        <w:pStyle w:val="Style9"/>
      </w:pPr>
    </w:p>
    <w:p w:rsidR="00AF4D32" w:rsidRDefault="00AF4D32">
      <w:pPr>
        <w:suppressAutoHyphens w:val="0"/>
        <w:spacing w:after="160" w:line="259" w:lineRule="auto"/>
        <w:rPr>
          <w:rFonts w:ascii="Arial Black" w:eastAsia="MS Mincho" w:hAnsi="Arial Black"/>
          <w:i/>
          <w:sz w:val="16"/>
          <w:lang w:val="fr-BE"/>
        </w:rPr>
      </w:pPr>
      <w:r>
        <w:br w:type="page"/>
      </w:r>
    </w:p>
    <w:p w:rsidR="00AF4D32" w:rsidRPr="00AF4D32" w:rsidRDefault="00AF4D32" w:rsidP="00AF4D32">
      <w:pPr>
        <w:pStyle w:val="Style9"/>
        <w:numPr>
          <w:ilvl w:val="0"/>
          <w:numId w:val="68"/>
        </w:numPr>
        <w:rPr>
          <w:rFonts w:ascii="Times New Roman" w:hAnsi="Times New Roman"/>
          <w:b/>
          <w:i w:val="0"/>
          <w:sz w:val="28"/>
          <w:szCs w:val="28"/>
          <w:u w:val="single"/>
        </w:rPr>
      </w:pPr>
      <w:r>
        <w:rPr>
          <w:rFonts w:ascii="Times New Roman" w:hAnsi="Times New Roman"/>
          <w:b/>
          <w:i w:val="0"/>
          <w:sz w:val="28"/>
          <w:szCs w:val="28"/>
          <w:u w:val="single"/>
        </w:rPr>
        <w:lastRenderedPageBreak/>
        <w:t>Etat consommateur &amp; Etat -&gt; Fiscalité</w:t>
      </w:r>
    </w:p>
    <w:p w:rsidR="00AF4D32" w:rsidRDefault="00AF4D32" w:rsidP="00AF4D32">
      <w:pPr>
        <w:pStyle w:val="Style9"/>
      </w:pPr>
    </w:p>
    <w:p w:rsidR="006A30FC" w:rsidRDefault="006A30FC" w:rsidP="00AF4D32">
      <w:pPr>
        <w:pStyle w:val="Style9"/>
      </w:pPr>
      <w:r>
        <w:t>L’Etat consommateur</w:t>
      </w:r>
    </w:p>
    <w:p w:rsidR="006A30FC" w:rsidRDefault="006A30FC" w:rsidP="006A30FC">
      <w:pPr>
        <w:pStyle w:val="Style9"/>
      </w:pPr>
    </w:p>
    <w:p w:rsidR="006A30FC" w:rsidRDefault="006A30FC" w:rsidP="006A30FC">
      <w:r>
        <w:t xml:space="preserve">Les pouvoirs publics (que ce soit l’Etat fédéral, les régions, la communauté française, les provinces ou les communes) sont des consommateurs à part entière. Cependant, ils ont le privilège de la puissance, et peuvent dicter leurs propres règles du jeu, notamment en matière de marchés publics (construction d’autoroutes, fournitures diverses, etc.). </w:t>
      </w:r>
    </w:p>
    <w:p w:rsidR="006A30FC" w:rsidRDefault="006A30FC" w:rsidP="006A30FC"/>
    <w:p w:rsidR="006A30FC" w:rsidRDefault="006A30FC" w:rsidP="006A30FC">
      <w:r>
        <w:t>L’</w:t>
      </w:r>
      <w:r>
        <w:rPr>
          <w:rStyle w:val="Style18Car"/>
          <w:shd w:val="clear" w:color="auto" w:fill="FFFF00"/>
        </w:rPr>
        <w:t>adjudication</w:t>
      </w:r>
      <w:r>
        <w:t xml:space="preserve"> est un mode de marché public par lequel :</w:t>
      </w:r>
    </w:p>
    <w:p w:rsidR="006A30FC" w:rsidRDefault="006A30FC" w:rsidP="00AF4D32">
      <w:pPr>
        <w:numPr>
          <w:ilvl w:val="0"/>
          <w:numId w:val="59"/>
        </w:numPr>
      </w:pPr>
      <w:r>
        <w:t>l’Etat fait un appel d’offre,</w:t>
      </w:r>
    </w:p>
    <w:p w:rsidR="006A30FC" w:rsidRDefault="006A30FC" w:rsidP="00AF4D32">
      <w:pPr>
        <w:numPr>
          <w:ilvl w:val="0"/>
          <w:numId w:val="59"/>
        </w:numPr>
      </w:pPr>
      <w:r>
        <w:t>les entreprises intéressées remettent leur soumission secrète;</w:t>
      </w:r>
    </w:p>
    <w:p w:rsidR="006A30FC" w:rsidRDefault="006A30FC" w:rsidP="00AF4D32">
      <w:pPr>
        <w:numPr>
          <w:ilvl w:val="0"/>
          <w:numId w:val="59"/>
        </w:numPr>
      </w:pPr>
      <w:r>
        <w:t>l’Etat choisit en principe la soumission la moins chère (en tenant compte des compensations économiques éventuelles).</w:t>
      </w:r>
    </w:p>
    <w:p w:rsidR="006A30FC" w:rsidRDefault="006A30FC" w:rsidP="006A30FC"/>
    <w:p w:rsidR="006A30FC" w:rsidRDefault="006A30FC" w:rsidP="006A30FC">
      <w:r>
        <w:t xml:space="preserve">Il se peut aussi que l’Etat privilégie le </w:t>
      </w:r>
      <w:r>
        <w:rPr>
          <w:rStyle w:val="Style18Car"/>
          <w:shd w:val="clear" w:color="auto" w:fill="FFFF00"/>
        </w:rPr>
        <w:t>marché de gré à gré</w:t>
      </w:r>
      <w:r>
        <w:t>, notamment lorsque les entreprises susceptibles de remporter le marché sont très peu nombreuses (peu ou pas de concurrence).</w:t>
      </w:r>
    </w:p>
    <w:p w:rsidR="006A30FC" w:rsidRDefault="006A30FC" w:rsidP="006A30FC"/>
    <w:p w:rsidR="006A30FC" w:rsidRDefault="006A30FC" w:rsidP="006A30FC">
      <w:r>
        <w:t xml:space="preserve">Il va de soi que le </w:t>
      </w:r>
      <w:r>
        <w:rPr>
          <w:rStyle w:val="Style22Car"/>
          <w:rFonts w:eastAsia="MS Mincho"/>
          <w:shd w:val="clear" w:color="auto" w:fill="FFFF00"/>
        </w:rPr>
        <w:t>contrôle des dépenses de l’Etat</w:t>
      </w:r>
      <w:r>
        <w:t xml:space="preserve"> est particulièrement pointilleux en matières de marchés publics :</w:t>
      </w:r>
    </w:p>
    <w:p w:rsidR="006A30FC" w:rsidRDefault="006A30FC" w:rsidP="00AF4D32">
      <w:pPr>
        <w:numPr>
          <w:ilvl w:val="0"/>
          <w:numId w:val="58"/>
        </w:numPr>
      </w:pPr>
      <w:r>
        <w:t xml:space="preserve">il faut que la dépense soit inscrite dans le </w:t>
      </w:r>
      <w:r>
        <w:rPr>
          <w:rStyle w:val="Style4Car"/>
          <w:color w:val="FFFFFF"/>
          <w:shd w:val="clear" w:color="auto" w:fill="000080"/>
        </w:rPr>
        <w:t>budget</w:t>
      </w:r>
      <w:r>
        <w:t xml:space="preserve"> ; </w:t>
      </w:r>
    </w:p>
    <w:p w:rsidR="006A30FC" w:rsidRDefault="006A30FC" w:rsidP="00AF4D32">
      <w:pPr>
        <w:numPr>
          <w:ilvl w:val="0"/>
          <w:numId w:val="58"/>
        </w:numPr>
        <w:rPr>
          <w:rStyle w:val="Style4Car"/>
        </w:rPr>
      </w:pPr>
      <w:r>
        <w:t xml:space="preserve">ensuite la dépense fait l’objet d’une vérification systématique de la </w:t>
      </w:r>
      <w:r>
        <w:rPr>
          <w:rStyle w:val="Style4Car"/>
          <w:color w:val="FFFFFF"/>
          <w:shd w:val="clear" w:color="auto" w:fill="000080"/>
        </w:rPr>
        <w:t>Cour des Comptes</w:t>
      </w:r>
      <w:r>
        <w:rPr>
          <w:rStyle w:val="Style4Car"/>
        </w:rPr>
        <w:t>.</w:t>
      </w:r>
    </w:p>
    <w:p w:rsidR="006A30FC" w:rsidRDefault="006A30FC" w:rsidP="006A30FC"/>
    <w:p w:rsidR="006A30FC" w:rsidRDefault="006A30FC" w:rsidP="006A30FC">
      <w:r>
        <w:t>Les entreprises qui ont remporté un marché public doivent parfois attendre longtemps avant d’obtenir le paiement : il suffit souvent d’une erreur administrative, et comme la procédure est souvent longue…</w:t>
      </w:r>
    </w:p>
    <w:p w:rsidR="006A30FC" w:rsidRDefault="006A30FC" w:rsidP="006A30FC"/>
    <w:p w:rsidR="006A30FC" w:rsidRDefault="006A30FC" w:rsidP="006A30FC">
      <w:r>
        <w:t xml:space="preserve">Cependant, un cercle restreint d’entreprises ont, à ce point de vue, un meilleur sort : les </w:t>
      </w:r>
      <w:r>
        <w:rPr>
          <w:rStyle w:val="Style18Car"/>
          <w:shd w:val="clear" w:color="auto" w:fill="FFFF00"/>
        </w:rPr>
        <w:t>fournisseurs de la Cour</w:t>
      </w:r>
      <w:r>
        <w:t>.</w:t>
      </w:r>
    </w:p>
    <w:p w:rsidR="006A30FC" w:rsidRDefault="006A30FC" w:rsidP="00AF4D32">
      <w:pPr>
        <w:pStyle w:val="Style9"/>
        <w:numPr>
          <w:ilvl w:val="2"/>
          <w:numId w:val="56"/>
        </w:numPr>
      </w:pPr>
      <w:r>
        <w:t>La fiscalité</w:t>
      </w:r>
    </w:p>
    <w:p w:rsidR="006A30FC" w:rsidRDefault="006A30FC" w:rsidP="006A30FC">
      <w:pPr>
        <w:pStyle w:val="Style9"/>
      </w:pPr>
    </w:p>
    <w:p w:rsidR="006A30FC" w:rsidRDefault="006A30FC" w:rsidP="006A30FC">
      <w:r>
        <w:t xml:space="preserve">L’activité de l’entreprise génère normalement un bénéfice. Il va de soi que la « puissance publique » a un </w:t>
      </w:r>
      <w:r>
        <w:rPr>
          <w:rStyle w:val="Style18Car"/>
          <w:shd w:val="clear" w:color="auto" w:fill="C0C0C0"/>
        </w:rPr>
        <w:t>intérêt particulier à imposer une contribution à ces entreprises</w:t>
      </w:r>
      <w:r>
        <w:t xml:space="preserve"> qui « consomment » aussi des services publics. </w:t>
      </w:r>
    </w:p>
    <w:p w:rsidR="006A30FC" w:rsidRDefault="006A30FC" w:rsidP="006A30FC"/>
    <w:p w:rsidR="006A30FC" w:rsidRDefault="006A30FC" w:rsidP="006A30FC">
      <w:r>
        <w:t>Le fisc se distingue comme suit :</w:t>
      </w:r>
    </w:p>
    <w:p w:rsidR="006A30FC" w:rsidRDefault="006A30FC" w:rsidP="00AF4D32">
      <w:pPr>
        <w:numPr>
          <w:ilvl w:val="0"/>
          <w:numId w:val="60"/>
        </w:numPr>
      </w:pPr>
      <w:r>
        <w:rPr>
          <w:rStyle w:val="Style18Car"/>
          <w:shd w:val="clear" w:color="auto" w:fill="FFFF00"/>
        </w:rPr>
        <w:t>Fiscalité directe</w:t>
      </w:r>
      <w:r>
        <w:t xml:space="preserve"> = ensemble des impôts sur les revenus (I.P.P., </w:t>
      </w:r>
      <w:proofErr w:type="spellStart"/>
      <w:r>
        <w:t>I.Soc</w:t>
      </w:r>
      <w:proofErr w:type="spellEnd"/>
      <w:r>
        <w:t xml:space="preserve"> mais aussi I.P.M. et I.N.R.) ;</w:t>
      </w:r>
    </w:p>
    <w:p w:rsidR="006A30FC" w:rsidRDefault="006A30FC" w:rsidP="00AF4D32">
      <w:pPr>
        <w:numPr>
          <w:ilvl w:val="0"/>
          <w:numId w:val="60"/>
        </w:numPr>
      </w:pPr>
      <w:r>
        <w:rPr>
          <w:rStyle w:val="Style18Car"/>
          <w:shd w:val="clear" w:color="auto" w:fill="FFFF00"/>
        </w:rPr>
        <w:t>Fiscalité indirecte</w:t>
      </w:r>
      <w:r>
        <w:t xml:space="preserve"> = ensemble des taxes et redevances (quel que soit l’autorité qui les prélève). Ici, il s’agit notamment de la T.V.A. et des droits d’accises.</w:t>
      </w:r>
    </w:p>
    <w:p w:rsidR="006A30FC" w:rsidRDefault="006A30FC" w:rsidP="006A30FC"/>
    <w:p w:rsidR="006A30FC" w:rsidRDefault="006A30FC" w:rsidP="006A30FC">
      <w:r>
        <w:t xml:space="preserve">En principe, le fisc prélève des impôts ou des taxes sur base d’une </w:t>
      </w:r>
      <w:r>
        <w:rPr>
          <w:b/>
          <w:shd w:val="clear" w:color="auto" w:fill="FFFF00"/>
        </w:rPr>
        <w:t>déclaration établie de bonne foi</w:t>
      </w:r>
      <w:r>
        <w:t xml:space="preserve">. Pour qu’elle soit intangible, cette déclaration doit être </w:t>
      </w:r>
      <w:r>
        <w:rPr>
          <w:b/>
          <w:i/>
          <w:color w:val="CC0099"/>
        </w:rPr>
        <w:t>rentrée dans les délais</w:t>
      </w:r>
      <w:r>
        <w:t xml:space="preserve"> (six mois au plus tard après la fin de l’exercice comptable, mais pas moins d’un moins après la date d’approbation des comptes ; le 30 juin, en principe, pour les particuliers). Une déclaration </w:t>
      </w:r>
      <w:r>
        <w:rPr>
          <w:b/>
          <w:i/>
          <w:color w:val="CC0099"/>
        </w:rPr>
        <w:t>tardive, absente, irrégulière ou incomplète</w:t>
      </w:r>
      <w:r>
        <w:t xml:space="preserve"> ouvre la voie à la procédure de </w:t>
      </w:r>
      <w:r>
        <w:rPr>
          <w:b/>
          <w:shd w:val="clear" w:color="auto" w:fill="FFFF00"/>
        </w:rPr>
        <w:t>taxation d’office</w:t>
      </w:r>
      <w:r>
        <w:t xml:space="preserve">. Contre cette éventualité, le contribuable n’a </w:t>
      </w:r>
      <w:proofErr w:type="gramStart"/>
      <w:r>
        <w:t>qu’un</w:t>
      </w:r>
      <w:proofErr w:type="gramEnd"/>
      <w:r>
        <w:t xml:space="preserve"> seule alternative : </w:t>
      </w:r>
      <w:r>
        <w:rPr>
          <w:b/>
          <w:i/>
          <w:color w:val="0000FF"/>
        </w:rPr>
        <w:t>prouver l’exactitude de ses revenus</w:t>
      </w:r>
      <w:r>
        <w:t xml:space="preserve">. Les moyens de preuve par présomption à la disposition de l’administration sont d’autre part très variés et peuvent aller jusqu’à investiguer suivant : </w:t>
      </w:r>
    </w:p>
    <w:p w:rsidR="006A30FC" w:rsidRDefault="006A30FC" w:rsidP="00AF4D32">
      <w:pPr>
        <w:numPr>
          <w:ilvl w:val="1"/>
          <w:numId w:val="60"/>
        </w:numPr>
      </w:pPr>
      <w:r>
        <w:rPr>
          <w:b/>
          <w:shd w:val="clear" w:color="auto" w:fill="FFFF00"/>
        </w:rPr>
        <w:lastRenderedPageBreak/>
        <w:t>la taxation par signes et indices d’aisances</w:t>
      </w:r>
      <w:r>
        <w:t xml:space="preserve">, qui consiste à établir le revenu d’un contribuable à partir de ses dépenses personnelles (on n’a dans ce cas qu’une alternative : établir qu’il n’y a aucune corrélation entre les dépenses et le revenu…). </w:t>
      </w:r>
    </w:p>
    <w:p w:rsidR="006A30FC" w:rsidRDefault="006A30FC" w:rsidP="00AF4D32">
      <w:pPr>
        <w:numPr>
          <w:ilvl w:val="1"/>
          <w:numId w:val="60"/>
        </w:numPr>
      </w:pPr>
      <w:r>
        <w:rPr>
          <w:b/>
          <w:shd w:val="clear" w:color="auto" w:fill="FFFF00"/>
        </w:rPr>
        <w:t>la taxation par comparaison</w:t>
      </w:r>
      <w:r>
        <w:t> : procédure lourde de conséquence qui consiste à établir le revenu d’un contribuable, à partir de la comparaison avec trois autres contribuables similaires…)</w:t>
      </w:r>
    </w:p>
    <w:p w:rsidR="006A30FC" w:rsidRDefault="006A30FC" w:rsidP="006A30FC"/>
    <w:p w:rsidR="006A30FC" w:rsidRDefault="006A30FC" w:rsidP="006A30FC">
      <w:r>
        <w:t xml:space="preserve">Les contrôles étant relativement peu nombreux, les autorités fiscales remontent généralement </w:t>
      </w:r>
      <w:r>
        <w:rPr>
          <w:rStyle w:val="Style18Car"/>
          <w:color w:val="FF0000"/>
          <w:shd w:val="clear" w:color="auto" w:fill="FFFF00"/>
        </w:rPr>
        <w:t>sept ans</w:t>
      </w:r>
      <w:r>
        <w:t xml:space="preserve"> auparavant en cas de fraude manifeste, sans compter les intérêts de retard et les amendes fiscales. Si le contribuable conteste encore, l’affaire sera portée devant la Cour d’Appel et éventuellement la Cour de Cassation (on voit ici l’intérêt à conserver tous les documents comptables au moins pendant dix ans).  </w:t>
      </w:r>
    </w:p>
    <w:p w:rsidR="006A30FC" w:rsidRDefault="006A30FC" w:rsidP="006A30FC"/>
    <w:p w:rsidR="00AF4D32" w:rsidRDefault="006A30FC" w:rsidP="00AF4D32">
      <w:r>
        <w:t xml:space="preserve">Il va sans dire que, en cas de </w:t>
      </w:r>
      <w:r>
        <w:rPr>
          <w:rStyle w:val="Style18Car"/>
          <w:shd w:val="clear" w:color="auto" w:fill="FFFF00"/>
        </w:rPr>
        <w:t>fraude ou de simulation</w:t>
      </w:r>
      <w:r>
        <w:t xml:space="preserve"> (on fait « comme si… »),</w:t>
      </w:r>
      <w:r w:rsidR="00AF4D32">
        <w:t xml:space="preserve"> </w:t>
      </w:r>
      <w:proofErr w:type="gramStart"/>
      <w:r w:rsidR="00AF4D32">
        <w:t>les</w:t>
      </w:r>
      <w:proofErr w:type="gramEnd"/>
      <w:r w:rsidR="00AF4D32">
        <w:t xml:space="preserve"> amendes sont très lourdes.</w:t>
      </w:r>
    </w:p>
    <w:p w:rsidR="00AF4D32" w:rsidRDefault="00AF4D32" w:rsidP="00AF4D32"/>
    <w:p w:rsidR="00AF4D32" w:rsidRDefault="00AF4D32">
      <w:pPr>
        <w:suppressAutoHyphens w:val="0"/>
        <w:spacing w:after="160" w:line="259" w:lineRule="auto"/>
        <w:rPr>
          <w:b/>
          <w:sz w:val="28"/>
          <w:szCs w:val="28"/>
          <w:u w:val="single"/>
        </w:rPr>
      </w:pPr>
      <w:r>
        <w:rPr>
          <w:b/>
          <w:sz w:val="28"/>
          <w:szCs w:val="28"/>
          <w:u w:val="single"/>
        </w:rPr>
        <w:br w:type="page"/>
      </w:r>
    </w:p>
    <w:p w:rsidR="00AF4D32" w:rsidRPr="00AF4D32" w:rsidRDefault="00AF4D32" w:rsidP="00AF4D32">
      <w:pPr>
        <w:pStyle w:val="Paragraphedeliste"/>
        <w:numPr>
          <w:ilvl w:val="0"/>
          <w:numId w:val="68"/>
        </w:numPr>
        <w:rPr>
          <w:b/>
          <w:sz w:val="28"/>
          <w:szCs w:val="28"/>
          <w:u w:val="single"/>
        </w:rPr>
      </w:pPr>
      <w:r>
        <w:rPr>
          <w:b/>
          <w:sz w:val="28"/>
          <w:szCs w:val="28"/>
          <w:u w:val="single"/>
        </w:rPr>
        <w:lastRenderedPageBreak/>
        <w:t xml:space="preserve">Tableau de bord (Savoir ce que c’est et </w:t>
      </w:r>
      <w:proofErr w:type="gramStart"/>
      <w:r>
        <w:rPr>
          <w:b/>
          <w:sz w:val="28"/>
          <w:szCs w:val="28"/>
          <w:u w:val="single"/>
        </w:rPr>
        <w:t>a</w:t>
      </w:r>
      <w:proofErr w:type="gramEnd"/>
      <w:r>
        <w:rPr>
          <w:b/>
          <w:sz w:val="28"/>
          <w:szCs w:val="28"/>
          <w:u w:val="single"/>
        </w:rPr>
        <w:t xml:space="preserve"> quoi il sert)</w:t>
      </w:r>
    </w:p>
    <w:p w:rsidR="00AF4D32" w:rsidRDefault="00AF4D32" w:rsidP="00AF4D32"/>
    <w:p w:rsidR="006A30FC" w:rsidRPr="00AF4D32" w:rsidRDefault="006A30FC" w:rsidP="00AF4D32">
      <w:r>
        <w:rPr>
          <w:rFonts w:ascii="Courier New" w:hAnsi="Courier New" w:cs="Courier New"/>
          <w:color w:val="333333"/>
          <w:sz w:val="40"/>
          <w:szCs w:val="40"/>
        </w:rPr>
        <w:t>Le tableau de bord de l’entreprise</w:t>
      </w:r>
    </w:p>
    <w:p w:rsidR="006A30FC" w:rsidRDefault="006A30FC" w:rsidP="006A30FC"/>
    <w:p w:rsidR="006A30FC" w:rsidRDefault="006A30FC" w:rsidP="006A30FC">
      <w:r>
        <w:t xml:space="preserve">Un </w:t>
      </w:r>
      <w:r>
        <w:rPr>
          <w:b/>
          <w:color w:val="FFFFFF"/>
          <w:shd w:val="clear" w:color="auto" w:fill="FF0000"/>
        </w:rPr>
        <w:t>tableau de bord</w:t>
      </w:r>
      <w:r>
        <w:t xml:space="preserve"> est un document établi avec une </w:t>
      </w:r>
      <w:r>
        <w:rPr>
          <w:u w:val="single"/>
        </w:rPr>
        <w:t>fréquence</w:t>
      </w:r>
      <w:r>
        <w:t xml:space="preserve"> rapprochée, souvent le mois, et qui liste un certain nombre d’indicateurs financiers ou non financiers (ventes, carnets de commande, </w:t>
      </w:r>
      <w:r>
        <w:rPr>
          <w:u w:val="single"/>
        </w:rPr>
        <w:t>parts de marché</w:t>
      </w:r>
      <w:r>
        <w:t xml:space="preserve">, nombre de réclamations clients, </w:t>
      </w:r>
      <w:r>
        <w:rPr>
          <w:u w:val="single"/>
        </w:rPr>
        <w:t>niveau de trésorerie</w:t>
      </w:r>
      <w:r>
        <w:t xml:space="preserve">, résultats, nombre d’incident et/ou d’accidents mettant l’entreprise en cause…) et qui a pour vocation d’éclairer la direction de l’entreprise sur la marche des affaires afin de lui permettre de prendre des décisions rapides sans attendre la publication des documents comptables complets qui peut être longue à venir. </w:t>
      </w:r>
    </w:p>
    <w:p w:rsidR="006A30FC" w:rsidRDefault="006A30FC" w:rsidP="006A30FC">
      <w:r>
        <w:rPr>
          <w:rFonts w:ascii="Verdana" w:hAnsi="Verdana"/>
          <w:noProof/>
          <w:color w:val="333333"/>
          <w:sz w:val="20"/>
          <w:szCs w:val="20"/>
          <w:lang w:val="fr-BE" w:eastAsia="fr-BE"/>
        </w:rPr>
        <w:drawing>
          <wp:inline distT="0" distB="0" distL="0" distR="0">
            <wp:extent cx="5238750" cy="3552825"/>
            <wp:effectExtent l="0" t="0" r="0" b="9525"/>
            <wp:docPr id="139" name="Imag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b="11464"/>
                    <a:stretch>
                      <a:fillRect/>
                    </a:stretch>
                  </pic:blipFill>
                  <pic:spPr bwMode="auto">
                    <a:xfrm>
                      <a:off x="0" y="0"/>
                      <a:ext cx="5238750" cy="3552825"/>
                    </a:xfrm>
                    <a:prstGeom prst="rect">
                      <a:avLst/>
                    </a:prstGeom>
                    <a:solidFill>
                      <a:srgbClr val="FF0000"/>
                    </a:solidFill>
                    <a:ln>
                      <a:noFill/>
                    </a:ln>
                  </pic:spPr>
                </pic:pic>
              </a:graphicData>
            </a:graphic>
          </wp:inline>
        </w:drawing>
      </w:r>
    </w:p>
    <w:p w:rsidR="006A30FC" w:rsidRDefault="006A30FC" w:rsidP="006A30FC"/>
    <w:p w:rsidR="006A30FC" w:rsidRDefault="006A30FC" w:rsidP="00AF4D32">
      <w:pPr>
        <w:rPr>
          <w:b/>
          <w:i/>
        </w:rPr>
      </w:pPr>
      <w:r>
        <w:t>Ans un « système décisionnel », il y a « décision ». Les méthodes de mise en œuvre de systèmes décisionnels, trop influencées par un modèle d’hyper-</w:t>
      </w:r>
      <w:proofErr w:type="spellStart"/>
      <w:r>
        <w:t>rationnalité</w:t>
      </w:r>
      <w:proofErr w:type="spellEnd"/>
      <w:r>
        <w:t xml:space="preserve">, finissent toujours par considérer les acteurs de l’organisation comme une vulgaire variable négligeable et interchangeable. </w:t>
      </w:r>
      <w:r>
        <w:rPr>
          <w:b/>
          <w:color w:val="FFFFFF"/>
          <w:shd w:val="clear" w:color="auto" w:fill="000080"/>
        </w:rPr>
        <w:t>Ne perdons jamais de vue que ce sont les hommes qui prennent les décisions</w:t>
      </w:r>
      <w:r>
        <w:t xml:space="preserve">. Si les objectifs ne leur siéent pas, s’ils ignorent tout de la stratégie poursuivie, si le risque est difficile à évaluer ou encore si le système n’est pas adapté à leurs besoins précis, ils ne prendront pas les décisions. Il est navrant de constater, qu’aujourd’hui encore, la majorité des approches procèdent ainsi, d’une manière péremptoire, unilatérale et définitive. </w:t>
      </w:r>
    </w:p>
    <w:p w:rsidR="006A30FC" w:rsidRDefault="006A30FC" w:rsidP="006A30FC"/>
    <w:p w:rsidR="00AF4D32" w:rsidRDefault="00AF4D32">
      <w:pPr>
        <w:suppressAutoHyphens w:val="0"/>
        <w:spacing w:after="160" w:line="259" w:lineRule="auto"/>
        <w:rPr>
          <w:b/>
          <w:sz w:val="28"/>
          <w:szCs w:val="28"/>
          <w:u w:val="single"/>
          <w:shd w:val="clear" w:color="auto" w:fill="FFFF00"/>
        </w:rPr>
      </w:pPr>
      <w:r>
        <w:rPr>
          <w:b/>
          <w:sz w:val="28"/>
          <w:szCs w:val="28"/>
          <w:u w:val="single"/>
          <w:shd w:val="clear" w:color="auto" w:fill="FFFF00"/>
        </w:rPr>
        <w:br w:type="page"/>
      </w:r>
    </w:p>
    <w:p w:rsidR="00AF4D32" w:rsidRPr="00AF4D32" w:rsidRDefault="00AF4D32" w:rsidP="00AF4D32">
      <w:pPr>
        <w:pStyle w:val="Paragraphedeliste"/>
        <w:numPr>
          <w:ilvl w:val="0"/>
          <w:numId w:val="68"/>
        </w:numPr>
        <w:rPr>
          <w:b/>
          <w:sz w:val="28"/>
          <w:szCs w:val="28"/>
          <w:u w:val="single"/>
          <w:shd w:val="clear" w:color="auto" w:fill="FFFF00"/>
        </w:rPr>
      </w:pPr>
      <w:r w:rsidRPr="00AF4D32">
        <w:rPr>
          <w:b/>
          <w:sz w:val="28"/>
          <w:szCs w:val="28"/>
          <w:u w:val="single"/>
          <w:shd w:val="clear" w:color="auto" w:fill="FFFF00"/>
        </w:rPr>
        <w:lastRenderedPageBreak/>
        <w:t>/ ! \ Standard</w:t>
      </w:r>
    </w:p>
    <w:p w:rsidR="00AF4D32" w:rsidRPr="00AF4D32" w:rsidRDefault="00AF4D32" w:rsidP="006A30FC">
      <w:pPr>
        <w:rPr>
          <w:b/>
          <w:shd w:val="clear" w:color="auto" w:fill="FFFF00"/>
        </w:rPr>
      </w:pPr>
    </w:p>
    <w:p w:rsidR="006A30FC" w:rsidRDefault="006A30FC" w:rsidP="006A30FC">
      <w:r>
        <w:rPr>
          <w:b/>
          <w:shd w:val="clear" w:color="auto" w:fill="FFFF00"/>
        </w:rPr>
        <w:t>Un standard</w:t>
      </w:r>
      <w:r>
        <w:t xml:space="preserve"> est un référentiel publié par une autre entité. En fait, on ne parle de standard qu’à partir du moment où le référentiel a </w:t>
      </w:r>
      <w:proofErr w:type="gramStart"/>
      <w:r>
        <w:t>un</w:t>
      </w:r>
      <w:proofErr w:type="gramEnd"/>
      <w:r>
        <w:t xml:space="preserve"> diffusion large, on parle alors de standard de facto (standard de fait), en informatique, les formats PDF ou les fichiers de Microsoft Word en sont des exemple très connus. </w:t>
      </w:r>
    </w:p>
    <w:p w:rsidR="006A30FC" w:rsidRDefault="006A30FC" w:rsidP="006A30FC"/>
    <w:p w:rsidR="006A30FC" w:rsidRDefault="006A30FC" w:rsidP="006A30FC">
      <w:r>
        <w:t xml:space="preserve">Un standard est ouvert quand le référentiel est diffusé librement. On peut citer les standards ouverts </w:t>
      </w:r>
      <w:proofErr w:type="spellStart"/>
      <w:r>
        <w:t>Postscipt</w:t>
      </w:r>
      <w:proofErr w:type="spellEnd"/>
      <w:r>
        <w:t xml:space="preserve"> et PDF publiés par Adobe et les normes publiées par des organismes à but non lucratifs comme le W3C (recommandations) ou l’IETF (appels à commentaires). </w:t>
      </w:r>
    </w:p>
    <w:p w:rsidR="006A30FC" w:rsidRDefault="006A30FC" w:rsidP="006A30FC"/>
    <w:p w:rsidR="006A30FC" w:rsidRDefault="006A30FC" w:rsidP="006A30FC">
      <w:r>
        <w:t xml:space="preserve">« On entend par standard ouvert tout protocole de communication, d’interconnexion ou d’échange et tout format de données interopérables et dont les spécifications techniques sont publiques et sans restrictions d’accès ni de mise en œuvre ». </w:t>
      </w:r>
    </w:p>
    <w:p w:rsidR="006A30FC" w:rsidRDefault="006A30FC" w:rsidP="006A30FC"/>
    <w:p w:rsidR="006A30FC" w:rsidRDefault="006A30FC" w:rsidP="006A30FC">
      <w:r>
        <w:t xml:space="preserve">Cette définition rend obligatoire l’indépendance des protocoles et des formats de données vis-à-vis des éditeurs, des fabricants et des utilisateurs de logiciels ou de systèmes d’exploitation ainsi que la mise à disposition de spécifications techniques documentées, non payantes et non soumises à un brevet ou à des royalties. En revanche, cette définition ne semble pas imposer que le référentiel ait fait l’objet d’un examen collectif et d’une recherche de consensus technique, comme c’est le cas d’une norme. </w:t>
      </w:r>
    </w:p>
    <w:p w:rsidR="006A30FC" w:rsidRDefault="006A30FC" w:rsidP="006A30FC"/>
    <w:p w:rsidR="00AF4D32" w:rsidRDefault="006A30FC" w:rsidP="00AF4D32">
      <w:r>
        <w:t>Un standard est fermé quand le référentiel n’est pas diffusé. Le format de fichier de Microsoft Word en e</w:t>
      </w:r>
      <w:r w:rsidR="00AF4D32">
        <w:t xml:space="preserve">st l’exemple le plus frappant. </w:t>
      </w:r>
    </w:p>
    <w:p w:rsidR="00AF4D32" w:rsidRDefault="00AF4D32" w:rsidP="00AF4D32"/>
    <w:p w:rsidR="00AF4D32" w:rsidRDefault="00AF4D32">
      <w:pPr>
        <w:suppressAutoHyphens w:val="0"/>
        <w:spacing w:after="160" w:line="259" w:lineRule="auto"/>
      </w:pPr>
      <w:r>
        <w:br w:type="page"/>
      </w:r>
    </w:p>
    <w:p w:rsidR="00AF4D32" w:rsidRPr="00AF4D32" w:rsidRDefault="00AF4D32" w:rsidP="00AF4D32">
      <w:pPr>
        <w:pStyle w:val="Paragraphedeliste"/>
        <w:numPr>
          <w:ilvl w:val="0"/>
          <w:numId w:val="68"/>
        </w:numPr>
        <w:rPr>
          <w:b/>
          <w:sz w:val="28"/>
          <w:szCs w:val="28"/>
          <w:u w:val="single"/>
        </w:rPr>
      </w:pPr>
      <w:r>
        <w:rPr>
          <w:b/>
          <w:sz w:val="28"/>
          <w:szCs w:val="28"/>
          <w:u w:val="single"/>
        </w:rPr>
        <w:lastRenderedPageBreak/>
        <w:t>Question ouverte sur le Management</w:t>
      </w:r>
    </w:p>
    <w:p w:rsidR="00AF4D32" w:rsidRDefault="00AF4D32" w:rsidP="00AF4D32"/>
    <w:p w:rsidR="006A30FC" w:rsidRPr="00AF4D32" w:rsidRDefault="006A30FC" w:rsidP="00AF4D32">
      <w:r>
        <w:rPr>
          <w:rFonts w:ascii="Copperplate Gothic Bold" w:hAnsi="Copperplate Gothic Bold"/>
          <w:i/>
        </w:rPr>
        <w:t>Le management</w:t>
      </w:r>
    </w:p>
    <w:p w:rsidR="006A30FC" w:rsidRDefault="006A30FC" w:rsidP="006A30FC">
      <w:pPr>
        <w:rPr>
          <w:rFonts w:ascii="Courier New" w:hAnsi="Courier New" w:cs="Courier New"/>
          <w:b/>
          <w:sz w:val="28"/>
          <w:szCs w:val="28"/>
        </w:rPr>
      </w:pPr>
    </w:p>
    <w:p w:rsidR="006A30FC" w:rsidRDefault="006A30FC" w:rsidP="006A30FC">
      <w:r>
        <w:t xml:space="preserve">Le management ou la gestion est l’ensemble des techniques d’organisation de ressources qui sont mises en œuvre pour l’administration d’une entité. C’est également l’art de diriger des hommes, afin qu’ils puissent donner le meilleur d’eux-mêmes. Dans un souci d’optimisation, il tend à respecter les intérêts et représentations des parties prenantes de l’entreprise. Afin de prendre en compte les différences de temps, de risque et d’information sur les prises de décision de gestion, il est utile de distinguer : </w:t>
      </w:r>
    </w:p>
    <w:p w:rsidR="006A30FC" w:rsidRDefault="006A30FC" w:rsidP="00AF4D32">
      <w:pPr>
        <w:numPr>
          <w:ilvl w:val="1"/>
          <w:numId w:val="67"/>
        </w:numPr>
      </w:pPr>
      <w:r>
        <w:rPr>
          <w:u w:val="single"/>
        </w:rPr>
        <w:t>le management stratégique</w:t>
      </w:r>
      <w:r>
        <w:t xml:space="preserve"> qui concerne la gestion du marché par la stratégie (c’est aussi la vision externe de la gestion) ;</w:t>
      </w:r>
    </w:p>
    <w:p w:rsidR="006A30FC" w:rsidRDefault="006A30FC" w:rsidP="00AF4D32">
      <w:pPr>
        <w:numPr>
          <w:ilvl w:val="1"/>
          <w:numId w:val="67"/>
        </w:numPr>
      </w:pPr>
      <w:r>
        <w:t xml:space="preserve">le </w:t>
      </w:r>
      <w:r>
        <w:rPr>
          <w:u w:val="single"/>
        </w:rPr>
        <w:t>management opérationnel</w:t>
      </w:r>
      <w:r>
        <w:t xml:space="preserve"> qui concerne la gestion des processus propres à l’entreprise (c’est une vision plus interne centrée sur l’organisation) ;</w:t>
      </w:r>
    </w:p>
    <w:p w:rsidR="006A30FC" w:rsidRDefault="006A30FC" w:rsidP="00AF4D32">
      <w:pPr>
        <w:numPr>
          <w:ilvl w:val="1"/>
          <w:numId w:val="67"/>
        </w:numPr>
      </w:pPr>
      <w:r>
        <w:t xml:space="preserve">le </w:t>
      </w:r>
      <w:r>
        <w:rPr>
          <w:u w:val="single"/>
        </w:rPr>
        <w:t>contrôle de gestion</w:t>
      </w:r>
      <w:r>
        <w:t xml:space="preserve">, qui tend à faire le lien entre ces deux types de management du fait de son positionnement au sein de l’entité. </w:t>
      </w:r>
    </w:p>
    <w:p w:rsidR="006A30FC" w:rsidRDefault="006A30FC" w:rsidP="006A30FC"/>
    <w:p w:rsidR="006A30FC" w:rsidRDefault="006A30FC" w:rsidP="006A30FC"/>
    <w:p w:rsidR="006A30FC" w:rsidRDefault="006A30FC" w:rsidP="00AF4D32">
      <w:pPr>
        <w:pStyle w:val="Style1"/>
        <w:numPr>
          <w:ilvl w:val="1"/>
          <w:numId w:val="61"/>
        </w:numPr>
      </w:pPr>
      <w:r>
        <w:t>Enjeux et histoire du management</w:t>
      </w:r>
    </w:p>
    <w:p w:rsidR="006A30FC" w:rsidRDefault="006A30FC" w:rsidP="006A30FC"/>
    <w:p w:rsidR="006A30FC" w:rsidRDefault="006A30FC" w:rsidP="00AF4D32">
      <w:pPr>
        <w:pStyle w:val="Style2"/>
        <w:numPr>
          <w:ilvl w:val="2"/>
          <w:numId w:val="61"/>
        </w:numPr>
      </w:pPr>
      <w:r>
        <w:t>Enjeux du management</w:t>
      </w:r>
    </w:p>
    <w:p w:rsidR="006A30FC" w:rsidRDefault="006A30FC" w:rsidP="006A30FC"/>
    <w:p w:rsidR="006A30FC" w:rsidRDefault="006A30FC" w:rsidP="006A30FC">
      <w:r>
        <w:t xml:space="preserve">Diriger efficacement les ressources de l’entreprise nécessite l’utilisation d’outils qui se révèlent faire appel à </w:t>
      </w:r>
      <w:proofErr w:type="spellStart"/>
      <w:r>
        <w:t>l économie</w:t>
      </w:r>
      <w:proofErr w:type="spellEnd"/>
      <w:r>
        <w:t xml:space="preserve">, mais aussi à la sociologie et à la psychologie. Le management doit réussir à prendre en compte les représentations et intérêts des différentes parties prenantes de l’entreprise tout en restant dans une idée d’optimisation organisationnelle. A l’origine, en reprenant les idées d’Henry Fayol, le management a pour origine de veiller aux fonctions : </w:t>
      </w:r>
    </w:p>
    <w:p w:rsidR="006A30FC" w:rsidRDefault="006A30FC" w:rsidP="00AF4D32">
      <w:pPr>
        <w:numPr>
          <w:ilvl w:val="0"/>
          <w:numId w:val="66"/>
        </w:numPr>
      </w:pPr>
      <w:r>
        <w:t>technique,</w:t>
      </w:r>
    </w:p>
    <w:p w:rsidR="006A30FC" w:rsidRDefault="006A30FC" w:rsidP="00AF4D32">
      <w:pPr>
        <w:numPr>
          <w:ilvl w:val="0"/>
          <w:numId w:val="66"/>
        </w:numPr>
      </w:pPr>
      <w:r>
        <w:t xml:space="preserve">commerciale (marketing et acte de vendre), </w:t>
      </w:r>
    </w:p>
    <w:p w:rsidR="006A30FC" w:rsidRDefault="006A30FC" w:rsidP="00AF4D32">
      <w:pPr>
        <w:numPr>
          <w:ilvl w:val="0"/>
          <w:numId w:val="66"/>
        </w:numPr>
      </w:pPr>
      <w:r>
        <w:t>financière,</w:t>
      </w:r>
    </w:p>
    <w:p w:rsidR="006A30FC" w:rsidRDefault="006A30FC" w:rsidP="00AF4D32">
      <w:pPr>
        <w:numPr>
          <w:ilvl w:val="0"/>
          <w:numId w:val="66"/>
        </w:numPr>
      </w:pPr>
      <w:r>
        <w:t xml:space="preserve">de sécurité, </w:t>
      </w:r>
    </w:p>
    <w:p w:rsidR="006A30FC" w:rsidRDefault="006A30FC" w:rsidP="00AF4D32">
      <w:pPr>
        <w:numPr>
          <w:ilvl w:val="0"/>
          <w:numId w:val="66"/>
        </w:numPr>
      </w:pPr>
      <w:r>
        <w:t xml:space="preserve">comptable, </w:t>
      </w:r>
    </w:p>
    <w:p w:rsidR="006A30FC" w:rsidRDefault="006A30FC" w:rsidP="00AF4D32">
      <w:pPr>
        <w:numPr>
          <w:ilvl w:val="0"/>
          <w:numId w:val="66"/>
        </w:numPr>
      </w:pPr>
      <w:r>
        <w:t xml:space="preserve">administrative. </w:t>
      </w:r>
    </w:p>
    <w:p w:rsidR="006A30FC" w:rsidRDefault="006A30FC" w:rsidP="006A30FC"/>
    <w:p w:rsidR="006A30FC" w:rsidRDefault="006A30FC" w:rsidP="006A30FC">
      <w:r>
        <w:t xml:space="preserve">Dans une optique moderne, en supposant que la production est seulement induite par la demande, le management se réduit aux fonctions de </w:t>
      </w:r>
      <w:r>
        <w:rPr>
          <w:u w:val="single"/>
        </w:rPr>
        <w:t>marketing</w:t>
      </w:r>
      <w:r>
        <w:t xml:space="preserve"> (et </w:t>
      </w:r>
      <w:r>
        <w:rPr>
          <w:u w:val="single"/>
        </w:rPr>
        <w:t>vente</w:t>
      </w:r>
      <w:r>
        <w:t xml:space="preserve">), </w:t>
      </w:r>
      <w:r>
        <w:rPr>
          <w:u w:val="single"/>
        </w:rPr>
        <w:t>finance</w:t>
      </w:r>
      <w:r>
        <w:t xml:space="preserve">, </w:t>
      </w:r>
      <w:r>
        <w:rPr>
          <w:u w:val="single"/>
        </w:rPr>
        <w:t>organisation</w:t>
      </w:r>
      <w:r>
        <w:t xml:space="preserve"> par la </w:t>
      </w:r>
      <w:r>
        <w:rPr>
          <w:u w:val="single"/>
        </w:rPr>
        <w:t>gestion de la qualité</w:t>
      </w:r>
      <w:r>
        <w:t xml:space="preserve"> (de la </w:t>
      </w:r>
      <w:r>
        <w:rPr>
          <w:u w:val="single"/>
        </w:rPr>
        <w:t>logistique</w:t>
      </w:r>
      <w:r>
        <w:t>, de l’</w:t>
      </w:r>
      <w:r>
        <w:rPr>
          <w:u w:val="single"/>
        </w:rPr>
        <w:t>information décisionnelle</w:t>
      </w:r>
      <w:r>
        <w:t xml:space="preserve"> et de la </w:t>
      </w:r>
      <w:r>
        <w:rPr>
          <w:u w:val="single"/>
        </w:rPr>
        <w:t>gestion des ressources humaines</w:t>
      </w:r>
      <w:r>
        <w:t xml:space="preserve">).  </w:t>
      </w:r>
    </w:p>
    <w:p w:rsidR="006A30FC" w:rsidRDefault="006A30FC" w:rsidP="006A30FC"/>
    <w:p w:rsidR="006A30FC" w:rsidRDefault="006A30FC" w:rsidP="006A30FC">
      <w:r>
        <w:t xml:space="preserve">De même, Fayol indique que le management doit réaliser : </w:t>
      </w:r>
    </w:p>
    <w:p w:rsidR="006A30FC" w:rsidRDefault="006A30FC" w:rsidP="00AF4D32">
      <w:pPr>
        <w:numPr>
          <w:ilvl w:val="0"/>
          <w:numId w:val="64"/>
        </w:numPr>
      </w:pPr>
      <w:r>
        <w:t xml:space="preserve">les </w:t>
      </w:r>
      <w:r>
        <w:rPr>
          <w:u w:val="single"/>
        </w:rPr>
        <w:t>prévisions</w:t>
      </w:r>
      <w:r>
        <w:t xml:space="preserve"> (le management assure en effet la stratégie d’entreprise par l’évaluation d’entreprise ; </w:t>
      </w:r>
    </w:p>
    <w:p w:rsidR="006A30FC" w:rsidRDefault="006A30FC" w:rsidP="00AF4D32">
      <w:pPr>
        <w:numPr>
          <w:ilvl w:val="0"/>
          <w:numId w:val="64"/>
        </w:numPr>
      </w:pPr>
      <w:r>
        <w:t>l’</w:t>
      </w:r>
      <w:r>
        <w:rPr>
          <w:u w:val="single"/>
        </w:rPr>
        <w:t>organisation</w:t>
      </w:r>
      <w:r>
        <w:t xml:space="preserve">, </w:t>
      </w:r>
    </w:p>
    <w:p w:rsidR="006A30FC" w:rsidRDefault="006A30FC" w:rsidP="00AF4D32">
      <w:pPr>
        <w:numPr>
          <w:ilvl w:val="0"/>
          <w:numId w:val="64"/>
        </w:numPr>
      </w:pPr>
      <w:r>
        <w:t xml:space="preserve">le </w:t>
      </w:r>
      <w:r>
        <w:rPr>
          <w:u w:val="single"/>
        </w:rPr>
        <w:t>commandement</w:t>
      </w:r>
      <w:r>
        <w:t xml:space="preserve">, </w:t>
      </w:r>
    </w:p>
    <w:p w:rsidR="006A30FC" w:rsidRDefault="006A30FC" w:rsidP="00AF4D32">
      <w:pPr>
        <w:numPr>
          <w:ilvl w:val="0"/>
          <w:numId w:val="64"/>
        </w:numPr>
      </w:pPr>
      <w:r>
        <w:t xml:space="preserve">la </w:t>
      </w:r>
      <w:r>
        <w:rPr>
          <w:u w:val="single"/>
        </w:rPr>
        <w:t xml:space="preserve">coordination </w:t>
      </w:r>
      <w:r>
        <w:t xml:space="preserve"> (par la </w:t>
      </w:r>
      <w:r>
        <w:rPr>
          <w:u w:val="single"/>
        </w:rPr>
        <w:t>logistique</w:t>
      </w:r>
      <w:r>
        <w:t xml:space="preserve"> et l’</w:t>
      </w:r>
      <w:r>
        <w:rPr>
          <w:u w:val="single"/>
        </w:rPr>
        <w:t>information décisionnelle</w:t>
      </w:r>
      <w:r>
        <w:t xml:space="preserve">), </w:t>
      </w:r>
    </w:p>
    <w:p w:rsidR="006A30FC" w:rsidRDefault="006A30FC" w:rsidP="00AF4D32">
      <w:pPr>
        <w:numPr>
          <w:ilvl w:val="0"/>
          <w:numId w:val="64"/>
        </w:numPr>
      </w:pPr>
      <w:r>
        <w:lastRenderedPageBreak/>
        <w:t xml:space="preserve">le </w:t>
      </w:r>
      <w:r>
        <w:rPr>
          <w:u w:val="single"/>
        </w:rPr>
        <w:t>contrôle</w:t>
      </w:r>
      <w:r>
        <w:t xml:space="preserve"> (par le </w:t>
      </w:r>
      <w:r>
        <w:rPr>
          <w:u w:val="single"/>
        </w:rPr>
        <w:t>contrôle de gestion</w:t>
      </w:r>
      <w:r>
        <w:t xml:space="preserve"> au sens large et l’</w:t>
      </w:r>
      <w:r>
        <w:rPr>
          <w:u w:val="single"/>
        </w:rPr>
        <w:t>analyse financière</w:t>
      </w:r>
      <w:r>
        <w:t xml:space="preserve">). </w:t>
      </w:r>
    </w:p>
    <w:p w:rsidR="006A30FC" w:rsidRDefault="006A30FC" w:rsidP="006A30FC"/>
    <w:p w:rsidR="006A30FC" w:rsidRDefault="006A30FC" w:rsidP="006A30FC"/>
    <w:p w:rsidR="006A30FC" w:rsidRDefault="006A30FC" w:rsidP="006A30FC"/>
    <w:p w:rsidR="006A30FC" w:rsidRDefault="006A30FC" w:rsidP="006A30FC"/>
    <w:p w:rsidR="006A30FC" w:rsidRDefault="006A30FC" w:rsidP="00AF4D32">
      <w:pPr>
        <w:pStyle w:val="Style2"/>
        <w:numPr>
          <w:ilvl w:val="2"/>
          <w:numId w:val="61"/>
        </w:numPr>
      </w:pPr>
      <w:r>
        <w:t xml:space="preserve">Histoire du management et étymologie </w:t>
      </w:r>
    </w:p>
    <w:p w:rsidR="006A30FC" w:rsidRDefault="006A30FC" w:rsidP="006A30FC">
      <w:pPr>
        <w:pStyle w:val="Style2"/>
      </w:pPr>
    </w:p>
    <w:p w:rsidR="006A30FC" w:rsidRDefault="006A30FC" w:rsidP="006A30FC">
      <w:r>
        <w:t>Le management est une discipline relativement récente. Vers la fin du 19</w:t>
      </w:r>
      <w:r>
        <w:rPr>
          <w:vertAlign w:val="superscript"/>
        </w:rPr>
        <w:t>e</w:t>
      </w:r>
      <w:r>
        <w:t xml:space="preserve"> siècle, </w:t>
      </w:r>
      <w:proofErr w:type="spellStart"/>
      <w:r>
        <w:rPr>
          <w:b/>
        </w:rPr>
        <w:t>Fréderick</w:t>
      </w:r>
      <w:proofErr w:type="spellEnd"/>
      <w:r>
        <w:rPr>
          <w:b/>
        </w:rPr>
        <w:t xml:space="preserve"> Taylor </w:t>
      </w:r>
      <w:r>
        <w:t>propose le concept d’</w:t>
      </w:r>
      <w:r>
        <w:rPr>
          <w:u w:val="single"/>
        </w:rPr>
        <w:t>organisation scientifique du travail</w:t>
      </w:r>
      <w:r>
        <w:t xml:space="preserve">  tendant vers une « one best </w:t>
      </w:r>
      <w:proofErr w:type="spellStart"/>
      <w:r>
        <w:t>way</w:t>
      </w:r>
      <w:proofErr w:type="spellEnd"/>
      <w:r>
        <w:t> ». Celui-ci repose sur la décomposition du travail en gestes élémentaires chronométrées et organisées rationnellement pour former une chaîne de production. Taylor désirait appliquer les principes généraux d’amélioration de la productivité par la division du travail à l’entreprise, qu’</w:t>
      </w:r>
      <w:r>
        <w:rPr>
          <w:b/>
        </w:rPr>
        <w:t>Adam Smith</w:t>
      </w:r>
      <w:r>
        <w:t xml:space="preserve"> avait soulignés (avant lui </w:t>
      </w:r>
      <w:r>
        <w:rPr>
          <w:b/>
        </w:rPr>
        <w:t>Platon</w:t>
      </w:r>
      <w:r>
        <w:t xml:space="preserve"> au niveau de la société). Il partage aussi l’idée avec </w:t>
      </w:r>
      <w:r>
        <w:rPr>
          <w:b/>
        </w:rPr>
        <w:t>Henry Ford</w:t>
      </w:r>
      <w:r>
        <w:t xml:space="preserve"> qu’une augmentation des rendements peut être obtenue en contrepartie de bons salaires. </w:t>
      </w:r>
    </w:p>
    <w:p w:rsidR="006A30FC" w:rsidRDefault="006A30FC" w:rsidP="006A30FC"/>
    <w:p w:rsidR="006A30FC" w:rsidRDefault="006A30FC" w:rsidP="006A30FC">
      <w:r>
        <w:t xml:space="preserve">Parallèlement, Henry Fayol propose une approche similaire, avec un même souci de précision et de rationalité, à l’administration et à l’organisation bureaucratique. </w:t>
      </w:r>
    </w:p>
    <w:p w:rsidR="006A30FC" w:rsidRDefault="006A30FC" w:rsidP="006A30FC">
      <w:r>
        <w:t>Il comprend que le prix des approvisionnements, la fiabilité des outils, la disposition des lieux de travail et la qualité de l’encadrement comptent tout autant que la quantité produite par l’entreprise. On parle alors d’administration moderne, qui est toujours aujourd’hui la base de tout manuel de gestion. Il amène les concepts de systématisation du travail du dirigeant, de la prévision jusqu’au contrôle en passant par la décision. On reconnaît alors les principes de gestion : prévoir, organiser, commander, coordonner. Aujourd’hui, on reconnaît plutôt ces termes avec le PODC « Planifier, Organiser, Diriger et Contrôler » (</w:t>
      </w:r>
      <w:r>
        <w:rPr>
          <w:b/>
        </w:rPr>
        <w:t>roue de Deming</w:t>
      </w:r>
      <w:r>
        <w:t xml:space="preserve">). </w:t>
      </w:r>
    </w:p>
    <w:p w:rsidR="006A30FC" w:rsidRDefault="006A30FC" w:rsidP="006A30FC"/>
    <w:p w:rsidR="006A30FC" w:rsidRDefault="006A30FC" w:rsidP="006A30FC">
      <w:r>
        <w:t xml:space="preserve">Le facteur humain est devenu progressivement un thème pour le management. A partie des années 1920, </w:t>
      </w:r>
      <w:r>
        <w:rPr>
          <w:b/>
        </w:rPr>
        <w:t xml:space="preserve">Mary Parker </w:t>
      </w:r>
      <w:proofErr w:type="spellStart"/>
      <w:r>
        <w:rPr>
          <w:b/>
        </w:rPr>
        <w:t>Follett</w:t>
      </w:r>
      <w:proofErr w:type="spellEnd"/>
      <w:r>
        <w:t xml:space="preserve"> l’introduit dans la réflexion managériale. Rapidement après les années 1930, avec </w:t>
      </w:r>
      <w:r>
        <w:rPr>
          <w:b/>
        </w:rPr>
        <w:t>Elton Mayo</w:t>
      </w:r>
      <w:r>
        <w:t xml:space="preserve">, par exemple, le management s’inspire de la </w:t>
      </w:r>
      <w:r>
        <w:rPr>
          <w:u w:val="single"/>
        </w:rPr>
        <w:t>psychologie</w:t>
      </w:r>
      <w:r>
        <w:t xml:space="preserve"> avec la prise en compte de </w:t>
      </w:r>
      <w:r>
        <w:rPr>
          <w:u w:val="single"/>
        </w:rPr>
        <w:t>l’effet Hawthorne</w:t>
      </w:r>
      <w:r>
        <w:t xml:space="preserve"> (effet psychologique d’être l’objet d’une attention spéciale). </w:t>
      </w:r>
    </w:p>
    <w:p w:rsidR="006A30FC" w:rsidRDefault="006A30FC" w:rsidP="006A30FC"/>
    <w:p w:rsidR="006A30FC" w:rsidRDefault="006A30FC" w:rsidP="006A30FC">
      <w:r>
        <w:t xml:space="preserve">L’analyse du pouvoir auprès des sociologues comme par exemple </w:t>
      </w:r>
      <w:r>
        <w:rPr>
          <w:b/>
        </w:rPr>
        <w:t>Max Weber</w:t>
      </w:r>
      <w:r>
        <w:t xml:space="preserve"> et </w:t>
      </w:r>
      <w:r>
        <w:rPr>
          <w:b/>
        </w:rPr>
        <w:t>Michel Crozier</w:t>
      </w:r>
      <w:r>
        <w:t xml:space="preserve">, puis la </w:t>
      </w:r>
      <w:r>
        <w:rPr>
          <w:u w:val="single"/>
        </w:rPr>
        <w:t>stratégie de l’entreprise</w:t>
      </w:r>
      <w:r>
        <w:t xml:space="preserve"> sont enfin devenus des thèmes de management que des auteurs comme </w:t>
      </w:r>
      <w:r>
        <w:rPr>
          <w:b/>
        </w:rPr>
        <w:t>Peter Drucker</w:t>
      </w:r>
      <w:r>
        <w:t xml:space="preserve">, </w:t>
      </w:r>
      <w:r>
        <w:rPr>
          <w:b/>
        </w:rPr>
        <w:t>Henry Mintzberg</w:t>
      </w:r>
      <w:r>
        <w:t xml:space="preserve"> et </w:t>
      </w:r>
      <w:r>
        <w:rPr>
          <w:b/>
        </w:rPr>
        <w:t>Michael Porter</w:t>
      </w:r>
      <w:r>
        <w:t xml:space="preserve"> parmi d’autres, ont participé à explorer. Les </w:t>
      </w:r>
      <w:r>
        <w:rPr>
          <w:u w:val="single"/>
        </w:rPr>
        <w:t>approches épistémologiques</w:t>
      </w:r>
      <w:r>
        <w:t xml:space="preserve"> de management se sont en fait grandement diversifiées durant la même période. Il est donc possible d’approfondir cette histoire du management par la distinction arbitraire de deux modes d’approche du management qui se complètent dans : </w:t>
      </w:r>
    </w:p>
    <w:p w:rsidR="006A30FC" w:rsidRDefault="006A30FC" w:rsidP="00AF4D32">
      <w:pPr>
        <w:numPr>
          <w:ilvl w:val="0"/>
          <w:numId w:val="65"/>
        </w:numPr>
      </w:pPr>
      <w:r>
        <w:t>L’</w:t>
      </w:r>
      <w:r>
        <w:rPr>
          <w:u w:val="single"/>
        </w:rPr>
        <w:t>économie des organisations</w:t>
      </w:r>
      <w:r>
        <w:t xml:space="preserve">, qui dérive de l’économie générale ; </w:t>
      </w:r>
    </w:p>
    <w:p w:rsidR="006A30FC" w:rsidRDefault="006A30FC" w:rsidP="00AF4D32">
      <w:pPr>
        <w:numPr>
          <w:ilvl w:val="0"/>
          <w:numId w:val="65"/>
        </w:numPr>
      </w:pPr>
      <w:r>
        <w:t xml:space="preserve">et la </w:t>
      </w:r>
      <w:r>
        <w:rPr>
          <w:u w:val="single"/>
        </w:rPr>
        <w:t>sociologie des organisations</w:t>
      </w:r>
      <w:r>
        <w:t xml:space="preserve"> pour toutes les approches moins facilement mathématisables. </w:t>
      </w:r>
    </w:p>
    <w:p w:rsidR="006A30FC" w:rsidRDefault="006A30FC" w:rsidP="006A30FC"/>
    <w:p w:rsidR="006A30FC" w:rsidRDefault="006A30FC" w:rsidP="006A30FC">
      <w:r>
        <w:t>Le management incluant ces deux domaines cherche par ce juste mélange à se rapprocher non pas toujours d’un modèle type d’entreprise mais souvent d’outils de gestion permettant d’améliorer l’organisation. Le management ne peut se réduire ainsi à la gestion des ressources humaines, mais plus globalement à la gestion de l’</w:t>
      </w:r>
      <w:r>
        <w:rPr>
          <w:u w:val="single"/>
        </w:rPr>
        <w:t>organisation</w:t>
      </w:r>
      <w:r>
        <w:t xml:space="preserve">. </w:t>
      </w:r>
    </w:p>
    <w:p w:rsidR="006A30FC" w:rsidRDefault="006A30FC" w:rsidP="006A30FC"/>
    <w:p w:rsidR="006A30FC" w:rsidRDefault="006A30FC" w:rsidP="006A30FC">
      <w:r>
        <w:lastRenderedPageBreak/>
        <w:t xml:space="preserve">Le verbe </w:t>
      </w:r>
      <w:r>
        <w:rPr>
          <w:i/>
        </w:rPr>
        <w:t>manage</w:t>
      </w:r>
      <w:r>
        <w:t xml:space="preserve"> vient certainement de l’italien </w:t>
      </w:r>
      <w:proofErr w:type="spellStart"/>
      <w:r>
        <w:rPr>
          <w:i/>
        </w:rPr>
        <w:t>maneggiare</w:t>
      </w:r>
      <w:proofErr w:type="spellEnd"/>
      <w:r>
        <w:t xml:space="preserve">  (contrôler, manier, avoir en main, du latin </w:t>
      </w:r>
      <w:proofErr w:type="spellStart"/>
      <w:r>
        <w:rPr>
          <w:i/>
        </w:rPr>
        <w:t>manus</w:t>
      </w:r>
      <w:proofErr w:type="spellEnd"/>
      <w:r>
        <w:t xml:space="preserve"> : la main) influencé par le mot français </w:t>
      </w:r>
      <w:r>
        <w:rPr>
          <w:i/>
        </w:rPr>
        <w:t>manège</w:t>
      </w:r>
      <w:r>
        <w:t xml:space="preserve"> (faire tourner un cheval dans un manège. A ceci il faut aussi ajouter la notion de « </w:t>
      </w:r>
      <w:r>
        <w:rPr>
          <w:i/>
        </w:rPr>
        <w:t>ménager</w:t>
      </w:r>
      <w:r>
        <w:t> </w:t>
      </w:r>
      <w:proofErr w:type="gramStart"/>
      <w:r>
        <w:t>»(</w:t>
      </w:r>
      <w:proofErr w:type="gramEnd"/>
      <w:r>
        <w:t>dont le sens au 16</w:t>
      </w:r>
      <w:r>
        <w:rPr>
          <w:vertAlign w:val="superscript"/>
        </w:rPr>
        <w:t>e</w:t>
      </w:r>
      <w:r>
        <w:t xml:space="preserve"> siècle était de conduire son bien, sa fortune avec raison et ménagement, gérer les affaires du ménage, en d’autres termes) qui consiste à gérer des ressources humaines et des moyens financiers (le majordome « </w:t>
      </w:r>
      <w:r>
        <w:rPr>
          <w:i/>
        </w:rPr>
        <w:t>chef de la maison</w:t>
      </w:r>
      <w:r>
        <w:t> » avait en charge de gérer les équipes ainsi que les moyens comme les stocks de produits alimentaires. Il faut ajouter aux origines du mot management, la notion de ménagement, car on ne peut réellement manager les équipes et les ressources, que si on sait les ménager (</w:t>
      </w:r>
      <w:r>
        <w:rPr>
          <w:i/>
        </w:rPr>
        <w:t>qui veut voyager loin, ménage sa monture</w:t>
      </w:r>
      <w:r>
        <w:t>), ce qui correspond grosso modo au terme « </w:t>
      </w:r>
      <w:r>
        <w:rPr>
          <w:i/>
        </w:rPr>
        <w:t>économiser</w:t>
      </w:r>
      <w:r>
        <w:t xml:space="preserve"> ». Pour conclure sur l’origine du mot management, il n’est pas inopportun de se souvenir que le « a » en anglais peut se prononcer « a » ou « é ». De ce fait, si on remplace les a du mot anglais par des « é », on retrouve deux mots bien français : </w:t>
      </w:r>
    </w:p>
    <w:p w:rsidR="006A30FC" w:rsidRDefault="006A30FC" w:rsidP="00AF4D32">
      <w:pPr>
        <w:numPr>
          <w:ilvl w:val="0"/>
          <w:numId w:val="63"/>
        </w:numPr>
      </w:pPr>
      <w:r>
        <w:t>1</w:t>
      </w:r>
      <w:r>
        <w:rPr>
          <w:vertAlign w:val="superscript"/>
        </w:rPr>
        <w:t>er</w:t>
      </w:r>
      <w:r>
        <w:t xml:space="preserve"> cas : </w:t>
      </w:r>
      <w:proofErr w:type="spellStart"/>
      <w:r>
        <w:t>mé</w:t>
      </w:r>
      <w:proofErr w:type="spellEnd"/>
      <w:r>
        <w:t xml:space="preserve">(a)nager (référence au ménage et au ménagement) ; </w:t>
      </w:r>
    </w:p>
    <w:p w:rsidR="006A30FC" w:rsidRDefault="006A30FC" w:rsidP="00AF4D32">
      <w:pPr>
        <w:numPr>
          <w:ilvl w:val="0"/>
          <w:numId w:val="63"/>
        </w:numPr>
      </w:pPr>
      <w:r>
        <w:t>2</w:t>
      </w:r>
      <w:r>
        <w:rPr>
          <w:vertAlign w:val="superscript"/>
        </w:rPr>
        <w:t>e</w:t>
      </w:r>
      <w:r>
        <w:t xml:space="preserve"> cas : </w:t>
      </w:r>
      <w:proofErr w:type="spellStart"/>
      <w:r>
        <w:t>manè</w:t>
      </w:r>
      <w:proofErr w:type="spellEnd"/>
      <w:r>
        <w:t>(a)</w:t>
      </w:r>
      <w:proofErr w:type="spellStart"/>
      <w:r>
        <w:t>ger</w:t>
      </w:r>
      <w:proofErr w:type="spellEnd"/>
      <w:r>
        <w:t xml:space="preserve">  (référence au manège). </w:t>
      </w:r>
    </w:p>
    <w:p w:rsidR="006A30FC" w:rsidRDefault="006A30FC" w:rsidP="006A30FC">
      <w:r>
        <w:t xml:space="preserve">Le terme anglais management retrouve donc ses origines françaises. En France, ce vocable évoque l’évolution d’une approche unique orientée </w:t>
      </w:r>
      <w:r>
        <w:rPr>
          <w:i/>
        </w:rPr>
        <w:t>coût</w:t>
      </w:r>
      <w:r>
        <w:t xml:space="preserve"> vers une approche plus globalisante orientée aussi </w:t>
      </w:r>
      <w:r>
        <w:rPr>
          <w:i/>
        </w:rPr>
        <w:t>synergie</w:t>
      </w:r>
      <w:r>
        <w:t xml:space="preserve"> et </w:t>
      </w:r>
      <w:r>
        <w:rPr>
          <w:i/>
        </w:rPr>
        <w:t>rentabilité</w:t>
      </w:r>
      <w:r>
        <w:t xml:space="preserve">.  </w:t>
      </w:r>
    </w:p>
    <w:p w:rsidR="006A30FC" w:rsidRDefault="006A30FC" w:rsidP="006A30FC"/>
    <w:p w:rsidR="006A30FC" w:rsidRDefault="006A30FC" w:rsidP="006A30FC"/>
    <w:p w:rsidR="006A30FC" w:rsidRDefault="006A30FC" w:rsidP="00AF4D32">
      <w:pPr>
        <w:pStyle w:val="Style1"/>
        <w:numPr>
          <w:ilvl w:val="1"/>
          <w:numId w:val="62"/>
        </w:numPr>
      </w:pPr>
      <w:r>
        <w:t xml:space="preserve">Relation entre le management et d’autres concepts </w:t>
      </w:r>
    </w:p>
    <w:p w:rsidR="006A30FC" w:rsidRDefault="006A30FC" w:rsidP="006A30FC">
      <w:pPr>
        <w:pStyle w:val="Style1"/>
      </w:pPr>
    </w:p>
    <w:p w:rsidR="006A30FC" w:rsidRDefault="006A30FC" w:rsidP="00AF4D32">
      <w:pPr>
        <w:pStyle w:val="Style2"/>
        <w:numPr>
          <w:ilvl w:val="2"/>
          <w:numId w:val="62"/>
        </w:numPr>
      </w:pPr>
      <w:r>
        <w:t xml:space="preserve">Management et stratégie </w:t>
      </w:r>
    </w:p>
    <w:p w:rsidR="006A30FC" w:rsidRDefault="006A30FC" w:rsidP="006A30FC">
      <w:pPr>
        <w:pStyle w:val="Style2"/>
      </w:pPr>
    </w:p>
    <w:p w:rsidR="006A30FC" w:rsidRDefault="006A30FC" w:rsidP="006A30FC">
      <w:r>
        <w:t xml:space="preserve">La </w:t>
      </w:r>
      <w:r>
        <w:rPr>
          <w:b/>
          <w:u w:val="single"/>
        </w:rPr>
        <w:t>stratégie d’entreprise</w:t>
      </w:r>
      <w:r>
        <w:t xml:space="preserve"> est le choix d’orientation à long terme de l’entreprise et des options qui lui permettent de s’insérer dans son environnement. Elle constitue donc l’art de diriger l’organisation et les hommes de l’entreprise d’un point de vue long terme et extérieur. Définir une stratégie consiste à déterminer les buts et objectifs qui seront poursuivis, à choisir les actions à mettre en œuvre ainsi que les ressources à mobiliser. La prise de décision est précédée par une phase de diagnostic et suivie par une phase de mise en œuvre. La stratégie peut être envisagée selon deux niveaux. La formulation stratégique et le management stratégique. La formulation stratégique a pour objet de structurer la démarche de réflexion des dirigeants pour arriver à des choix stratégiques. Le management concerne les conditions de mise en œuvre de ces choix et l’organisation des actions collectives qui permettent d’obtenir la performance attendue. </w:t>
      </w:r>
    </w:p>
    <w:p w:rsidR="006A30FC" w:rsidRDefault="006A30FC" w:rsidP="006A30FC"/>
    <w:p w:rsidR="006A30FC" w:rsidRDefault="006A30FC" w:rsidP="006A30FC">
      <w:r>
        <w:t xml:space="preserve">Les problèmes doivent être résolus « durablement », c’est-à-dire positionner l’entreprise dans des conditions où une performance accrue a plus de chance d’apparaître. D’où l’importance de la stratégie qui peut assurer la capacité d’anticipation de l’entreprise. Dans la pratique, la stratégie donne généralement lieu à la </w:t>
      </w:r>
      <w:r>
        <w:rPr>
          <w:u w:val="single"/>
        </w:rPr>
        <w:t>planification</w:t>
      </w:r>
      <w:r>
        <w:t xml:space="preserve"> d’actions pour atteindre des objectifs précis sur une période donnée. Tous les outils de la gestion courante vont permettre au manager d’atteindre les objectifs définis dans le cadre de la vision stratégique de l’entreprise. </w:t>
      </w:r>
    </w:p>
    <w:p w:rsidR="006A30FC" w:rsidRDefault="006A30FC" w:rsidP="006A30FC">
      <w:r>
        <w:t xml:space="preserve">Chaque petite décision prise sur le plan financier, économique, marketing, de la clientèle et autres, fait partie d’un ensemble plus large que l’on nomme management opérationnel. Le management devra rester conscient des limites du pouvoir prédictif de la stratégie relatives à toutes prises de décision (autoréalisation de la stratégie, difficultés à faire accepter le changement…) et son coût. </w:t>
      </w:r>
    </w:p>
    <w:p w:rsidR="006A30FC" w:rsidRDefault="006A30FC" w:rsidP="006A30FC"/>
    <w:p w:rsidR="006A30FC" w:rsidRDefault="006A30FC" w:rsidP="006A30FC"/>
    <w:p w:rsidR="006A30FC" w:rsidRDefault="006A30FC" w:rsidP="00AF4D32">
      <w:pPr>
        <w:pStyle w:val="Style2"/>
        <w:numPr>
          <w:ilvl w:val="2"/>
          <w:numId w:val="62"/>
        </w:numPr>
      </w:pPr>
      <w:r>
        <w:t>Management et gouvernance</w:t>
      </w:r>
    </w:p>
    <w:p w:rsidR="006A30FC" w:rsidRDefault="006A30FC" w:rsidP="006A30FC">
      <w:pPr>
        <w:pStyle w:val="Style2"/>
      </w:pPr>
    </w:p>
    <w:p w:rsidR="006A30FC" w:rsidRDefault="006A30FC" w:rsidP="006A30FC">
      <w:r>
        <w:t xml:space="preserve">La </w:t>
      </w:r>
      <w:r>
        <w:rPr>
          <w:b/>
          <w:u w:val="single"/>
        </w:rPr>
        <w:t>gouvernance</w:t>
      </w:r>
      <w:r>
        <w:t xml:space="preserve"> est l’ensemble des mécanismes qui contribuent à aligner la réalité du fonctionnement d’une organisation sur les objectifs qui lui sont assignés. Les </w:t>
      </w:r>
      <w:r>
        <w:rPr>
          <w:u w:val="single"/>
        </w:rPr>
        <w:t>attentes des parties prenantes</w:t>
      </w:r>
      <w:r>
        <w:t xml:space="preserve"> et les conflits sur les objectifs à assigner à l’organisation peuvent se manifester en dehors des structures classiques de gouvernance (</w:t>
      </w:r>
      <w:r>
        <w:rPr>
          <w:u w:val="single"/>
        </w:rPr>
        <w:t>assemblée générale</w:t>
      </w:r>
      <w:r>
        <w:t xml:space="preserve">, </w:t>
      </w:r>
      <w:r>
        <w:rPr>
          <w:u w:val="single"/>
        </w:rPr>
        <w:t>conseil d’administration</w:t>
      </w:r>
      <w:r>
        <w:t xml:space="preserve"> et direction générale). C’est en ce sens que la construction par le management des structures de gouvernance est particulièrement complexe. Le management fait appel  à l’</w:t>
      </w:r>
      <w:r>
        <w:rPr>
          <w:u w:val="single"/>
        </w:rPr>
        <w:t>audit interne</w:t>
      </w:r>
      <w:r>
        <w:t xml:space="preserve"> et au </w:t>
      </w:r>
      <w:r>
        <w:rPr>
          <w:u w:val="single"/>
        </w:rPr>
        <w:t>contrôle de gestion</w:t>
      </w:r>
      <w:r>
        <w:t xml:space="preserve"> pour collecter, traiter, remonter et valider l’information de gestion. Ces informations, essentielles au pilotage de l’</w:t>
      </w:r>
      <w:r>
        <w:rPr>
          <w:u w:val="single"/>
        </w:rPr>
        <w:t>organisation</w:t>
      </w:r>
      <w:r>
        <w:t xml:space="preserve">, contribuent aussi à la réduction de </w:t>
      </w:r>
      <w:r>
        <w:rPr>
          <w:u w:val="single"/>
        </w:rPr>
        <w:t>l’asymétrie d’information</w:t>
      </w:r>
      <w:r>
        <w:t xml:space="preserve"> entre les parties prenantes.</w:t>
      </w:r>
    </w:p>
    <w:p w:rsidR="006A30FC" w:rsidRDefault="006A30FC" w:rsidP="006A30FC">
      <w:r>
        <w:t xml:space="preserve">Par cette réduction, il est donc possible d’envisager une diminution des conflits et des rapports de force au sein de l’entreprise, ce qui est souvent une source d’inefficacité. C’est en reliant les </w:t>
      </w:r>
      <w:r>
        <w:rPr>
          <w:u w:val="single"/>
        </w:rPr>
        <w:t>processus</w:t>
      </w:r>
      <w:r>
        <w:t xml:space="preserve"> aux différentes parties prenantes que l’entreprise peut assurer sa cohésion et sa cohérence. Le modèle du </w:t>
      </w:r>
      <w:r>
        <w:rPr>
          <w:u w:val="single"/>
        </w:rPr>
        <w:t>tableau de bord prospectif</w:t>
      </w:r>
      <w:r>
        <w:t xml:space="preserve"> constitue un exemple d’approche formalisée pour intégrer et gérer simultanément les différentes facettes d’un processus. L’entreprise a une responsabilité par les décisions qu’elle prend et les actions qu’elle met en œuvre. Mais cette responsabilité doit aussi se rendre visible par l’information que l’entreprise transmet aux diverses parties prenantes. Comme toute responsabilité, celle-ci repose sur la prise en compte de l’</w:t>
      </w:r>
      <w:r>
        <w:rPr>
          <w:u w:val="single"/>
        </w:rPr>
        <w:t>éthique</w:t>
      </w:r>
      <w:r>
        <w:t xml:space="preserve"> dans les relations avec les autres. </w:t>
      </w:r>
    </w:p>
    <w:p w:rsidR="006A30FC" w:rsidRDefault="006A30FC" w:rsidP="006A30FC"/>
    <w:p w:rsidR="006A30FC" w:rsidRDefault="006A30FC" w:rsidP="006A30FC">
      <w:r>
        <w:t xml:space="preserve"> </w:t>
      </w:r>
    </w:p>
    <w:p w:rsidR="006A30FC" w:rsidRDefault="006A30FC" w:rsidP="00AF4D32">
      <w:pPr>
        <w:pStyle w:val="Style2"/>
        <w:numPr>
          <w:ilvl w:val="2"/>
          <w:numId w:val="62"/>
        </w:numPr>
      </w:pPr>
      <w:r>
        <w:t>Management et système d’information</w:t>
      </w:r>
    </w:p>
    <w:p w:rsidR="006A30FC" w:rsidRDefault="006A30FC" w:rsidP="006A30FC">
      <w:pPr>
        <w:pStyle w:val="Style2"/>
      </w:pPr>
    </w:p>
    <w:p w:rsidR="006A30FC" w:rsidRDefault="006A30FC" w:rsidP="006A30FC">
      <w:r>
        <w:t>Un des objectifs du management est la gestion de l’</w:t>
      </w:r>
      <w:r>
        <w:rPr>
          <w:u w:val="single"/>
        </w:rPr>
        <w:t>organisation</w:t>
      </w:r>
      <w:r>
        <w:t xml:space="preserve"> de l’entreprise afin de générer des </w:t>
      </w:r>
      <w:r>
        <w:rPr>
          <w:u w:val="single"/>
        </w:rPr>
        <w:t>synergies</w:t>
      </w:r>
      <w:r>
        <w:t xml:space="preserve"> par un certain </w:t>
      </w:r>
      <w:r>
        <w:rPr>
          <w:u w:val="single"/>
        </w:rPr>
        <w:t>alignement stratégique</w:t>
      </w:r>
      <w:r>
        <w:t xml:space="preserve">. Pour réaliser cet objectif, il est indispensable de réaliser la </w:t>
      </w:r>
      <w:r>
        <w:rPr>
          <w:u w:val="single"/>
        </w:rPr>
        <w:t>coordination des flux physiques et immatériels</w:t>
      </w:r>
      <w:r>
        <w:t xml:space="preserve"> qui traversent l’entreprise. Les flux physiques et matériels sont normalement sous la responsabilité des </w:t>
      </w:r>
      <w:r>
        <w:rPr>
          <w:u w:val="single"/>
        </w:rPr>
        <w:t>services logistiques</w:t>
      </w:r>
      <w:r>
        <w:t xml:space="preserve">. Le service des ressources humaines gère le </w:t>
      </w:r>
      <w:r>
        <w:rPr>
          <w:u w:val="single"/>
        </w:rPr>
        <w:t>flux de capital humain</w:t>
      </w:r>
      <w:r>
        <w:t xml:space="preserve">. Les </w:t>
      </w:r>
      <w:r>
        <w:rPr>
          <w:u w:val="single"/>
        </w:rPr>
        <w:t>flux d’information</w:t>
      </w:r>
      <w:r>
        <w:t xml:space="preserve"> par nature immatériels sont de la responsabilité du service informatique qui gère l’</w:t>
      </w:r>
      <w:r>
        <w:rPr>
          <w:u w:val="single"/>
        </w:rPr>
        <w:t>informatique décisionnelle</w:t>
      </w:r>
      <w:r>
        <w:t xml:space="preserve"> de l’entreprise et assure l’</w:t>
      </w:r>
      <w:r>
        <w:rPr>
          <w:u w:val="single"/>
        </w:rPr>
        <w:t>urbanisation du système d’information</w:t>
      </w:r>
      <w:r>
        <w:t xml:space="preserve">. En informatique décisionnelle, la </w:t>
      </w:r>
      <w:r>
        <w:rPr>
          <w:u w:val="single"/>
        </w:rPr>
        <w:t>gestion des données</w:t>
      </w:r>
      <w:r>
        <w:t xml:space="preserve"> concerne aussi spécifiquement des </w:t>
      </w:r>
      <w:r>
        <w:rPr>
          <w:u w:val="single"/>
        </w:rPr>
        <w:t>ressources numériques</w:t>
      </w:r>
      <w:r>
        <w:t xml:space="preserve">.  </w:t>
      </w:r>
    </w:p>
    <w:p w:rsidR="006A30FC" w:rsidRDefault="006A30FC" w:rsidP="006A30FC"/>
    <w:p w:rsidR="006A30FC" w:rsidRDefault="006A30FC" w:rsidP="006A30FC">
      <w:r>
        <w:t xml:space="preserve">Parmi les outils des services informatiques des grandes entreprises, les </w:t>
      </w:r>
      <w:r>
        <w:rPr>
          <w:u w:val="single"/>
        </w:rPr>
        <w:t>ERP</w:t>
      </w:r>
      <w:r>
        <w:t xml:space="preserve"> (</w:t>
      </w:r>
      <w:proofErr w:type="spellStart"/>
      <w:r>
        <w:t>Enterprises</w:t>
      </w:r>
      <w:proofErr w:type="spellEnd"/>
      <w:r>
        <w:t xml:space="preserve"> Ressource Planning) ou </w:t>
      </w:r>
      <w:r>
        <w:rPr>
          <w:u w:val="single"/>
        </w:rPr>
        <w:t>PGI</w:t>
      </w:r>
      <w:r>
        <w:t xml:space="preserve"> (Progiciel de Gestion Intégré) permettent le management global d’une entreprise. Ces outils offrent une couverture de management et englobent l’ensemble des services d’une entreprise. Ils sont disponibles, aussi bien pour les très grandes entreprises que pour les PME/PMI du fait d’une augmentation de la standardisation des systèmes et donc une baisse sensible du prix d’achat et de maintenance. Il est également possible, en s’appuyant sur une </w:t>
      </w:r>
      <w:r>
        <w:rPr>
          <w:u w:val="single"/>
        </w:rPr>
        <w:t>architecture orientée services</w:t>
      </w:r>
      <w:r>
        <w:t xml:space="preserve"> de faire communiquer de façon souple et réaliser un couplage des systèmes de PGI (pour les PME/PMI et des filiales) et un ERP central couvrant l’ensemble de l’entreprise. L’intérêt de ces systèmes est d’abord une uniformisation par l’intégration et la dématérialisation de l’information. En effet, l’objet de la création d’une base de donnée est surtout de créer une unicité de l’information en termes de format et parfois la centralisation des données (relativement au niveau de sécurité ou de qualité négocié entre les métiers et attendu par </w:t>
      </w:r>
      <w:proofErr w:type="gramStart"/>
      <w:r>
        <w:t>les système</w:t>
      </w:r>
      <w:proofErr w:type="gramEnd"/>
      <w:r>
        <w:t xml:space="preserve"> : il faut alors augmenter le niveau </w:t>
      </w:r>
      <w:r>
        <w:lastRenderedPageBreak/>
        <w:t xml:space="preserve">de redondance de l’information pour limiter le risque ou la baisse de qualité de service). Le système nécessite aussi de réussir la mutualisation des processus métier en exerçant l’interopérabilité attendue. Cependant, celle-ci a aussi un coût en </w:t>
      </w:r>
      <w:proofErr w:type="gramStart"/>
      <w:r>
        <w:t>terme</w:t>
      </w:r>
      <w:proofErr w:type="gramEnd"/>
      <w:r>
        <w:t xml:space="preserve"> de parc matériel (besoin de puissance de calcul, capacité de stockage des entrepôts de données, âge moyens des serveurs), et du parc applicatif (nombre de systèmes technique et complexité de l’interconnexion). Le choix d’un système d’information intégré est donc au cœur de la question de l’externalisation. Faut-il externaliser cette fonction du fait de son coût et du niveau d’expertise attendu ? Le choix doit être relativisé avec le niveau de dépendance et de perte de confidentialité qu’implique l’externalisation du système d’information et la perte d’opportunité en termes d’augmentation de la valeur de l’entreprise. </w:t>
      </w:r>
    </w:p>
    <w:p w:rsidR="006A30FC" w:rsidRDefault="006A30FC" w:rsidP="006A30FC">
      <w:r>
        <w:t xml:space="preserve">  </w:t>
      </w:r>
    </w:p>
    <w:p w:rsidR="006A30FC" w:rsidRDefault="006A30FC" w:rsidP="00AF4D32">
      <w:pPr>
        <w:pStyle w:val="Style2"/>
        <w:numPr>
          <w:ilvl w:val="2"/>
          <w:numId w:val="62"/>
        </w:numPr>
      </w:pPr>
      <w:r>
        <w:t>Management et microéconomie</w:t>
      </w:r>
    </w:p>
    <w:p w:rsidR="006A30FC" w:rsidRDefault="006A30FC" w:rsidP="006A30FC"/>
    <w:p w:rsidR="006A30FC" w:rsidRDefault="006A30FC" w:rsidP="006A30FC">
      <w:r>
        <w:t xml:space="preserve">La </w:t>
      </w:r>
      <w:r>
        <w:rPr>
          <w:b/>
        </w:rPr>
        <w:t>microéconomie</w:t>
      </w:r>
      <w:r>
        <w:t xml:space="preserve"> part </w:t>
      </w:r>
      <w:r>
        <w:rPr>
          <w:u w:val="single"/>
        </w:rPr>
        <w:t>d’études de marché</w:t>
      </w:r>
      <w:r>
        <w:t xml:space="preserve"> dont elle déduit des </w:t>
      </w:r>
      <w:r>
        <w:rPr>
          <w:u w:val="single"/>
        </w:rPr>
        <w:t>fonctions mathématiques</w:t>
      </w:r>
      <w:r>
        <w:t xml:space="preserve"> qu’elle analyse. Le management utilise assez peu ce genre d’outils. Pourtant ces deux domaines recherchent l’optimisation de </w:t>
      </w:r>
      <w:r>
        <w:rPr>
          <w:u w:val="single"/>
        </w:rPr>
        <w:t>l’offre et la demande</w:t>
      </w:r>
      <w:r>
        <w:t xml:space="preserve"> pour l’entreprise par l’outil mathématique en prenant en compte au maximum la rationalité limitée des acteurs dans les situations de </w:t>
      </w:r>
      <w:r>
        <w:rPr>
          <w:u w:val="single"/>
        </w:rPr>
        <w:t>marché</w:t>
      </w:r>
      <w:r>
        <w:t xml:space="preserve">. Ce que ne prend pas en compte la microéconomie est ce qui lui permet de représenter l’ensemble des possibles (*) sur un marché souvent idéalisé par la </w:t>
      </w:r>
      <w:r>
        <w:rPr>
          <w:u w:val="single"/>
        </w:rPr>
        <w:t>mathématisation poussée</w:t>
      </w:r>
      <w:r>
        <w:t xml:space="preserve"> : la complexité des situations et le besoin de réponses rapides. </w:t>
      </w:r>
    </w:p>
    <w:p w:rsidR="006A30FC" w:rsidRDefault="006A30FC" w:rsidP="006A30FC">
      <w:r>
        <w:t xml:space="preserve">Plus les situations deviennent réelles et plus le travail mathématique doit devenir intense, long et coûteux, ce qui est l’inverse de l’intention du management. Le management admet la perte d’information de ne pas tenir compte de tous les choix des consommateurs par exemple (*), en contrepartie d’une approche souple et structurée autour d’une quantification d’effet sur l’entreprise et moins d’une quantification de concepts élémentaires basée sur l’aptitude à juger le niveau de concurrence des marchés. Ces deux approches ne sont </w:t>
      </w:r>
      <w:proofErr w:type="spellStart"/>
      <w:r>
        <w:t>guères</w:t>
      </w:r>
      <w:proofErr w:type="spellEnd"/>
      <w:r>
        <w:t xml:space="preserve"> complémentaires et ne peuvent être confondues. Il n’en demeure pas moins que la microéconomie peut rester un outil pour de très grosses entreprises et surtout pour l’Etat cherchant à faire des études ponctuelles à partir d’études de marché dont elles déduisent les fonctions mathématiques qu’elles analysent.   </w:t>
      </w:r>
    </w:p>
    <w:p w:rsidR="006A30FC" w:rsidRDefault="006A30FC" w:rsidP="006A30FC"/>
    <w:p w:rsidR="006A30FC" w:rsidRDefault="006A30FC" w:rsidP="006A30FC"/>
    <w:p w:rsidR="006A30FC" w:rsidRDefault="006A30FC" w:rsidP="00AF4D32">
      <w:pPr>
        <w:pStyle w:val="Style2"/>
        <w:numPr>
          <w:ilvl w:val="2"/>
          <w:numId w:val="62"/>
        </w:numPr>
      </w:pPr>
      <w:r>
        <w:t>Management et finance</w:t>
      </w:r>
    </w:p>
    <w:p w:rsidR="006A30FC" w:rsidRDefault="006A30FC" w:rsidP="006A30FC"/>
    <w:p w:rsidR="006A30FC" w:rsidRDefault="006A30FC" w:rsidP="006A30FC">
      <w:r>
        <w:t xml:space="preserve">Dans le cadre de la gestion, la </w:t>
      </w:r>
      <w:r>
        <w:rPr>
          <w:b/>
        </w:rPr>
        <w:t xml:space="preserve">finance </w:t>
      </w:r>
      <w:r>
        <w:t xml:space="preserve">est un domaine de management dont l’objet se caractérise au niveau stratégique par une recherche d’optimisation de la valeur de l’entreprise et donc particulièrement de l’intérêt des apporteurs de capitaux. Cette distinction, par rapport aux autres domaines du management, permet à la finance, par l’usage de postulats spécifiques, de pouvoir prendre des décisions à partir de modèles fortement mathématisés et donc utilisés à grande échelle à moindre </w:t>
      </w:r>
      <w:r>
        <w:rPr>
          <w:u w:val="single"/>
        </w:rPr>
        <w:t>coût</w:t>
      </w:r>
      <w:r>
        <w:t xml:space="preserve">, tout en maintenant un niveau de pertinence élevé. Ce qui caractérise aussi réellement la finance des autres outils de management est le fait qu’elle cherche à fournir une information dirigée non pas systématiquement à l’interne, mais vers certaines </w:t>
      </w:r>
      <w:r>
        <w:rPr>
          <w:u w:val="single"/>
        </w:rPr>
        <w:t>parties prenantes</w:t>
      </w:r>
      <w:r>
        <w:t xml:space="preserve"> dans le cadre de la </w:t>
      </w:r>
      <w:r>
        <w:rPr>
          <w:u w:val="single"/>
        </w:rPr>
        <w:t>gouvernance d’entreprise</w:t>
      </w:r>
      <w:r>
        <w:t xml:space="preserve">. L’échelle d’analyse n’est donc pas toujours la même. Cette problématique prend tout son sens dans les entreprises à </w:t>
      </w:r>
      <w:r>
        <w:rPr>
          <w:u w:val="single"/>
        </w:rPr>
        <w:t>stratégie</w:t>
      </w:r>
      <w:r>
        <w:t xml:space="preserve"> ou </w:t>
      </w:r>
      <w:r>
        <w:rPr>
          <w:u w:val="single"/>
        </w:rPr>
        <w:t>organisations complexes</w:t>
      </w:r>
      <w:r>
        <w:t xml:space="preserve"> (sous-traitants, structure politisées…) nécessitant surtout des approches non financières. De plus la finance se caractérise par l’usage traditionnel d’analyse basées sur le </w:t>
      </w:r>
      <w:r>
        <w:rPr>
          <w:u w:val="single"/>
        </w:rPr>
        <w:t>risque</w:t>
      </w:r>
      <w:r>
        <w:t xml:space="preserve"> et les </w:t>
      </w:r>
      <w:r>
        <w:rPr>
          <w:u w:val="single"/>
        </w:rPr>
        <w:t>flux de trésorerie</w:t>
      </w:r>
      <w:r>
        <w:t xml:space="preserve"> afin d’éviter certaines illusions financières et biais d’autres étalons de mesure. Dans le cas d’analyse financière des groupes, il sera nécessaire de réaliser des retraitements importants (consolidations,…), qui peuvent finir par alourdir considérablement le coût du contrôle des parties prenantes.  </w:t>
      </w:r>
    </w:p>
    <w:p w:rsidR="006A30FC" w:rsidRDefault="006A30FC" w:rsidP="006A30FC"/>
    <w:p w:rsidR="00372B94" w:rsidRDefault="00372B94"/>
    <w:sectPr w:rsidR="00372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Franklin Gothic Heavy">
    <w:panose1 w:val="020B09030201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2268"/>
        </w:tabs>
        <w:ind w:left="2268" w:hanging="567"/>
      </w:pPr>
      <w:rPr>
        <w:rFonts w:ascii="Symbol" w:hAnsi="Symbol"/>
        <w:color w:val="auto"/>
      </w:rPr>
    </w:lvl>
  </w:abstractNum>
  <w:abstractNum w:abstractNumId="1">
    <w:nsid w:val="00000003"/>
    <w:multiLevelType w:val="singleLevel"/>
    <w:tmpl w:val="00000003"/>
    <w:name w:val="WW8Num3"/>
    <w:lvl w:ilvl="0">
      <w:start w:val="1"/>
      <w:numFmt w:val="bullet"/>
      <w:lvlText w:val=""/>
      <w:lvlJc w:val="left"/>
      <w:pPr>
        <w:tabs>
          <w:tab w:val="num" w:pos="1478"/>
        </w:tabs>
        <w:ind w:left="1478" w:hanging="341"/>
      </w:pPr>
      <w:rPr>
        <w:rFonts w:ascii="Symbol" w:hAnsi="Symbol"/>
        <w:color w:val="auto"/>
      </w:rPr>
    </w:lvl>
  </w:abstractNum>
  <w:abstractNum w:abstractNumId="2">
    <w:nsid w:val="00000004"/>
    <w:multiLevelType w:val="multilevel"/>
    <w:tmpl w:val="00000004"/>
    <w:name w:val="WW8Num4"/>
    <w:lvl w:ilvl="0">
      <w:start w:val="1"/>
      <w:numFmt w:val="bullet"/>
      <w:lvlText w:val=""/>
      <w:lvlJc w:val="left"/>
      <w:pPr>
        <w:tabs>
          <w:tab w:val="num" w:pos="1647"/>
        </w:tabs>
        <w:ind w:left="1647" w:hanging="567"/>
      </w:pPr>
      <w:rPr>
        <w:rFonts w:ascii="Symbol" w:hAnsi="Symbol"/>
        <w:color w:val="auto"/>
      </w:rPr>
    </w:lvl>
    <w:lvl w:ilvl="1">
      <w:start w:val="1"/>
      <w:numFmt w:val="bullet"/>
      <w:lvlText w:val=""/>
      <w:lvlJc w:val="left"/>
      <w:pPr>
        <w:tabs>
          <w:tab w:val="num" w:pos="1647"/>
        </w:tabs>
        <w:ind w:left="1647" w:hanging="567"/>
      </w:pPr>
      <w:rPr>
        <w:rFonts w:ascii="Symbol" w:hAnsi="Symbol"/>
        <w:color w:val="auto"/>
      </w:rPr>
    </w:lvl>
    <w:lvl w:ilvl="2">
      <w:start w:val="1"/>
      <w:numFmt w:val="bullet"/>
      <w:lvlText w:val=""/>
      <w:lvlJc w:val="left"/>
      <w:pPr>
        <w:tabs>
          <w:tab w:val="num" w:pos="2367"/>
        </w:tabs>
        <w:ind w:left="2367" w:hanging="567"/>
      </w:pPr>
      <w:rPr>
        <w:rFonts w:ascii="Symbol" w:hAnsi="Symbol"/>
        <w:color w:val="auto"/>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5"/>
    <w:multiLevelType w:val="singleLevel"/>
    <w:tmpl w:val="00000005"/>
    <w:name w:val="WW8Num5"/>
    <w:lvl w:ilvl="0">
      <w:start w:val="1"/>
      <w:numFmt w:val="bullet"/>
      <w:lvlText w:val=""/>
      <w:lvlJc w:val="left"/>
      <w:pPr>
        <w:tabs>
          <w:tab w:val="num" w:pos="1767"/>
        </w:tabs>
        <w:ind w:left="1767" w:hanging="567"/>
      </w:pPr>
      <w:rPr>
        <w:rFonts w:ascii="Symbol" w:hAnsi="Symbol"/>
        <w:color w:val="auto"/>
      </w:rPr>
    </w:lvl>
  </w:abstractNum>
  <w:abstractNum w:abstractNumId="4">
    <w:nsid w:val="00000006"/>
    <w:multiLevelType w:val="multilevel"/>
    <w:tmpl w:val="00000006"/>
    <w:name w:val="WW8Num6"/>
    <w:lvl w:ilvl="0">
      <w:start w:val="6"/>
      <w:numFmt w:val="decimal"/>
      <w:lvlText w:val="%1."/>
      <w:lvlJc w:val="left"/>
      <w:pPr>
        <w:tabs>
          <w:tab w:val="num" w:pos="870"/>
        </w:tabs>
        <w:ind w:left="870" w:hanging="870"/>
      </w:pPr>
    </w:lvl>
    <w:lvl w:ilvl="1">
      <w:start w:val="1"/>
      <w:numFmt w:val="decimal"/>
      <w:lvlText w:val="%1.%2."/>
      <w:lvlJc w:val="left"/>
      <w:pPr>
        <w:tabs>
          <w:tab w:val="num" w:pos="870"/>
        </w:tabs>
        <w:ind w:left="870" w:hanging="87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5">
    <w:nsid w:val="00000007"/>
    <w:multiLevelType w:val="multilevel"/>
    <w:tmpl w:val="00000007"/>
    <w:name w:val="WW8Num7"/>
    <w:lvl w:ilvl="0">
      <w:start w:val="6"/>
      <w:numFmt w:val="decimal"/>
      <w:lvlText w:val="%1."/>
      <w:lvlJc w:val="left"/>
      <w:pPr>
        <w:tabs>
          <w:tab w:val="num" w:pos="990"/>
        </w:tabs>
        <w:ind w:left="990" w:hanging="990"/>
      </w:pPr>
    </w:lvl>
    <w:lvl w:ilvl="1">
      <w:start w:val="2"/>
      <w:numFmt w:val="decimal"/>
      <w:lvlText w:val="%1.%2."/>
      <w:lvlJc w:val="left"/>
      <w:pPr>
        <w:tabs>
          <w:tab w:val="num" w:pos="990"/>
        </w:tabs>
        <w:ind w:left="990" w:hanging="99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3240"/>
        </w:tabs>
        <w:ind w:left="3240" w:hanging="3240"/>
      </w:pPr>
    </w:lvl>
  </w:abstractNum>
  <w:abstractNum w:abstractNumId="6">
    <w:nsid w:val="00000008"/>
    <w:multiLevelType w:val="singleLevel"/>
    <w:tmpl w:val="00000008"/>
    <w:name w:val="WW8Num8"/>
    <w:lvl w:ilvl="0">
      <w:start w:val="1"/>
      <w:numFmt w:val="bullet"/>
      <w:lvlText w:val=""/>
      <w:lvlJc w:val="left"/>
      <w:pPr>
        <w:tabs>
          <w:tab w:val="num" w:pos="2041"/>
        </w:tabs>
        <w:ind w:left="2041" w:hanging="340"/>
      </w:pPr>
      <w:rPr>
        <w:rFonts w:ascii="Symbol" w:hAnsi="Symbol"/>
        <w:color w:val="auto"/>
      </w:rPr>
    </w:lvl>
  </w:abstractNum>
  <w:abstractNum w:abstractNumId="7">
    <w:nsid w:val="0000000A"/>
    <w:multiLevelType w:val="singleLevel"/>
    <w:tmpl w:val="0000000A"/>
    <w:name w:val="WW8Num10"/>
    <w:lvl w:ilvl="0">
      <w:start w:val="1"/>
      <w:numFmt w:val="bullet"/>
      <w:lvlText w:val=""/>
      <w:lvlJc w:val="left"/>
      <w:pPr>
        <w:tabs>
          <w:tab w:val="num" w:pos="1767"/>
        </w:tabs>
        <w:ind w:left="1767" w:hanging="567"/>
      </w:pPr>
      <w:rPr>
        <w:rFonts w:ascii="Symbol" w:hAnsi="Symbol"/>
        <w:color w:val="auto"/>
      </w:rPr>
    </w:lvl>
  </w:abstractNum>
  <w:abstractNum w:abstractNumId="8">
    <w:nsid w:val="0000000C"/>
    <w:multiLevelType w:val="singleLevel"/>
    <w:tmpl w:val="0000000C"/>
    <w:name w:val="WW8Num12"/>
    <w:lvl w:ilvl="0">
      <w:start w:val="1"/>
      <w:numFmt w:val="bullet"/>
      <w:lvlText w:val=""/>
      <w:lvlJc w:val="left"/>
      <w:pPr>
        <w:tabs>
          <w:tab w:val="num" w:pos="1767"/>
        </w:tabs>
        <w:ind w:left="1767" w:hanging="567"/>
      </w:pPr>
      <w:rPr>
        <w:rFonts w:ascii="Symbol" w:hAnsi="Symbol"/>
        <w:color w:val="auto"/>
      </w:rPr>
    </w:lvl>
  </w:abstractNum>
  <w:abstractNum w:abstractNumId="9">
    <w:nsid w:val="0000000D"/>
    <w:multiLevelType w:val="singleLevel"/>
    <w:tmpl w:val="0000000D"/>
    <w:name w:val="WW8Num13"/>
    <w:lvl w:ilvl="0">
      <w:start w:val="1"/>
      <w:numFmt w:val="bullet"/>
      <w:lvlText w:val=""/>
      <w:lvlJc w:val="left"/>
      <w:pPr>
        <w:tabs>
          <w:tab w:val="num" w:pos="2474"/>
        </w:tabs>
        <w:ind w:left="2474" w:hanging="567"/>
      </w:pPr>
      <w:rPr>
        <w:rFonts w:ascii="Symbol" w:hAnsi="Symbol"/>
        <w:color w:val="auto"/>
      </w:rPr>
    </w:lvl>
  </w:abstractNum>
  <w:abstractNum w:abstractNumId="10">
    <w:nsid w:val="00000010"/>
    <w:multiLevelType w:val="singleLevel"/>
    <w:tmpl w:val="00000010"/>
    <w:name w:val="WW8Num16"/>
    <w:lvl w:ilvl="0">
      <w:start w:val="1"/>
      <w:numFmt w:val="bullet"/>
      <w:lvlText w:val=""/>
      <w:lvlJc w:val="left"/>
      <w:pPr>
        <w:tabs>
          <w:tab w:val="num" w:pos="1418"/>
        </w:tabs>
        <w:ind w:left="1418" w:hanging="567"/>
      </w:pPr>
      <w:rPr>
        <w:rFonts w:ascii="Symbol" w:hAnsi="Symbol"/>
        <w:color w:val="auto"/>
      </w:rPr>
    </w:lvl>
  </w:abstractNum>
  <w:abstractNum w:abstractNumId="11">
    <w:nsid w:val="00000012"/>
    <w:multiLevelType w:val="singleLevel"/>
    <w:tmpl w:val="00000012"/>
    <w:name w:val="WW8Num18"/>
    <w:lvl w:ilvl="0">
      <w:start w:val="1"/>
      <w:numFmt w:val="bullet"/>
      <w:lvlText w:val=""/>
      <w:lvlJc w:val="left"/>
      <w:pPr>
        <w:tabs>
          <w:tab w:val="num" w:pos="2043"/>
        </w:tabs>
        <w:ind w:left="2043" w:hanging="558"/>
      </w:pPr>
      <w:rPr>
        <w:rFonts w:ascii="Symbol" w:hAnsi="Symbol" w:cs="Times New Roman"/>
        <w:color w:val="auto"/>
      </w:rPr>
    </w:lvl>
  </w:abstractNum>
  <w:abstractNum w:abstractNumId="12">
    <w:nsid w:val="00000013"/>
    <w:multiLevelType w:val="singleLevel"/>
    <w:tmpl w:val="00000013"/>
    <w:name w:val="WW8Num19"/>
    <w:lvl w:ilvl="0">
      <w:start w:val="1"/>
      <w:numFmt w:val="bullet"/>
      <w:lvlText w:val=""/>
      <w:lvlJc w:val="left"/>
      <w:pPr>
        <w:tabs>
          <w:tab w:val="num" w:pos="1707"/>
        </w:tabs>
        <w:ind w:left="1707" w:hanging="567"/>
      </w:pPr>
      <w:rPr>
        <w:rFonts w:ascii="Symbol" w:hAnsi="Symbol"/>
        <w:color w:val="auto"/>
      </w:rPr>
    </w:lvl>
  </w:abstractNum>
  <w:abstractNum w:abstractNumId="13">
    <w:nsid w:val="00000014"/>
    <w:multiLevelType w:val="singleLevel"/>
    <w:tmpl w:val="00000014"/>
    <w:name w:val="WW8Num20"/>
    <w:lvl w:ilvl="0">
      <w:start w:val="1"/>
      <w:numFmt w:val="bullet"/>
      <w:lvlText w:val=""/>
      <w:lvlJc w:val="left"/>
      <w:pPr>
        <w:tabs>
          <w:tab w:val="num" w:pos="1902"/>
        </w:tabs>
        <w:ind w:left="1902" w:hanging="567"/>
      </w:pPr>
      <w:rPr>
        <w:rFonts w:ascii="Symbol" w:hAnsi="Symbol"/>
        <w:color w:val="auto"/>
      </w:rPr>
    </w:lvl>
  </w:abstractNum>
  <w:abstractNum w:abstractNumId="14">
    <w:nsid w:val="00000015"/>
    <w:multiLevelType w:val="singleLevel"/>
    <w:tmpl w:val="00000015"/>
    <w:name w:val="WW8Num21"/>
    <w:lvl w:ilvl="0">
      <w:start w:val="1"/>
      <w:numFmt w:val="bullet"/>
      <w:lvlText w:val=""/>
      <w:lvlJc w:val="left"/>
      <w:pPr>
        <w:tabs>
          <w:tab w:val="num" w:pos="2165"/>
        </w:tabs>
        <w:ind w:left="2165" w:hanging="567"/>
      </w:pPr>
      <w:rPr>
        <w:rFonts w:ascii="Symbol" w:hAnsi="Symbol"/>
        <w:color w:val="auto"/>
      </w:rPr>
    </w:lvl>
  </w:abstractNum>
  <w:abstractNum w:abstractNumId="15">
    <w:nsid w:val="00000017"/>
    <w:multiLevelType w:val="multilevel"/>
    <w:tmpl w:val="00000017"/>
    <w:name w:val="WW8Num23"/>
    <w:lvl w:ilvl="0">
      <w:start w:val="1"/>
      <w:numFmt w:val="decimal"/>
      <w:lvlText w:val="%1."/>
      <w:lvlJc w:val="left"/>
      <w:pPr>
        <w:tabs>
          <w:tab w:val="num" w:pos="1170"/>
        </w:tabs>
        <w:ind w:left="1170" w:hanging="1170"/>
      </w:pPr>
    </w:lvl>
    <w:lvl w:ilvl="1">
      <w:start w:val="1"/>
      <w:numFmt w:val="decimal"/>
      <w:lvlText w:val="%1.%2."/>
      <w:lvlJc w:val="left"/>
      <w:pPr>
        <w:tabs>
          <w:tab w:val="num" w:pos="1170"/>
        </w:tabs>
        <w:ind w:left="1170" w:hanging="1170"/>
      </w:pPr>
    </w:lvl>
    <w:lvl w:ilvl="2">
      <w:start w:val="1"/>
      <w:numFmt w:val="decimal"/>
      <w:lvlText w:val="%1.%2.%3."/>
      <w:lvlJc w:val="left"/>
      <w:pPr>
        <w:tabs>
          <w:tab w:val="num" w:pos="1440"/>
        </w:tabs>
        <w:ind w:left="1440" w:hanging="1440"/>
      </w:pPr>
    </w:lvl>
    <w:lvl w:ilvl="3">
      <w:start w:val="1"/>
      <w:numFmt w:val="decimal"/>
      <w:lvlText w:val="%1.%2.%3.%4."/>
      <w:lvlJc w:val="left"/>
      <w:pPr>
        <w:tabs>
          <w:tab w:val="num" w:pos="1800"/>
        </w:tabs>
        <w:ind w:left="1800" w:hanging="1800"/>
      </w:pPr>
    </w:lvl>
    <w:lvl w:ilvl="4">
      <w:start w:val="1"/>
      <w:numFmt w:val="decimal"/>
      <w:lvlText w:val="%1.%2.%3.%4.%5."/>
      <w:lvlJc w:val="left"/>
      <w:pPr>
        <w:tabs>
          <w:tab w:val="num" w:pos="2160"/>
        </w:tabs>
        <w:ind w:left="2160" w:hanging="2160"/>
      </w:pPr>
    </w:lvl>
    <w:lvl w:ilvl="5">
      <w:start w:val="1"/>
      <w:numFmt w:val="decimal"/>
      <w:lvlText w:val="%1.%2.%3.%4.%5.%6."/>
      <w:lvlJc w:val="left"/>
      <w:pPr>
        <w:tabs>
          <w:tab w:val="num" w:pos="2520"/>
        </w:tabs>
        <w:ind w:left="2520" w:hanging="2520"/>
      </w:pPr>
    </w:lvl>
    <w:lvl w:ilvl="6">
      <w:start w:val="1"/>
      <w:numFmt w:val="decimal"/>
      <w:lvlText w:val="%1.%2.%3.%4.%5.%6.%7."/>
      <w:lvlJc w:val="left"/>
      <w:pPr>
        <w:tabs>
          <w:tab w:val="num" w:pos="2880"/>
        </w:tabs>
        <w:ind w:left="2880" w:hanging="2880"/>
      </w:pPr>
    </w:lvl>
    <w:lvl w:ilvl="7">
      <w:start w:val="1"/>
      <w:numFmt w:val="decimal"/>
      <w:lvlText w:val="%1.%2.%3.%4.%5.%6.%7.%8."/>
      <w:lvlJc w:val="left"/>
      <w:pPr>
        <w:tabs>
          <w:tab w:val="num" w:pos="3240"/>
        </w:tabs>
        <w:ind w:left="3240" w:hanging="3240"/>
      </w:pPr>
    </w:lvl>
    <w:lvl w:ilvl="8">
      <w:start w:val="1"/>
      <w:numFmt w:val="decimal"/>
      <w:lvlText w:val="%1.%2.%3.%4.%5.%6.%7.%8.%9."/>
      <w:lvlJc w:val="left"/>
      <w:pPr>
        <w:tabs>
          <w:tab w:val="num" w:pos="3600"/>
        </w:tabs>
        <w:ind w:left="3600" w:hanging="3600"/>
      </w:pPr>
    </w:lvl>
  </w:abstractNum>
  <w:abstractNum w:abstractNumId="16">
    <w:nsid w:val="00000019"/>
    <w:multiLevelType w:val="singleLevel"/>
    <w:tmpl w:val="00000019"/>
    <w:name w:val="WW8Num25"/>
    <w:lvl w:ilvl="0">
      <w:start w:val="1"/>
      <w:numFmt w:val="decimal"/>
      <w:lvlText w:val="%1."/>
      <w:lvlJc w:val="left"/>
      <w:pPr>
        <w:tabs>
          <w:tab w:val="num" w:pos="567"/>
        </w:tabs>
        <w:ind w:left="567" w:hanging="567"/>
      </w:pPr>
    </w:lvl>
  </w:abstractNum>
  <w:abstractNum w:abstractNumId="17">
    <w:nsid w:val="0000001A"/>
    <w:multiLevelType w:val="singleLevel"/>
    <w:tmpl w:val="0000001A"/>
    <w:name w:val="WW8Num26"/>
    <w:lvl w:ilvl="0">
      <w:start w:val="1"/>
      <w:numFmt w:val="bullet"/>
      <w:lvlText w:val=""/>
      <w:lvlJc w:val="left"/>
      <w:pPr>
        <w:tabs>
          <w:tab w:val="num" w:pos="1704"/>
        </w:tabs>
        <w:ind w:left="1704" w:hanging="453"/>
      </w:pPr>
      <w:rPr>
        <w:rFonts w:ascii="Symbol" w:hAnsi="Symbol"/>
        <w:color w:val="auto"/>
      </w:rPr>
    </w:lvl>
  </w:abstractNum>
  <w:abstractNum w:abstractNumId="18">
    <w:nsid w:val="0000001B"/>
    <w:multiLevelType w:val="multilevel"/>
    <w:tmpl w:val="0000001B"/>
    <w:name w:val="WW8Num27"/>
    <w:lvl w:ilvl="0">
      <w:start w:val="4"/>
      <w:numFmt w:val="decimal"/>
      <w:lvlText w:val="%1."/>
      <w:lvlJc w:val="left"/>
      <w:pPr>
        <w:tabs>
          <w:tab w:val="num" w:pos="780"/>
        </w:tabs>
        <w:ind w:left="780" w:hanging="780"/>
      </w:pPr>
    </w:lvl>
    <w:lvl w:ilvl="1">
      <w:start w:val="1"/>
      <w:numFmt w:val="decimal"/>
      <w:lvlText w:val="%1.%2."/>
      <w:lvlJc w:val="left"/>
      <w:pPr>
        <w:tabs>
          <w:tab w:val="num" w:pos="1080"/>
        </w:tabs>
        <w:ind w:left="1080" w:hanging="1080"/>
      </w:pPr>
    </w:lvl>
    <w:lvl w:ilvl="2">
      <w:start w:val="1"/>
      <w:numFmt w:val="decimal"/>
      <w:lvlText w:val="%1.%2.%3."/>
      <w:lvlJc w:val="left"/>
      <w:pPr>
        <w:tabs>
          <w:tab w:val="num" w:pos="1440"/>
        </w:tabs>
        <w:ind w:left="1440" w:hanging="1440"/>
      </w:pPr>
    </w:lvl>
    <w:lvl w:ilvl="3">
      <w:start w:val="1"/>
      <w:numFmt w:val="decimal"/>
      <w:lvlText w:val="%1.%2.%3.%4."/>
      <w:lvlJc w:val="left"/>
      <w:pPr>
        <w:tabs>
          <w:tab w:val="num" w:pos="1800"/>
        </w:tabs>
        <w:ind w:left="1800" w:hanging="1800"/>
      </w:pPr>
    </w:lvl>
    <w:lvl w:ilvl="4">
      <w:start w:val="1"/>
      <w:numFmt w:val="decimal"/>
      <w:lvlText w:val="%1.%2.%3.%4.%5."/>
      <w:lvlJc w:val="left"/>
      <w:pPr>
        <w:tabs>
          <w:tab w:val="num" w:pos="2160"/>
        </w:tabs>
        <w:ind w:left="2160" w:hanging="2160"/>
      </w:pPr>
    </w:lvl>
    <w:lvl w:ilvl="5">
      <w:start w:val="1"/>
      <w:numFmt w:val="decimal"/>
      <w:lvlText w:val="%1.%2.%3.%4.%5.%6."/>
      <w:lvlJc w:val="left"/>
      <w:pPr>
        <w:tabs>
          <w:tab w:val="num" w:pos="2520"/>
        </w:tabs>
        <w:ind w:left="2520" w:hanging="2520"/>
      </w:pPr>
    </w:lvl>
    <w:lvl w:ilvl="6">
      <w:start w:val="1"/>
      <w:numFmt w:val="decimal"/>
      <w:lvlText w:val="%1.%2.%3.%4.%5.%6.%7."/>
      <w:lvlJc w:val="left"/>
      <w:pPr>
        <w:tabs>
          <w:tab w:val="num" w:pos="2880"/>
        </w:tabs>
        <w:ind w:left="2880" w:hanging="2880"/>
      </w:pPr>
    </w:lvl>
    <w:lvl w:ilvl="7">
      <w:start w:val="1"/>
      <w:numFmt w:val="decimal"/>
      <w:lvlText w:val="%1.%2.%3.%4.%5.%6.%7.%8."/>
      <w:lvlJc w:val="left"/>
      <w:pPr>
        <w:tabs>
          <w:tab w:val="num" w:pos="3240"/>
        </w:tabs>
        <w:ind w:left="3240" w:hanging="3240"/>
      </w:pPr>
    </w:lvl>
    <w:lvl w:ilvl="8">
      <w:start w:val="1"/>
      <w:numFmt w:val="decimal"/>
      <w:lvlText w:val="%1.%2.%3.%4.%5.%6.%7.%8.%9."/>
      <w:lvlJc w:val="left"/>
      <w:pPr>
        <w:tabs>
          <w:tab w:val="num" w:pos="3600"/>
        </w:tabs>
        <w:ind w:left="3600" w:hanging="3600"/>
      </w:pPr>
    </w:lvl>
  </w:abstractNum>
  <w:abstractNum w:abstractNumId="19">
    <w:nsid w:val="0000001C"/>
    <w:multiLevelType w:val="singleLevel"/>
    <w:tmpl w:val="0000001C"/>
    <w:name w:val="WW8Num28"/>
    <w:lvl w:ilvl="0">
      <w:start w:val="1"/>
      <w:numFmt w:val="bullet"/>
      <w:lvlText w:val=""/>
      <w:lvlJc w:val="left"/>
      <w:pPr>
        <w:tabs>
          <w:tab w:val="num" w:pos="1418"/>
        </w:tabs>
        <w:ind w:left="1418" w:hanging="567"/>
      </w:pPr>
      <w:rPr>
        <w:rFonts w:ascii="Symbol" w:hAnsi="Symbol"/>
        <w:color w:val="auto"/>
      </w:rPr>
    </w:lvl>
  </w:abstractNum>
  <w:abstractNum w:abstractNumId="20">
    <w:nsid w:val="0000001D"/>
    <w:multiLevelType w:val="singleLevel"/>
    <w:tmpl w:val="0000001D"/>
    <w:name w:val="WW8Num29"/>
    <w:lvl w:ilvl="0">
      <w:start w:val="1"/>
      <w:numFmt w:val="bullet"/>
      <w:lvlText w:val=""/>
      <w:lvlJc w:val="left"/>
      <w:pPr>
        <w:tabs>
          <w:tab w:val="num" w:pos="1658"/>
        </w:tabs>
        <w:ind w:left="1658" w:hanging="567"/>
      </w:pPr>
      <w:rPr>
        <w:rFonts w:ascii="Symbol" w:hAnsi="Symbol"/>
        <w:color w:val="auto"/>
      </w:rPr>
    </w:lvl>
  </w:abstractNum>
  <w:abstractNum w:abstractNumId="21">
    <w:nsid w:val="0000001E"/>
    <w:multiLevelType w:val="multilevel"/>
    <w:tmpl w:val="0000001E"/>
    <w:name w:val="WW8Num30"/>
    <w:lvl w:ilvl="0">
      <w:start w:val="1"/>
      <w:numFmt w:val="bullet"/>
      <w:lvlText w:val=""/>
      <w:lvlJc w:val="left"/>
      <w:pPr>
        <w:tabs>
          <w:tab w:val="num" w:pos="1983"/>
        </w:tabs>
        <w:ind w:left="1983" w:hanging="558"/>
      </w:pPr>
      <w:rPr>
        <w:rFonts w:ascii="Symbol" w:hAnsi="Symbol" w:cs="Times New Roman"/>
        <w:color w:val="auto"/>
      </w:rPr>
    </w:lvl>
    <w:lvl w:ilvl="1">
      <w:start w:val="1"/>
      <w:numFmt w:val="bullet"/>
      <w:lvlText w:val=""/>
      <w:lvlJc w:val="left"/>
      <w:pPr>
        <w:tabs>
          <w:tab w:val="num" w:pos="1707"/>
        </w:tabs>
        <w:ind w:left="1707" w:hanging="567"/>
      </w:pPr>
      <w:rPr>
        <w:rFonts w:ascii="Symbol" w:hAnsi="Symbol"/>
        <w:color w:val="auto"/>
      </w:rPr>
    </w:lvl>
    <w:lvl w:ilvl="2">
      <w:start w:val="1"/>
      <w:numFmt w:val="bullet"/>
      <w:lvlText w:val=""/>
      <w:lvlJc w:val="left"/>
      <w:pPr>
        <w:tabs>
          <w:tab w:val="num" w:pos="2220"/>
        </w:tabs>
        <w:ind w:left="2220" w:hanging="360"/>
      </w:pPr>
      <w:rPr>
        <w:rFonts w:ascii="Wingdings" w:hAnsi="Wingdings"/>
      </w:rPr>
    </w:lvl>
    <w:lvl w:ilvl="3">
      <w:start w:val="1"/>
      <w:numFmt w:val="bullet"/>
      <w:lvlText w:val=""/>
      <w:lvlJc w:val="left"/>
      <w:pPr>
        <w:tabs>
          <w:tab w:val="num" w:pos="2940"/>
        </w:tabs>
        <w:ind w:left="2940" w:hanging="360"/>
      </w:pPr>
      <w:rPr>
        <w:rFonts w:ascii="Symbol" w:hAnsi="Symbol"/>
      </w:rPr>
    </w:lvl>
    <w:lvl w:ilvl="4">
      <w:start w:val="1"/>
      <w:numFmt w:val="bullet"/>
      <w:lvlText w:val="o"/>
      <w:lvlJc w:val="left"/>
      <w:pPr>
        <w:tabs>
          <w:tab w:val="num" w:pos="3660"/>
        </w:tabs>
        <w:ind w:left="3660" w:hanging="360"/>
      </w:pPr>
      <w:rPr>
        <w:rFonts w:ascii="Courier New" w:hAnsi="Courier New" w:cs="Courier New"/>
      </w:rPr>
    </w:lvl>
    <w:lvl w:ilvl="5">
      <w:start w:val="1"/>
      <w:numFmt w:val="bullet"/>
      <w:lvlText w:val=""/>
      <w:lvlJc w:val="left"/>
      <w:pPr>
        <w:tabs>
          <w:tab w:val="num" w:pos="4380"/>
        </w:tabs>
        <w:ind w:left="4380" w:hanging="360"/>
      </w:pPr>
      <w:rPr>
        <w:rFonts w:ascii="Wingdings" w:hAnsi="Wingdings"/>
      </w:rPr>
    </w:lvl>
    <w:lvl w:ilvl="6">
      <w:start w:val="1"/>
      <w:numFmt w:val="bullet"/>
      <w:lvlText w:val=""/>
      <w:lvlJc w:val="left"/>
      <w:pPr>
        <w:tabs>
          <w:tab w:val="num" w:pos="5100"/>
        </w:tabs>
        <w:ind w:left="5100" w:hanging="360"/>
      </w:pPr>
      <w:rPr>
        <w:rFonts w:ascii="Symbol" w:hAnsi="Symbol"/>
      </w:rPr>
    </w:lvl>
    <w:lvl w:ilvl="7">
      <w:start w:val="1"/>
      <w:numFmt w:val="bullet"/>
      <w:lvlText w:val="o"/>
      <w:lvlJc w:val="left"/>
      <w:pPr>
        <w:tabs>
          <w:tab w:val="num" w:pos="5820"/>
        </w:tabs>
        <w:ind w:left="5820" w:hanging="360"/>
      </w:pPr>
      <w:rPr>
        <w:rFonts w:ascii="Courier New" w:hAnsi="Courier New" w:cs="Courier New"/>
      </w:rPr>
    </w:lvl>
    <w:lvl w:ilvl="8">
      <w:start w:val="1"/>
      <w:numFmt w:val="bullet"/>
      <w:lvlText w:val=""/>
      <w:lvlJc w:val="left"/>
      <w:pPr>
        <w:tabs>
          <w:tab w:val="num" w:pos="6540"/>
        </w:tabs>
        <w:ind w:left="6540" w:hanging="360"/>
      </w:pPr>
      <w:rPr>
        <w:rFonts w:ascii="Wingdings" w:hAnsi="Wingdings"/>
      </w:rPr>
    </w:lvl>
  </w:abstractNum>
  <w:abstractNum w:abstractNumId="22">
    <w:nsid w:val="00000020"/>
    <w:multiLevelType w:val="multilevel"/>
    <w:tmpl w:val="00000020"/>
    <w:name w:val="WW8Num32"/>
    <w:lvl w:ilvl="0">
      <w:start w:val="3"/>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00000021"/>
    <w:multiLevelType w:val="singleLevel"/>
    <w:tmpl w:val="00000021"/>
    <w:name w:val="WW8Num33"/>
    <w:lvl w:ilvl="0">
      <w:start w:val="1"/>
      <w:numFmt w:val="bullet"/>
      <w:lvlText w:val=""/>
      <w:lvlJc w:val="left"/>
      <w:pPr>
        <w:tabs>
          <w:tab w:val="num" w:pos="1478"/>
        </w:tabs>
        <w:ind w:left="1478" w:hanging="567"/>
      </w:pPr>
      <w:rPr>
        <w:rFonts w:ascii="Symbol" w:hAnsi="Symbol"/>
        <w:color w:val="auto"/>
      </w:rPr>
    </w:lvl>
  </w:abstractNum>
  <w:abstractNum w:abstractNumId="24">
    <w:nsid w:val="00000022"/>
    <w:multiLevelType w:val="singleLevel"/>
    <w:tmpl w:val="00000022"/>
    <w:name w:val="WW8Num34"/>
    <w:lvl w:ilvl="0">
      <w:start w:val="1"/>
      <w:numFmt w:val="bullet"/>
      <w:lvlText w:val=""/>
      <w:lvlJc w:val="left"/>
      <w:pPr>
        <w:tabs>
          <w:tab w:val="num" w:pos="1647"/>
        </w:tabs>
        <w:ind w:left="1647" w:hanging="567"/>
      </w:pPr>
      <w:rPr>
        <w:rFonts w:ascii="Symbol" w:hAnsi="Symbol"/>
        <w:color w:val="auto"/>
      </w:rPr>
    </w:lvl>
  </w:abstractNum>
  <w:abstractNum w:abstractNumId="25">
    <w:nsid w:val="00000023"/>
    <w:multiLevelType w:val="singleLevel"/>
    <w:tmpl w:val="00000023"/>
    <w:name w:val="WW8Num35"/>
    <w:lvl w:ilvl="0">
      <w:start w:val="1"/>
      <w:numFmt w:val="bullet"/>
      <w:lvlText w:val=""/>
      <w:lvlJc w:val="left"/>
      <w:pPr>
        <w:tabs>
          <w:tab w:val="num" w:pos="1778"/>
        </w:tabs>
        <w:ind w:left="1778" w:hanging="567"/>
      </w:pPr>
      <w:rPr>
        <w:rFonts w:ascii="Symbol" w:hAnsi="Symbol"/>
        <w:color w:val="auto"/>
      </w:rPr>
    </w:lvl>
  </w:abstractNum>
  <w:abstractNum w:abstractNumId="26">
    <w:nsid w:val="00000024"/>
    <w:multiLevelType w:val="singleLevel"/>
    <w:tmpl w:val="00000024"/>
    <w:name w:val="WW8Num36"/>
    <w:lvl w:ilvl="0">
      <w:start w:val="1"/>
      <w:numFmt w:val="bullet"/>
      <w:lvlText w:val=""/>
      <w:lvlJc w:val="left"/>
      <w:pPr>
        <w:tabs>
          <w:tab w:val="num" w:pos="1658"/>
        </w:tabs>
        <w:ind w:left="1658" w:hanging="567"/>
      </w:pPr>
      <w:rPr>
        <w:rFonts w:ascii="Symbol" w:hAnsi="Symbol"/>
        <w:color w:val="auto"/>
      </w:rPr>
    </w:lvl>
  </w:abstractNum>
  <w:abstractNum w:abstractNumId="27">
    <w:nsid w:val="00000025"/>
    <w:multiLevelType w:val="multilevel"/>
    <w:tmpl w:val="00000025"/>
    <w:name w:val="WW8Num37"/>
    <w:lvl w:ilvl="0">
      <w:start w:val="2"/>
      <w:numFmt w:val="decimal"/>
      <w:lvlText w:val="%1."/>
      <w:lvlJc w:val="left"/>
      <w:pPr>
        <w:tabs>
          <w:tab w:val="num" w:pos="1170"/>
        </w:tabs>
        <w:ind w:left="1170" w:hanging="1170"/>
      </w:pPr>
    </w:lvl>
    <w:lvl w:ilvl="1">
      <w:start w:val="1"/>
      <w:numFmt w:val="decimal"/>
      <w:lvlText w:val="%1.%2."/>
      <w:lvlJc w:val="left"/>
      <w:pPr>
        <w:tabs>
          <w:tab w:val="num" w:pos="1170"/>
        </w:tabs>
        <w:ind w:left="1170" w:hanging="1170"/>
      </w:pPr>
    </w:lvl>
    <w:lvl w:ilvl="2">
      <w:start w:val="1"/>
      <w:numFmt w:val="decimal"/>
      <w:lvlText w:val="%1.%2.%3."/>
      <w:lvlJc w:val="left"/>
      <w:pPr>
        <w:tabs>
          <w:tab w:val="num" w:pos="1440"/>
        </w:tabs>
        <w:ind w:left="1440" w:hanging="1440"/>
      </w:pPr>
    </w:lvl>
    <w:lvl w:ilvl="3">
      <w:start w:val="1"/>
      <w:numFmt w:val="decimal"/>
      <w:lvlText w:val="%1.%2.%3.%4."/>
      <w:lvlJc w:val="left"/>
      <w:pPr>
        <w:tabs>
          <w:tab w:val="num" w:pos="1800"/>
        </w:tabs>
        <w:ind w:left="1800" w:hanging="1800"/>
      </w:pPr>
    </w:lvl>
    <w:lvl w:ilvl="4">
      <w:start w:val="1"/>
      <w:numFmt w:val="decimal"/>
      <w:lvlText w:val="%1.%2.%3.%4.%5."/>
      <w:lvlJc w:val="left"/>
      <w:pPr>
        <w:tabs>
          <w:tab w:val="num" w:pos="2160"/>
        </w:tabs>
        <w:ind w:left="2160" w:hanging="2160"/>
      </w:pPr>
    </w:lvl>
    <w:lvl w:ilvl="5">
      <w:start w:val="1"/>
      <w:numFmt w:val="decimal"/>
      <w:lvlText w:val="%1.%2.%3.%4.%5.%6."/>
      <w:lvlJc w:val="left"/>
      <w:pPr>
        <w:tabs>
          <w:tab w:val="num" w:pos="2520"/>
        </w:tabs>
        <w:ind w:left="2520" w:hanging="2520"/>
      </w:pPr>
    </w:lvl>
    <w:lvl w:ilvl="6">
      <w:start w:val="1"/>
      <w:numFmt w:val="decimal"/>
      <w:lvlText w:val="%1.%2.%3.%4.%5.%6.%7."/>
      <w:lvlJc w:val="left"/>
      <w:pPr>
        <w:tabs>
          <w:tab w:val="num" w:pos="2880"/>
        </w:tabs>
        <w:ind w:left="2880" w:hanging="2880"/>
      </w:pPr>
    </w:lvl>
    <w:lvl w:ilvl="7">
      <w:start w:val="1"/>
      <w:numFmt w:val="decimal"/>
      <w:lvlText w:val="%1.%2.%3.%4.%5.%6.%7.%8."/>
      <w:lvlJc w:val="left"/>
      <w:pPr>
        <w:tabs>
          <w:tab w:val="num" w:pos="3240"/>
        </w:tabs>
        <w:ind w:left="3240" w:hanging="3240"/>
      </w:pPr>
    </w:lvl>
    <w:lvl w:ilvl="8">
      <w:start w:val="1"/>
      <w:numFmt w:val="decimal"/>
      <w:lvlText w:val="%1.%2.%3.%4.%5.%6.%7.%8.%9."/>
      <w:lvlJc w:val="left"/>
      <w:pPr>
        <w:tabs>
          <w:tab w:val="num" w:pos="3600"/>
        </w:tabs>
        <w:ind w:left="3600" w:hanging="3600"/>
      </w:pPr>
    </w:lvl>
  </w:abstractNum>
  <w:abstractNum w:abstractNumId="28">
    <w:nsid w:val="0000002A"/>
    <w:multiLevelType w:val="singleLevel"/>
    <w:tmpl w:val="0000002A"/>
    <w:name w:val="WW8Num42"/>
    <w:lvl w:ilvl="0">
      <w:start w:val="1"/>
      <w:numFmt w:val="bullet"/>
      <w:lvlText w:val=""/>
      <w:lvlJc w:val="left"/>
      <w:pPr>
        <w:tabs>
          <w:tab w:val="num" w:pos="1021"/>
        </w:tabs>
        <w:ind w:left="1021" w:hanging="284"/>
      </w:pPr>
      <w:rPr>
        <w:rFonts w:ascii="Wingdings" w:hAnsi="Wingdings"/>
      </w:rPr>
    </w:lvl>
  </w:abstractNum>
  <w:abstractNum w:abstractNumId="29">
    <w:nsid w:val="0000002B"/>
    <w:multiLevelType w:val="singleLevel"/>
    <w:tmpl w:val="0000002B"/>
    <w:name w:val="WW8Num43"/>
    <w:lvl w:ilvl="0">
      <w:start w:val="1"/>
      <w:numFmt w:val="bullet"/>
      <w:lvlText w:val=""/>
      <w:lvlJc w:val="left"/>
      <w:pPr>
        <w:tabs>
          <w:tab w:val="num" w:pos="1707"/>
        </w:tabs>
        <w:ind w:left="1707" w:hanging="567"/>
      </w:pPr>
      <w:rPr>
        <w:rFonts w:ascii="Symbol" w:hAnsi="Symbol"/>
        <w:color w:val="auto"/>
      </w:rPr>
    </w:lvl>
  </w:abstractNum>
  <w:abstractNum w:abstractNumId="30">
    <w:nsid w:val="0000002C"/>
    <w:multiLevelType w:val="singleLevel"/>
    <w:tmpl w:val="0000002C"/>
    <w:name w:val="WW8Num44"/>
    <w:lvl w:ilvl="0">
      <w:start w:val="1"/>
      <w:numFmt w:val="bullet"/>
      <w:lvlText w:val=""/>
      <w:lvlJc w:val="left"/>
      <w:pPr>
        <w:tabs>
          <w:tab w:val="num" w:pos="1418"/>
        </w:tabs>
        <w:ind w:left="1418" w:hanging="567"/>
      </w:pPr>
      <w:rPr>
        <w:rFonts w:ascii="Symbol" w:hAnsi="Symbol"/>
        <w:color w:val="auto"/>
      </w:rPr>
    </w:lvl>
  </w:abstractNum>
  <w:abstractNum w:abstractNumId="31">
    <w:nsid w:val="0000002E"/>
    <w:multiLevelType w:val="multilevel"/>
    <w:tmpl w:val="0000002E"/>
    <w:name w:val="WW8Num46"/>
    <w:lvl w:ilvl="0">
      <w:start w:val="3"/>
      <w:numFmt w:val="decimal"/>
      <w:lvlText w:val="%1."/>
      <w:lvlJc w:val="left"/>
      <w:pPr>
        <w:tabs>
          <w:tab w:val="num" w:pos="645"/>
        </w:tabs>
        <w:ind w:left="645" w:hanging="645"/>
      </w:pPr>
    </w:lvl>
    <w:lvl w:ilvl="1">
      <w:start w:val="5"/>
      <w:numFmt w:val="decimal"/>
      <w:lvlText w:val="%1.%2."/>
      <w:lvlJc w:val="left"/>
      <w:pPr>
        <w:tabs>
          <w:tab w:val="num" w:pos="645"/>
        </w:tabs>
        <w:ind w:left="645" w:hanging="64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nsid w:val="0000002F"/>
    <w:multiLevelType w:val="singleLevel"/>
    <w:tmpl w:val="0000002F"/>
    <w:name w:val="WW8Num47"/>
    <w:lvl w:ilvl="0">
      <w:numFmt w:val="decimal"/>
      <w:lvlText w:val="%1"/>
      <w:lvlJc w:val="left"/>
      <w:pPr>
        <w:tabs>
          <w:tab w:val="num" w:pos="7380"/>
        </w:tabs>
        <w:ind w:left="7380" w:hanging="5820"/>
      </w:pPr>
    </w:lvl>
  </w:abstractNum>
  <w:abstractNum w:abstractNumId="33">
    <w:nsid w:val="00000031"/>
    <w:multiLevelType w:val="singleLevel"/>
    <w:tmpl w:val="00000031"/>
    <w:name w:val="WW8Num49"/>
    <w:lvl w:ilvl="0">
      <w:start w:val="1"/>
      <w:numFmt w:val="decimal"/>
      <w:lvlText w:val="%1."/>
      <w:lvlJc w:val="left"/>
      <w:pPr>
        <w:tabs>
          <w:tab w:val="num" w:pos="1080"/>
        </w:tabs>
        <w:ind w:left="1080" w:hanging="720"/>
      </w:pPr>
    </w:lvl>
  </w:abstractNum>
  <w:abstractNum w:abstractNumId="34">
    <w:nsid w:val="00000033"/>
    <w:multiLevelType w:val="singleLevel"/>
    <w:tmpl w:val="00000033"/>
    <w:name w:val="WW8Num51"/>
    <w:lvl w:ilvl="0">
      <w:start w:val="1"/>
      <w:numFmt w:val="bullet"/>
      <w:lvlText w:val=""/>
      <w:lvlJc w:val="left"/>
      <w:pPr>
        <w:tabs>
          <w:tab w:val="num" w:pos="1418"/>
        </w:tabs>
        <w:ind w:left="1418" w:hanging="567"/>
      </w:pPr>
      <w:rPr>
        <w:rFonts w:ascii="Symbol" w:hAnsi="Symbol"/>
        <w:color w:val="auto"/>
      </w:rPr>
    </w:lvl>
  </w:abstractNum>
  <w:abstractNum w:abstractNumId="35">
    <w:nsid w:val="00000034"/>
    <w:multiLevelType w:val="singleLevel"/>
    <w:tmpl w:val="00000034"/>
    <w:name w:val="WW8Num52"/>
    <w:lvl w:ilvl="0">
      <w:start w:val="1"/>
      <w:numFmt w:val="bullet"/>
      <w:lvlText w:val=""/>
      <w:lvlJc w:val="left"/>
      <w:pPr>
        <w:tabs>
          <w:tab w:val="num" w:pos="1418"/>
        </w:tabs>
        <w:ind w:left="1418" w:hanging="567"/>
      </w:pPr>
      <w:rPr>
        <w:rFonts w:ascii="Symbol" w:hAnsi="Symbol"/>
        <w:color w:val="auto"/>
      </w:rPr>
    </w:lvl>
  </w:abstractNum>
  <w:abstractNum w:abstractNumId="36">
    <w:nsid w:val="00000035"/>
    <w:multiLevelType w:val="singleLevel"/>
    <w:tmpl w:val="00000035"/>
    <w:name w:val="WW8Num53"/>
    <w:lvl w:ilvl="0">
      <w:start w:val="1"/>
      <w:numFmt w:val="bullet"/>
      <w:lvlText w:val=""/>
      <w:lvlJc w:val="left"/>
      <w:pPr>
        <w:tabs>
          <w:tab w:val="num" w:pos="1644"/>
        </w:tabs>
        <w:ind w:left="1644" w:hanging="453"/>
      </w:pPr>
      <w:rPr>
        <w:rFonts w:ascii="Symbol" w:hAnsi="Symbol"/>
        <w:color w:val="auto"/>
      </w:rPr>
    </w:lvl>
  </w:abstractNum>
  <w:abstractNum w:abstractNumId="37">
    <w:nsid w:val="00000038"/>
    <w:multiLevelType w:val="singleLevel"/>
    <w:tmpl w:val="00000038"/>
    <w:name w:val="WW8Num56"/>
    <w:lvl w:ilvl="0">
      <w:start w:val="1"/>
      <w:numFmt w:val="bullet"/>
      <w:lvlText w:val=""/>
      <w:lvlJc w:val="left"/>
      <w:pPr>
        <w:tabs>
          <w:tab w:val="num" w:pos="1593"/>
        </w:tabs>
        <w:ind w:left="1593" w:hanging="453"/>
      </w:pPr>
      <w:rPr>
        <w:rFonts w:ascii="Symbol" w:hAnsi="Symbol"/>
        <w:color w:val="auto"/>
      </w:rPr>
    </w:lvl>
  </w:abstractNum>
  <w:abstractNum w:abstractNumId="38">
    <w:nsid w:val="00000039"/>
    <w:multiLevelType w:val="singleLevel"/>
    <w:tmpl w:val="00000039"/>
    <w:name w:val="WW8Num57"/>
    <w:lvl w:ilvl="0">
      <w:start w:val="1"/>
      <w:numFmt w:val="bullet"/>
      <w:lvlText w:val=""/>
      <w:lvlJc w:val="left"/>
      <w:pPr>
        <w:tabs>
          <w:tab w:val="num" w:pos="1842"/>
        </w:tabs>
        <w:ind w:left="1842" w:hanging="567"/>
      </w:pPr>
      <w:rPr>
        <w:rFonts w:ascii="Symbol" w:hAnsi="Symbol"/>
        <w:color w:val="auto"/>
      </w:rPr>
    </w:lvl>
  </w:abstractNum>
  <w:abstractNum w:abstractNumId="39">
    <w:nsid w:val="0000003B"/>
    <w:multiLevelType w:val="singleLevel"/>
    <w:tmpl w:val="0000003B"/>
    <w:name w:val="WW8Num59"/>
    <w:lvl w:ilvl="0">
      <w:start w:val="1"/>
      <w:numFmt w:val="bullet"/>
      <w:lvlText w:val=""/>
      <w:lvlJc w:val="left"/>
      <w:pPr>
        <w:tabs>
          <w:tab w:val="num" w:pos="1647"/>
        </w:tabs>
        <w:ind w:left="1647" w:hanging="567"/>
      </w:pPr>
      <w:rPr>
        <w:rFonts w:ascii="Symbol" w:hAnsi="Symbol"/>
        <w:color w:val="auto"/>
      </w:rPr>
    </w:lvl>
  </w:abstractNum>
  <w:abstractNum w:abstractNumId="40">
    <w:nsid w:val="0000003C"/>
    <w:multiLevelType w:val="singleLevel"/>
    <w:tmpl w:val="0000003C"/>
    <w:name w:val="WW8Num60"/>
    <w:lvl w:ilvl="0">
      <w:start w:val="1"/>
      <w:numFmt w:val="bullet"/>
      <w:lvlText w:val=""/>
      <w:lvlJc w:val="left"/>
      <w:pPr>
        <w:tabs>
          <w:tab w:val="num" w:pos="1538"/>
        </w:tabs>
        <w:ind w:left="1538" w:hanging="567"/>
      </w:pPr>
      <w:rPr>
        <w:rFonts w:ascii="Symbol" w:hAnsi="Symbol"/>
        <w:color w:val="auto"/>
      </w:rPr>
    </w:lvl>
  </w:abstractNum>
  <w:abstractNum w:abstractNumId="41">
    <w:nsid w:val="0000003E"/>
    <w:multiLevelType w:val="singleLevel"/>
    <w:tmpl w:val="0000003E"/>
    <w:name w:val="WW8Num62"/>
    <w:lvl w:ilvl="0">
      <w:start w:val="1"/>
      <w:numFmt w:val="bullet"/>
      <w:lvlText w:val=""/>
      <w:lvlJc w:val="left"/>
      <w:pPr>
        <w:tabs>
          <w:tab w:val="num" w:pos="2163"/>
        </w:tabs>
        <w:ind w:left="2163" w:hanging="558"/>
      </w:pPr>
      <w:rPr>
        <w:rFonts w:ascii="Symbol" w:hAnsi="Symbol" w:cs="Times New Roman"/>
        <w:color w:val="auto"/>
      </w:rPr>
    </w:lvl>
  </w:abstractNum>
  <w:abstractNum w:abstractNumId="42">
    <w:nsid w:val="0000003F"/>
    <w:multiLevelType w:val="singleLevel"/>
    <w:tmpl w:val="0000003F"/>
    <w:name w:val="WW8Num63"/>
    <w:lvl w:ilvl="0">
      <w:start w:val="1"/>
      <w:numFmt w:val="bullet"/>
      <w:lvlText w:val=""/>
      <w:lvlJc w:val="left"/>
      <w:pPr>
        <w:tabs>
          <w:tab w:val="num" w:pos="1887"/>
        </w:tabs>
        <w:ind w:left="1887" w:hanging="567"/>
      </w:pPr>
      <w:rPr>
        <w:rFonts w:ascii="Symbol" w:hAnsi="Symbol"/>
        <w:color w:val="auto"/>
      </w:rPr>
    </w:lvl>
  </w:abstractNum>
  <w:abstractNum w:abstractNumId="43">
    <w:nsid w:val="00000043"/>
    <w:multiLevelType w:val="singleLevel"/>
    <w:tmpl w:val="00000043"/>
    <w:name w:val="WW8Num67"/>
    <w:lvl w:ilvl="0">
      <w:start w:val="1"/>
      <w:numFmt w:val="bullet"/>
      <w:lvlText w:val=""/>
      <w:lvlJc w:val="left"/>
      <w:pPr>
        <w:tabs>
          <w:tab w:val="num" w:pos="1478"/>
        </w:tabs>
        <w:ind w:left="1478" w:hanging="567"/>
      </w:pPr>
      <w:rPr>
        <w:rFonts w:ascii="Symbol" w:hAnsi="Symbol"/>
        <w:color w:val="auto"/>
      </w:rPr>
    </w:lvl>
  </w:abstractNum>
  <w:abstractNum w:abstractNumId="44">
    <w:nsid w:val="00000044"/>
    <w:multiLevelType w:val="multilevel"/>
    <w:tmpl w:val="00000044"/>
    <w:name w:val="WW8Num68"/>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5">
    <w:nsid w:val="00000045"/>
    <w:multiLevelType w:val="multilevel"/>
    <w:tmpl w:val="00000045"/>
    <w:name w:val="WW8Num69"/>
    <w:lvl w:ilvl="0">
      <w:start w:val="4"/>
      <w:numFmt w:val="decimal"/>
      <w:lvlText w:val="%1."/>
      <w:lvlJc w:val="left"/>
      <w:pPr>
        <w:tabs>
          <w:tab w:val="num" w:pos="1290"/>
        </w:tabs>
        <w:ind w:left="1290" w:hanging="1290"/>
      </w:pPr>
    </w:lvl>
    <w:lvl w:ilvl="1">
      <w:start w:val="2"/>
      <w:numFmt w:val="decimal"/>
      <w:lvlText w:val="%1.%2."/>
      <w:lvlJc w:val="left"/>
      <w:pPr>
        <w:tabs>
          <w:tab w:val="num" w:pos="1290"/>
        </w:tabs>
        <w:ind w:left="1290" w:hanging="1290"/>
      </w:pPr>
    </w:lvl>
    <w:lvl w:ilvl="2">
      <w:start w:val="2"/>
      <w:numFmt w:val="decimal"/>
      <w:lvlText w:val="%1.%2.%3."/>
      <w:lvlJc w:val="left"/>
      <w:pPr>
        <w:tabs>
          <w:tab w:val="num" w:pos="1290"/>
        </w:tabs>
        <w:ind w:left="1290" w:hanging="1290"/>
      </w:pPr>
    </w:lvl>
    <w:lvl w:ilvl="3">
      <w:start w:val="2"/>
      <w:numFmt w:val="decimal"/>
      <w:lvlText w:val="%1.%2.%3.%4."/>
      <w:lvlJc w:val="left"/>
      <w:pPr>
        <w:tabs>
          <w:tab w:val="num" w:pos="1290"/>
        </w:tabs>
        <w:ind w:left="1290" w:hanging="1290"/>
      </w:pPr>
    </w:lvl>
    <w:lvl w:ilvl="4">
      <w:start w:val="1"/>
      <w:numFmt w:val="decimal"/>
      <w:lvlText w:val="%1.%2.%3.%4.%5."/>
      <w:lvlJc w:val="left"/>
      <w:pPr>
        <w:tabs>
          <w:tab w:val="num" w:pos="1290"/>
        </w:tabs>
        <w:ind w:left="1290" w:hanging="129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6">
    <w:nsid w:val="00000046"/>
    <w:multiLevelType w:val="multilevel"/>
    <w:tmpl w:val="00000046"/>
    <w:name w:val="WW8Num70"/>
    <w:lvl w:ilvl="0">
      <w:start w:val="1"/>
      <w:numFmt w:val="bullet"/>
      <w:lvlText w:val=""/>
      <w:lvlJc w:val="left"/>
      <w:pPr>
        <w:tabs>
          <w:tab w:val="num" w:pos="1364"/>
        </w:tabs>
        <w:ind w:left="1364" w:hanging="340"/>
      </w:pPr>
      <w:rPr>
        <w:rFonts w:ascii="Symbol" w:hAnsi="Symbol"/>
        <w:color w:val="auto"/>
      </w:rPr>
    </w:lvl>
    <w:lvl w:ilvl="1">
      <w:start w:val="1"/>
      <w:numFmt w:val="bullet"/>
      <w:lvlText w:val=""/>
      <w:lvlJc w:val="left"/>
      <w:pPr>
        <w:tabs>
          <w:tab w:val="num" w:pos="1647"/>
        </w:tabs>
        <w:ind w:left="1647" w:hanging="567"/>
      </w:pPr>
      <w:rPr>
        <w:rFonts w:ascii="Symbol" w:hAnsi="Symbol"/>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7">
    <w:nsid w:val="00000048"/>
    <w:multiLevelType w:val="singleLevel"/>
    <w:tmpl w:val="00000048"/>
    <w:name w:val="WW8Num72"/>
    <w:lvl w:ilvl="0">
      <w:start w:val="1"/>
      <w:numFmt w:val="bullet"/>
      <w:lvlText w:val=""/>
      <w:lvlJc w:val="left"/>
      <w:pPr>
        <w:tabs>
          <w:tab w:val="num" w:pos="2103"/>
        </w:tabs>
        <w:ind w:left="2103" w:hanging="558"/>
      </w:pPr>
      <w:rPr>
        <w:rFonts w:ascii="Symbol" w:hAnsi="Symbol" w:cs="Times New Roman"/>
        <w:color w:val="auto"/>
      </w:rPr>
    </w:lvl>
  </w:abstractNum>
  <w:abstractNum w:abstractNumId="48">
    <w:nsid w:val="00000049"/>
    <w:multiLevelType w:val="singleLevel"/>
    <w:tmpl w:val="00000049"/>
    <w:name w:val="WW8Num73"/>
    <w:lvl w:ilvl="0">
      <w:start w:val="1"/>
      <w:numFmt w:val="bullet"/>
      <w:lvlText w:val=""/>
      <w:lvlJc w:val="left"/>
      <w:pPr>
        <w:tabs>
          <w:tab w:val="num" w:pos="1707"/>
        </w:tabs>
        <w:ind w:left="1707" w:hanging="567"/>
      </w:pPr>
      <w:rPr>
        <w:rFonts w:ascii="Symbol" w:hAnsi="Symbol"/>
        <w:color w:val="auto"/>
      </w:rPr>
    </w:lvl>
  </w:abstractNum>
  <w:abstractNum w:abstractNumId="49">
    <w:nsid w:val="0000004C"/>
    <w:multiLevelType w:val="multilevel"/>
    <w:tmpl w:val="0000004C"/>
    <w:name w:val="WW8Num76"/>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0">
    <w:nsid w:val="0000004D"/>
    <w:multiLevelType w:val="singleLevel"/>
    <w:tmpl w:val="0000004D"/>
    <w:name w:val="WW8Num77"/>
    <w:lvl w:ilvl="0">
      <w:start w:val="1"/>
      <w:numFmt w:val="bullet"/>
      <w:lvlText w:val=""/>
      <w:lvlJc w:val="left"/>
      <w:pPr>
        <w:tabs>
          <w:tab w:val="num" w:pos="1767"/>
        </w:tabs>
        <w:ind w:left="1767" w:hanging="567"/>
      </w:pPr>
      <w:rPr>
        <w:rFonts w:ascii="Symbol" w:hAnsi="Symbol"/>
        <w:color w:val="auto"/>
      </w:rPr>
    </w:lvl>
  </w:abstractNum>
  <w:abstractNum w:abstractNumId="51">
    <w:nsid w:val="0000004F"/>
    <w:multiLevelType w:val="singleLevel"/>
    <w:tmpl w:val="0000004F"/>
    <w:name w:val="WW8Num79"/>
    <w:lvl w:ilvl="0">
      <w:start w:val="1"/>
      <w:numFmt w:val="bullet"/>
      <w:lvlText w:val=""/>
      <w:lvlJc w:val="left"/>
      <w:pPr>
        <w:tabs>
          <w:tab w:val="num" w:pos="2367"/>
        </w:tabs>
        <w:ind w:left="2367" w:hanging="567"/>
      </w:pPr>
      <w:rPr>
        <w:rFonts w:ascii="Symbol" w:hAnsi="Symbol"/>
        <w:color w:val="auto"/>
      </w:rPr>
    </w:lvl>
  </w:abstractNum>
  <w:abstractNum w:abstractNumId="52">
    <w:nsid w:val="00000050"/>
    <w:multiLevelType w:val="singleLevel"/>
    <w:tmpl w:val="00000050"/>
    <w:name w:val="WW8Num80"/>
    <w:lvl w:ilvl="0">
      <w:start w:val="1"/>
      <w:numFmt w:val="bullet"/>
      <w:lvlText w:val=""/>
      <w:lvlJc w:val="left"/>
      <w:pPr>
        <w:tabs>
          <w:tab w:val="num" w:pos="1644"/>
        </w:tabs>
        <w:ind w:left="1644" w:hanging="453"/>
      </w:pPr>
      <w:rPr>
        <w:rFonts w:ascii="Symbol" w:hAnsi="Symbol"/>
        <w:color w:val="auto"/>
      </w:rPr>
    </w:lvl>
  </w:abstractNum>
  <w:abstractNum w:abstractNumId="53">
    <w:nsid w:val="00000053"/>
    <w:multiLevelType w:val="singleLevel"/>
    <w:tmpl w:val="00000053"/>
    <w:name w:val="WW8Num83"/>
    <w:lvl w:ilvl="0">
      <w:start w:val="1"/>
      <w:numFmt w:val="bullet"/>
      <w:lvlText w:val=""/>
      <w:lvlJc w:val="left"/>
      <w:pPr>
        <w:tabs>
          <w:tab w:val="num" w:pos="2043"/>
        </w:tabs>
        <w:ind w:left="2043" w:hanging="558"/>
      </w:pPr>
      <w:rPr>
        <w:rFonts w:ascii="Symbol" w:hAnsi="Symbol" w:cs="Times New Roman"/>
        <w:color w:val="auto"/>
      </w:rPr>
    </w:lvl>
  </w:abstractNum>
  <w:abstractNum w:abstractNumId="54">
    <w:nsid w:val="00000056"/>
    <w:multiLevelType w:val="multilevel"/>
    <w:tmpl w:val="00000056"/>
    <w:name w:val="WW8Num86"/>
    <w:lvl w:ilvl="0">
      <w:start w:val="3"/>
      <w:numFmt w:val="decimal"/>
      <w:lvlText w:val="%1."/>
      <w:lvlJc w:val="left"/>
      <w:pPr>
        <w:tabs>
          <w:tab w:val="num" w:pos="450"/>
        </w:tabs>
        <w:ind w:left="450" w:hanging="45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880"/>
        </w:tabs>
        <w:ind w:left="2880" w:hanging="144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55">
    <w:nsid w:val="00000058"/>
    <w:multiLevelType w:val="singleLevel"/>
    <w:tmpl w:val="00000058"/>
    <w:name w:val="WW8Num88"/>
    <w:lvl w:ilvl="0">
      <w:start w:val="1"/>
      <w:numFmt w:val="bullet"/>
      <w:lvlText w:val=""/>
      <w:lvlJc w:val="left"/>
      <w:pPr>
        <w:tabs>
          <w:tab w:val="num" w:pos="1827"/>
        </w:tabs>
        <w:ind w:left="1827" w:hanging="567"/>
      </w:pPr>
      <w:rPr>
        <w:rFonts w:ascii="Symbol" w:hAnsi="Symbol"/>
        <w:color w:val="auto"/>
      </w:rPr>
    </w:lvl>
  </w:abstractNum>
  <w:abstractNum w:abstractNumId="56">
    <w:nsid w:val="0000005B"/>
    <w:multiLevelType w:val="singleLevel"/>
    <w:tmpl w:val="0000005B"/>
    <w:name w:val="WW8Num91"/>
    <w:lvl w:ilvl="0">
      <w:start w:val="1"/>
      <w:numFmt w:val="bullet"/>
      <w:lvlText w:val=""/>
      <w:lvlJc w:val="left"/>
      <w:pPr>
        <w:tabs>
          <w:tab w:val="num" w:pos="1983"/>
        </w:tabs>
        <w:ind w:left="1983" w:hanging="558"/>
      </w:pPr>
      <w:rPr>
        <w:rFonts w:ascii="Symbol" w:hAnsi="Symbol" w:cs="Times New Roman"/>
        <w:color w:val="auto"/>
      </w:rPr>
    </w:lvl>
  </w:abstractNum>
  <w:abstractNum w:abstractNumId="57">
    <w:nsid w:val="0000005E"/>
    <w:multiLevelType w:val="multilevel"/>
    <w:tmpl w:val="0000005E"/>
    <w:name w:val="WW8Num94"/>
    <w:lvl w:ilvl="0">
      <w:start w:val="3"/>
      <w:numFmt w:val="decimal"/>
      <w:lvlText w:val="%1."/>
      <w:lvlJc w:val="left"/>
      <w:pPr>
        <w:tabs>
          <w:tab w:val="num" w:pos="660"/>
        </w:tabs>
        <w:ind w:left="660" w:hanging="660"/>
      </w:pPr>
    </w:lvl>
    <w:lvl w:ilvl="1">
      <w:start w:val="6"/>
      <w:numFmt w:val="decimal"/>
      <w:lvlText w:val="%1.%2."/>
      <w:lvlJc w:val="left"/>
      <w:pPr>
        <w:tabs>
          <w:tab w:val="num" w:pos="660"/>
        </w:tabs>
        <w:ind w:left="660" w:hanging="66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8">
    <w:nsid w:val="00000062"/>
    <w:multiLevelType w:val="multilevel"/>
    <w:tmpl w:val="00000062"/>
    <w:name w:val="WW8Num98"/>
    <w:lvl w:ilvl="0">
      <w:start w:val="6"/>
      <w:numFmt w:val="decimal"/>
      <w:lvlText w:val="%1."/>
      <w:lvlJc w:val="left"/>
      <w:pPr>
        <w:tabs>
          <w:tab w:val="num" w:pos="840"/>
        </w:tabs>
        <w:ind w:left="840" w:hanging="480"/>
      </w:pPr>
    </w:lvl>
    <w:lvl w:ilvl="1">
      <w:start w:val="6"/>
      <w:numFmt w:val="bullet"/>
      <w:lvlText w:val=""/>
      <w:lvlJc w:val="left"/>
      <w:pPr>
        <w:tabs>
          <w:tab w:val="num" w:pos="1647"/>
        </w:tabs>
        <w:ind w:left="1647" w:hanging="567"/>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9">
    <w:nsid w:val="00000064"/>
    <w:multiLevelType w:val="singleLevel"/>
    <w:tmpl w:val="00000064"/>
    <w:name w:val="WW8Num100"/>
    <w:lvl w:ilvl="0">
      <w:start w:val="1"/>
      <w:numFmt w:val="bullet"/>
      <w:lvlText w:val=""/>
      <w:lvlJc w:val="left"/>
      <w:pPr>
        <w:tabs>
          <w:tab w:val="num" w:pos="1418"/>
        </w:tabs>
        <w:ind w:left="1418" w:hanging="567"/>
      </w:pPr>
      <w:rPr>
        <w:rFonts w:ascii="Symbol" w:hAnsi="Symbol"/>
        <w:color w:val="auto"/>
      </w:rPr>
    </w:lvl>
  </w:abstractNum>
  <w:abstractNum w:abstractNumId="60">
    <w:nsid w:val="00000065"/>
    <w:multiLevelType w:val="singleLevel"/>
    <w:tmpl w:val="00000065"/>
    <w:name w:val="WW8Num101"/>
    <w:lvl w:ilvl="0">
      <w:start w:val="1"/>
      <w:numFmt w:val="bullet"/>
      <w:lvlText w:val=""/>
      <w:lvlJc w:val="left"/>
      <w:pPr>
        <w:tabs>
          <w:tab w:val="num" w:pos="1653"/>
        </w:tabs>
        <w:ind w:left="1653" w:hanging="453"/>
      </w:pPr>
      <w:rPr>
        <w:rFonts w:ascii="Symbol" w:hAnsi="Symbol"/>
        <w:color w:val="auto"/>
      </w:rPr>
    </w:lvl>
  </w:abstractNum>
  <w:abstractNum w:abstractNumId="61">
    <w:nsid w:val="00000066"/>
    <w:multiLevelType w:val="singleLevel"/>
    <w:tmpl w:val="00000066"/>
    <w:name w:val="WW8Num102"/>
    <w:lvl w:ilvl="0">
      <w:start w:val="1"/>
      <w:numFmt w:val="bullet"/>
      <w:lvlText w:val=""/>
      <w:lvlJc w:val="left"/>
      <w:pPr>
        <w:tabs>
          <w:tab w:val="num" w:pos="1767"/>
        </w:tabs>
        <w:ind w:left="1767" w:hanging="567"/>
      </w:pPr>
      <w:rPr>
        <w:rFonts w:ascii="Symbol" w:hAnsi="Symbol"/>
        <w:color w:val="auto"/>
      </w:rPr>
    </w:lvl>
  </w:abstractNum>
  <w:abstractNum w:abstractNumId="62">
    <w:nsid w:val="00000067"/>
    <w:multiLevelType w:val="singleLevel"/>
    <w:tmpl w:val="00000067"/>
    <w:name w:val="WW8Num103"/>
    <w:lvl w:ilvl="0">
      <w:start w:val="1"/>
      <w:numFmt w:val="bullet"/>
      <w:lvlText w:val=""/>
      <w:lvlJc w:val="left"/>
      <w:pPr>
        <w:tabs>
          <w:tab w:val="num" w:pos="1647"/>
        </w:tabs>
        <w:ind w:left="1647" w:hanging="567"/>
      </w:pPr>
      <w:rPr>
        <w:rFonts w:ascii="Symbol" w:hAnsi="Symbol"/>
        <w:color w:val="auto"/>
      </w:rPr>
    </w:lvl>
  </w:abstractNum>
  <w:abstractNum w:abstractNumId="63">
    <w:nsid w:val="0000006B"/>
    <w:multiLevelType w:val="multilevel"/>
    <w:tmpl w:val="0000006B"/>
    <w:name w:val="WW8Num107"/>
    <w:lvl w:ilvl="0">
      <w:start w:val="2"/>
      <w:numFmt w:val="decimal"/>
      <w:lvlText w:val="%1."/>
      <w:lvlJc w:val="left"/>
      <w:pPr>
        <w:tabs>
          <w:tab w:val="num" w:pos="990"/>
        </w:tabs>
        <w:ind w:left="990" w:hanging="990"/>
      </w:pPr>
    </w:lvl>
    <w:lvl w:ilvl="1">
      <w:start w:val="2"/>
      <w:numFmt w:val="decimal"/>
      <w:lvlText w:val="%1.%2."/>
      <w:lvlJc w:val="left"/>
      <w:pPr>
        <w:tabs>
          <w:tab w:val="num" w:pos="990"/>
        </w:tabs>
        <w:ind w:left="990" w:hanging="990"/>
      </w:pPr>
    </w:lvl>
    <w:lvl w:ilvl="2">
      <w:start w:val="3"/>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3240"/>
        </w:tabs>
        <w:ind w:left="3240" w:hanging="3240"/>
      </w:pPr>
    </w:lvl>
  </w:abstractNum>
  <w:abstractNum w:abstractNumId="64">
    <w:nsid w:val="0000006C"/>
    <w:multiLevelType w:val="singleLevel"/>
    <w:tmpl w:val="0000006C"/>
    <w:name w:val="WW8Num108"/>
    <w:lvl w:ilvl="0">
      <w:start w:val="1"/>
      <w:numFmt w:val="bullet"/>
      <w:lvlText w:val=""/>
      <w:lvlJc w:val="left"/>
      <w:pPr>
        <w:tabs>
          <w:tab w:val="num" w:pos="1418"/>
        </w:tabs>
        <w:ind w:left="1418" w:hanging="567"/>
      </w:pPr>
      <w:rPr>
        <w:rFonts w:ascii="Symbol" w:hAnsi="Symbol"/>
        <w:color w:val="auto"/>
      </w:rPr>
    </w:lvl>
  </w:abstractNum>
  <w:abstractNum w:abstractNumId="65">
    <w:nsid w:val="0000006E"/>
    <w:multiLevelType w:val="singleLevel"/>
    <w:tmpl w:val="0000006E"/>
    <w:name w:val="WW8Num110"/>
    <w:lvl w:ilvl="0">
      <w:start w:val="1"/>
      <w:numFmt w:val="bullet"/>
      <w:lvlText w:val=""/>
      <w:lvlJc w:val="left"/>
      <w:pPr>
        <w:tabs>
          <w:tab w:val="num" w:pos="1707"/>
        </w:tabs>
        <w:ind w:left="1707" w:hanging="567"/>
      </w:pPr>
      <w:rPr>
        <w:rFonts w:ascii="Symbol" w:hAnsi="Symbol"/>
        <w:color w:val="auto"/>
      </w:rPr>
    </w:lvl>
  </w:abstractNum>
  <w:abstractNum w:abstractNumId="66">
    <w:nsid w:val="00000070"/>
    <w:multiLevelType w:val="singleLevel"/>
    <w:tmpl w:val="00000070"/>
    <w:name w:val="WW8Num112"/>
    <w:lvl w:ilvl="0">
      <w:start w:val="1"/>
      <w:numFmt w:val="bullet"/>
      <w:lvlText w:val=""/>
      <w:lvlJc w:val="left"/>
      <w:pPr>
        <w:tabs>
          <w:tab w:val="num" w:pos="1701"/>
        </w:tabs>
        <w:ind w:left="1701" w:hanging="567"/>
      </w:pPr>
      <w:rPr>
        <w:rFonts w:ascii="Symbol" w:hAnsi="Symbol"/>
      </w:rPr>
    </w:lvl>
  </w:abstractNum>
  <w:abstractNum w:abstractNumId="67">
    <w:nsid w:val="00000073"/>
    <w:multiLevelType w:val="multilevel"/>
    <w:tmpl w:val="00000073"/>
    <w:name w:val="WW8Num115"/>
    <w:lvl w:ilvl="0">
      <w:start w:val="1"/>
      <w:numFmt w:val="bullet"/>
      <w:lvlText w:val=""/>
      <w:lvlJc w:val="left"/>
      <w:pPr>
        <w:tabs>
          <w:tab w:val="num" w:pos="1707"/>
        </w:tabs>
        <w:ind w:left="1707" w:hanging="567"/>
      </w:pPr>
      <w:rPr>
        <w:rFonts w:ascii="Symbol" w:hAnsi="Symbol"/>
        <w:color w:val="auto"/>
      </w:rPr>
    </w:lvl>
    <w:lvl w:ilvl="1">
      <w:start w:val="1"/>
      <w:numFmt w:val="bullet"/>
      <w:lvlText w:val=""/>
      <w:lvlJc w:val="left"/>
      <w:pPr>
        <w:tabs>
          <w:tab w:val="num" w:pos="1647"/>
        </w:tabs>
        <w:ind w:left="1647" w:hanging="567"/>
      </w:pPr>
      <w:rPr>
        <w:rFonts w:ascii="Symbol" w:hAnsi="Symbol"/>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00000074"/>
    <w:multiLevelType w:val="multilevel"/>
    <w:tmpl w:val="00000074"/>
    <w:name w:val="WW8Num116"/>
    <w:lvl w:ilvl="0">
      <w:start w:val="1"/>
      <w:numFmt w:val="bullet"/>
      <w:lvlText w:val=""/>
      <w:lvlJc w:val="left"/>
      <w:pPr>
        <w:tabs>
          <w:tab w:val="num" w:pos="1767"/>
        </w:tabs>
        <w:ind w:left="1767" w:hanging="567"/>
      </w:pPr>
      <w:rPr>
        <w:rFonts w:ascii="Symbol" w:hAnsi="Symbol"/>
        <w:color w:val="auto"/>
      </w:rPr>
    </w:lvl>
    <w:lvl w:ilvl="1">
      <w:start w:val="1"/>
      <w:numFmt w:val="bullet"/>
      <w:lvlText w:val=""/>
      <w:lvlJc w:val="left"/>
      <w:pPr>
        <w:tabs>
          <w:tab w:val="num" w:pos="1767"/>
        </w:tabs>
        <w:ind w:left="1767" w:hanging="567"/>
      </w:pPr>
      <w:rPr>
        <w:rFonts w:ascii="Symbol" w:hAnsi="Symbol"/>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nsid w:val="00000075"/>
    <w:multiLevelType w:val="multilevel"/>
    <w:tmpl w:val="00000075"/>
    <w:name w:val="WW8Num117"/>
    <w:lvl w:ilvl="0">
      <w:start w:val="1"/>
      <w:numFmt w:val="bullet"/>
      <w:lvlText w:val=""/>
      <w:lvlJc w:val="left"/>
      <w:pPr>
        <w:tabs>
          <w:tab w:val="num" w:pos="2043"/>
        </w:tabs>
        <w:ind w:left="2043" w:hanging="558"/>
      </w:pPr>
      <w:rPr>
        <w:rFonts w:ascii="Symbol" w:hAnsi="Symbol" w:cs="Times New Roman"/>
        <w:color w:val="auto"/>
      </w:rPr>
    </w:lvl>
    <w:lvl w:ilvl="1">
      <w:start w:val="1"/>
      <w:numFmt w:val="bullet"/>
      <w:lvlText w:val=""/>
      <w:lvlJc w:val="left"/>
      <w:pPr>
        <w:tabs>
          <w:tab w:val="num" w:pos="1647"/>
        </w:tabs>
        <w:ind w:left="1647" w:hanging="567"/>
      </w:pPr>
      <w:rPr>
        <w:rFonts w:ascii="Symbol" w:hAnsi="Symbol"/>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nsid w:val="00000076"/>
    <w:multiLevelType w:val="multilevel"/>
    <w:tmpl w:val="00000076"/>
    <w:name w:val="WW8Num118"/>
    <w:lvl w:ilvl="0">
      <w:start w:val="1"/>
      <w:numFmt w:val="bullet"/>
      <w:lvlText w:val=""/>
      <w:lvlJc w:val="left"/>
      <w:pPr>
        <w:tabs>
          <w:tab w:val="num" w:pos="1647"/>
        </w:tabs>
        <w:ind w:left="1647" w:hanging="567"/>
      </w:pPr>
      <w:rPr>
        <w:rFonts w:ascii="Symbol" w:hAnsi="Symbol"/>
        <w:color w:val="auto"/>
      </w:rPr>
    </w:lvl>
    <w:lvl w:ilvl="1">
      <w:start w:val="1"/>
      <w:numFmt w:val="bullet"/>
      <w:lvlText w:val=""/>
      <w:lvlJc w:val="left"/>
      <w:pPr>
        <w:tabs>
          <w:tab w:val="num" w:pos="1647"/>
        </w:tabs>
        <w:ind w:left="1647" w:hanging="567"/>
      </w:pPr>
      <w:rPr>
        <w:rFonts w:ascii="Symbol" w:hAnsi="Symbol"/>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nsid w:val="00000077"/>
    <w:multiLevelType w:val="multilevel"/>
    <w:tmpl w:val="00000077"/>
    <w:name w:val="WW8Num119"/>
    <w:lvl w:ilvl="0">
      <w:start w:val="1"/>
      <w:numFmt w:val="decimal"/>
      <w:lvlText w:val="%1."/>
      <w:lvlJc w:val="left"/>
      <w:pPr>
        <w:tabs>
          <w:tab w:val="num" w:pos="720"/>
        </w:tabs>
        <w:ind w:left="720" w:hanging="360"/>
      </w:pPr>
    </w:lvl>
    <w:lvl w:ilvl="1">
      <w:start w:val="1"/>
      <w:numFmt w:val="bullet"/>
      <w:lvlText w:val=""/>
      <w:lvlJc w:val="left"/>
      <w:pPr>
        <w:tabs>
          <w:tab w:val="num" w:pos="1533"/>
        </w:tabs>
        <w:ind w:left="1533" w:hanging="453"/>
      </w:pPr>
      <w:rPr>
        <w:rFonts w:ascii="Symbol" w:hAnsi="Symbol"/>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nsid w:val="00000078"/>
    <w:multiLevelType w:val="multilevel"/>
    <w:tmpl w:val="00000078"/>
    <w:name w:val="WW8Num120"/>
    <w:lvl w:ilvl="0">
      <w:start w:val="1"/>
      <w:numFmt w:val="bullet"/>
      <w:lvlText w:val=""/>
      <w:lvlJc w:val="left"/>
      <w:pPr>
        <w:tabs>
          <w:tab w:val="num" w:pos="2268"/>
        </w:tabs>
        <w:ind w:left="2268" w:hanging="567"/>
      </w:pPr>
      <w:rPr>
        <w:rFonts w:ascii="Symbol" w:hAnsi="Symbol"/>
        <w:color w:val="auto"/>
      </w:rPr>
    </w:lvl>
    <w:lvl w:ilvl="1">
      <w:start w:val="1"/>
      <w:numFmt w:val="bullet"/>
      <w:lvlText w:val=""/>
      <w:lvlJc w:val="left"/>
      <w:pPr>
        <w:tabs>
          <w:tab w:val="num" w:pos="1644"/>
        </w:tabs>
        <w:ind w:left="1644" w:hanging="453"/>
      </w:pPr>
      <w:rPr>
        <w:rFonts w:ascii="Symbol" w:hAnsi="Symbol"/>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nsid w:val="2D7173DB"/>
    <w:multiLevelType w:val="hybridMultilevel"/>
    <w:tmpl w:val="1A687AA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0"/>
  </w:num>
  <w:num w:numId="2">
    <w:abstractNumId w:val="16"/>
  </w:num>
  <w:num w:numId="3">
    <w:abstractNumId w:val="23"/>
  </w:num>
  <w:num w:numId="4">
    <w:abstractNumId w:val="26"/>
  </w:num>
  <w:num w:numId="5">
    <w:abstractNumId w:val="59"/>
  </w:num>
  <w:num w:numId="6">
    <w:abstractNumId w:val="64"/>
  </w:num>
  <w:num w:numId="7">
    <w:abstractNumId w:val="12"/>
  </w:num>
  <w:num w:numId="8">
    <w:abstractNumId w:val="30"/>
  </w:num>
  <w:num w:numId="9">
    <w:abstractNumId w:val="34"/>
  </w:num>
  <w:num w:numId="10">
    <w:abstractNumId w:val="56"/>
  </w:num>
  <w:num w:numId="11">
    <w:abstractNumId w:val="62"/>
  </w:num>
  <w:num w:numId="12">
    <w:abstractNumId w:val="65"/>
  </w:num>
  <w:num w:numId="13">
    <w:abstractNumId w:val="67"/>
  </w:num>
  <w:num w:numId="14">
    <w:abstractNumId w:val="1"/>
  </w:num>
  <w:num w:numId="15">
    <w:abstractNumId w:val="2"/>
  </w:num>
  <w:num w:numId="16">
    <w:abstractNumId w:val="14"/>
  </w:num>
  <w:num w:numId="17">
    <w:abstractNumId w:val="51"/>
  </w:num>
  <w:num w:numId="18">
    <w:abstractNumId w:val="7"/>
  </w:num>
  <w:num w:numId="19">
    <w:abstractNumId w:val="8"/>
  </w:num>
  <w:num w:numId="20">
    <w:abstractNumId w:val="13"/>
  </w:num>
  <w:num w:numId="21">
    <w:abstractNumId w:val="22"/>
  </w:num>
  <w:num w:numId="22">
    <w:abstractNumId w:val="25"/>
  </w:num>
  <w:num w:numId="23">
    <w:abstractNumId w:val="32"/>
  </w:num>
  <w:num w:numId="24">
    <w:abstractNumId w:val="38"/>
  </w:num>
  <w:num w:numId="25">
    <w:abstractNumId w:val="42"/>
  </w:num>
  <w:num w:numId="26">
    <w:abstractNumId w:val="53"/>
  </w:num>
  <w:num w:numId="27">
    <w:abstractNumId w:val="68"/>
  </w:num>
  <w:num w:numId="28">
    <w:abstractNumId w:val="3"/>
  </w:num>
  <w:num w:numId="29">
    <w:abstractNumId w:val="9"/>
  </w:num>
  <w:num w:numId="30">
    <w:abstractNumId w:val="11"/>
  </w:num>
  <w:num w:numId="31">
    <w:abstractNumId w:val="31"/>
  </w:num>
  <w:num w:numId="32">
    <w:abstractNumId w:val="39"/>
  </w:num>
  <w:num w:numId="33">
    <w:abstractNumId w:val="41"/>
  </w:num>
  <w:num w:numId="34">
    <w:abstractNumId w:val="47"/>
  </w:num>
  <w:num w:numId="35">
    <w:abstractNumId w:val="48"/>
  </w:num>
  <w:num w:numId="36">
    <w:abstractNumId w:val="50"/>
  </w:num>
  <w:num w:numId="37">
    <w:abstractNumId w:val="55"/>
  </w:num>
  <w:num w:numId="38">
    <w:abstractNumId w:val="61"/>
  </w:num>
  <w:num w:numId="39">
    <w:abstractNumId w:val="69"/>
  </w:num>
  <w:num w:numId="40">
    <w:abstractNumId w:val="70"/>
  </w:num>
  <w:num w:numId="41">
    <w:abstractNumId w:val="18"/>
  </w:num>
  <w:num w:numId="42">
    <w:abstractNumId w:val="71"/>
  </w:num>
  <w:num w:numId="43">
    <w:abstractNumId w:val="0"/>
  </w:num>
  <w:num w:numId="44">
    <w:abstractNumId w:val="17"/>
  </w:num>
  <w:num w:numId="45">
    <w:abstractNumId w:val="20"/>
  </w:num>
  <w:num w:numId="46">
    <w:abstractNumId w:val="29"/>
  </w:num>
  <w:num w:numId="47">
    <w:abstractNumId w:val="35"/>
  </w:num>
  <w:num w:numId="48">
    <w:abstractNumId w:val="36"/>
  </w:num>
  <w:num w:numId="49">
    <w:abstractNumId w:val="37"/>
  </w:num>
  <w:num w:numId="50">
    <w:abstractNumId w:val="45"/>
  </w:num>
  <w:num w:numId="51">
    <w:abstractNumId w:val="52"/>
  </w:num>
  <w:num w:numId="52">
    <w:abstractNumId w:val="57"/>
  </w:num>
  <w:num w:numId="53">
    <w:abstractNumId w:val="60"/>
  </w:num>
  <w:num w:numId="54">
    <w:abstractNumId w:val="66"/>
  </w:num>
  <w:num w:numId="55">
    <w:abstractNumId w:val="72"/>
  </w:num>
  <w:num w:numId="56">
    <w:abstractNumId w:val="44"/>
  </w:num>
  <w:num w:numId="57">
    <w:abstractNumId w:val="21"/>
  </w:num>
  <w:num w:numId="58">
    <w:abstractNumId w:val="6"/>
  </w:num>
  <w:num w:numId="59">
    <w:abstractNumId w:val="28"/>
  </w:num>
  <w:num w:numId="60">
    <w:abstractNumId w:val="46"/>
  </w:num>
  <w:num w:numId="61">
    <w:abstractNumId w:val="4"/>
  </w:num>
  <w:num w:numId="62">
    <w:abstractNumId w:val="5"/>
  </w:num>
  <w:num w:numId="63">
    <w:abstractNumId w:val="19"/>
  </w:num>
  <w:num w:numId="64">
    <w:abstractNumId w:val="24"/>
  </w:num>
  <w:num w:numId="65">
    <w:abstractNumId w:val="40"/>
  </w:num>
  <w:num w:numId="66">
    <w:abstractNumId w:val="43"/>
  </w:num>
  <w:num w:numId="67">
    <w:abstractNumId w:val="58"/>
  </w:num>
  <w:num w:numId="68">
    <w:abstractNumId w:val="7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B94"/>
    <w:rsid w:val="00013AFD"/>
    <w:rsid w:val="00372B94"/>
    <w:rsid w:val="006A30FC"/>
    <w:rsid w:val="00AF4D32"/>
    <w:rsid w:val="00EF1EE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1F71C-3E7D-4257-A1B7-FFF44D8B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B94"/>
    <w:pPr>
      <w:suppressAutoHyphens/>
      <w:spacing w:after="0" w:line="240" w:lineRule="auto"/>
    </w:pPr>
    <w:rPr>
      <w:rFonts w:ascii="Times New Roman" w:eastAsia="Times New Roman" w:hAnsi="Times New Roman" w:cs="Times New Roman"/>
      <w:sz w:val="24"/>
      <w:szCs w:val="24"/>
      <w:lang w:val="fr-FR" w:eastAsia="ar-SA"/>
    </w:rPr>
  </w:style>
  <w:style w:type="paragraph" w:styleId="Titre1">
    <w:name w:val="heading 1"/>
    <w:basedOn w:val="Normal"/>
    <w:next w:val="Normal"/>
    <w:link w:val="Titre1Car"/>
    <w:uiPriority w:val="9"/>
    <w:qFormat/>
    <w:rsid w:val="006A30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Corpsdetexte"/>
    <w:link w:val="Titre3Car"/>
    <w:qFormat/>
    <w:rsid w:val="006A30FC"/>
    <w:pPr>
      <w:numPr>
        <w:ilvl w:val="2"/>
        <w:numId w:val="1"/>
      </w:numPr>
      <w:spacing w:before="30" w:after="60"/>
      <w:ind w:left="30" w:firstLine="0"/>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72B94"/>
    <w:pPr>
      <w:suppressAutoHyphens w:val="0"/>
      <w:spacing w:before="100" w:beforeAutospacing="1" w:after="100" w:afterAutospacing="1"/>
    </w:pPr>
    <w:rPr>
      <w:rFonts w:eastAsiaTheme="minorEastAsia"/>
      <w:lang w:val="fr-BE" w:eastAsia="fr-BE"/>
    </w:rPr>
  </w:style>
  <w:style w:type="paragraph" w:customStyle="1" w:styleId="Style1">
    <w:name w:val="Style1"/>
    <w:basedOn w:val="Normal"/>
    <w:rsid w:val="00372B94"/>
    <w:rPr>
      <w:rFonts w:ascii="Courier New" w:hAnsi="Courier New"/>
      <w:b/>
      <w:sz w:val="40"/>
    </w:rPr>
  </w:style>
  <w:style w:type="paragraph" w:customStyle="1" w:styleId="Style2">
    <w:name w:val="Style2"/>
    <w:basedOn w:val="Normal"/>
    <w:rsid w:val="00372B94"/>
    <w:rPr>
      <w:rFonts w:ascii="Courier New" w:hAnsi="Courier New"/>
      <w:b/>
      <w:sz w:val="32"/>
    </w:rPr>
  </w:style>
  <w:style w:type="paragraph" w:customStyle="1" w:styleId="Style3">
    <w:name w:val="Style3"/>
    <w:basedOn w:val="Normal"/>
    <w:rsid w:val="00372B94"/>
    <w:rPr>
      <w:rFonts w:ascii="Courier New" w:hAnsi="Courier New"/>
      <w:b/>
      <w:sz w:val="28"/>
    </w:rPr>
  </w:style>
  <w:style w:type="paragraph" w:customStyle="1" w:styleId="Style8">
    <w:name w:val="Style8"/>
    <w:basedOn w:val="Normal"/>
    <w:rsid w:val="00372B94"/>
    <w:rPr>
      <w:b/>
      <w:i/>
      <w:lang w:val="fr-BE"/>
    </w:rPr>
  </w:style>
  <w:style w:type="paragraph" w:customStyle="1" w:styleId="Style19">
    <w:name w:val="Style19"/>
    <w:basedOn w:val="Normal"/>
    <w:rsid w:val="00372B94"/>
    <w:rPr>
      <w:rFonts w:eastAsia="MS Mincho"/>
      <w:sz w:val="18"/>
      <w:lang w:val="fr-BE"/>
    </w:rPr>
  </w:style>
  <w:style w:type="paragraph" w:customStyle="1" w:styleId="Style20">
    <w:name w:val="Style20"/>
    <w:basedOn w:val="Style8"/>
    <w:rsid w:val="00372B94"/>
    <w:rPr>
      <w:rFonts w:eastAsia="MS Mincho"/>
      <w:sz w:val="20"/>
    </w:rPr>
  </w:style>
  <w:style w:type="character" w:customStyle="1" w:styleId="Style21Car">
    <w:name w:val="Style21 Car"/>
    <w:basedOn w:val="Policepardfaut"/>
    <w:rsid w:val="00372B94"/>
    <w:rPr>
      <w:rFonts w:eastAsia="MS Mincho"/>
      <w:b/>
      <w:i/>
      <w:sz w:val="24"/>
      <w:szCs w:val="24"/>
      <w:lang w:val="fr-BE" w:eastAsia="ar-SA" w:bidi="ar-SA"/>
    </w:rPr>
  </w:style>
  <w:style w:type="character" w:customStyle="1" w:styleId="Style18Car">
    <w:name w:val="Style18 Car"/>
    <w:basedOn w:val="Policepardfaut"/>
    <w:rsid w:val="00372B94"/>
    <w:rPr>
      <w:rFonts w:eastAsia="MS Mincho"/>
      <w:b/>
      <w:sz w:val="24"/>
      <w:szCs w:val="24"/>
      <w:lang w:val="fr-BE" w:eastAsia="ar-SA" w:bidi="ar-SA"/>
    </w:rPr>
  </w:style>
  <w:style w:type="paragraph" w:customStyle="1" w:styleId="Style11">
    <w:name w:val="Style11"/>
    <w:basedOn w:val="Normal"/>
    <w:rsid w:val="00372B94"/>
    <w:rPr>
      <w:rFonts w:ascii="Arial Black" w:eastAsia="MS Mincho" w:hAnsi="Arial Black"/>
      <w:i/>
      <w:sz w:val="22"/>
      <w:lang w:val="fr-BE"/>
    </w:rPr>
  </w:style>
  <w:style w:type="character" w:customStyle="1" w:styleId="Style5CarCar">
    <w:name w:val="Style5 Car Car"/>
    <w:basedOn w:val="Policepardfaut"/>
    <w:rsid w:val="00372B94"/>
    <w:rPr>
      <w:rFonts w:ascii="Monotype Corsiva" w:hAnsi="Monotype Corsiva"/>
      <w:b/>
      <w:sz w:val="24"/>
      <w:szCs w:val="24"/>
      <w:lang w:val="fr-BE" w:eastAsia="ar-SA" w:bidi="ar-SA"/>
    </w:rPr>
  </w:style>
  <w:style w:type="character" w:customStyle="1" w:styleId="Style2CarCar">
    <w:name w:val="Style2 Car Car"/>
    <w:basedOn w:val="Policepardfaut"/>
    <w:rsid w:val="00372B94"/>
    <w:rPr>
      <w:b/>
      <w:sz w:val="24"/>
      <w:szCs w:val="24"/>
      <w:lang w:val="fr-BE" w:eastAsia="ar-SA" w:bidi="ar-SA"/>
    </w:rPr>
  </w:style>
  <w:style w:type="character" w:customStyle="1" w:styleId="Style15Car">
    <w:name w:val="Style15 Car"/>
    <w:basedOn w:val="Policepardfaut"/>
    <w:rsid w:val="00372B94"/>
    <w:rPr>
      <w:rFonts w:ascii="Arial Black" w:hAnsi="Arial Black"/>
      <w:sz w:val="24"/>
      <w:szCs w:val="24"/>
      <w:lang w:val="fr-BE" w:eastAsia="ar-SA" w:bidi="ar-SA"/>
    </w:rPr>
  </w:style>
  <w:style w:type="paragraph" w:customStyle="1" w:styleId="Style18">
    <w:name w:val="Style18"/>
    <w:basedOn w:val="Normal"/>
    <w:rsid w:val="00372B94"/>
    <w:rPr>
      <w:rFonts w:eastAsia="MS Mincho"/>
      <w:b/>
      <w:lang w:val="fr-BE"/>
    </w:rPr>
  </w:style>
  <w:style w:type="paragraph" w:customStyle="1" w:styleId="Style21">
    <w:name w:val="Style21"/>
    <w:basedOn w:val="Normal"/>
    <w:rsid w:val="00372B94"/>
    <w:rPr>
      <w:rFonts w:eastAsia="MS Mincho"/>
      <w:b/>
      <w:i/>
      <w:lang w:val="fr-BE"/>
    </w:rPr>
  </w:style>
  <w:style w:type="paragraph" w:customStyle="1" w:styleId="Style15">
    <w:name w:val="Style15"/>
    <w:basedOn w:val="Normal"/>
    <w:rsid w:val="00372B94"/>
    <w:rPr>
      <w:i/>
      <w:lang w:val="fr-BE"/>
    </w:rPr>
  </w:style>
  <w:style w:type="paragraph" w:customStyle="1" w:styleId="Style22">
    <w:name w:val="Style22"/>
    <w:basedOn w:val="Normal"/>
    <w:rsid w:val="00372B94"/>
    <w:rPr>
      <w:b/>
      <w:i/>
      <w:lang w:val="fr-BE"/>
    </w:rPr>
  </w:style>
  <w:style w:type="paragraph" w:customStyle="1" w:styleId="Style26">
    <w:name w:val="Style26"/>
    <w:basedOn w:val="Style11"/>
    <w:rsid w:val="00372B94"/>
    <w:rPr>
      <w:sz w:val="18"/>
    </w:rPr>
  </w:style>
  <w:style w:type="character" w:customStyle="1" w:styleId="Style15Car1">
    <w:name w:val="Style15 Car1"/>
    <w:basedOn w:val="Policepardfaut"/>
    <w:rsid w:val="00372B94"/>
    <w:rPr>
      <w:i/>
      <w:sz w:val="24"/>
      <w:szCs w:val="24"/>
      <w:lang w:val="fr-BE" w:eastAsia="ar-SA" w:bidi="ar-SA"/>
    </w:rPr>
  </w:style>
  <w:style w:type="character" w:customStyle="1" w:styleId="Style10CarCarCar">
    <w:name w:val="Style10 Car Car Car"/>
    <w:basedOn w:val="Policepardfaut"/>
    <w:rsid w:val="00372B94"/>
    <w:rPr>
      <w:rFonts w:ascii="Courier New" w:hAnsi="Courier New"/>
      <w:b/>
      <w:sz w:val="16"/>
      <w:szCs w:val="24"/>
      <w:lang w:val="fr-FR" w:eastAsia="ar-SA" w:bidi="ar-SA"/>
    </w:rPr>
  </w:style>
  <w:style w:type="paragraph" w:customStyle="1" w:styleId="Style16">
    <w:name w:val="Style16"/>
    <w:basedOn w:val="Normal"/>
    <w:rsid w:val="00372B94"/>
    <w:rPr>
      <w:rFonts w:ascii="Lucida Handwriting" w:eastAsia="MS Mincho" w:hAnsi="Lucida Handwriting"/>
      <w:b/>
      <w:sz w:val="20"/>
      <w:lang w:val="fr-BE"/>
    </w:rPr>
  </w:style>
  <w:style w:type="paragraph" w:customStyle="1" w:styleId="Style27">
    <w:name w:val="Style27"/>
    <w:basedOn w:val="Normal"/>
    <w:rsid w:val="00372B94"/>
    <w:rPr>
      <w:rFonts w:ascii="Garamond" w:hAnsi="Garamond"/>
      <w:b/>
      <w:lang w:val="fr-BE"/>
    </w:rPr>
  </w:style>
  <w:style w:type="paragraph" w:customStyle="1" w:styleId="Style28">
    <w:name w:val="Style28"/>
    <w:basedOn w:val="Style27"/>
    <w:rsid w:val="00372B94"/>
  </w:style>
  <w:style w:type="paragraph" w:customStyle="1" w:styleId="Style10CarCar">
    <w:name w:val="Style10 Car Car"/>
    <w:basedOn w:val="Normal"/>
    <w:rsid w:val="00372B94"/>
    <w:rPr>
      <w:rFonts w:ascii="Courier New" w:hAnsi="Courier New"/>
      <w:b/>
      <w:sz w:val="16"/>
    </w:rPr>
  </w:style>
  <w:style w:type="character" w:customStyle="1" w:styleId="Style22Car">
    <w:name w:val="Style22 Car"/>
    <w:basedOn w:val="Policepardfaut"/>
    <w:rsid w:val="00372B94"/>
    <w:rPr>
      <w:b/>
      <w:i/>
      <w:sz w:val="24"/>
      <w:szCs w:val="24"/>
      <w:lang w:val="fr-BE" w:eastAsia="ar-SA" w:bidi="ar-SA"/>
    </w:rPr>
  </w:style>
  <w:style w:type="character" w:customStyle="1" w:styleId="Style31Car">
    <w:name w:val="Style31 Car"/>
    <w:basedOn w:val="Policepardfaut"/>
    <w:rsid w:val="00372B94"/>
    <w:rPr>
      <w:rFonts w:ascii="Lucida Handwriting" w:hAnsi="Lucida Handwriting"/>
      <w:b/>
      <w:i/>
      <w:szCs w:val="24"/>
      <w:lang w:val="fr-BE" w:eastAsia="ar-SA" w:bidi="ar-SA"/>
    </w:rPr>
  </w:style>
  <w:style w:type="character" w:customStyle="1" w:styleId="Style32Car">
    <w:name w:val="Style32 Car"/>
    <w:basedOn w:val="Policepardfaut"/>
    <w:rsid w:val="00372B94"/>
    <w:rPr>
      <w:rFonts w:ascii="Lucida Handwriting" w:hAnsi="Lucida Handwriting"/>
      <w:b/>
      <w:i/>
      <w:sz w:val="16"/>
      <w:szCs w:val="24"/>
      <w:lang w:val="fr-BE" w:eastAsia="ar-SA" w:bidi="ar-SA"/>
    </w:rPr>
  </w:style>
  <w:style w:type="paragraph" w:customStyle="1" w:styleId="Style29">
    <w:name w:val="Style29"/>
    <w:basedOn w:val="Style26"/>
    <w:rsid w:val="00372B94"/>
    <w:rPr>
      <w:sz w:val="16"/>
    </w:rPr>
  </w:style>
  <w:style w:type="paragraph" w:customStyle="1" w:styleId="Style31">
    <w:name w:val="Style31"/>
    <w:basedOn w:val="Normal"/>
    <w:rsid w:val="00372B94"/>
    <w:rPr>
      <w:rFonts w:ascii="Lucida Handwriting" w:hAnsi="Lucida Handwriting"/>
      <w:b/>
      <w:i/>
      <w:sz w:val="20"/>
      <w:lang w:val="fr-BE"/>
    </w:rPr>
  </w:style>
  <w:style w:type="paragraph" w:customStyle="1" w:styleId="Style7">
    <w:name w:val="Style7"/>
    <w:basedOn w:val="Normal"/>
    <w:rsid w:val="00372B94"/>
    <w:rPr>
      <w:rFonts w:ascii="Monotype Corsiva" w:hAnsi="Monotype Corsiva"/>
      <w:sz w:val="32"/>
      <w:lang w:val="fr-BE"/>
    </w:rPr>
  </w:style>
  <w:style w:type="paragraph" w:customStyle="1" w:styleId="Style14">
    <w:name w:val="Style14"/>
    <w:basedOn w:val="Normal"/>
    <w:rsid w:val="00372B94"/>
    <w:rPr>
      <w:rFonts w:ascii="Copperplate Gothic Bold" w:eastAsia="MS Mincho" w:hAnsi="Copperplate Gothic Bold"/>
      <w:i/>
      <w:sz w:val="36"/>
      <w:lang w:val="fr-BE"/>
    </w:rPr>
  </w:style>
  <w:style w:type="paragraph" w:customStyle="1" w:styleId="Style9">
    <w:name w:val="Style9"/>
    <w:basedOn w:val="Style7"/>
    <w:rsid w:val="00372B94"/>
    <w:rPr>
      <w:rFonts w:ascii="Arial Black" w:eastAsia="MS Mincho" w:hAnsi="Arial Black"/>
      <w:i/>
      <w:sz w:val="16"/>
    </w:rPr>
  </w:style>
  <w:style w:type="character" w:customStyle="1" w:styleId="Style4Car">
    <w:name w:val="Style4 Car"/>
    <w:basedOn w:val="Policepardfaut"/>
    <w:rsid w:val="00372B94"/>
    <w:rPr>
      <w:rFonts w:ascii="Courier New" w:hAnsi="Courier New"/>
      <w:b/>
      <w:sz w:val="24"/>
      <w:szCs w:val="24"/>
      <w:lang w:val="fr-FR" w:eastAsia="ar-SA" w:bidi="ar-SA"/>
    </w:rPr>
  </w:style>
  <w:style w:type="character" w:customStyle="1" w:styleId="Style10Car">
    <w:name w:val="Style10 Car"/>
    <w:basedOn w:val="Policepardfaut"/>
    <w:rsid w:val="00372B94"/>
    <w:rPr>
      <w:rFonts w:ascii="Arial Black" w:eastAsia="MS Mincho" w:hAnsi="Arial Black"/>
      <w:sz w:val="22"/>
      <w:szCs w:val="24"/>
      <w:lang w:val="fr-BE" w:eastAsia="ar-SA" w:bidi="ar-SA"/>
    </w:rPr>
  </w:style>
  <w:style w:type="paragraph" w:customStyle="1" w:styleId="Style10">
    <w:name w:val="Style10"/>
    <w:basedOn w:val="Normal"/>
    <w:rsid w:val="00372B94"/>
    <w:rPr>
      <w:rFonts w:ascii="Arial Black" w:eastAsia="MS Mincho" w:hAnsi="Arial Black"/>
      <w:sz w:val="22"/>
      <w:lang w:val="fr-BE"/>
    </w:rPr>
  </w:style>
  <w:style w:type="paragraph" w:customStyle="1" w:styleId="Style13">
    <w:name w:val="Style13"/>
    <w:basedOn w:val="Normal"/>
    <w:rsid w:val="00372B94"/>
    <w:rPr>
      <w:rFonts w:eastAsia="MS Mincho"/>
      <w:sz w:val="16"/>
      <w:lang w:val="fr-BE"/>
    </w:rPr>
  </w:style>
  <w:style w:type="paragraph" w:customStyle="1" w:styleId="Style24">
    <w:name w:val="Style24"/>
    <w:basedOn w:val="Normal"/>
    <w:rsid w:val="00372B94"/>
    <w:rPr>
      <w:sz w:val="18"/>
      <w:lang w:val="fr-BE"/>
    </w:rPr>
  </w:style>
  <w:style w:type="paragraph" w:customStyle="1" w:styleId="Style25">
    <w:name w:val="Style25"/>
    <w:basedOn w:val="Style24"/>
    <w:rsid w:val="00372B94"/>
    <w:rPr>
      <w:sz w:val="16"/>
    </w:rPr>
  </w:style>
  <w:style w:type="character" w:customStyle="1" w:styleId="Titre3Car">
    <w:name w:val="Titre 3 Car"/>
    <w:basedOn w:val="Policepardfaut"/>
    <w:link w:val="Titre3"/>
    <w:rsid w:val="006A30FC"/>
    <w:rPr>
      <w:rFonts w:ascii="Times New Roman" w:eastAsia="Times New Roman" w:hAnsi="Times New Roman" w:cs="Times New Roman"/>
      <w:b/>
      <w:bCs/>
      <w:sz w:val="27"/>
      <w:szCs w:val="27"/>
      <w:lang w:val="fr-FR" w:eastAsia="ar-SA"/>
    </w:rPr>
  </w:style>
  <w:style w:type="paragraph" w:styleId="Corpsdetexte">
    <w:name w:val="Body Text"/>
    <w:basedOn w:val="Normal"/>
    <w:link w:val="CorpsdetexteCar"/>
    <w:uiPriority w:val="99"/>
    <w:semiHidden/>
    <w:unhideWhenUsed/>
    <w:rsid w:val="006A30FC"/>
    <w:pPr>
      <w:spacing w:after="120"/>
    </w:pPr>
  </w:style>
  <w:style w:type="character" w:customStyle="1" w:styleId="CorpsdetexteCar">
    <w:name w:val="Corps de texte Car"/>
    <w:basedOn w:val="Policepardfaut"/>
    <w:link w:val="Corpsdetexte"/>
    <w:uiPriority w:val="99"/>
    <w:semiHidden/>
    <w:rsid w:val="006A30FC"/>
    <w:rPr>
      <w:rFonts w:ascii="Times New Roman" w:eastAsia="Times New Roman" w:hAnsi="Times New Roman" w:cs="Times New Roman"/>
      <w:sz w:val="24"/>
      <w:szCs w:val="24"/>
      <w:lang w:val="fr-FR" w:eastAsia="ar-SA"/>
    </w:rPr>
  </w:style>
  <w:style w:type="character" w:customStyle="1" w:styleId="Titre1Car">
    <w:name w:val="Titre 1 Car"/>
    <w:basedOn w:val="Policepardfaut"/>
    <w:link w:val="Titre1"/>
    <w:uiPriority w:val="9"/>
    <w:rsid w:val="006A30FC"/>
    <w:rPr>
      <w:rFonts w:asciiTheme="majorHAnsi" w:eastAsiaTheme="majorEastAsia" w:hAnsiTheme="majorHAnsi" w:cstheme="majorBidi"/>
      <w:color w:val="2E74B5" w:themeColor="accent1" w:themeShade="BF"/>
      <w:sz w:val="32"/>
      <w:szCs w:val="32"/>
      <w:lang w:val="fr-FR" w:eastAsia="ar-SA"/>
    </w:rPr>
  </w:style>
  <w:style w:type="paragraph" w:styleId="Paragraphedeliste">
    <w:name w:val="List Paragraph"/>
    <w:basedOn w:val="Normal"/>
    <w:uiPriority w:val="34"/>
    <w:qFormat/>
    <w:rsid w:val="006A3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AFBF5-3304-488E-BA3D-48947BC1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50</Pages>
  <Words>14341</Words>
  <Characters>78878</Characters>
  <Application>Microsoft Office Word</Application>
  <DocSecurity>0</DocSecurity>
  <Lines>657</Lines>
  <Paragraphs>186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Skwayfer Je t'aime bébé</dc:creator>
  <cp:keywords/>
  <dc:description/>
  <cp:lastModifiedBy>Skwayfer Je t'aime bébé</cp:lastModifiedBy>
  <cp:revision>1</cp:revision>
  <dcterms:created xsi:type="dcterms:W3CDTF">2014-11-11T10:29:00Z</dcterms:created>
  <dcterms:modified xsi:type="dcterms:W3CDTF">2014-11-11T11:10:00Z</dcterms:modified>
</cp:coreProperties>
</file>