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26" w:rsidRPr="00125E11" w:rsidRDefault="00D12336" w:rsidP="00F75FF5">
      <w:pPr>
        <w:spacing w:after="0"/>
        <w:jc w:val="both"/>
        <w:rPr>
          <w:sz w:val="24"/>
        </w:rPr>
      </w:pPr>
      <w:r w:rsidRPr="00125E11">
        <w:rPr>
          <w:sz w:val="24"/>
        </w:rPr>
        <w:t xml:space="preserve">       Depuis le milieu du XIXe siècle, des économies-mondes se succèdent. Ce sont des espaces parcourus par de nombreux flux et dominé par un c</w:t>
      </w:r>
      <w:r w:rsidR="00E25AF8">
        <w:rPr>
          <w:sz w:val="24"/>
        </w:rPr>
        <w:t>entre. Ces dernières vont permettre une intensification des échanges entre les différents marchés économiques à l’échelle mondiale : c’est un facteur de la mondialisation. Par quel processus cette</w:t>
      </w:r>
      <w:r w:rsidRPr="00125E11">
        <w:rPr>
          <w:sz w:val="24"/>
        </w:rPr>
        <w:t xml:space="preserve"> mondialisation s’est-elle mise en place ? </w:t>
      </w:r>
    </w:p>
    <w:p w:rsidR="00D12336" w:rsidRPr="00125E11" w:rsidRDefault="00D12336" w:rsidP="00F75FF5">
      <w:pPr>
        <w:spacing w:after="0"/>
        <w:jc w:val="both"/>
        <w:rPr>
          <w:sz w:val="24"/>
        </w:rPr>
      </w:pPr>
      <w:r w:rsidRPr="00125E11">
        <w:rPr>
          <w:sz w:val="24"/>
        </w:rPr>
        <w:t xml:space="preserve">Nous verrons dans un premier temps la domination de l’économie-monde britannique jusqu’à la première guerre mondiale </w:t>
      </w:r>
      <w:r w:rsidR="004414B6" w:rsidRPr="00125E11">
        <w:rPr>
          <w:sz w:val="24"/>
        </w:rPr>
        <w:t>qui sera succédé par la puissa</w:t>
      </w:r>
      <w:r w:rsidR="00EC36BE">
        <w:rPr>
          <w:sz w:val="24"/>
        </w:rPr>
        <w:t>nce Américaine de 1918 avant d’être concurrencé par d’autres pays constituant une économie</w:t>
      </w:r>
      <w:r w:rsidRPr="00125E11">
        <w:rPr>
          <w:sz w:val="24"/>
        </w:rPr>
        <w:t xml:space="preserve"> multipolaire.</w:t>
      </w:r>
    </w:p>
    <w:p w:rsidR="00014311" w:rsidRPr="00125E11" w:rsidRDefault="00014311" w:rsidP="00F75FF5">
      <w:pPr>
        <w:spacing w:after="0"/>
        <w:jc w:val="both"/>
        <w:rPr>
          <w:sz w:val="24"/>
        </w:rPr>
      </w:pPr>
    </w:p>
    <w:p w:rsidR="00014311" w:rsidRPr="00125E11" w:rsidRDefault="00014311" w:rsidP="00F75FF5">
      <w:pPr>
        <w:spacing w:after="0"/>
        <w:jc w:val="both"/>
        <w:rPr>
          <w:sz w:val="24"/>
        </w:rPr>
      </w:pPr>
      <w:r w:rsidRPr="00125E11">
        <w:rPr>
          <w:sz w:val="24"/>
        </w:rPr>
        <w:t xml:space="preserve">      </w:t>
      </w:r>
    </w:p>
    <w:p w:rsidR="00144BD4" w:rsidRPr="00125E11" w:rsidRDefault="007B1F18" w:rsidP="00F75FF5">
      <w:pPr>
        <w:spacing w:after="0"/>
        <w:jc w:val="both"/>
        <w:rPr>
          <w:sz w:val="24"/>
        </w:rPr>
      </w:pPr>
      <w:r w:rsidRPr="00125E11">
        <w:rPr>
          <w:sz w:val="24"/>
        </w:rPr>
        <w:t xml:space="preserve">       </w:t>
      </w:r>
      <w:r w:rsidR="00144BD4" w:rsidRPr="00125E11">
        <w:rPr>
          <w:sz w:val="24"/>
        </w:rPr>
        <w:t>En effet, grâce à ses nombreux atouts, le Royaume Unis devient une véritable économie monde renforcée par le choix du libre-échange.</w:t>
      </w:r>
    </w:p>
    <w:p w:rsidR="007478FC" w:rsidRPr="00125E11" w:rsidRDefault="00144BD4" w:rsidP="00F75FF5">
      <w:pPr>
        <w:spacing w:after="0"/>
        <w:jc w:val="both"/>
        <w:rPr>
          <w:sz w:val="24"/>
        </w:rPr>
      </w:pPr>
      <w:r w:rsidRPr="00125E11">
        <w:rPr>
          <w:sz w:val="24"/>
        </w:rPr>
        <w:t xml:space="preserve">      Dans le domaine industriel</w:t>
      </w:r>
      <w:r w:rsidR="00B15DE7">
        <w:rPr>
          <w:sz w:val="24"/>
        </w:rPr>
        <w:t>, le Royaume-Unis</w:t>
      </w:r>
      <w:r w:rsidR="002625B4">
        <w:rPr>
          <w:sz w:val="24"/>
        </w:rPr>
        <w:t>, « berceau » de la révolution industrielle,</w:t>
      </w:r>
      <w:r w:rsidRPr="00125E11">
        <w:rPr>
          <w:sz w:val="24"/>
        </w:rPr>
        <w:t xml:space="preserve"> possède une avance confortable sur les autres pays. Sa supériorité est telle, qu’il produit quatre fois plus de charbon que l’Allemagne et plus de quatre  fois plus d’acier que les Etats-Unis. </w:t>
      </w:r>
      <w:r w:rsidR="00565B56" w:rsidRPr="00125E11">
        <w:rPr>
          <w:sz w:val="24"/>
        </w:rPr>
        <w:t>Les voies</w:t>
      </w:r>
      <w:r w:rsidR="00DD7267" w:rsidRPr="00125E11">
        <w:rPr>
          <w:sz w:val="24"/>
        </w:rPr>
        <w:t xml:space="preserve"> ferrées</w:t>
      </w:r>
      <w:r w:rsidR="00565B56" w:rsidRPr="00125E11">
        <w:rPr>
          <w:sz w:val="24"/>
        </w:rPr>
        <w:t xml:space="preserve"> et les</w:t>
      </w:r>
      <w:r w:rsidR="00DD7267" w:rsidRPr="00125E11">
        <w:rPr>
          <w:sz w:val="24"/>
        </w:rPr>
        <w:t xml:space="preserve"> grands ports commerciaux</w:t>
      </w:r>
      <w:r w:rsidR="00565B56" w:rsidRPr="00125E11">
        <w:rPr>
          <w:sz w:val="24"/>
        </w:rPr>
        <w:t xml:space="preserve"> favorisent quant à eux</w:t>
      </w:r>
      <w:r w:rsidR="00125E11" w:rsidRPr="00125E11">
        <w:rPr>
          <w:sz w:val="24"/>
        </w:rPr>
        <w:t xml:space="preserve"> les flux de marchandises.</w:t>
      </w:r>
    </w:p>
    <w:p w:rsidR="00B93426" w:rsidRDefault="00125E11" w:rsidP="00F75FF5">
      <w:pPr>
        <w:spacing w:after="0"/>
        <w:jc w:val="both"/>
        <w:rPr>
          <w:sz w:val="24"/>
        </w:rPr>
      </w:pPr>
      <w:r w:rsidRPr="00125E11">
        <w:rPr>
          <w:sz w:val="24"/>
        </w:rPr>
        <w:t xml:space="preserve">       En parallèle, le Royaume-Unis tire à profit de son statut d’empire colonial : la présence </w:t>
      </w:r>
    </w:p>
    <w:p w:rsidR="00125E11" w:rsidRPr="00125E11" w:rsidRDefault="00125E11" w:rsidP="00F75FF5">
      <w:pPr>
        <w:spacing w:after="0"/>
        <w:jc w:val="both"/>
        <w:rPr>
          <w:sz w:val="24"/>
        </w:rPr>
      </w:pPr>
      <w:bookmarkStart w:id="0" w:name="_GoBack"/>
      <w:bookmarkEnd w:id="0"/>
      <w:r w:rsidRPr="00125E11">
        <w:rPr>
          <w:sz w:val="24"/>
        </w:rPr>
        <w:t xml:space="preserve">de colonies, c’est-à-dire de territoires dominés par une métropole (pays étrangers) va permettre l’enrichissement du pays puisque ce dernier fixe les prix dans ces colonies : c’est un régime exclusif. </w:t>
      </w:r>
    </w:p>
    <w:p w:rsidR="00CD52F9" w:rsidRDefault="003C5526" w:rsidP="00F75FF5">
      <w:pPr>
        <w:spacing w:after="0"/>
        <w:jc w:val="both"/>
        <w:rPr>
          <w:sz w:val="24"/>
        </w:rPr>
      </w:pPr>
      <w:r w:rsidRPr="00125E11">
        <w:rPr>
          <w:sz w:val="24"/>
        </w:rPr>
        <w:t xml:space="preserve">       </w:t>
      </w:r>
      <w:r w:rsidR="00B15DE7">
        <w:rPr>
          <w:sz w:val="24"/>
        </w:rPr>
        <w:t>Enfin, cette domination</w:t>
      </w:r>
      <w:r w:rsidR="007478FC" w:rsidRPr="00125E11">
        <w:rPr>
          <w:sz w:val="24"/>
        </w:rPr>
        <w:t xml:space="preserve"> </w:t>
      </w:r>
      <w:r w:rsidR="00B15DE7">
        <w:rPr>
          <w:sz w:val="24"/>
        </w:rPr>
        <w:t xml:space="preserve">va être renforcée par </w:t>
      </w:r>
      <w:r w:rsidR="007478FC" w:rsidRPr="00125E11">
        <w:rPr>
          <w:sz w:val="24"/>
        </w:rPr>
        <w:t>le libre-échange</w:t>
      </w:r>
      <w:r w:rsidR="00C77341">
        <w:rPr>
          <w:sz w:val="24"/>
        </w:rPr>
        <w:t>. Une théorie fixée par l’économiste Adam Smith qui suggère que moins le gouvernement intervient dans le commerce, mieux celui-ci se porte. L’appl</w:t>
      </w:r>
      <w:r w:rsidR="00CD52F9">
        <w:rPr>
          <w:sz w:val="24"/>
        </w:rPr>
        <w:t>ication de ce concept se traduit</w:t>
      </w:r>
      <w:r w:rsidR="00C77341">
        <w:rPr>
          <w:sz w:val="24"/>
        </w:rPr>
        <w:t xml:space="preserve"> par la suppression des</w:t>
      </w:r>
      <w:r w:rsidR="00C43EE8">
        <w:rPr>
          <w:sz w:val="24"/>
        </w:rPr>
        <w:t xml:space="preserve"> taxes douanières.</w:t>
      </w:r>
      <w:r w:rsidR="00CD52F9">
        <w:rPr>
          <w:sz w:val="24"/>
        </w:rPr>
        <w:t xml:space="preserve"> Le libre-échange entrainerait alors une baisse des prix des biens et services (car le consommateur a le choix et la concurrence est présente) et donc une augmentation de la demande. Il constitue un moteur de la croissance économique.</w:t>
      </w:r>
    </w:p>
    <w:p w:rsidR="00014311" w:rsidRDefault="00014311" w:rsidP="00F75FF5">
      <w:pPr>
        <w:spacing w:after="0"/>
        <w:jc w:val="both"/>
        <w:rPr>
          <w:sz w:val="24"/>
        </w:rPr>
      </w:pPr>
    </w:p>
    <w:p w:rsidR="00CD52F9" w:rsidRPr="00125E11" w:rsidRDefault="00CD52F9" w:rsidP="00F75FF5">
      <w:pPr>
        <w:spacing w:after="0"/>
        <w:jc w:val="both"/>
        <w:rPr>
          <w:sz w:val="24"/>
        </w:rPr>
      </w:pPr>
    </w:p>
    <w:p w:rsidR="004414B6" w:rsidRPr="00125E11" w:rsidRDefault="00F75FF5" w:rsidP="00F75FF5">
      <w:pPr>
        <w:spacing w:after="0"/>
        <w:jc w:val="both"/>
        <w:rPr>
          <w:sz w:val="24"/>
        </w:rPr>
      </w:pPr>
      <w:r w:rsidRPr="00125E11">
        <w:rPr>
          <w:sz w:val="24"/>
        </w:rPr>
        <w:t xml:space="preserve">     Cependant, cette domination Britannique prendra fin en 1918, </w:t>
      </w:r>
      <w:r w:rsidR="00E37416">
        <w:rPr>
          <w:sz w:val="24"/>
        </w:rPr>
        <w:t>fin</w:t>
      </w:r>
      <w:r w:rsidRPr="00125E11">
        <w:rPr>
          <w:sz w:val="24"/>
        </w:rPr>
        <w:t xml:space="preserve"> la première guerre mondiale laissant place</w:t>
      </w:r>
      <w:r w:rsidR="00D47E31" w:rsidRPr="00125E11">
        <w:rPr>
          <w:sz w:val="24"/>
        </w:rPr>
        <w:t xml:space="preserve"> une l’économie-monde américaine véritable centre de la mondialisation qui durera jusqu’au milieu des années 1970.</w:t>
      </w:r>
    </w:p>
    <w:p w:rsidR="004D3038" w:rsidRPr="00125E11" w:rsidRDefault="00D47E31" w:rsidP="00F75FF5">
      <w:pPr>
        <w:spacing w:after="0"/>
        <w:jc w:val="both"/>
        <w:rPr>
          <w:sz w:val="24"/>
        </w:rPr>
      </w:pPr>
      <w:r w:rsidRPr="00125E11">
        <w:rPr>
          <w:sz w:val="24"/>
        </w:rPr>
        <w:t xml:space="preserve">     En effet,</w:t>
      </w:r>
      <w:r w:rsidR="008C470F" w:rsidRPr="00125E11">
        <w:rPr>
          <w:sz w:val="24"/>
        </w:rPr>
        <w:t xml:space="preserve"> les Etats-Unis  gagnent une certaine indépendance : ils exportent plus que ce qu’ils importent et obtiennent ainsi une balance commerciale importante (différence entre les exportations et importations). C’est également un pays attractif pour les chercheurs du monde entier dû à son système éducatif réputé de haut niveau et à de meilleurs salaires. En plus de cela, les Etats-Unis ont su ré</w:t>
      </w:r>
      <w:r w:rsidR="00E212A6" w:rsidRPr="00125E11">
        <w:rPr>
          <w:sz w:val="24"/>
        </w:rPr>
        <w:t>pandre dans le monde leur</w:t>
      </w:r>
      <w:r w:rsidR="008C470F" w:rsidRPr="00125E11">
        <w:rPr>
          <w:sz w:val="24"/>
        </w:rPr>
        <w:t xml:space="preserve"> culture (notamment</w:t>
      </w:r>
      <w:r w:rsidR="00E212A6" w:rsidRPr="00125E11">
        <w:rPr>
          <w:sz w:val="24"/>
        </w:rPr>
        <w:t xml:space="preserve"> la restauration rapide :</w:t>
      </w:r>
      <w:r w:rsidR="001149BD" w:rsidRPr="00125E11">
        <w:rPr>
          <w:sz w:val="24"/>
        </w:rPr>
        <w:t xml:space="preserve"> </w:t>
      </w:r>
      <w:proofErr w:type="spellStart"/>
      <w:r w:rsidR="001149BD" w:rsidRPr="00125E11">
        <w:rPr>
          <w:sz w:val="24"/>
        </w:rPr>
        <w:t>MacDo</w:t>
      </w:r>
      <w:proofErr w:type="spellEnd"/>
      <w:r w:rsidR="001149BD" w:rsidRPr="00125E11">
        <w:rPr>
          <w:sz w:val="24"/>
        </w:rPr>
        <w:t xml:space="preserve">). Ils deviennent </w:t>
      </w:r>
      <w:r w:rsidR="00124AA3" w:rsidRPr="00125E11">
        <w:rPr>
          <w:sz w:val="24"/>
        </w:rPr>
        <w:t>source d’influence par ses moyens militaires et économique (Hard Power) mais aussi littéraire, artistique (Soft Power).</w:t>
      </w:r>
    </w:p>
    <w:p w:rsidR="00D47E31" w:rsidRPr="00125E11" w:rsidRDefault="004D3038" w:rsidP="00F75FF5">
      <w:pPr>
        <w:spacing w:after="0"/>
        <w:jc w:val="both"/>
        <w:rPr>
          <w:sz w:val="24"/>
        </w:rPr>
      </w:pPr>
      <w:r w:rsidRPr="00125E11">
        <w:rPr>
          <w:sz w:val="24"/>
        </w:rPr>
        <w:t xml:space="preserve">     L</w:t>
      </w:r>
      <w:r w:rsidR="00831759" w:rsidRPr="00125E11">
        <w:rPr>
          <w:sz w:val="24"/>
        </w:rPr>
        <w:t>es Eta</w:t>
      </w:r>
      <w:r w:rsidRPr="00125E11">
        <w:rPr>
          <w:sz w:val="24"/>
        </w:rPr>
        <w:t>ts-Unis ont</w:t>
      </w:r>
      <w:r w:rsidR="00831759" w:rsidRPr="00125E11">
        <w:rPr>
          <w:sz w:val="24"/>
        </w:rPr>
        <w:t xml:space="preserve"> </w:t>
      </w:r>
      <w:r w:rsidRPr="00125E11">
        <w:rPr>
          <w:sz w:val="24"/>
        </w:rPr>
        <w:t xml:space="preserve">donc </w:t>
      </w:r>
      <w:r w:rsidR="00831759" w:rsidRPr="00125E11">
        <w:rPr>
          <w:sz w:val="24"/>
        </w:rPr>
        <w:t>une influence incontestable dans la plupart des domaines (financier, militaire, culturel…) : c’est une hyperpuissance</w:t>
      </w:r>
      <w:r w:rsidR="003829E2" w:rsidRPr="00125E11">
        <w:rPr>
          <w:sz w:val="24"/>
        </w:rPr>
        <w:t xml:space="preserve">. Cette domination peut s’expliquer </w:t>
      </w:r>
      <w:r w:rsidR="000E61A6">
        <w:rPr>
          <w:sz w:val="24"/>
        </w:rPr>
        <w:t xml:space="preserve">par </w:t>
      </w:r>
      <w:r w:rsidR="003829E2" w:rsidRPr="00125E11">
        <w:rPr>
          <w:sz w:val="24"/>
        </w:rPr>
        <w:t>une participation plus financière que militaire lors de la première guerre mondiale (1914-1918). Les pays ont donc des redevances envers eux : c’est un moyen de pression. Mais la principale cause reste la  </w:t>
      </w:r>
      <w:r w:rsidR="00920A38" w:rsidRPr="00125E11">
        <w:rPr>
          <w:sz w:val="24"/>
        </w:rPr>
        <w:t>course à</w:t>
      </w:r>
      <w:r w:rsidR="003829E2" w:rsidRPr="00125E11">
        <w:rPr>
          <w:sz w:val="24"/>
        </w:rPr>
        <w:t xml:space="preserve"> </w:t>
      </w:r>
      <w:r w:rsidR="00920A38" w:rsidRPr="00125E11">
        <w:rPr>
          <w:sz w:val="24"/>
        </w:rPr>
        <w:t xml:space="preserve">l’armement </w:t>
      </w:r>
      <w:r w:rsidR="003829E2" w:rsidRPr="00125E11">
        <w:rPr>
          <w:sz w:val="24"/>
        </w:rPr>
        <w:t>et à l’innovation menée contre l’URSS après 1945</w:t>
      </w:r>
      <w:r w:rsidR="00920A38" w:rsidRPr="00125E11">
        <w:rPr>
          <w:sz w:val="24"/>
        </w:rPr>
        <w:t>.</w:t>
      </w:r>
    </w:p>
    <w:p w:rsidR="00920A38" w:rsidRPr="00125E11" w:rsidRDefault="00920A38" w:rsidP="00F75FF5">
      <w:pPr>
        <w:spacing w:after="0"/>
        <w:jc w:val="both"/>
        <w:rPr>
          <w:sz w:val="24"/>
        </w:rPr>
      </w:pPr>
      <w:r w:rsidRPr="00125E11">
        <w:rPr>
          <w:sz w:val="24"/>
        </w:rPr>
        <w:t xml:space="preserve">  </w:t>
      </w:r>
      <w:r w:rsidR="000E61A6">
        <w:rPr>
          <w:sz w:val="24"/>
        </w:rPr>
        <w:t xml:space="preserve">   Cependant, depuis le milieu des années 1970</w:t>
      </w:r>
      <w:r w:rsidRPr="00125E11">
        <w:rPr>
          <w:sz w:val="24"/>
        </w:rPr>
        <w:t>,</w:t>
      </w:r>
      <w:r w:rsidR="004D3038" w:rsidRPr="00125E11">
        <w:rPr>
          <w:sz w:val="24"/>
        </w:rPr>
        <w:t xml:space="preserve"> le taux d’exportations américaines ont fortement baissé (de près de 16%) et de nombreuses entreprises dans divers domaines ont </w:t>
      </w:r>
      <w:r w:rsidR="004D3038" w:rsidRPr="00125E11">
        <w:rPr>
          <w:sz w:val="24"/>
        </w:rPr>
        <w:lastRenderedPageBreak/>
        <w:t>été racheté par des firmes étrangères. L’hyperpuissance américaine est alors concurrencée principalement dans les domaines de l’automobile et de l’informatique par la Chine, l’Arabie Saoudite et la France.</w:t>
      </w:r>
    </w:p>
    <w:p w:rsidR="00125E11" w:rsidRDefault="00125E11">
      <w:pPr>
        <w:spacing w:after="0"/>
        <w:jc w:val="both"/>
        <w:rPr>
          <w:sz w:val="24"/>
        </w:rPr>
      </w:pPr>
    </w:p>
    <w:p w:rsidR="002625B4" w:rsidRDefault="00E25AF8">
      <w:pPr>
        <w:spacing w:after="0"/>
        <w:jc w:val="both"/>
        <w:rPr>
          <w:sz w:val="24"/>
        </w:rPr>
      </w:pPr>
      <w:r>
        <w:rPr>
          <w:sz w:val="24"/>
        </w:rPr>
        <w:t xml:space="preserve">      Depuis 1970, l</w:t>
      </w:r>
      <w:r w:rsidR="002625B4">
        <w:rPr>
          <w:sz w:val="24"/>
        </w:rPr>
        <w:t>es Etats-Unis ne sont donc plus seul dominateurs de cette économie monde :</w:t>
      </w:r>
      <w:r w:rsidR="000B5F8B">
        <w:rPr>
          <w:sz w:val="24"/>
        </w:rPr>
        <w:t xml:space="preserve"> </w:t>
      </w:r>
      <w:r w:rsidR="00236BCA">
        <w:rPr>
          <w:sz w:val="24"/>
        </w:rPr>
        <w:t>on parle alors d’</w:t>
      </w:r>
      <w:r w:rsidR="002625B4">
        <w:rPr>
          <w:sz w:val="24"/>
        </w:rPr>
        <w:t>une économie multipolaire constitué de pôles majeurs</w:t>
      </w:r>
      <w:r w:rsidR="00236BCA">
        <w:rPr>
          <w:sz w:val="24"/>
        </w:rPr>
        <w:t xml:space="preserve"> et de pays </w:t>
      </w:r>
      <w:r w:rsidR="000B5F8B">
        <w:rPr>
          <w:sz w:val="24"/>
        </w:rPr>
        <w:t>émergents.</w:t>
      </w:r>
    </w:p>
    <w:p w:rsidR="00236BCA" w:rsidRDefault="00236BCA">
      <w:pPr>
        <w:spacing w:after="0"/>
        <w:jc w:val="both"/>
        <w:rPr>
          <w:sz w:val="24"/>
        </w:rPr>
      </w:pPr>
      <w:r>
        <w:rPr>
          <w:sz w:val="24"/>
        </w:rPr>
        <w:t xml:space="preserve">     En effet, </w:t>
      </w:r>
      <w:r w:rsidR="000B5F8B">
        <w:rPr>
          <w:sz w:val="24"/>
        </w:rPr>
        <w:t>les Etats-Uni</w:t>
      </w:r>
      <w:r w:rsidR="00030060">
        <w:rPr>
          <w:sz w:val="24"/>
        </w:rPr>
        <w:t>s font face à la domination de 2 autre</w:t>
      </w:r>
      <w:r w:rsidR="000B5F8B">
        <w:rPr>
          <w:sz w:val="24"/>
        </w:rPr>
        <w:t xml:space="preserve"> pôles formant </w:t>
      </w:r>
      <w:r w:rsidR="00030060">
        <w:rPr>
          <w:sz w:val="24"/>
        </w:rPr>
        <w:t xml:space="preserve">avec eux </w:t>
      </w:r>
      <w:r w:rsidR="000B5F8B">
        <w:rPr>
          <w:sz w:val="24"/>
        </w:rPr>
        <w:t>la Triade</w:t>
      </w:r>
      <w:r w:rsidR="00030060">
        <w:rPr>
          <w:sz w:val="24"/>
        </w:rPr>
        <w:t xml:space="preserve">: </w:t>
      </w:r>
      <w:r w:rsidR="000B5F8B">
        <w:rPr>
          <w:sz w:val="24"/>
        </w:rPr>
        <w:t>l’Europe de l’Ouest et l’Asie Orientale (Japon, côte chinois</w:t>
      </w:r>
      <w:r w:rsidR="00030060">
        <w:rPr>
          <w:sz w:val="24"/>
        </w:rPr>
        <w:t xml:space="preserve">e et </w:t>
      </w:r>
      <w:r w:rsidR="00EC36BE">
        <w:rPr>
          <w:sz w:val="24"/>
        </w:rPr>
        <w:t xml:space="preserve">les Nouveaux </w:t>
      </w:r>
      <w:r w:rsidR="00030060">
        <w:rPr>
          <w:sz w:val="24"/>
        </w:rPr>
        <w:t>Pays Industrialisés Asiatique</w:t>
      </w:r>
      <w:r w:rsidR="00EC36BE">
        <w:rPr>
          <w:sz w:val="24"/>
        </w:rPr>
        <w:t> : NPIA</w:t>
      </w:r>
      <w:r w:rsidR="00030060">
        <w:rPr>
          <w:sz w:val="24"/>
        </w:rPr>
        <w:t>). Ces derniers</w:t>
      </w:r>
      <w:r w:rsidR="00235075">
        <w:rPr>
          <w:sz w:val="24"/>
        </w:rPr>
        <w:t xml:space="preserve"> possèdent de véritables atouts : routes maritimes, villes mondiales, place financière importante et de nombreux flux migratoires dû à l’</w:t>
      </w:r>
      <w:r w:rsidR="00E2272D">
        <w:rPr>
          <w:sz w:val="24"/>
        </w:rPr>
        <w:t>attractivité de ces pays.</w:t>
      </w:r>
    </w:p>
    <w:p w:rsidR="00E2272D" w:rsidRDefault="00E2272D">
      <w:pPr>
        <w:spacing w:after="0"/>
        <w:jc w:val="both"/>
        <w:rPr>
          <w:sz w:val="24"/>
        </w:rPr>
      </w:pPr>
      <w:r>
        <w:rPr>
          <w:sz w:val="24"/>
        </w:rPr>
        <w:t xml:space="preserve">    De plus, 1970 est marqué par l’ascension de puissances émergentes, en particulier les BRICS (Brésil, Russie, Inde, Chine et Afrique du Sud).  </w:t>
      </w:r>
      <w:r w:rsidR="006B3EA8">
        <w:rPr>
          <w:sz w:val="24"/>
        </w:rPr>
        <w:t>Le Brésil devient la plus grande économie d’Amérique latine. La Russie, depuis la chute du communisme,  connais quant à elle une croissance économique importante avec les énergies fossiles. Il en va de même pour l’Inde qui tourne son économie vers l’extérieur (plus d’exportations). Enfin la Chine est devenue aujourd’hui la seconde puissance économique du globe.</w:t>
      </w:r>
      <w:r w:rsidR="00683C6E">
        <w:rPr>
          <w:sz w:val="24"/>
        </w:rPr>
        <w:t xml:space="preserve"> </w:t>
      </w:r>
      <w:r w:rsidR="003F437A">
        <w:rPr>
          <w:sz w:val="24"/>
        </w:rPr>
        <w:t xml:space="preserve">Ces </w:t>
      </w:r>
      <w:r w:rsidR="00683C6E">
        <w:rPr>
          <w:sz w:val="24"/>
        </w:rPr>
        <w:t>nouvelles puissances émergentes font désormai</w:t>
      </w:r>
      <w:r w:rsidR="003F437A">
        <w:rPr>
          <w:sz w:val="24"/>
        </w:rPr>
        <w:t>s parti du G20</w:t>
      </w:r>
      <w:r w:rsidR="00683C6E">
        <w:rPr>
          <w:sz w:val="24"/>
        </w:rPr>
        <w:t>, c’est-à-dire le groupe des 20 p</w:t>
      </w:r>
      <w:r w:rsidR="003F437A">
        <w:rPr>
          <w:sz w:val="24"/>
        </w:rPr>
        <w:t>ays les plus puissants du monde autrefois appelé G8 pour l’Allemagne, les Etats-Unis, la France, le Royaume-Unis, le Japon, la Russie, l’Italie et le Canada.</w:t>
      </w:r>
      <w:r w:rsidR="000E6C76">
        <w:rPr>
          <w:sz w:val="24"/>
        </w:rPr>
        <w:t xml:space="preserve"> Le G20 a pour objectif une coopération économique et financière qui </w:t>
      </w:r>
      <w:r w:rsidR="00EC36BE">
        <w:rPr>
          <w:sz w:val="24"/>
        </w:rPr>
        <w:t>assurerait</w:t>
      </w:r>
      <w:r w:rsidR="000E6C76">
        <w:rPr>
          <w:sz w:val="24"/>
        </w:rPr>
        <w:t xml:space="preserve"> la croissance mondiale.</w:t>
      </w:r>
    </w:p>
    <w:p w:rsidR="00E37416" w:rsidRDefault="00E37416">
      <w:pPr>
        <w:spacing w:after="0"/>
        <w:jc w:val="both"/>
        <w:rPr>
          <w:sz w:val="24"/>
        </w:rPr>
      </w:pPr>
    </w:p>
    <w:p w:rsidR="00E37416" w:rsidRDefault="00E37416">
      <w:pPr>
        <w:spacing w:after="0"/>
        <w:jc w:val="both"/>
        <w:rPr>
          <w:sz w:val="24"/>
        </w:rPr>
      </w:pPr>
    </w:p>
    <w:p w:rsidR="00E37416" w:rsidRDefault="00E37416">
      <w:pPr>
        <w:spacing w:after="0"/>
        <w:jc w:val="both"/>
        <w:rPr>
          <w:sz w:val="24"/>
        </w:rPr>
      </w:pPr>
    </w:p>
    <w:p w:rsidR="00E37416" w:rsidRDefault="00E37416">
      <w:pPr>
        <w:spacing w:after="0"/>
        <w:jc w:val="both"/>
        <w:rPr>
          <w:sz w:val="24"/>
        </w:rPr>
      </w:pPr>
      <w:r>
        <w:rPr>
          <w:sz w:val="24"/>
        </w:rPr>
        <w:t xml:space="preserve">     Le processus de mondialisation est marqué par trois périodes majeurs : la domination de l’Empire Britannique par le modèle du libre-échange,  succédé par celle des Etats-Unis devenue une hyperpuissance mais finalement concurrencé par l’émergence de nouvelles puissances bouleversant l’organisation économique </w:t>
      </w:r>
      <w:r w:rsidR="00892D21">
        <w:rPr>
          <w:sz w:val="24"/>
        </w:rPr>
        <w:t>su monde vers la multipolarité.</w:t>
      </w:r>
      <w:r>
        <w:rPr>
          <w:sz w:val="24"/>
        </w:rPr>
        <w:t xml:space="preserve"> </w:t>
      </w:r>
    </w:p>
    <w:p w:rsidR="00683C6E" w:rsidRPr="00125E11" w:rsidRDefault="00683C6E">
      <w:pPr>
        <w:spacing w:after="0"/>
        <w:jc w:val="both"/>
        <w:rPr>
          <w:sz w:val="24"/>
        </w:rPr>
      </w:pPr>
    </w:p>
    <w:sectPr w:rsidR="00683C6E" w:rsidRPr="00125E11" w:rsidSect="00125E11">
      <w:pgSz w:w="11906" w:h="16838"/>
      <w:pgMar w:top="510"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336"/>
    <w:rsid w:val="00014311"/>
    <w:rsid w:val="00030060"/>
    <w:rsid w:val="000B5F8B"/>
    <w:rsid w:val="000D79E4"/>
    <w:rsid w:val="000E61A6"/>
    <w:rsid w:val="000E6C76"/>
    <w:rsid w:val="001149BD"/>
    <w:rsid w:val="00124AA3"/>
    <w:rsid w:val="00125E11"/>
    <w:rsid w:val="00144BD4"/>
    <w:rsid w:val="00235075"/>
    <w:rsid w:val="00236BCA"/>
    <w:rsid w:val="002625B4"/>
    <w:rsid w:val="003829E2"/>
    <w:rsid w:val="003C5526"/>
    <w:rsid w:val="003F437A"/>
    <w:rsid w:val="004414B6"/>
    <w:rsid w:val="004D3038"/>
    <w:rsid w:val="004F6762"/>
    <w:rsid w:val="00565B56"/>
    <w:rsid w:val="005940F3"/>
    <w:rsid w:val="005A760F"/>
    <w:rsid w:val="00683C6E"/>
    <w:rsid w:val="006B3EA8"/>
    <w:rsid w:val="007478FC"/>
    <w:rsid w:val="007B1F18"/>
    <w:rsid w:val="00831759"/>
    <w:rsid w:val="00892D21"/>
    <w:rsid w:val="008C470F"/>
    <w:rsid w:val="00920A38"/>
    <w:rsid w:val="00A919D9"/>
    <w:rsid w:val="00B15DE7"/>
    <w:rsid w:val="00B93426"/>
    <w:rsid w:val="00C43EE8"/>
    <w:rsid w:val="00C77341"/>
    <w:rsid w:val="00CD52F9"/>
    <w:rsid w:val="00D12336"/>
    <w:rsid w:val="00D47E31"/>
    <w:rsid w:val="00DD7267"/>
    <w:rsid w:val="00E212A6"/>
    <w:rsid w:val="00E2272D"/>
    <w:rsid w:val="00E25AF8"/>
    <w:rsid w:val="00E37416"/>
    <w:rsid w:val="00EA5D0A"/>
    <w:rsid w:val="00EC36BE"/>
    <w:rsid w:val="00F75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2</Pages>
  <Words>843</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CRLR</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Gravity</dc:creator>
  <cp:lastModifiedBy>Gravity</cp:lastModifiedBy>
  <cp:revision>17</cp:revision>
  <dcterms:created xsi:type="dcterms:W3CDTF">2014-10-09T13:07:00Z</dcterms:created>
  <dcterms:modified xsi:type="dcterms:W3CDTF">2014-10-15T18:03:00Z</dcterms:modified>
</cp:coreProperties>
</file>