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294E5" w14:textId="0A50C5F8" w:rsidR="00F35A0B" w:rsidRDefault="00C135D3" w:rsidP="006F30BF">
      <w:pPr>
        <w:jc w:val="center"/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71552" behindDoc="1" locked="0" layoutInCell="1" allowOverlap="1" wp14:anchorId="79F88AE3" wp14:editId="02F99C34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72400" cy="7772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F154878" w14:textId="77777777" w:rsidR="00167CB4" w:rsidRDefault="00167CB4" w:rsidP="003D72F6">
      <w:pPr>
        <w:jc w:val="center"/>
      </w:pPr>
    </w:p>
    <w:p w14:paraId="67780B88" w14:textId="70682503" w:rsidR="00C049CE" w:rsidRPr="007C420E" w:rsidRDefault="003D72F6" w:rsidP="003D72F6">
      <w:pPr>
        <w:jc w:val="center"/>
        <w:rPr>
          <w:rFonts w:ascii="Century Gothic" w:hAnsi="Century Gothic" w:cs="Arial"/>
          <w:b/>
          <w:color w:val="000090"/>
          <w:sz w:val="28"/>
          <w:szCs w:val="28"/>
        </w:rPr>
      </w:pPr>
      <w:r w:rsidRPr="007C420E">
        <w:rPr>
          <w:rFonts w:ascii="Century Gothic" w:hAnsi="Century Gothic" w:cs="Arial"/>
          <w:b/>
          <w:color w:val="000090"/>
          <w:sz w:val="28"/>
          <w:szCs w:val="28"/>
        </w:rPr>
        <w:t>LES JEUNES DE MONTRÉAL-CENTRE</w:t>
      </w:r>
      <w:r w:rsidRPr="007C420E">
        <w:rPr>
          <w:rFonts w:ascii="Century Gothic" w:hAnsi="Century Gothic" w:cs="Arial"/>
          <w:b/>
          <w:color w:val="000090"/>
          <w:sz w:val="28"/>
          <w:szCs w:val="28"/>
        </w:rPr>
        <w:br/>
        <w:t xml:space="preserve"> </w:t>
      </w:r>
      <w:r w:rsidR="0035481F" w:rsidRPr="007C420E">
        <w:rPr>
          <w:rFonts w:ascii="Century Gothic" w:hAnsi="Century Gothic" w:cs="Arial"/>
          <w:b/>
          <w:color w:val="000090"/>
          <w:sz w:val="28"/>
          <w:szCs w:val="28"/>
        </w:rPr>
        <w:t>AU C</w:t>
      </w:r>
      <w:r w:rsidR="0035481F" w:rsidRPr="007C420E">
        <w:rPr>
          <w:rFonts w:ascii="Century Gothic" w:hAnsi="Century Gothic" w:cs="Times New Roman"/>
          <w:b/>
          <w:color w:val="000090"/>
          <w:sz w:val="28"/>
          <w:szCs w:val="28"/>
        </w:rPr>
        <w:t>Œ</w:t>
      </w:r>
      <w:r w:rsidR="0035481F" w:rsidRPr="007C420E">
        <w:rPr>
          <w:rFonts w:ascii="Century Gothic" w:hAnsi="Century Gothic" w:cs="Arial"/>
          <w:b/>
          <w:color w:val="000090"/>
          <w:sz w:val="28"/>
          <w:szCs w:val="28"/>
        </w:rPr>
        <w:t>UR DE L’INDÉPENDANCE</w:t>
      </w:r>
      <w:r w:rsidR="007C420E">
        <w:rPr>
          <w:rFonts w:ascii="Century Gothic" w:hAnsi="Century Gothic" w:cs="Arial"/>
          <w:b/>
          <w:color w:val="000090"/>
          <w:sz w:val="28"/>
          <w:szCs w:val="28"/>
        </w:rPr>
        <w:br/>
      </w:r>
    </w:p>
    <w:p w14:paraId="4118319B" w14:textId="44E3F519" w:rsidR="0035481F" w:rsidRPr="009332BE" w:rsidRDefault="0035481F" w:rsidP="006F30BF">
      <w:pPr>
        <w:jc w:val="center"/>
        <w:rPr>
          <w:rFonts w:ascii="Century Gothic" w:hAnsi="Century Gothic" w:cs="Arial"/>
          <w:color w:val="000090"/>
        </w:rPr>
      </w:pPr>
      <w:r w:rsidRPr="009332BE">
        <w:rPr>
          <w:rFonts w:ascii="Century Gothic" w:hAnsi="Century Gothic" w:cs="Arial"/>
          <w:color w:val="000090"/>
        </w:rPr>
        <w:t>PLATEFORME DE L’ANNÉE 2014-2015</w:t>
      </w:r>
    </w:p>
    <w:p w14:paraId="79672AB7" w14:textId="77777777" w:rsidR="009E45F1" w:rsidRPr="009332BE" w:rsidRDefault="009E45F1" w:rsidP="006F30BF">
      <w:pPr>
        <w:jc w:val="center"/>
        <w:rPr>
          <w:color w:val="000090"/>
        </w:rPr>
      </w:pPr>
    </w:p>
    <w:p w14:paraId="05DEB74E" w14:textId="77777777" w:rsidR="009E45F1" w:rsidRPr="009332BE" w:rsidRDefault="009E45F1" w:rsidP="006F30BF">
      <w:pPr>
        <w:jc w:val="center"/>
        <w:rPr>
          <w:color w:val="000090"/>
        </w:rPr>
      </w:pPr>
    </w:p>
    <w:p w14:paraId="038AD188" w14:textId="13A2EA46" w:rsidR="009E45F1" w:rsidRPr="009332BE" w:rsidRDefault="009E45F1" w:rsidP="006F30BF">
      <w:pPr>
        <w:jc w:val="center"/>
        <w:rPr>
          <w:color w:val="000090"/>
        </w:rPr>
      </w:pPr>
    </w:p>
    <w:p w14:paraId="7F94FCDC" w14:textId="562EE0B7" w:rsidR="009E45F1" w:rsidRPr="007C420E" w:rsidRDefault="00CF65C0" w:rsidP="00171860">
      <w:pPr>
        <w:spacing w:line="480" w:lineRule="auto"/>
        <w:jc w:val="center"/>
        <w:rPr>
          <w:rFonts w:ascii="Century Gothic" w:hAnsi="Century Gothic"/>
          <w:color w:val="000090"/>
          <w:sz w:val="22"/>
          <w:szCs w:val="22"/>
        </w:rPr>
      </w:pPr>
      <w:r w:rsidRPr="009332BE">
        <w:rPr>
          <w:rFonts w:ascii="Century Gothic" w:hAnsi="Century Gothic"/>
          <w:noProof/>
          <w:color w:val="000090"/>
          <w:lang w:val="en-US"/>
        </w:rPr>
        <w:drawing>
          <wp:anchor distT="0" distB="0" distL="114300" distR="114300" simplePos="0" relativeHeight="251674624" behindDoc="1" locked="0" layoutInCell="1" allowOverlap="1" wp14:anchorId="4AC86A32" wp14:editId="5F6FB873">
            <wp:simplePos x="0" y="0"/>
            <wp:positionH relativeFrom="column">
              <wp:posOffset>-1143000</wp:posOffset>
            </wp:positionH>
            <wp:positionV relativeFrom="paragraph">
              <wp:posOffset>323215</wp:posOffset>
            </wp:positionV>
            <wp:extent cx="7772400" cy="70866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t.png"/>
                    <pic:cNvPicPr/>
                  </pic:nvPicPr>
                  <pic:blipFill>
                    <a:blip r:embed="rId9">
                      <a:alphaModFix am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5F1" w:rsidRPr="007C420E">
        <w:rPr>
          <w:rFonts w:ascii="Century Gothic" w:hAnsi="Century Gothic"/>
          <w:color w:val="000090"/>
          <w:sz w:val="22"/>
          <w:szCs w:val="22"/>
        </w:rPr>
        <w:t>LEXIQUE</w:t>
      </w:r>
    </w:p>
    <w:p w14:paraId="157FD56F" w14:textId="58E14C09" w:rsidR="00DF226E" w:rsidRPr="009332BE" w:rsidRDefault="00171860" w:rsidP="00171860">
      <w:pPr>
        <w:spacing w:line="480" w:lineRule="auto"/>
        <w:jc w:val="both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>Engagements</w:t>
      </w:r>
      <w:proofErr w:type="gramStart"/>
      <w:r w:rsidRPr="009332BE">
        <w:rPr>
          <w:rFonts w:ascii="Century Gothic" w:hAnsi="Century Gothic"/>
          <w:color w:val="000090"/>
        </w:rPr>
        <w:t>..</w:t>
      </w:r>
      <w:proofErr w:type="gramEnd"/>
      <w:r w:rsidR="009E45F1" w:rsidRPr="009332BE">
        <w:rPr>
          <w:rFonts w:ascii="Century Gothic" w:hAnsi="Century Gothic"/>
          <w:color w:val="000090"/>
        </w:rPr>
        <w:t>…………</w:t>
      </w:r>
      <w:r w:rsidRPr="009332BE">
        <w:rPr>
          <w:rFonts w:ascii="Century Gothic" w:hAnsi="Century Gothic"/>
          <w:color w:val="000090"/>
        </w:rPr>
        <w:t>…</w:t>
      </w:r>
      <w:r w:rsidR="009E45F1" w:rsidRPr="009332BE">
        <w:rPr>
          <w:rFonts w:ascii="Century Gothic" w:hAnsi="Century Gothic"/>
          <w:color w:val="000090"/>
        </w:rPr>
        <w:t>……………………………………………</w:t>
      </w:r>
      <w:r w:rsidR="007C420E">
        <w:rPr>
          <w:rFonts w:ascii="Century Gothic" w:hAnsi="Century Gothic"/>
          <w:color w:val="000090"/>
        </w:rPr>
        <w:t>…</w:t>
      </w:r>
      <w:r w:rsidR="009E45F1" w:rsidRPr="009332BE">
        <w:rPr>
          <w:rFonts w:ascii="Century Gothic" w:hAnsi="Century Gothic"/>
          <w:color w:val="000090"/>
        </w:rPr>
        <w:t>………</w:t>
      </w:r>
      <w:r w:rsidR="00F35A0B" w:rsidRPr="009332BE">
        <w:rPr>
          <w:rFonts w:ascii="Century Gothic" w:hAnsi="Century Gothic"/>
          <w:color w:val="000090"/>
        </w:rPr>
        <w:t>……2</w:t>
      </w:r>
    </w:p>
    <w:p w14:paraId="7BD3BD34" w14:textId="0E0F9C3B" w:rsidR="009E45F1" w:rsidRPr="009332BE" w:rsidRDefault="009E45F1" w:rsidP="00171860">
      <w:pPr>
        <w:pStyle w:val="ListParagraph"/>
        <w:spacing w:line="480" w:lineRule="auto"/>
        <w:jc w:val="both"/>
        <w:rPr>
          <w:rFonts w:ascii="Century Gothic" w:hAnsi="Century Gothic"/>
          <w:color w:val="000090"/>
        </w:rPr>
      </w:pPr>
    </w:p>
    <w:p w14:paraId="31DCD6C4" w14:textId="5B5698EC" w:rsidR="00DF226E" w:rsidRPr="009332BE" w:rsidRDefault="00DF226E" w:rsidP="00171860">
      <w:pPr>
        <w:spacing w:line="480" w:lineRule="auto"/>
        <w:jc w:val="both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>Action</w:t>
      </w:r>
      <w:r w:rsidR="004B1F8A">
        <w:rPr>
          <w:rFonts w:ascii="Century Gothic" w:hAnsi="Century Gothic"/>
          <w:color w:val="000090"/>
        </w:rPr>
        <w:t>s de mobilisation</w:t>
      </w:r>
      <w:r w:rsidR="00167CB4" w:rsidRPr="009332BE">
        <w:rPr>
          <w:rFonts w:ascii="Century Gothic" w:hAnsi="Century Gothic"/>
          <w:color w:val="000090"/>
        </w:rPr>
        <w:t>………..</w:t>
      </w:r>
      <w:r w:rsidR="009E45F1" w:rsidRPr="009332BE">
        <w:rPr>
          <w:rFonts w:ascii="Century Gothic" w:hAnsi="Century Gothic"/>
          <w:color w:val="000090"/>
        </w:rPr>
        <w:t>…………………………………………</w:t>
      </w:r>
      <w:r w:rsidR="007C420E">
        <w:rPr>
          <w:rFonts w:ascii="Century Gothic" w:hAnsi="Century Gothic"/>
          <w:color w:val="000090"/>
        </w:rPr>
        <w:t>…</w:t>
      </w:r>
      <w:r w:rsidR="009E45F1" w:rsidRPr="009332BE">
        <w:rPr>
          <w:rFonts w:ascii="Century Gothic" w:hAnsi="Century Gothic"/>
          <w:color w:val="000090"/>
        </w:rPr>
        <w:t>……</w:t>
      </w:r>
      <w:r w:rsidR="00F35A0B" w:rsidRPr="009332BE">
        <w:rPr>
          <w:rFonts w:ascii="Century Gothic" w:hAnsi="Century Gothic"/>
          <w:color w:val="000090"/>
        </w:rPr>
        <w:t>.....3</w:t>
      </w:r>
    </w:p>
    <w:p w14:paraId="02092A4C" w14:textId="0564D504" w:rsidR="009E45F1" w:rsidRPr="009332BE" w:rsidRDefault="009E45F1" w:rsidP="00171860">
      <w:pPr>
        <w:spacing w:line="480" w:lineRule="auto"/>
        <w:jc w:val="both"/>
        <w:rPr>
          <w:rFonts w:ascii="Century Gothic" w:hAnsi="Century Gothic"/>
          <w:color w:val="000090"/>
        </w:rPr>
      </w:pPr>
    </w:p>
    <w:p w14:paraId="225FECD7" w14:textId="30CF127A" w:rsidR="00DF226E" w:rsidRPr="009332BE" w:rsidRDefault="00BE2EE5" w:rsidP="00171860">
      <w:pPr>
        <w:spacing w:line="480" w:lineRule="auto"/>
        <w:jc w:val="both"/>
        <w:rPr>
          <w:rFonts w:ascii="Century Gothic" w:hAnsi="Century Gothic"/>
          <w:color w:val="000090"/>
        </w:rPr>
      </w:pPr>
      <w:r>
        <w:rPr>
          <w:rFonts w:ascii="Century Gothic" w:hAnsi="Century Gothic"/>
          <w:color w:val="000090"/>
        </w:rPr>
        <w:t>Engagements relatifs</w:t>
      </w:r>
      <w:r w:rsidR="00167CB4" w:rsidRPr="009332BE">
        <w:rPr>
          <w:rFonts w:ascii="Century Gothic" w:hAnsi="Century Gothic"/>
          <w:color w:val="000090"/>
        </w:rPr>
        <w:t xml:space="preserve"> à la démocratie du CNJP</w:t>
      </w:r>
      <w:r w:rsidR="009E45F1" w:rsidRPr="009332BE">
        <w:rPr>
          <w:rFonts w:ascii="Century Gothic" w:hAnsi="Century Gothic"/>
          <w:color w:val="000090"/>
        </w:rPr>
        <w:t>……………</w:t>
      </w:r>
      <w:r>
        <w:rPr>
          <w:rFonts w:ascii="Century Gothic" w:hAnsi="Century Gothic"/>
          <w:color w:val="000090"/>
        </w:rPr>
        <w:t>……</w:t>
      </w:r>
      <w:r w:rsidR="009E45F1" w:rsidRPr="009332BE">
        <w:rPr>
          <w:rFonts w:ascii="Century Gothic" w:hAnsi="Century Gothic"/>
          <w:color w:val="000090"/>
        </w:rPr>
        <w:t>……</w:t>
      </w:r>
      <w:r>
        <w:rPr>
          <w:rFonts w:ascii="Century Gothic" w:hAnsi="Century Gothic"/>
          <w:color w:val="000090"/>
        </w:rPr>
        <w:t>,</w:t>
      </w:r>
      <w:r w:rsidR="007C420E">
        <w:rPr>
          <w:rFonts w:ascii="Century Gothic" w:hAnsi="Century Gothic"/>
          <w:color w:val="000090"/>
        </w:rPr>
        <w:t>…</w:t>
      </w:r>
      <w:r w:rsidR="009E45F1" w:rsidRPr="009332BE">
        <w:rPr>
          <w:rFonts w:ascii="Century Gothic" w:hAnsi="Century Gothic"/>
          <w:color w:val="000090"/>
        </w:rPr>
        <w:t>……</w:t>
      </w:r>
      <w:r>
        <w:rPr>
          <w:rFonts w:ascii="Century Gothic" w:hAnsi="Century Gothic"/>
          <w:color w:val="000090"/>
        </w:rPr>
        <w:t>.</w:t>
      </w:r>
      <w:r w:rsidR="00F35A0B" w:rsidRPr="009332BE">
        <w:rPr>
          <w:rFonts w:ascii="Century Gothic" w:hAnsi="Century Gothic"/>
          <w:color w:val="000090"/>
        </w:rPr>
        <w:t>4</w:t>
      </w:r>
    </w:p>
    <w:p w14:paraId="41458AA9" w14:textId="77777777" w:rsidR="009E45F1" w:rsidRPr="009332BE" w:rsidRDefault="009E45F1" w:rsidP="00171860">
      <w:pPr>
        <w:spacing w:line="480" w:lineRule="auto"/>
        <w:jc w:val="both"/>
        <w:rPr>
          <w:rFonts w:ascii="Century Gothic" w:hAnsi="Century Gothic"/>
          <w:color w:val="000090"/>
        </w:rPr>
      </w:pPr>
    </w:p>
    <w:p w14:paraId="783EA8D4" w14:textId="085A2374" w:rsidR="0035481F" w:rsidRPr="009332BE" w:rsidRDefault="00B62DA5" w:rsidP="00A92199">
      <w:pPr>
        <w:spacing w:line="480" w:lineRule="auto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>Les jeune</w:t>
      </w:r>
      <w:r w:rsidR="00167CB4" w:rsidRPr="009332BE">
        <w:rPr>
          <w:rFonts w:ascii="Century Gothic" w:hAnsi="Century Gothic"/>
          <w:color w:val="000090"/>
        </w:rPr>
        <w:t>s et le futur du Parti Québécois</w:t>
      </w:r>
      <w:r w:rsidR="003D72F6" w:rsidRPr="009332BE">
        <w:rPr>
          <w:rFonts w:ascii="Century Gothic" w:hAnsi="Century Gothic"/>
          <w:color w:val="000090"/>
        </w:rPr>
        <w:t>………</w:t>
      </w:r>
      <w:r w:rsidR="007C420E">
        <w:rPr>
          <w:rFonts w:ascii="Century Gothic" w:hAnsi="Century Gothic"/>
          <w:color w:val="000090"/>
        </w:rPr>
        <w:t>……</w:t>
      </w:r>
      <w:r w:rsidR="003D72F6" w:rsidRPr="009332BE">
        <w:rPr>
          <w:rFonts w:ascii="Century Gothic" w:hAnsi="Century Gothic"/>
          <w:color w:val="000090"/>
        </w:rPr>
        <w:t>……………………</w:t>
      </w:r>
      <w:r w:rsidR="00BE2EE5">
        <w:rPr>
          <w:rFonts w:ascii="Century Gothic" w:hAnsi="Century Gothic"/>
          <w:color w:val="000090"/>
        </w:rPr>
        <w:t>...........</w:t>
      </w:r>
      <w:r w:rsidR="00C24A27">
        <w:rPr>
          <w:rFonts w:ascii="Century Gothic" w:hAnsi="Century Gothic"/>
          <w:color w:val="000090"/>
        </w:rPr>
        <w:t>5</w:t>
      </w:r>
      <w:r w:rsidR="009E45F1" w:rsidRPr="009332BE">
        <w:rPr>
          <w:rFonts w:ascii="Century Gothic" w:hAnsi="Century Gothic"/>
          <w:color w:val="000090"/>
        </w:rPr>
        <w:br/>
      </w:r>
    </w:p>
    <w:p w14:paraId="66BF3743" w14:textId="6867ABCE" w:rsidR="00D50F18" w:rsidRPr="009332BE" w:rsidRDefault="00D50F18" w:rsidP="00171860">
      <w:pPr>
        <w:spacing w:line="480" w:lineRule="auto"/>
        <w:jc w:val="both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>Calendrier annuel 2014-2015</w:t>
      </w:r>
      <w:r w:rsidR="003D72F6" w:rsidRPr="009332BE">
        <w:rPr>
          <w:rFonts w:ascii="Century Gothic" w:hAnsi="Century Gothic"/>
          <w:color w:val="000090"/>
        </w:rPr>
        <w:t>……………</w:t>
      </w:r>
      <w:r w:rsidR="007C420E">
        <w:rPr>
          <w:rFonts w:ascii="Century Gothic" w:hAnsi="Century Gothic"/>
          <w:color w:val="000090"/>
        </w:rPr>
        <w:t>….</w:t>
      </w:r>
      <w:r w:rsidR="003D72F6" w:rsidRPr="009332BE">
        <w:rPr>
          <w:rFonts w:ascii="Century Gothic" w:hAnsi="Century Gothic"/>
          <w:color w:val="000090"/>
        </w:rPr>
        <w:t>………………………</w:t>
      </w:r>
      <w:r w:rsidR="009E45F1" w:rsidRPr="009332BE">
        <w:rPr>
          <w:rFonts w:ascii="Century Gothic" w:hAnsi="Century Gothic"/>
          <w:color w:val="000090"/>
        </w:rPr>
        <w:t>………</w:t>
      </w:r>
      <w:r w:rsidR="003D72F6" w:rsidRPr="009332BE">
        <w:rPr>
          <w:rFonts w:ascii="Century Gothic" w:hAnsi="Century Gothic"/>
          <w:color w:val="000090"/>
        </w:rPr>
        <w:t>………</w:t>
      </w:r>
      <w:proofErr w:type="gramStart"/>
      <w:r w:rsidR="003D72F6" w:rsidRPr="009332BE">
        <w:rPr>
          <w:rFonts w:ascii="Century Gothic" w:hAnsi="Century Gothic"/>
          <w:color w:val="000090"/>
        </w:rPr>
        <w:t>.6</w:t>
      </w:r>
      <w:proofErr w:type="gramEnd"/>
    </w:p>
    <w:p w14:paraId="4863C26F" w14:textId="77777777" w:rsidR="00F35A0B" w:rsidRPr="009332BE" w:rsidRDefault="00F35A0B" w:rsidP="00F35A0B">
      <w:pPr>
        <w:spacing w:line="360" w:lineRule="auto"/>
        <w:jc w:val="both"/>
        <w:rPr>
          <w:rFonts w:ascii="Century Gothic" w:hAnsi="Century Gothic"/>
          <w:color w:val="000090"/>
        </w:rPr>
      </w:pPr>
    </w:p>
    <w:p w14:paraId="3626F484" w14:textId="77777777" w:rsidR="00F35A0B" w:rsidRPr="009332BE" w:rsidRDefault="00F35A0B" w:rsidP="00F35A0B">
      <w:pPr>
        <w:spacing w:line="360" w:lineRule="auto"/>
        <w:jc w:val="both"/>
        <w:rPr>
          <w:rFonts w:ascii="Century Gothic" w:hAnsi="Century Gothic"/>
          <w:color w:val="000090"/>
        </w:rPr>
      </w:pPr>
    </w:p>
    <w:p w14:paraId="0F7F3DC7" w14:textId="77777777" w:rsidR="00F35A0B" w:rsidRPr="009332BE" w:rsidRDefault="00F35A0B" w:rsidP="00F35A0B">
      <w:pPr>
        <w:spacing w:line="360" w:lineRule="auto"/>
        <w:jc w:val="both"/>
        <w:rPr>
          <w:rFonts w:ascii="Century Gothic" w:hAnsi="Century Gothic"/>
          <w:color w:val="000090"/>
        </w:rPr>
      </w:pPr>
    </w:p>
    <w:p w14:paraId="1F71BC42" w14:textId="77777777" w:rsidR="00F35A0B" w:rsidRPr="009332BE" w:rsidRDefault="00F35A0B" w:rsidP="00F35A0B">
      <w:pPr>
        <w:spacing w:line="360" w:lineRule="auto"/>
        <w:jc w:val="both"/>
        <w:rPr>
          <w:rFonts w:ascii="Century Gothic" w:hAnsi="Century Gothic"/>
          <w:color w:val="000090"/>
        </w:rPr>
      </w:pPr>
    </w:p>
    <w:p w14:paraId="694FF5F5" w14:textId="77777777" w:rsidR="00F35A0B" w:rsidRPr="009332BE" w:rsidRDefault="00F35A0B" w:rsidP="009E45F1">
      <w:pPr>
        <w:jc w:val="both"/>
        <w:rPr>
          <w:rFonts w:ascii="Century Gothic" w:hAnsi="Century Gothic"/>
          <w:color w:val="000090"/>
        </w:rPr>
      </w:pPr>
    </w:p>
    <w:p w14:paraId="3B9BAADF" w14:textId="77777777" w:rsidR="00F35A0B" w:rsidRPr="009332BE" w:rsidRDefault="00F35A0B" w:rsidP="009E45F1">
      <w:pPr>
        <w:jc w:val="both"/>
        <w:rPr>
          <w:rFonts w:ascii="Century Gothic" w:hAnsi="Century Gothic"/>
          <w:color w:val="000090"/>
        </w:rPr>
      </w:pPr>
    </w:p>
    <w:p w14:paraId="5DF6F1F2" w14:textId="77777777" w:rsidR="00F35A0B" w:rsidRPr="009332BE" w:rsidRDefault="00F35A0B" w:rsidP="009E45F1">
      <w:pPr>
        <w:jc w:val="both"/>
        <w:rPr>
          <w:rFonts w:ascii="Century Gothic" w:hAnsi="Century Gothic"/>
          <w:color w:val="000090"/>
        </w:rPr>
      </w:pPr>
    </w:p>
    <w:p w14:paraId="65ACAEF2" w14:textId="77777777" w:rsidR="00F35A0B" w:rsidRPr="009332BE" w:rsidRDefault="00F35A0B" w:rsidP="009E45F1">
      <w:pPr>
        <w:jc w:val="both"/>
        <w:rPr>
          <w:rFonts w:ascii="Century Gothic" w:hAnsi="Century Gothic"/>
          <w:color w:val="000090"/>
        </w:rPr>
      </w:pPr>
    </w:p>
    <w:p w14:paraId="2CC0788B" w14:textId="5D8B66FE" w:rsidR="00F35A0B" w:rsidRPr="009332BE" w:rsidRDefault="00F35A0B" w:rsidP="009E45F1">
      <w:pPr>
        <w:jc w:val="both"/>
        <w:rPr>
          <w:rFonts w:ascii="Century Gothic" w:hAnsi="Century Gothic"/>
          <w:color w:val="000090"/>
        </w:rPr>
      </w:pPr>
    </w:p>
    <w:p w14:paraId="6EDD4549" w14:textId="77777777" w:rsidR="00F35A0B" w:rsidRPr="009332BE" w:rsidRDefault="00F35A0B" w:rsidP="009E45F1">
      <w:pPr>
        <w:jc w:val="both"/>
        <w:rPr>
          <w:rFonts w:ascii="Century Gothic" w:hAnsi="Century Gothic"/>
          <w:color w:val="000090"/>
        </w:rPr>
      </w:pPr>
    </w:p>
    <w:p w14:paraId="39B7E4BA" w14:textId="77777777" w:rsidR="00F35A0B" w:rsidRPr="009332BE" w:rsidRDefault="00F35A0B" w:rsidP="009E45F1">
      <w:pPr>
        <w:jc w:val="both"/>
        <w:rPr>
          <w:rFonts w:ascii="Century Gothic" w:hAnsi="Century Gothic"/>
          <w:color w:val="000090"/>
        </w:rPr>
      </w:pPr>
    </w:p>
    <w:p w14:paraId="72BCA9E1" w14:textId="77777777" w:rsidR="00CF65C0" w:rsidRDefault="00CF65C0" w:rsidP="007C420E">
      <w:pPr>
        <w:spacing w:line="480" w:lineRule="auto"/>
        <w:jc w:val="center"/>
        <w:rPr>
          <w:rFonts w:ascii="Century Gothic" w:hAnsi="Century Gothic"/>
          <w:b/>
          <w:color w:val="000090"/>
        </w:rPr>
      </w:pPr>
    </w:p>
    <w:p w14:paraId="4ACE24A8" w14:textId="54AE0147" w:rsidR="00CF65C0" w:rsidRDefault="00850080" w:rsidP="007C420E">
      <w:pPr>
        <w:spacing w:line="480" w:lineRule="auto"/>
        <w:jc w:val="center"/>
        <w:rPr>
          <w:rFonts w:ascii="Century Gothic" w:hAnsi="Century Gothic"/>
          <w:b/>
          <w:color w:val="000090"/>
        </w:rPr>
      </w:pPr>
      <w:r w:rsidRPr="009332BE">
        <w:rPr>
          <w:rFonts w:ascii="Century Gothic" w:hAnsi="Century Gothic"/>
          <w:noProof/>
          <w:color w:val="000090"/>
          <w:lang w:val="en-US"/>
        </w:rPr>
        <w:lastRenderedPageBreak/>
        <w:drawing>
          <wp:anchor distT="0" distB="0" distL="114300" distR="114300" simplePos="0" relativeHeight="251667456" behindDoc="1" locked="0" layoutInCell="1" allowOverlap="1" wp14:anchorId="74FFA38C" wp14:editId="20CE1394">
            <wp:simplePos x="0" y="0"/>
            <wp:positionH relativeFrom="column">
              <wp:posOffset>-1143000</wp:posOffset>
            </wp:positionH>
            <wp:positionV relativeFrom="paragraph">
              <wp:posOffset>9406255</wp:posOffset>
            </wp:positionV>
            <wp:extent cx="7772400" cy="7772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492" w:rsidRPr="009332BE">
        <w:rPr>
          <w:rFonts w:ascii="Century Gothic" w:hAnsi="Century Gothic"/>
          <w:noProof/>
          <w:color w:val="000090"/>
          <w:lang w:val="en-US"/>
        </w:rPr>
        <w:drawing>
          <wp:anchor distT="0" distB="0" distL="114300" distR="114300" simplePos="0" relativeHeight="251669504" behindDoc="1" locked="0" layoutInCell="1" allowOverlap="1" wp14:anchorId="513A1A0B" wp14:editId="4891CE4C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72400" cy="7772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F4317" w14:textId="72B844A1" w:rsidR="00296BCE" w:rsidRPr="007C420E" w:rsidRDefault="00F35A0B" w:rsidP="007C420E">
      <w:pPr>
        <w:spacing w:line="480" w:lineRule="auto"/>
        <w:jc w:val="center"/>
        <w:rPr>
          <w:rFonts w:ascii="Century Gothic" w:hAnsi="Century Gothic"/>
          <w:b/>
          <w:color w:val="000090"/>
        </w:rPr>
      </w:pPr>
      <w:r w:rsidRPr="007C420E">
        <w:rPr>
          <w:rFonts w:ascii="Century Gothic" w:hAnsi="Century Gothic"/>
          <w:b/>
          <w:color w:val="000090"/>
        </w:rPr>
        <w:t>ENGAGEMENTS</w:t>
      </w:r>
    </w:p>
    <w:p w14:paraId="4E0F9A70" w14:textId="09F445C1" w:rsidR="00296BCE" w:rsidRPr="009332BE" w:rsidRDefault="00296BCE" w:rsidP="008025EF">
      <w:pPr>
        <w:spacing w:line="480" w:lineRule="auto"/>
        <w:rPr>
          <w:rFonts w:ascii="Century Gothic" w:hAnsi="Century Gothic"/>
          <w:color w:val="000090"/>
        </w:rPr>
      </w:pPr>
    </w:p>
    <w:p w14:paraId="47A48ED5" w14:textId="481EBA97" w:rsidR="00296BCE" w:rsidRPr="009332BE" w:rsidRDefault="00DF226E" w:rsidP="008025EF">
      <w:pPr>
        <w:spacing w:line="480" w:lineRule="auto"/>
        <w:jc w:val="center"/>
        <w:rPr>
          <w:rFonts w:ascii="Century Gothic" w:hAnsi="Century Gothic"/>
          <w:color w:val="000090"/>
          <w:u w:val="single"/>
        </w:rPr>
      </w:pPr>
      <w:r w:rsidRPr="009332BE">
        <w:rPr>
          <w:rFonts w:ascii="Century Gothic" w:hAnsi="Century Gothic"/>
          <w:color w:val="000090"/>
          <w:u w:val="single"/>
        </w:rPr>
        <w:t>Faire entendre la voix</w:t>
      </w:r>
      <w:r w:rsidR="00296BCE" w:rsidRPr="009332BE">
        <w:rPr>
          <w:rFonts w:ascii="Century Gothic" w:hAnsi="Century Gothic"/>
          <w:color w:val="000090"/>
          <w:u w:val="single"/>
        </w:rPr>
        <w:t xml:space="preserve"> </w:t>
      </w:r>
      <w:r w:rsidRPr="009332BE">
        <w:rPr>
          <w:rFonts w:ascii="Century Gothic" w:hAnsi="Century Gothic"/>
          <w:color w:val="000090"/>
          <w:u w:val="single"/>
        </w:rPr>
        <w:t>des jeunes indépendantistes</w:t>
      </w:r>
      <w:r w:rsidR="00296BCE" w:rsidRPr="009332BE">
        <w:rPr>
          <w:rFonts w:ascii="Century Gothic" w:hAnsi="Century Gothic"/>
          <w:color w:val="000090"/>
          <w:u w:val="single"/>
        </w:rPr>
        <w:t xml:space="preserve"> de Montréal</w:t>
      </w:r>
    </w:p>
    <w:p w14:paraId="222DD2E5" w14:textId="77777777" w:rsidR="00F35A0B" w:rsidRPr="009332BE" w:rsidRDefault="00F35A0B" w:rsidP="008025EF">
      <w:pPr>
        <w:spacing w:line="360" w:lineRule="auto"/>
        <w:jc w:val="center"/>
        <w:rPr>
          <w:rFonts w:ascii="Century Gothic" w:hAnsi="Century Gothic"/>
          <w:color w:val="000090"/>
          <w:u w:val="single"/>
        </w:rPr>
      </w:pPr>
    </w:p>
    <w:p w14:paraId="0F085A8C" w14:textId="0923742D" w:rsidR="00296BCE" w:rsidRPr="009332BE" w:rsidRDefault="007C420E" w:rsidP="008025EF">
      <w:pPr>
        <w:pStyle w:val="ListParagraph"/>
        <w:numPr>
          <w:ilvl w:val="0"/>
          <w:numId w:val="3"/>
        </w:numPr>
        <w:spacing w:after="200" w:line="360" w:lineRule="auto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noProof/>
          <w:color w:val="000090"/>
          <w:lang w:val="en-US"/>
        </w:rPr>
        <w:drawing>
          <wp:anchor distT="0" distB="0" distL="114300" distR="114300" simplePos="0" relativeHeight="251676672" behindDoc="1" locked="0" layoutInCell="1" allowOverlap="1" wp14:anchorId="4F50A9F5" wp14:editId="7FEACDC6">
            <wp:simplePos x="0" y="0"/>
            <wp:positionH relativeFrom="column">
              <wp:posOffset>-1143000</wp:posOffset>
            </wp:positionH>
            <wp:positionV relativeFrom="paragraph">
              <wp:posOffset>282575</wp:posOffset>
            </wp:positionV>
            <wp:extent cx="7772400" cy="7086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t.png"/>
                    <pic:cNvPicPr/>
                  </pic:nvPicPr>
                  <pic:blipFill>
                    <a:blip r:embed="rId9">
                      <a:alphaModFix am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BCE" w:rsidRPr="009332BE">
        <w:rPr>
          <w:rFonts w:ascii="Century Gothic" w:hAnsi="Century Gothic"/>
          <w:color w:val="000090"/>
        </w:rPr>
        <w:t>Travailler en étroite collaboration avec les organisations indépendantistes de la société civile qui œuvrent dans la métropole, notamment en incitant nos membres à participer à leurs évènements.</w:t>
      </w:r>
      <w:r w:rsidR="008025EF" w:rsidRPr="009332BE">
        <w:rPr>
          <w:rFonts w:ascii="Century Gothic" w:hAnsi="Century Gothic"/>
          <w:color w:val="000090"/>
        </w:rPr>
        <w:br/>
      </w:r>
    </w:p>
    <w:p w14:paraId="4E86662E" w14:textId="046DCAC9" w:rsidR="00296BCE" w:rsidRPr="009332BE" w:rsidRDefault="00296BCE" w:rsidP="008025EF">
      <w:pPr>
        <w:pStyle w:val="ListParagraph"/>
        <w:numPr>
          <w:ilvl w:val="0"/>
          <w:numId w:val="3"/>
        </w:numPr>
        <w:spacing w:after="200" w:line="360" w:lineRule="auto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>Sensibiliser les militants jeunes des autres régions au fait qu’il sera impossible pour le Parti québécois de réaliser l’indépendance du Québec sans récolter des appuis signif</w:t>
      </w:r>
      <w:r w:rsidR="008025EF" w:rsidRPr="009332BE">
        <w:rPr>
          <w:rFonts w:ascii="Century Gothic" w:hAnsi="Century Gothic"/>
          <w:color w:val="000090"/>
        </w:rPr>
        <w:t>icatifs au sein de la métropole.</w:t>
      </w:r>
    </w:p>
    <w:p w14:paraId="2B473144" w14:textId="77777777" w:rsidR="007F6D0C" w:rsidRPr="009332BE" w:rsidRDefault="007F6D0C" w:rsidP="007F6D0C">
      <w:pPr>
        <w:pStyle w:val="ListParagraph"/>
        <w:spacing w:after="200" w:line="360" w:lineRule="auto"/>
        <w:ind w:left="750"/>
        <w:rPr>
          <w:rFonts w:ascii="Century Gothic" w:hAnsi="Century Gothic"/>
          <w:color w:val="000090"/>
        </w:rPr>
      </w:pPr>
    </w:p>
    <w:p w14:paraId="6F71C8EC" w14:textId="6A08CEF0" w:rsidR="00F35A0B" w:rsidRPr="009332BE" w:rsidRDefault="00296BCE" w:rsidP="00F35A0B">
      <w:pPr>
        <w:pStyle w:val="ListParagraph"/>
        <w:numPr>
          <w:ilvl w:val="0"/>
          <w:numId w:val="3"/>
        </w:numPr>
        <w:spacing w:after="200" w:line="360" w:lineRule="auto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 xml:space="preserve">Faire valoir l’importance d’adopter des prises de positions et d’élaborer des politiques qui soient cohérentes et adaptées aux réalités </w:t>
      </w:r>
      <w:proofErr w:type="spellStart"/>
      <w:r w:rsidRPr="009332BE">
        <w:rPr>
          <w:rFonts w:ascii="Century Gothic" w:hAnsi="Century Gothic"/>
          <w:color w:val="000090"/>
        </w:rPr>
        <w:t>socio-économiques</w:t>
      </w:r>
      <w:proofErr w:type="spellEnd"/>
      <w:r w:rsidRPr="009332BE">
        <w:rPr>
          <w:rFonts w:ascii="Century Gothic" w:hAnsi="Century Gothic"/>
          <w:color w:val="000090"/>
        </w:rPr>
        <w:t xml:space="preserve"> et </w:t>
      </w:r>
      <w:proofErr w:type="spellStart"/>
      <w:r w:rsidRPr="009332BE">
        <w:rPr>
          <w:rFonts w:ascii="Century Gothic" w:hAnsi="Century Gothic"/>
          <w:color w:val="000090"/>
        </w:rPr>
        <w:t>socio-</w:t>
      </w:r>
      <w:r w:rsidR="00B62DA5" w:rsidRPr="009332BE">
        <w:rPr>
          <w:rFonts w:ascii="Century Gothic" w:hAnsi="Century Gothic"/>
          <w:color w:val="000090"/>
        </w:rPr>
        <w:t>démographiques</w:t>
      </w:r>
      <w:proofErr w:type="spellEnd"/>
      <w:r w:rsidR="00B62DA5" w:rsidRPr="009332BE">
        <w:rPr>
          <w:rFonts w:ascii="Century Gothic" w:hAnsi="Century Gothic"/>
          <w:color w:val="000090"/>
        </w:rPr>
        <w:t xml:space="preserve"> de la  métropole, tout en so</w:t>
      </w:r>
      <w:r w:rsidR="00BE2EE5">
        <w:rPr>
          <w:rFonts w:ascii="Century Gothic" w:hAnsi="Century Gothic"/>
          <w:color w:val="000090"/>
        </w:rPr>
        <w:t>ulignant le caractère singulier</w:t>
      </w:r>
      <w:r w:rsidR="00B62DA5" w:rsidRPr="009332BE">
        <w:rPr>
          <w:rFonts w:ascii="Century Gothic" w:hAnsi="Century Gothic"/>
          <w:color w:val="000090"/>
        </w:rPr>
        <w:t xml:space="preserve"> de chacune des circonscriptions de Montréal.</w:t>
      </w:r>
      <w:r w:rsidR="00850080">
        <w:rPr>
          <w:rFonts w:ascii="Century Gothic" w:hAnsi="Century Gothic"/>
          <w:color w:val="000090"/>
        </w:rPr>
        <w:br/>
      </w:r>
    </w:p>
    <w:p w14:paraId="2976FED7" w14:textId="50964C6E" w:rsidR="00F35A0B" w:rsidRPr="00B713CD" w:rsidRDefault="00B713CD" w:rsidP="00B713CD">
      <w:pPr>
        <w:pStyle w:val="ListParagraph"/>
        <w:numPr>
          <w:ilvl w:val="0"/>
          <w:numId w:val="3"/>
        </w:numPr>
        <w:spacing w:after="200" w:line="360" w:lineRule="auto"/>
        <w:rPr>
          <w:rFonts w:ascii="Century Gothic" w:hAnsi="Century Gothic"/>
          <w:color w:val="000090"/>
        </w:rPr>
      </w:pPr>
      <w:r w:rsidRPr="00B713CD">
        <w:rPr>
          <w:rFonts w:ascii="Century Gothic" w:hAnsi="Century Gothic"/>
          <w:color w:val="000090"/>
        </w:rPr>
        <w:t>Promouvoir et participer à l’atteinte de la convergence des indé</w:t>
      </w:r>
      <w:r w:rsidR="00850080">
        <w:rPr>
          <w:rFonts w:ascii="Century Gothic" w:hAnsi="Century Gothic"/>
          <w:color w:val="000090"/>
        </w:rPr>
        <w:t xml:space="preserve">pendantistes </w:t>
      </w:r>
      <w:r w:rsidR="001B5CA2">
        <w:rPr>
          <w:rFonts w:ascii="Century Gothic" w:hAnsi="Century Gothic"/>
          <w:color w:val="000090"/>
        </w:rPr>
        <w:t>de tous les partis, vu le grand nombre de jeunes indépendantistes montréalais dans la métropole.</w:t>
      </w:r>
    </w:p>
    <w:p w14:paraId="551B3D32" w14:textId="77777777" w:rsidR="00F35A0B" w:rsidRPr="009332BE" w:rsidRDefault="00F35A0B" w:rsidP="00F35A0B">
      <w:pPr>
        <w:spacing w:after="200" w:line="360" w:lineRule="auto"/>
        <w:rPr>
          <w:rFonts w:ascii="Century Gothic" w:hAnsi="Century Gothic"/>
          <w:color w:val="000090"/>
        </w:rPr>
      </w:pPr>
    </w:p>
    <w:p w14:paraId="11077EC2" w14:textId="7B9DD277" w:rsidR="00F35A0B" w:rsidRPr="009332BE" w:rsidRDefault="00F35A0B" w:rsidP="00F35A0B">
      <w:pPr>
        <w:spacing w:after="200" w:line="360" w:lineRule="auto"/>
        <w:rPr>
          <w:rFonts w:ascii="Century Gothic" w:hAnsi="Century Gothic"/>
          <w:color w:val="000090"/>
        </w:rPr>
      </w:pPr>
    </w:p>
    <w:p w14:paraId="679698EA" w14:textId="3CDC5C93" w:rsidR="00F35A0B" w:rsidRPr="009332BE" w:rsidRDefault="00F35A0B" w:rsidP="00F35A0B">
      <w:pPr>
        <w:spacing w:after="200" w:line="360" w:lineRule="auto"/>
        <w:rPr>
          <w:rFonts w:ascii="Century Gothic" w:hAnsi="Century Gothic"/>
          <w:color w:val="000090"/>
        </w:rPr>
      </w:pPr>
    </w:p>
    <w:p w14:paraId="5C05555E" w14:textId="6B200B82" w:rsidR="00937CE9" w:rsidRDefault="00937CE9" w:rsidP="00937CE9">
      <w:pPr>
        <w:spacing w:after="200" w:line="360" w:lineRule="auto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noProof/>
          <w:color w:val="000090"/>
          <w:lang w:val="en-US"/>
        </w:rPr>
        <w:drawing>
          <wp:anchor distT="0" distB="0" distL="114300" distR="114300" simplePos="0" relativeHeight="251691008" behindDoc="1" locked="0" layoutInCell="1" allowOverlap="1" wp14:anchorId="5C7A5578" wp14:editId="6075CC6C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72400" cy="77724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D47BD" w14:textId="53A8E105" w:rsidR="00F35A0B" w:rsidRPr="00937CE9" w:rsidRDefault="00F35A0B" w:rsidP="00937CE9">
      <w:pPr>
        <w:spacing w:after="200" w:line="360" w:lineRule="auto"/>
        <w:jc w:val="center"/>
        <w:rPr>
          <w:rFonts w:ascii="Century Gothic" w:hAnsi="Century Gothic"/>
          <w:color w:val="000090"/>
        </w:rPr>
      </w:pPr>
      <w:r w:rsidRPr="007C420E">
        <w:rPr>
          <w:rFonts w:ascii="Century Gothic" w:hAnsi="Century Gothic"/>
          <w:b/>
          <w:color w:val="000090"/>
        </w:rPr>
        <w:t>MOBILISATION</w:t>
      </w:r>
    </w:p>
    <w:p w14:paraId="5A13F1DE" w14:textId="669284BF" w:rsidR="00296BCE" w:rsidRPr="009332BE" w:rsidRDefault="00C54337" w:rsidP="00F35A0B">
      <w:pPr>
        <w:spacing w:line="360" w:lineRule="auto"/>
        <w:jc w:val="center"/>
        <w:rPr>
          <w:rFonts w:ascii="Century Gothic" w:hAnsi="Century Gothic"/>
          <w:color w:val="000090"/>
        </w:rPr>
      </w:pPr>
      <w:r>
        <w:rPr>
          <w:rFonts w:ascii="Century Gothic" w:hAnsi="Century Gothic"/>
          <w:color w:val="000090"/>
          <w:u w:val="single"/>
        </w:rPr>
        <w:t xml:space="preserve"> </w:t>
      </w:r>
      <w:r w:rsidR="00296BCE" w:rsidRPr="009332BE">
        <w:rPr>
          <w:rFonts w:ascii="Century Gothic" w:hAnsi="Century Gothic"/>
          <w:color w:val="000090"/>
          <w:u w:val="single"/>
        </w:rPr>
        <w:t>Des actions concrètes pour mobiliser notre région</w:t>
      </w:r>
    </w:p>
    <w:p w14:paraId="689AD9D3" w14:textId="52BF0DEF" w:rsidR="00B8118E" w:rsidRPr="009332BE" w:rsidRDefault="00B8118E" w:rsidP="00296BCE">
      <w:pPr>
        <w:spacing w:line="360" w:lineRule="auto"/>
        <w:rPr>
          <w:rFonts w:ascii="Century Gothic" w:hAnsi="Century Gothic"/>
          <w:color w:val="000090"/>
        </w:rPr>
      </w:pPr>
    </w:p>
    <w:p w14:paraId="178D2DB1" w14:textId="185D8D10" w:rsidR="00296BCE" w:rsidRPr="00B713CD" w:rsidRDefault="008025EF" w:rsidP="00B713CD">
      <w:pPr>
        <w:spacing w:line="360" w:lineRule="auto"/>
        <w:rPr>
          <w:rFonts w:ascii="Century Gothic" w:hAnsi="Century Gothic"/>
          <w:color w:val="000090"/>
        </w:rPr>
      </w:pPr>
      <w:r w:rsidRPr="00B713CD">
        <w:rPr>
          <w:rFonts w:ascii="Century Gothic" w:hAnsi="Century Gothic"/>
          <w:color w:val="000090"/>
        </w:rPr>
        <w:br/>
      </w:r>
    </w:p>
    <w:p w14:paraId="1E1EAF54" w14:textId="54921A26" w:rsidR="00296BCE" w:rsidRPr="009332BE" w:rsidRDefault="00CF7492" w:rsidP="00296BCE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noProof/>
          <w:color w:val="000090"/>
          <w:lang w:val="en-US"/>
        </w:rPr>
        <w:drawing>
          <wp:anchor distT="0" distB="0" distL="114300" distR="114300" simplePos="0" relativeHeight="251678720" behindDoc="1" locked="0" layoutInCell="1" allowOverlap="1" wp14:anchorId="223C5B05" wp14:editId="0401F82E">
            <wp:simplePos x="0" y="0"/>
            <wp:positionH relativeFrom="column">
              <wp:posOffset>-1143000</wp:posOffset>
            </wp:positionH>
            <wp:positionV relativeFrom="paragraph">
              <wp:posOffset>121920</wp:posOffset>
            </wp:positionV>
            <wp:extent cx="7772400" cy="70866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t.png"/>
                    <pic:cNvPicPr/>
                  </pic:nvPicPr>
                  <pic:blipFill>
                    <a:blip r:embed="rId9">
                      <a:alphaModFix am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BCE" w:rsidRPr="009332BE">
        <w:rPr>
          <w:rFonts w:ascii="Century Gothic" w:hAnsi="Century Gothic"/>
          <w:color w:val="000090"/>
        </w:rPr>
        <w:t>Amener 200 nouveaux membres</w:t>
      </w:r>
      <w:r w:rsidR="00B8118E" w:rsidRPr="009332BE">
        <w:rPr>
          <w:rFonts w:ascii="Century Gothic" w:hAnsi="Century Gothic"/>
          <w:color w:val="000090"/>
        </w:rPr>
        <w:t xml:space="preserve"> dans Montréal-Centre.</w:t>
      </w:r>
      <w:r w:rsidR="008025EF" w:rsidRPr="009332BE">
        <w:rPr>
          <w:rFonts w:ascii="Century Gothic" w:hAnsi="Century Gothic"/>
          <w:color w:val="000090"/>
        </w:rPr>
        <w:br/>
      </w:r>
    </w:p>
    <w:p w14:paraId="1A38DCB2" w14:textId="295FA037" w:rsidR="00296BCE" w:rsidRPr="009332BE" w:rsidRDefault="00B8118E" w:rsidP="00296BCE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 xml:space="preserve">Recréer les comités jeunes </w:t>
      </w:r>
      <w:r w:rsidR="004529DC">
        <w:rPr>
          <w:rFonts w:ascii="Century Gothic" w:hAnsi="Century Gothic"/>
          <w:color w:val="000090"/>
        </w:rPr>
        <w:t>de circonscription dans plus de</w:t>
      </w:r>
      <w:r w:rsidRPr="009332BE">
        <w:rPr>
          <w:rFonts w:ascii="Century Gothic" w:hAnsi="Century Gothic"/>
          <w:color w:val="000090"/>
        </w:rPr>
        <w:t xml:space="preserve"> la moitié des circonscriptions de Montréal-Centre. </w:t>
      </w:r>
      <w:r w:rsidR="008025EF" w:rsidRPr="009332BE">
        <w:rPr>
          <w:rFonts w:ascii="Century Gothic" w:hAnsi="Century Gothic"/>
          <w:color w:val="000090"/>
        </w:rPr>
        <w:br/>
      </w:r>
    </w:p>
    <w:p w14:paraId="12774E77" w14:textId="03092A76" w:rsidR="00296BCE" w:rsidRDefault="00296BCE" w:rsidP="00296BCE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>Réactiver les comités étudiants dans les cégeps et université</w:t>
      </w:r>
      <w:r w:rsidR="00B8118E" w:rsidRPr="009332BE">
        <w:rPr>
          <w:rFonts w:ascii="Century Gothic" w:hAnsi="Century Gothic"/>
          <w:color w:val="000090"/>
        </w:rPr>
        <w:t>s</w:t>
      </w:r>
      <w:r w:rsidRPr="009332BE">
        <w:rPr>
          <w:rFonts w:ascii="Century Gothic" w:hAnsi="Century Gothic"/>
          <w:color w:val="000090"/>
        </w:rPr>
        <w:t xml:space="preserve"> et s’assurer de leur vitalité. </w:t>
      </w:r>
    </w:p>
    <w:p w14:paraId="11AE9AA3" w14:textId="77777777" w:rsidR="00A5017F" w:rsidRPr="009332BE" w:rsidRDefault="00A5017F" w:rsidP="00A5017F">
      <w:pPr>
        <w:pStyle w:val="ListParagraph"/>
        <w:spacing w:line="360" w:lineRule="auto"/>
        <w:rPr>
          <w:rFonts w:ascii="Century Gothic" w:hAnsi="Century Gothic"/>
          <w:color w:val="000090"/>
        </w:rPr>
      </w:pPr>
    </w:p>
    <w:p w14:paraId="0609EEBF" w14:textId="07D7531B" w:rsidR="00296BCE" w:rsidRPr="009332BE" w:rsidRDefault="00296BCE" w:rsidP="00296BCE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>Raffiner les liens avec Montréal-Ville</w:t>
      </w:r>
      <w:r w:rsidR="00B8118E" w:rsidRPr="009332BE">
        <w:rPr>
          <w:rFonts w:ascii="Century Gothic" w:hAnsi="Century Gothic"/>
          <w:color w:val="000090"/>
        </w:rPr>
        <w:t xml:space="preserve">, en organisant, entre autre, des réunions conjointes, dans le but de partager nos ressources. </w:t>
      </w:r>
      <w:r w:rsidR="008025EF" w:rsidRPr="009332BE">
        <w:rPr>
          <w:rFonts w:ascii="Century Gothic" w:hAnsi="Century Gothic"/>
          <w:color w:val="000090"/>
        </w:rPr>
        <w:br/>
      </w:r>
    </w:p>
    <w:p w14:paraId="13B46BF2" w14:textId="5C010900" w:rsidR="00F35A0B" w:rsidRPr="009332BE" w:rsidRDefault="00296BCE" w:rsidP="008025EF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>Réaffirmer notre suppor</w:t>
      </w:r>
      <w:r w:rsidR="00E6653A">
        <w:rPr>
          <w:rFonts w:ascii="Century Gothic" w:hAnsi="Century Gothic"/>
          <w:color w:val="000090"/>
        </w:rPr>
        <w:t>t au Bloc Québécois et au FJBQ,</w:t>
      </w:r>
      <w:r w:rsidR="00795888">
        <w:rPr>
          <w:rFonts w:ascii="Century Gothic" w:hAnsi="Century Gothic"/>
          <w:color w:val="000090"/>
        </w:rPr>
        <w:t xml:space="preserve"> dans la perspective des </w:t>
      </w:r>
      <w:r w:rsidR="00E6653A">
        <w:rPr>
          <w:rFonts w:ascii="Century Gothic" w:hAnsi="Century Gothic"/>
          <w:color w:val="000090"/>
        </w:rPr>
        <w:t>élections de l’année 2015, en insistant sur l’importance de contribuer à leurs forces militantes.</w:t>
      </w:r>
    </w:p>
    <w:p w14:paraId="6B7F8050" w14:textId="77777777" w:rsidR="008025EF" w:rsidRPr="009332BE" w:rsidRDefault="008025EF" w:rsidP="008025EF">
      <w:pPr>
        <w:pStyle w:val="ListParagraph"/>
        <w:spacing w:line="360" w:lineRule="auto"/>
        <w:rPr>
          <w:rFonts w:ascii="Century Gothic" w:hAnsi="Century Gothic"/>
          <w:color w:val="000090"/>
        </w:rPr>
      </w:pPr>
    </w:p>
    <w:p w14:paraId="0B9DE9E0" w14:textId="05B985B8" w:rsidR="00F35A0B" w:rsidRPr="009332BE" w:rsidRDefault="00F35A0B" w:rsidP="00296BCE">
      <w:pPr>
        <w:spacing w:after="200" w:line="276" w:lineRule="auto"/>
        <w:rPr>
          <w:rFonts w:ascii="Century Gothic" w:hAnsi="Century Gothic"/>
          <w:color w:val="000090"/>
        </w:rPr>
      </w:pPr>
    </w:p>
    <w:p w14:paraId="7E9617C4" w14:textId="77777777" w:rsidR="00E11984" w:rsidRDefault="00E11984" w:rsidP="00C906BF">
      <w:pPr>
        <w:spacing w:after="200" w:line="276" w:lineRule="auto"/>
        <w:jc w:val="center"/>
        <w:rPr>
          <w:rFonts w:ascii="Century Gothic" w:hAnsi="Century Gothic"/>
          <w:color w:val="000090"/>
        </w:rPr>
      </w:pPr>
    </w:p>
    <w:p w14:paraId="5F1AB2E9" w14:textId="77777777" w:rsidR="00E11984" w:rsidRDefault="00E11984" w:rsidP="00C906BF">
      <w:pPr>
        <w:spacing w:after="200" w:line="276" w:lineRule="auto"/>
        <w:jc w:val="center"/>
        <w:rPr>
          <w:rFonts w:ascii="Century Gothic" w:hAnsi="Century Gothic"/>
          <w:color w:val="000090"/>
        </w:rPr>
      </w:pPr>
    </w:p>
    <w:p w14:paraId="1E4E8677" w14:textId="77777777" w:rsidR="00E11984" w:rsidRDefault="00E11984" w:rsidP="00C906BF">
      <w:pPr>
        <w:spacing w:after="200" w:line="276" w:lineRule="auto"/>
        <w:jc w:val="center"/>
        <w:rPr>
          <w:rFonts w:ascii="Century Gothic" w:hAnsi="Century Gothic"/>
          <w:color w:val="000090"/>
        </w:rPr>
      </w:pPr>
    </w:p>
    <w:p w14:paraId="45893356" w14:textId="77777777" w:rsidR="00E11984" w:rsidRDefault="00E11984" w:rsidP="00C906BF">
      <w:pPr>
        <w:spacing w:after="200" w:line="276" w:lineRule="auto"/>
        <w:jc w:val="center"/>
        <w:rPr>
          <w:rFonts w:ascii="Century Gothic" w:hAnsi="Century Gothic"/>
          <w:color w:val="000090"/>
        </w:rPr>
      </w:pPr>
    </w:p>
    <w:p w14:paraId="6D719BA4" w14:textId="73505028" w:rsidR="00A5017F" w:rsidRDefault="00A5017F" w:rsidP="00C906BF">
      <w:pPr>
        <w:spacing w:after="200" w:line="276" w:lineRule="auto"/>
        <w:jc w:val="center"/>
        <w:rPr>
          <w:rFonts w:ascii="Century Gothic" w:hAnsi="Century Gothic"/>
          <w:color w:val="000090"/>
        </w:rPr>
      </w:pPr>
    </w:p>
    <w:p w14:paraId="3A6CE554" w14:textId="5ECED152" w:rsidR="00A5017F" w:rsidRDefault="00CF7492" w:rsidP="00C906BF">
      <w:pPr>
        <w:spacing w:after="200" w:line="276" w:lineRule="auto"/>
        <w:jc w:val="center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noProof/>
          <w:color w:val="000090"/>
          <w:lang w:val="en-US"/>
        </w:rPr>
        <w:drawing>
          <wp:anchor distT="0" distB="0" distL="114300" distR="114300" simplePos="0" relativeHeight="251665408" behindDoc="1" locked="0" layoutInCell="1" allowOverlap="1" wp14:anchorId="36DA257F" wp14:editId="3F411A72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72400" cy="777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0D342" w14:textId="56A5BE5A" w:rsidR="00F35A0B" w:rsidRPr="009332BE" w:rsidRDefault="00F35A0B" w:rsidP="00C906BF">
      <w:pPr>
        <w:spacing w:after="200" w:line="276" w:lineRule="auto"/>
        <w:jc w:val="center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>DÉMOCRATIE DU CNJPQ</w:t>
      </w:r>
    </w:p>
    <w:p w14:paraId="0D8DFCA1" w14:textId="1E04375B" w:rsidR="00296BCE" w:rsidRPr="009332BE" w:rsidRDefault="00296BCE" w:rsidP="00F35A0B">
      <w:pPr>
        <w:jc w:val="center"/>
        <w:rPr>
          <w:rFonts w:ascii="Century Gothic" w:hAnsi="Century Gothic"/>
          <w:color w:val="000090"/>
          <w:u w:val="single"/>
        </w:rPr>
      </w:pPr>
      <w:r w:rsidRPr="009332BE">
        <w:rPr>
          <w:rFonts w:ascii="Century Gothic" w:hAnsi="Century Gothic"/>
          <w:color w:val="000090"/>
          <w:u w:val="single"/>
        </w:rPr>
        <w:t>Renforcer le caractère démocratique du CNJPQ</w:t>
      </w:r>
    </w:p>
    <w:p w14:paraId="74F73F9D" w14:textId="6A378818" w:rsidR="00F35A0B" w:rsidRPr="009332BE" w:rsidRDefault="00F35A0B" w:rsidP="00F35A0B">
      <w:pPr>
        <w:jc w:val="center"/>
        <w:rPr>
          <w:rFonts w:ascii="Century Gothic" w:hAnsi="Century Gothic"/>
          <w:color w:val="000090"/>
          <w:u w:val="single"/>
        </w:rPr>
      </w:pPr>
    </w:p>
    <w:p w14:paraId="4C505CC0" w14:textId="26B3E7C2" w:rsidR="00F35A0B" w:rsidRPr="009332BE" w:rsidRDefault="00F35A0B" w:rsidP="00F35A0B">
      <w:pPr>
        <w:jc w:val="center"/>
        <w:rPr>
          <w:rFonts w:ascii="Century Gothic" w:hAnsi="Century Gothic"/>
          <w:color w:val="000090"/>
          <w:u w:val="single"/>
        </w:rPr>
      </w:pPr>
    </w:p>
    <w:p w14:paraId="1B2158D9" w14:textId="5A80A931" w:rsidR="00296BCE" w:rsidRPr="009332BE" w:rsidRDefault="00CF7492" w:rsidP="00296BCE">
      <w:pPr>
        <w:pStyle w:val="ListParagraph"/>
        <w:numPr>
          <w:ilvl w:val="0"/>
          <w:numId w:val="2"/>
        </w:numPr>
        <w:spacing w:after="200" w:line="360" w:lineRule="auto"/>
        <w:ind w:left="714" w:hanging="357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noProof/>
          <w:color w:val="000090"/>
          <w:lang w:val="en-US"/>
        </w:rPr>
        <w:drawing>
          <wp:anchor distT="0" distB="0" distL="114300" distR="114300" simplePos="0" relativeHeight="251680768" behindDoc="1" locked="0" layoutInCell="1" allowOverlap="1" wp14:anchorId="438C19A7" wp14:editId="14E7AD92">
            <wp:simplePos x="0" y="0"/>
            <wp:positionH relativeFrom="column">
              <wp:posOffset>-1143000</wp:posOffset>
            </wp:positionH>
            <wp:positionV relativeFrom="paragraph">
              <wp:posOffset>812800</wp:posOffset>
            </wp:positionV>
            <wp:extent cx="7772400" cy="7086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t.png"/>
                    <pic:cNvPicPr/>
                  </pic:nvPicPr>
                  <pic:blipFill>
                    <a:blip r:embed="rId9">
                      <a:alphaModFix am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BCE" w:rsidRPr="009332BE">
        <w:rPr>
          <w:rFonts w:ascii="Century Gothic" w:hAnsi="Century Gothic"/>
          <w:color w:val="000090"/>
        </w:rPr>
        <w:t>Militer activement, en vu du prochain congrès, pour que le Conseil national des jeunes se réunisse minimalement deux fois par année.</w:t>
      </w:r>
      <w:r w:rsidR="008025EF" w:rsidRPr="009332BE">
        <w:rPr>
          <w:rFonts w:ascii="Century Gothic" w:hAnsi="Century Gothic"/>
          <w:color w:val="000090"/>
        </w:rPr>
        <w:br/>
      </w:r>
    </w:p>
    <w:p w14:paraId="695A44B0" w14:textId="20EDB68B" w:rsidR="00296BCE" w:rsidRPr="009332BE" w:rsidRDefault="00296BCE" w:rsidP="00296BCE">
      <w:pPr>
        <w:pStyle w:val="ListParagraph"/>
        <w:numPr>
          <w:ilvl w:val="0"/>
          <w:numId w:val="2"/>
        </w:numPr>
        <w:spacing w:after="200" w:line="360" w:lineRule="auto"/>
        <w:ind w:left="714" w:hanging="357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>Militer activement, en vu du prochain congrès, pour que les deux représentants jeunes de circonscription aient une place de délégué</w:t>
      </w:r>
      <w:r w:rsidR="00B62DA5" w:rsidRPr="009332BE">
        <w:rPr>
          <w:rFonts w:ascii="Century Gothic" w:hAnsi="Century Gothic"/>
          <w:color w:val="000090"/>
        </w:rPr>
        <w:t>s</w:t>
      </w:r>
      <w:r w:rsidRPr="009332BE">
        <w:rPr>
          <w:rFonts w:ascii="Century Gothic" w:hAnsi="Century Gothic"/>
          <w:color w:val="000090"/>
        </w:rPr>
        <w:t xml:space="preserve"> au Conseil national des jeunes.</w:t>
      </w:r>
      <w:r w:rsidR="008025EF" w:rsidRPr="009332BE">
        <w:rPr>
          <w:rFonts w:ascii="Century Gothic" w:hAnsi="Century Gothic"/>
          <w:color w:val="000090"/>
        </w:rPr>
        <w:br/>
      </w:r>
    </w:p>
    <w:p w14:paraId="10AA5C90" w14:textId="5ABCA068" w:rsidR="00296BCE" w:rsidRDefault="00296BCE" w:rsidP="00B62DA5">
      <w:pPr>
        <w:pStyle w:val="ListParagraph"/>
        <w:numPr>
          <w:ilvl w:val="0"/>
          <w:numId w:val="2"/>
        </w:numPr>
        <w:spacing w:after="200" w:line="360" w:lineRule="auto"/>
        <w:ind w:left="714" w:hanging="357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>Insuffler une culture politique favorable à la consultation des membres jeunes par leurs représentants avant leur participation aux différentes instances décisionnelles du Parti, notamment par la création et l’animation des comités jeunes de circonscription.</w:t>
      </w:r>
    </w:p>
    <w:p w14:paraId="6A73C54E" w14:textId="77777777" w:rsidR="00382AEC" w:rsidRDefault="00382AEC" w:rsidP="00382AEC">
      <w:pPr>
        <w:pStyle w:val="ListParagraph"/>
        <w:spacing w:after="200" w:line="360" w:lineRule="auto"/>
        <w:ind w:left="714"/>
        <w:rPr>
          <w:rFonts w:ascii="Century Gothic" w:hAnsi="Century Gothic"/>
          <w:color w:val="000090"/>
        </w:rPr>
      </w:pPr>
    </w:p>
    <w:p w14:paraId="76653BEA" w14:textId="515660EF" w:rsidR="00382AEC" w:rsidRDefault="00382AEC" w:rsidP="00382AEC">
      <w:pPr>
        <w:pStyle w:val="ListParagraph"/>
        <w:numPr>
          <w:ilvl w:val="0"/>
          <w:numId w:val="2"/>
        </w:numPr>
        <w:spacing w:after="200" w:line="360" w:lineRule="auto"/>
        <w:rPr>
          <w:rFonts w:ascii="Century Gothic" w:hAnsi="Century Gothic"/>
          <w:color w:val="000090"/>
        </w:rPr>
      </w:pPr>
      <w:r>
        <w:rPr>
          <w:rFonts w:ascii="Century Gothic" w:hAnsi="Century Gothic"/>
          <w:color w:val="000090"/>
        </w:rPr>
        <w:t>Militer activement pour que les présidents régionaux jeunes aient accès à ges</w:t>
      </w:r>
      <w:r w:rsidR="004529DC">
        <w:rPr>
          <w:rFonts w:ascii="Century Gothic" w:hAnsi="Century Gothic"/>
          <w:color w:val="000090"/>
        </w:rPr>
        <w:t>tion PQ au niveau régional afin d’être en mesure de mobiliser les membres jeunes de leur région</w:t>
      </w:r>
    </w:p>
    <w:p w14:paraId="69D08801" w14:textId="77777777" w:rsidR="00CF65C0" w:rsidRPr="00CF65C0" w:rsidRDefault="00CF65C0" w:rsidP="00CF65C0">
      <w:pPr>
        <w:spacing w:after="200" w:line="360" w:lineRule="auto"/>
        <w:rPr>
          <w:rFonts w:ascii="Century Gothic" w:hAnsi="Century Gothic"/>
          <w:color w:val="000090"/>
        </w:rPr>
      </w:pPr>
    </w:p>
    <w:p w14:paraId="38D8A220" w14:textId="77777777" w:rsidR="00CF65C0" w:rsidRDefault="00CF65C0" w:rsidP="00CF65C0">
      <w:pPr>
        <w:spacing w:after="200" w:line="360" w:lineRule="auto"/>
        <w:rPr>
          <w:rFonts w:ascii="Century Gothic" w:hAnsi="Century Gothic"/>
          <w:color w:val="000090"/>
        </w:rPr>
      </w:pPr>
    </w:p>
    <w:p w14:paraId="39E14084" w14:textId="77777777" w:rsidR="00CF65C0" w:rsidRDefault="00CF65C0" w:rsidP="00CF65C0">
      <w:pPr>
        <w:spacing w:after="200" w:line="360" w:lineRule="auto"/>
        <w:rPr>
          <w:rFonts w:ascii="Century Gothic" w:hAnsi="Century Gothic"/>
          <w:color w:val="000090"/>
        </w:rPr>
      </w:pPr>
    </w:p>
    <w:p w14:paraId="1174E89D" w14:textId="77777777" w:rsidR="00CF65C0" w:rsidRDefault="00CF65C0" w:rsidP="00CF65C0">
      <w:pPr>
        <w:spacing w:after="200" w:line="360" w:lineRule="auto"/>
        <w:rPr>
          <w:rFonts w:ascii="Century Gothic" w:hAnsi="Century Gothic"/>
          <w:color w:val="000090"/>
        </w:rPr>
      </w:pPr>
    </w:p>
    <w:p w14:paraId="4D0C8EA6" w14:textId="77777777" w:rsidR="00CF65C0" w:rsidRDefault="00CF65C0" w:rsidP="00CF65C0">
      <w:pPr>
        <w:spacing w:after="200" w:line="360" w:lineRule="auto"/>
        <w:rPr>
          <w:rFonts w:ascii="Century Gothic" w:hAnsi="Century Gothic"/>
          <w:color w:val="000090"/>
        </w:rPr>
      </w:pPr>
    </w:p>
    <w:p w14:paraId="75C9584F" w14:textId="77777777" w:rsidR="00CF65C0" w:rsidRDefault="00CF65C0" w:rsidP="00CF65C0">
      <w:pPr>
        <w:spacing w:after="200" w:line="360" w:lineRule="auto"/>
        <w:rPr>
          <w:rFonts w:ascii="Century Gothic" w:hAnsi="Century Gothic"/>
          <w:color w:val="000090"/>
        </w:rPr>
      </w:pPr>
    </w:p>
    <w:p w14:paraId="484DBF04" w14:textId="77777777" w:rsidR="00CF65C0" w:rsidRPr="00CF65C0" w:rsidRDefault="00CF65C0" w:rsidP="00CF65C0">
      <w:pPr>
        <w:spacing w:after="200" w:line="360" w:lineRule="auto"/>
        <w:rPr>
          <w:rFonts w:ascii="Century Gothic" w:hAnsi="Century Gothic"/>
          <w:color w:val="000090"/>
        </w:rPr>
      </w:pPr>
    </w:p>
    <w:p w14:paraId="69A5E114" w14:textId="106DE4E8" w:rsidR="00CF65C0" w:rsidRDefault="00CF7492" w:rsidP="00296BCE">
      <w:pPr>
        <w:spacing w:line="360" w:lineRule="auto"/>
        <w:rPr>
          <w:rFonts w:ascii="Century Gothic" w:hAnsi="Century Gothic"/>
          <w:color w:val="000090"/>
          <w:u w:val="single"/>
        </w:rPr>
      </w:pPr>
      <w:r w:rsidRPr="009332BE">
        <w:rPr>
          <w:rFonts w:ascii="Century Gothic" w:hAnsi="Century Gothic"/>
          <w:noProof/>
          <w:color w:val="000090"/>
          <w:lang w:val="en-US"/>
        </w:rPr>
        <w:drawing>
          <wp:anchor distT="0" distB="0" distL="114300" distR="114300" simplePos="0" relativeHeight="251673600" behindDoc="1" locked="0" layoutInCell="1" allowOverlap="1" wp14:anchorId="240B751C" wp14:editId="3D184D8E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72400" cy="77724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8BA4C" w14:textId="24C42906" w:rsidR="00CF65C0" w:rsidRDefault="00CF65C0" w:rsidP="00296BCE">
      <w:pPr>
        <w:spacing w:line="360" w:lineRule="auto"/>
        <w:rPr>
          <w:rFonts w:ascii="Century Gothic" w:hAnsi="Century Gothic"/>
          <w:color w:val="000090"/>
          <w:u w:val="single"/>
        </w:rPr>
      </w:pPr>
    </w:p>
    <w:p w14:paraId="72ADC8B1" w14:textId="77777777" w:rsidR="00296BCE" w:rsidRPr="009332BE" w:rsidRDefault="00296BCE" w:rsidP="00296BCE">
      <w:pPr>
        <w:spacing w:line="360" w:lineRule="auto"/>
        <w:rPr>
          <w:rFonts w:ascii="Century Gothic" w:hAnsi="Century Gothic"/>
          <w:color w:val="000090"/>
          <w:u w:val="single"/>
        </w:rPr>
      </w:pPr>
      <w:r w:rsidRPr="009332BE">
        <w:rPr>
          <w:rFonts w:ascii="Century Gothic" w:hAnsi="Century Gothic"/>
          <w:color w:val="000090"/>
          <w:u w:val="single"/>
        </w:rPr>
        <w:t>Faire des choix éclairés</w:t>
      </w:r>
    </w:p>
    <w:p w14:paraId="3E3EE368" w14:textId="62F35EC9" w:rsidR="008025EF" w:rsidRDefault="00CF7492" w:rsidP="00CF7492">
      <w:pPr>
        <w:pStyle w:val="ListParagraph"/>
        <w:numPr>
          <w:ilvl w:val="0"/>
          <w:numId w:val="13"/>
        </w:numPr>
        <w:spacing w:after="200" w:line="360" w:lineRule="auto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noProof/>
          <w:color w:val="000090"/>
          <w:lang w:val="en-US"/>
        </w:rPr>
        <w:drawing>
          <wp:anchor distT="0" distB="0" distL="114300" distR="114300" simplePos="0" relativeHeight="251682816" behindDoc="1" locked="0" layoutInCell="1" allowOverlap="1" wp14:anchorId="7C2583EE" wp14:editId="2D88424D">
            <wp:simplePos x="0" y="0"/>
            <wp:positionH relativeFrom="column">
              <wp:posOffset>-1143000</wp:posOffset>
            </wp:positionH>
            <wp:positionV relativeFrom="paragraph">
              <wp:posOffset>1216660</wp:posOffset>
            </wp:positionV>
            <wp:extent cx="7772400" cy="7086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t.png"/>
                    <pic:cNvPicPr/>
                  </pic:nvPicPr>
                  <pic:blipFill>
                    <a:blip r:embed="rId9">
                      <a:alphaModFix am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BCE" w:rsidRPr="00CF7492">
        <w:rPr>
          <w:rFonts w:ascii="Century Gothic" w:hAnsi="Century Gothic"/>
          <w:color w:val="000090"/>
        </w:rPr>
        <w:t>Préparer nos membres et nos militants à participer acti</w:t>
      </w:r>
      <w:r w:rsidR="00B62DA5" w:rsidRPr="00CF7492">
        <w:rPr>
          <w:rFonts w:ascii="Century Gothic" w:hAnsi="Century Gothic"/>
          <w:color w:val="000090"/>
        </w:rPr>
        <w:t>vement à l’élaboration du futur</w:t>
      </w:r>
      <w:r w:rsidR="00296BCE" w:rsidRPr="00CF7492">
        <w:rPr>
          <w:rFonts w:ascii="Century Gothic" w:hAnsi="Century Gothic"/>
          <w:color w:val="000090"/>
        </w:rPr>
        <w:t xml:space="preserve"> programme du Parti québécois, notamment par l’organisation d’activité thématique sur une pluralité d’enjeux politiques qui touchent les jeunes et affectent le devenir de la nation.</w:t>
      </w:r>
      <w:r>
        <w:rPr>
          <w:rFonts w:ascii="Century Gothic" w:hAnsi="Century Gothic"/>
          <w:color w:val="000090"/>
        </w:rPr>
        <w:br/>
      </w:r>
    </w:p>
    <w:p w14:paraId="321431CE" w14:textId="2E9622D2" w:rsidR="00CF7492" w:rsidRPr="00CF7492" w:rsidRDefault="00CF7492" w:rsidP="00CF7492">
      <w:pPr>
        <w:pStyle w:val="ListParagraph"/>
        <w:numPr>
          <w:ilvl w:val="0"/>
          <w:numId w:val="13"/>
        </w:numPr>
        <w:spacing w:after="200" w:line="360" w:lineRule="auto"/>
        <w:rPr>
          <w:rFonts w:ascii="Century Gothic" w:hAnsi="Century Gothic"/>
          <w:color w:val="000090"/>
        </w:rPr>
      </w:pPr>
      <w:r w:rsidRPr="00CF7492">
        <w:rPr>
          <w:rFonts w:ascii="Century Gothic" w:hAnsi="Century Gothic"/>
          <w:color w:val="000090"/>
        </w:rPr>
        <w:t>Permettre à l’ensemble des membres jeunes de Montréal-Centre d’être entendus par chacun des candidats à la direction du Parti québécois par l’organisation de rencontres publiques avec ces  derniers.</w:t>
      </w:r>
    </w:p>
    <w:p w14:paraId="0DA6EF04" w14:textId="72AE8049" w:rsidR="008025EF" w:rsidRPr="009332BE" w:rsidRDefault="008025EF" w:rsidP="0035481F">
      <w:pPr>
        <w:rPr>
          <w:rFonts w:ascii="Century Gothic" w:hAnsi="Century Gothic"/>
          <w:color w:val="000090"/>
        </w:rPr>
      </w:pPr>
    </w:p>
    <w:p w14:paraId="582C24F3" w14:textId="3783C86D" w:rsidR="008025EF" w:rsidRPr="009332BE" w:rsidRDefault="008025EF" w:rsidP="0035481F">
      <w:pPr>
        <w:rPr>
          <w:rFonts w:ascii="Century Gothic" w:hAnsi="Century Gothic"/>
          <w:color w:val="000090"/>
        </w:rPr>
      </w:pPr>
    </w:p>
    <w:p w14:paraId="58363223" w14:textId="456F4138" w:rsidR="00E11984" w:rsidRDefault="00E11984" w:rsidP="00167CB4">
      <w:pPr>
        <w:jc w:val="center"/>
        <w:rPr>
          <w:rFonts w:ascii="Century Gothic" w:hAnsi="Century Gothic"/>
          <w:color w:val="000090"/>
        </w:rPr>
      </w:pPr>
    </w:p>
    <w:p w14:paraId="322E4913" w14:textId="4F984AC9" w:rsidR="00E11984" w:rsidRDefault="00E11984" w:rsidP="00167CB4">
      <w:pPr>
        <w:jc w:val="center"/>
        <w:rPr>
          <w:rFonts w:ascii="Century Gothic" w:hAnsi="Century Gothic"/>
          <w:color w:val="000090"/>
        </w:rPr>
      </w:pPr>
    </w:p>
    <w:p w14:paraId="34B62802" w14:textId="45FDDBED" w:rsidR="00E11984" w:rsidRDefault="00E11984" w:rsidP="00167CB4">
      <w:pPr>
        <w:jc w:val="center"/>
        <w:rPr>
          <w:rFonts w:ascii="Century Gothic" w:hAnsi="Century Gothic"/>
          <w:color w:val="000090"/>
        </w:rPr>
      </w:pPr>
    </w:p>
    <w:p w14:paraId="4B29A0DA" w14:textId="77777777" w:rsidR="00E11984" w:rsidRDefault="00E11984" w:rsidP="00167CB4">
      <w:pPr>
        <w:jc w:val="center"/>
        <w:rPr>
          <w:rFonts w:ascii="Century Gothic" w:hAnsi="Century Gothic"/>
          <w:color w:val="000090"/>
        </w:rPr>
      </w:pPr>
    </w:p>
    <w:p w14:paraId="170CBA04" w14:textId="77777777" w:rsidR="00E11984" w:rsidRDefault="00E11984" w:rsidP="00167CB4">
      <w:pPr>
        <w:jc w:val="center"/>
        <w:rPr>
          <w:rFonts w:ascii="Century Gothic" w:hAnsi="Century Gothic"/>
          <w:color w:val="000090"/>
        </w:rPr>
      </w:pPr>
    </w:p>
    <w:p w14:paraId="5E48F7BB" w14:textId="42E0B02C" w:rsidR="00E11984" w:rsidRDefault="00E11984" w:rsidP="00167CB4">
      <w:pPr>
        <w:jc w:val="center"/>
        <w:rPr>
          <w:rFonts w:ascii="Century Gothic" w:hAnsi="Century Gothic"/>
          <w:color w:val="000090"/>
        </w:rPr>
      </w:pPr>
    </w:p>
    <w:p w14:paraId="7D5A92CC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16BE9559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287426EA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0B059F99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71C87A15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33007F1A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3518CB82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13440382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33475E6E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53FE7162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6350AB1E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28C19B08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2665426C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15B1EBC6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65AEC9CB" w14:textId="77777777" w:rsidR="00F063AA" w:rsidRDefault="00F063AA" w:rsidP="00167CB4">
      <w:pPr>
        <w:jc w:val="center"/>
        <w:rPr>
          <w:rFonts w:ascii="Century Gothic" w:hAnsi="Century Gothic"/>
          <w:color w:val="000090"/>
        </w:rPr>
      </w:pPr>
    </w:p>
    <w:p w14:paraId="7D8059CB" w14:textId="4CD0633B" w:rsidR="00F063AA" w:rsidRDefault="00CF7492" w:rsidP="00167CB4">
      <w:pPr>
        <w:jc w:val="center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noProof/>
          <w:color w:val="000090"/>
          <w:lang w:val="en-US"/>
        </w:rPr>
        <w:drawing>
          <wp:anchor distT="0" distB="0" distL="114300" distR="114300" simplePos="0" relativeHeight="251686912" behindDoc="1" locked="0" layoutInCell="1" allowOverlap="1" wp14:anchorId="5C4CD52B" wp14:editId="717BB2E9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72400" cy="77724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25678" w14:textId="24E602B5" w:rsidR="008025EF" w:rsidRPr="009332BE" w:rsidRDefault="00984164" w:rsidP="00CF7492">
      <w:pPr>
        <w:jc w:val="center"/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color w:val="000090"/>
        </w:rPr>
        <w:t>CALENDRIER ANNUEL 2014-2015</w:t>
      </w:r>
      <w:r w:rsidR="007C420E">
        <w:rPr>
          <w:rFonts w:ascii="Century Gothic" w:hAnsi="Century Gothic"/>
          <w:color w:val="000090"/>
        </w:rPr>
        <w:t>*</w:t>
      </w:r>
    </w:p>
    <w:p w14:paraId="1BDE2B82" w14:textId="77777777" w:rsidR="00984164" w:rsidRPr="009332BE" w:rsidRDefault="00984164" w:rsidP="00984164">
      <w:pPr>
        <w:jc w:val="center"/>
        <w:rPr>
          <w:rFonts w:ascii="Century Gothic" w:hAnsi="Century Gothic"/>
          <w:color w:val="000090"/>
        </w:rPr>
      </w:pPr>
    </w:p>
    <w:p w14:paraId="3537DCD7" w14:textId="62E678B0" w:rsidR="00984164" w:rsidRPr="009332BE" w:rsidRDefault="00984164" w:rsidP="00984164">
      <w:pPr>
        <w:jc w:val="center"/>
        <w:rPr>
          <w:rFonts w:ascii="Century Gothic" w:hAnsi="Century Gothic"/>
          <w:color w:val="000090"/>
        </w:rPr>
      </w:pPr>
    </w:p>
    <w:p w14:paraId="3B1FE9F0" w14:textId="71971A14" w:rsidR="00984164" w:rsidRPr="009332BE" w:rsidRDefault="00984164" w:rsidP="00984164">
      <w:pPr>
        <w:jc w:val="center"/>
        <w:rPr>
          <w:rFonts w:ascii="Century Gothic" w:hAnsi="Century Gothic"/>
          <w:color w:val="000090"/>
        </w:rPr>
      </w:pPr>
    </w:p>
    <w:tbl>
      <w:tblPr>
        <w:tblStyle w:val="TableGrid"/>
        <w:tblW w:w="8856" w:type="dxa"/>
        <w:tblInd w:w="108" w:type="dxa"/>
        <w:tblLook w:val="04A0" w:firstRow="1" w:lastRow="0" w:firstColumn="1" w:lastColumn="0" w:noHBand="0" w:noVBand="1"/>
      </w:tblPr>
      <w:tblGrid>
        <w:gridCol w:w="2268"/>
        <w:gridCol w:w="6588"/>
      </w:tblGrid>
      <w:tr w:rsidR="00984164" w:rsidRPr="009332BE" w14:paraId="31305E97" w14:textId="77777777" w:rsidTr="009332BE">
        <w:tc>
          <w:tcPr>
            <w:tcW w:w="2268" w:type="dxa"/>
          </w:tcPr>
          <w:p w14:paraId="7C0A170F" w14:textId="6C323939" w:rsidR="00984164" w:rsidRPr="009332BE" w:rsidRDefault="00984164" w:rsidP="00984164">
            <w:pPr>
              <w:tabs>
                <w:tab w:val="left" w:pos="3360"/>
              </w:tabs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NOVEMBRE</w:t>
            </w:r>
          </w:p>
        </w:tc>
        <w:tc>
          <w:tcPr>
            <w:tcW w:w="6588" w:type="dxa"/>
          </w:tcPr>
          <w:p w14:paraId="55BEE32D" w14:textId="2033B6C9" w:rsidR="00984164" w:rsidRPr="009332BE" w:rsidRDefault="00984164" w:rsidP="0098416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 xml:space="preserve">Assemblée </w:t>
            </w:r>
            <w:r w:rsidR="00130EA7" w:rsidRPr="009332BE">
              <w:rPr>
                <w:rFonts w:ascii="Century Gothic" w:hAnsi="Century Gothic"/>
                <w:color w:val="000090"/>
              </w:rPr>
              <w:t>Régionale</w:t>
            </w:r>
            <w:r w:rsidRPr="009332BE">
              <w:rPr>
                <w:rFonts w:ascii="Century Gothic" w:hAnsi="Century Gothic"/>
                <w:color w:val="000090"/>
              </w:rPr>
              <w:t xml:space="preserve"> Jeune</w:t>
            </w:r>
          </w:p>
          <w:p w14:paraId="2A238EF7" w14:textId="7EFFA08A" w:rsidR="00130EA7" w:rsidRPr="009332BE" w:rsidRDefault="00130EA7" w:rsidP="00937CE9">
            <w:pPr>
              <w:pStyle w:val="ListParagraph"/>
              <w:rPr>
                <w:rFonts w:ascii="Century Gothic" w:hAnsi="Century Gothic"/>
                <w:color w:val="000090"/>
              </w:rPr>
            </w:pPr>
          </w:p>
        </w:tc>
      </w:tr>
      <w:tr w:rsidR="00984164" w:rsidRPr="009332BE" w14:paraId="2447D4AE" w14:textId="77777777" w:rsidTr="009332BE">
        <w:tc>
          <w:tcPr>
            <w:tcW w:w="2268" w:type="dxa"/>
          </w:tcPr>
          <w:p w14:paraId="27A99DED" w14:textId="7714B1C2" w:rsidR="00984164" w:rsidRPr="009332BE" w:rsidRDefault="00984164" w:rsidP="0035481F">
            <w:p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DÉCEMBRE</w:t>
            </w:r>
          </w:p>
        </w:tc>
        <w:tc>
          <w:tcPr>
            <w:tcW w:w="6588" w:type="dxa"/>
          </w:tcPr>
          <w:p w14:paraId="311C431F" w14:textId="54BF6EA6" w:rsidR="00984164" w:rsidRPr="009332BE" w:rsidRDefault="009332BE" w:rsidP="009332B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000090"/>
              </w:rPr>
            </w:pPr>
            <w:r>
              <w:rPr>
                <w:rFonts w:ascii="Century Gothic" w:hAnsi="Century Gothic"/>
                <w:color w:val="000090"/>
              </w:rPr>
              <w:t>Conseil régional jeune biannuel</w:t>
            </w:r>
          </w:p>
        </w:tc>
      </w:tr>
      <w:tr w:rsidR="00984164" w:rsidRPr="009332BE" w14:paraId="1B9CC668" w14:textId="77777777" w:rsidTr="009332BE">
        <w:tc>
          <w:tcPr>
            <w:tcW w:w="2268" w:type="dxa"/>
          </w:tcPr>
          <w:p w14:paraId="72B6D792" w14:textId="5BB10EA8" w:rsidR="00984164" w:rsidRPr="009332BE" w:rsidRDefault="00937CE9" w:rsidP="0035481F">
            <w:p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noProof/>
                <w:color w:val="000090"/>
                <w:lang w:val="en-US"/>
              </w:rPr>
              <w:drawing>
                <wp:anchor distT="0" distB="0" distL="114300" distR="114300" simplePos="0" relativeHeight="251688960" behindDoc="1" locked="0" layoutInCell="1" allowOverlap="1" wp14:anchorId="7CEE3F17" wp14:editId="71BDF37D">
                  <wp:simplePos x="0" y="0"/>
                  <wp:positionH relativeFrom="column">
                    <wp:posOffset>-1211580</wp:posOffset>
                  </wp:positionH>
                  <wp:positionV relativeFrom="paragraph">
                    <wp:posOffset>543560</wp:posOffset>
                  </wp:positionV>
                  <wp:extent cx="7772400" cy="708660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ot.png"/>
                          <pic:cNvPicPr/>
                        </pic:nvPicPr>
                        <pic:blipFill>
                          <a:blip r:embed="rId9">
                            <a:alphaModFix am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708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4164" w:rsidRPr="009332BE">
              <w:rPr>
                <w:rFonts w:ascii="Century Gothic" w:hAnsi="Century Gothic"/>
                <w:color w:val="000090"/>
              </w:rPr>
              <w:t>JANVIER</w:t>
            </w:r>
          </w:p>
        </w:tc>
        <w:tc>
          <w:tcPr>
            <w:tcW w:w="6588" w:type="dxa"/>
          </w:tcPr>
          <w:p w14:paraId="33A21FA2" w14:textId="77777777" w:rsidR="00984164" w:rsidRPr="009332BE" w:rsidRDefault="00BE4717" w:rsidP="00BE4717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Réunion conjointe avec l’exécutif jeune de Montréal-Ville</w:t>
            </w:r>
          </w:p>
          <w:p w14:paraId="6B78FD5D" w14:textId="4F4A6CA2" w:rsidR="00130EA7" w:rsidRPr="009332BE" w:rsidRDefault="00130EA7" w:rsidP="00130EA7">
            <w:pPr>
              <w:pStyle w:val="ListParagraph"/>
              <w:rPr>
                <w:rFonts w:ascii="Century Gothic" w:hAnsi="Century Gothic"/>
                <w:color w:val="000090"/>
              </w:rPr>
            </w:pPr>
          </w:p>
        </w:tc>
      </w:tr>
      <w:tr w:rsidR="00984164" w:rsidRPr="009332BE" w14:paraId="5AA2D825" w14:textId="77777777" w:rsidTr="009332BE">
        <w:tc>
          <w:tcPr>
            <w:tcW w:w="2268" w:type="dxa"/>
          </w:tcPr>
          <w:p w14:paraId="687453BA" w14:textId="16627F0F" w:rsidR="00984164" w:rsidRPr="009332BE" w:rsidRDefault="00984164" w:rsidP="0035481F">
            <w:p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FÉVRIER</w:t>
            </w:r>
          </w:p>
        </w:tc>
        <w:tc>
          <w:tcPr>
            <w:tcW w:w="6588" w:type="dxa"/>
          </w:tcPr>
          <w:p w14:paraId="6DA46723" w14:textId="77777777" w:rsidR="00984164" w:rsidRPr="009332BE" w:rsidRDefault="00BE4717" w:rsidP="00BE4717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 xml:space="preserve">Réunion avec les comités péquistes étudiants </w:t>
            </w:r>
          </w:p>
          <w:p w14:paraId="6F3A40DA" w14:textId="59A10F7A" w:rsidR="003C74AB" w:rsidRPr="009332BE" w:rsidRDefault="003C74AB" w:rsidP="00BE4717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Évènement national sur le nationalisme, organisé en partenariat avec l’exécutif d’Hochelaga-Maisonneuve</w:t>
            </w:r>
          </w:p>
          <w:p w14:paraId="51BCFF81" w14:textId="565DECE3" w:rsidR="00130EA7" w:rsidRPr="009332BE" w:rsidRDefault="00130EA7" w:rsidP="00130EA7">
            <w:pPr>
              <w:pStyle w:val="ListParagraph"/>
              <w:rPr>
                <w:rFonts w:ascii="Century Gothic" w:hAnsi="Century Gothic"/>
                <w:color w:val="000090"/>
              </w:rPr>
            </w:pPr>
          </w:p>
        </w:tc>
      </w:tr>
      <w:tr w:rsidR="00984164" w:rsidRPr="009332BE" w14:paraId="322EE58E" w14:textId="77777777" w:rsidTr="009332BE">
        <w:tc>
          <w:tcPr>
            <w:tcW w:w="2268" w:type="dxa"/>
          </w:tcPr>
          <w:p w14:paraId="344AECF1" w14:textId="31BAB4DF" w:rsidR="00984164" w:rsidRPr="009332BE" w:rsidRDefault="00984164" w:rsidP="0035481F">
            <w:p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MARS</w:t>
            </w:r>
          </w:p>
        </w:tc>
        <w:tc>
          <w:tcPr>
            <w:tcW w:w="6588" w:type="dxa"/>
          </w:tcPr>
          <w:p w14:paraId="57158906" w14:textId="77777777" w:rsidR="00984164" w:rsidRPr="009332BE" w:rsidRDefault="00130EA7" w:rsidP="00BE4717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Activité politique : Les aspirants chefs et les jeunes de Montréal-Centre</w:t>
            </w:r>
          </w:p>
          <w:p w14:paraId="3970A9CD" w14:textId="56EBEAF8" w:rsidR="00130EA7" w:rsidRPr="009332BE" w:rsidRDefault="00130EA7" w:rsidP="00130EA7">
            <w:pPr>
              <w:pStyle w:val="ListParagraph"/>
              <w:rPr>
                <w:rFonts w:ascii="Century Gothic" w:hAnsi="Century Gothic"/>
                <w:color w:val="000090"/>
              </w:rPr>
            </w:pPr>
          </w:p>
        </w:tc>
      </w:tr>
      <w:tr w:rsidR="00984164" w:rsidRPr="009332BE" w14:paraId="0B98501C" w14:textId="77777777" w:rsidTr="009332BE">
        <w:tc>
          <w:tcPr>
            <w:tcW w:w="2268" w:type="dxa"/>
          </w:tcPr>
          <w:p w14:paraId="4C294862" w14:textId="496313DB" w:rsidR="00984164" w:rsidRPr="009332BE" w:rsidRDefault="00984164" w:rsidP="0035481F">
            <w:p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AVRIL</w:t>
            </w:r>
          </w:p>
        </w:tc>
        <w:tc>
          <w:tcPr>
            <w:tcW w:w="6588" w:type="dxa"/>
          </w:tcPr>
          <w:p w14:paraId="5F5B8757" w14:textId="77777777" w:rsidR="00130EA7" w:rsidRDefault="00A5017F" w:rsidP="007C420E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90"/>
              </w:rPr>
            </w:pPr>
            <w:r>
              <w:rPr>
                <w:rFonts w:ascii="Century Gothic" w:hAnsi="Century Gothic"/>
                <w:color w:val="000090"/>
              </w:rPr>
              <w:t>Activité-Conférence</w:t>
            </w:r>
          </w:p>
          <w:p w14:paraId="66CAC299" w14:textId="56FC5DE0" w:rsidR="00382AEC" w:rsidRPr="009332BE" w:rsidRDefault="00382AEC" w:rsidP="007C420E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90"/>
              </w:rPr>
            </w:pPr>
            <w:r>
              <w:rPr>
                <w:rFonts w:ascii="Century Gothic" w:hAnsi="Century Gothic"/>
                <w:color w:val="000090"/>
              </w:rPr>
              <w:t xml:space="preserve">Début Avril : Activité de renouvèlement </w:t>
            </w:r>
          </w:p>
        </w:tc>
      </w:tr>
      <w:tr w:rsidR="00984164" w:rsidRPr="009332BE" w14:paraId="05B44A88" w14:textId="77777777" w:rsidTr="009332BE">
        <w:tc>
          <w:tcPr>
            <w:tcW w:w="2268" w:type="dxa"/>
          </w:tcPr>
          <w:p w14:paraId="6D46048E" w14:textId="05CC392D" w:rsidR="00984164" w:rsidRPr="009332BE" w:rsidRDefault="00984164" w:rsidP="0035481F">
            <w:p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MAI</w:t>
            </w:r>
          </w:p>
        </w:tc>
        <w:tc>
          <w:tcPr>
            <w:tcW w:w="6588" w:type="dxa"/>
          </w:tcPr>
          <w:p w14:paraId="76DEDF62" w14:textId="66706808" w:rsidR="00984164" w:rsidRPr="009332BE" w:rsidRDefault="00130EA7" w:rsidP="00130EA7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Assemblée annuelle des comités jeunes de circonscription</w:t>
            </w:r>
            <w:r w:rsidR="00C71773">
              <w:rPr>
                <w:rFonts w:ascii="Century Gothic" w:hAnsi="Century Gothic"/>
                <w:color w:val="000090"/>
              </w:rPr>
              <w:t xml:space="preserve"> en préparation du conseil national jeune.</w:t>
            </w:r>
          </w:p>
          <w:p w14:paraId="3229B93E" w14:textId="34A148E1" w:rsidR="00130EA7" w:rsidRPr="009332BE" w:rsidRDefault="00130EA7" w:rsidP="00130EA7">
            <w:pPr>
              <w:pStyle w:val="ListParagraph"/>
              <w:rPr>
                <w:rFonts w:ascii="Century Gothic" w:hAnsi="Century Gothic"/>
                <w:color w:val="000090"/>
              </w:rPr>
            </w:pPr>
          </w:p>
        </w:tc>
      </w:tr>
      <w:tr w:rsidR="00984164" w:rsidRPr="009332BE" w14:paraId="4F249A58" w14:textId="77777777" w:rsidTr="009332BE">
        <w:tc>
          <w:tcPr>
            <w:tcW w:w="2268" w:type="dxa"/>
          </w:tcPr>
          <w:p w14:paraId="709BF010" w14:textId="06BA2135" w:rsidR="00984164" w:rsidRPr="009332BE" w:rsidRDefault="00984164" w:rsidP="0035481F">
            <w:p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JUIN</w:t>
            </w:r>
          </w:p>
        </w:tc>
        <w:tc>
          <w:tcPr>
            <w:tcW w:w="6588" w:type="dxa"/>
          </w:tcPr>
          <w:p w14:paraId="0153D6C6" w14:textId="77777777" w:rsidR="00984164" w:rsidRDefault="009332BE" w:rsidP="009332BE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90"/>
              </w:rPr>
            </w:pPr>
            <w:r>
              <w:rPr>
                <w:rFonts w:ascii="Century Gothic" w:hAnsi="Century Gothic"/>
                <w:color w:val="000090"/>
              </w:rPr>
              <w:t>Conseil régional jeune biannuel</w:t>
            </w:r>
          </w:p>
          <w:p w14:paraId="2955798B" w14:textId="1390980E" w:rsidR="00C71773" w:rsidRPr="009332BE" w:rsidRDefault="00C71773" w:rsidP="009332BE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90"/>
              </w:rPr>
            </w:pPr>
            <w:r>
              <w:rPr>
                <w:rFonts w:ascii="Century Gothic" w:hAnsi="Century Gothic"/>
                <w:color w:val="000090"/>
              </w:rPr>
              <w:t xml:space="preserve">Conseil </w:t>
            </w:r>
            <w:r w:rsidR="00A5017F">
              <w:rPr>
                <w:rFonts w:ascii="Century Gothic" w:hAnsi="Century Gothic"/>
                <w:color w:val="000090"/>
              </w:rPr>
              <w:t>national</w:t>
            </w:r>
            <w:r>
              <w:rPr>
                <w:rFonts w:ascii="Century Gothic" w:hAnsi="Century Gothic"/>
                <w:color w:val="000090"/>
              </w:rPr>
              <w:t xml:space="preserve"> jeune (sous réserve du calendrier national)</w:t>
            </w:r>
          </w:p>
        </w:tc>
      </w:tr>
      <w:tr w:rsidR="00984164" w:rsidRPr="009332BE" w14:paraId="1D9C03F3" w14:textId="77777777" w:rsidTr="009332BE">
        <w:tc>
          <w:tcPr>
            <w:tcW w:w="2268" w:type="dxa"/>
          </w:tcPr>
          <w:p w14:paraId="4A41FB6F" w14:textId="2D98A806" w:rsidR="00984164" w:rsidRPr="009332BE" w:rsidRDefault="00984164" w:rsidP="0035481F">
            <w:p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JUILLET</w:t>
            </w:r>
          </w:p>
        </w:tc>
        <w:tc>
          <w:tcPr>
            <w:tcW w:w="6588" w:type="dxa"/>
          </w:tcPr>
          <w:p w14:paraId="5F2C9C53" w14:textId="77777777" w:rsidR="00130EA7" w:rsidRPr="009332BE" w:rsidRDefault="00130EA7" w:rsidP="00BE4717">
            <w:pPr>
              <w:jc w:val="center"/>
              <w:rPr>
                <w:rFonts w:ascii="Century Gothic" w:hAnsi="Century Gothic"/>
                <w:i/>
                <w:color w:val="000090"/>
              </w:rPr>
            </w:pPr>
          </w:p>
          <w:p w14:paraId="4D760161" w14:textId="77777777" w:rsidR="00984164" w:rsidRPr="009332BE" w:rsidRDefault="00BE4717" w:rsidP="00BE4717">
            <w:pPr>
              <w:jc w:val="center"/>
              <w:rPr>
                <w:rFonts w:ascii="Century Gothic" w:hAnsi="Century Gothic"/>
                <w:i/>
                <w:color w:val="000090"/>
              </w:rPr>
            </w:pPr>
            <w:r w:rsidRPr="009332BE">
              <w:rPr>
                <w:rFonts w:ascii="Century Gothic" w:hAnsi="Century Gothic"/>
                <w:i/>
                <w:color w:val="000090"/>
              </w:rPr>
              <w:t>Vacances estivales</w:t>
            </w:r>
          </w:p>
          <w:p w14:paraId="6057A684" w14:textId="62D3E25A" w:rsidR="00130EA7" w:rsidRPr="009332BE" w:rsidRDefault="00130EA7" w:rsidP="00BE4717">
            <w:pPr>
              <w:jc w:val="center"/>
              <w:rPr>
                <w:rFonts w:ascii="Century Gothic" w:hAnsi="Century Gothic"/>
                <w:i/>
                <w:color w:val="000090"/>
              </w:rPr>
            </w:pPr>
          </w:p>
        </w:tc>
      </w:tr>
      <w:tr w:rsidR="00984164" w:rsidRPr="009332BE" w14:paraId="5D10C91C" w14:textId="77777777" w:rsidTr="009332BE">
        <w:tc>
          <w:tcPr>
            <w:tcW w:w="2268" w:type="dxa"/>
          </w:tcPr>
          <w:p w14:paraId="05504DA2" w14:textId="1EADCD4A" w:rsidR="00984164" w:rsidRPr="009332BE" w:rsidRDefault="00984164" w:rsidP="0035481F">
            <w:p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AOÛT</w:t>
            </w:r>
          </w:p>
        </w:tc>
        <w:tc>
          <w:tcPr>
            <w:tcW w:w="6588" w:type="dxa"/>
          </w:tcPr>
          <w:p w14:paraId="73B1A9F5" w14:textId="77777777" w:rsidR="00984164" w:rsidRPr="009332BE" w:rsidRDefault="00BE4717" w:rsidP="00130EA7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Barbecue</w:t>
            </w:r>
            <w:r w:rsidR="00130EA7" w:rsidRPr="009332BE">
              <w:rPr>
                <w:rFonts w:ascii="Century Gothic" w:hAnsi="Century Gothic"/>
                <w:color w:val="000090"/>
              </w:rPr>
              <w:t xml:space="preserve"> annuel de Montréal-Centre</w:t>
            </w:r>
          </w:p>
          <w:p w14:paraId="74BEF6D9" w14:textId="41A3508B" w:rsidR="00130EA7" w:rsidRPr="009332BE" w:rsidRDefault="00130EA7" w:rsidP="00130EA7">
            <w:pPr>
              <w:pStyle w:val="ListParagraph"/>
              <w:rPr>
                <w:rFonts w:ascii="Century Gothic" w:hAnsi="Century Gothic"/>
                <w:color w:val="000090"/>
              </w:rPr>
            </w:pPr>
          </w:p>
        </w:tc>
      </w:tr>
      <w:tr w:rsidR="00984164" w:rsidRPr="009332BE" w14:paraId="5E6DB682" w14:textId="77777777" w:rsidTr="009332BE">
        <w:tc>
          <w:tcPr>
            <w:tcW w:w="2268" w:type="dxa"/>
          </w:tcPr>
          <w:p w14:paraId="68000EC3" w14:textId="0CA9405D" w:rsidR="00984164" w:rsidRPr="009332BE" w:rsidRDefault="00984164" w:rsidP="0035481F">
            <w:p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SEPTEMBRE</w:t>
            </w:r>
          </w:p>
        </w:tc>
        <w:tc>
          <w:tcPr>
            <w:tcW w:w="6588" w:type="dxa"/>
          </w:tcPr>
          <w:p w14:paraId="01D2231B" w14:textId="77777777" w:rsidR="00984164" w:rsidRPr="009332BE" w:rsidRDefault="00130EA7" w:rsidP="00130EA7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Activité de recrutement pour la rentrée scolaire</w:t>
            </w:r>
          </w:p>
          <w:p w14:paraId="654335A4" w14:textId="5DC23BE3" w:rsidR="00130EA7" w:rsidRPr="009332BE" w:rsidRDefault="00130EA7" w:rsidP="00130EA7">
            <w:pPr>
              <w:pStyle w:val="ListParagraph"/>
              <w:rPr>
                <w:rFonts w:ascii="Century Gothic" w:hAnsi="Century Gothic"/>
                <w:color w:val="000090"/>
              </w:rPr>
            </w:pPr>
          </w:p>
        </w:tc>
      </w:tr>
      <w:tr w:rsidR="00984164" w:rsidRPr="009332BE" w14:paraId="08F81198" w14:textId="77777777" w:rsidTr="009332BE">
        <w:tc>
          <w:tcPr>
            <w:tcW w:w="2268" w:type="dxa"/>
          </w:tcPr>
          <w:p w14:paraId="31FF8294" w14:textId="7F8064D4" w:rsidR="00984164" w:rsidRPr="009332BE" w:rsidRDefault="00984164" w:rsidP="0035481F">
            <w:pPr>
              <w:rPr>
                <w:rFonts w:ascii="Century Gothic" w:hAnsi="Century Gothic"/>
                <w:color w:val="000090"/>
              </w:rPr>
            </w:pPr>
            <w:r w:rsidRPr="009332BE">
              <w:rPr>
                <w:rFonts w:ascii="Century Gothic" w:hAnsi="Century Gothic"/>
                <w:color w:val="000090"/>
              </w:rPr>
              <w:t>OCT</w:t>
            </w:r>
            <w:r w:rsidR="00130EA7" w:rsidRPr="009332BE">
              <w:rPr>
                <w:rFonts w:ascii="Century Gothic" w:hAnsi="Century Gothic"/>
                <w:color w:val="000090"/>
              </w:rPr>
              <w:t>O</w:t>
            </w:r>
            <w:r w:rsidRPr="009332BE">
              <w:rPr>
                <w:rFonts w:ascii="Century Gothic" w:hAnsi="Century Gothic"/>
                <w:color w:val="000090"/>
              </w:rPr>
              <w:t>BRE</w:t>
            </w:r>
          </w:p>
        </w:tc>
        <w:tc>
          <w:tcPr>
            <w:tcW w:w="6588" w:type="dxa"/>
          </w:tcPr>
          <w:p w14:paraId="32412A14" w14:textId="77777777" w:rsidR="00984164" w:rsidRPr="009332BE" w:rsidRDefault="00984164" w:rsidP="0035481F">
            <w:pPr>
              <w:rPr>
                <w:rFonts w:ascii="Century Gothic" w:hAnsi="Century Gothic"/>
                <w:color w:val="000090"/>
              </w:rPr>
            </w:pPr>
          </w:p>
        </w:tc>
      </w:tr>
    </w:tbl>
    <w:p w14:paraId="098CD701" w14:textId="77777777" w:rsidR="00F35A0B" w:rsidRPr="009332BE" w:rsidRDefault="00F35A0B" w:rsidP="0035481F">
      <w:pPr>
        <w:rPr>
          <w:rFonts w:ascii="Century Gothic" w:hAnsi="Century Gothic"/>
          <w:color w:val="000090"/>
        </w:rPr>
      </w:pPr>
    </w:p>
    <w:p w14:paraId="1C5E777D" w14:textId="340EC562" w:rsidR="00F35A0B" w:rsidRPr="009332BE" w:rsidRDefault="001D31CA" w:rsidP="0035481F">
      <w:pPr>
        <w:rPr>
          <w:rFonts w:ascii="Century Gothic" w:hAnsi="Century Gothic"/>
          <w:color w:val="000090"/>
        </w:rPr>
      </w:pPr>
      <w:r w:rsidRPr="009332BE">
        <w:rPr>
          <w:rFonts w:ascii="Century Gothic" w:hAnsi="Century Gothic"/>
          <w:noProof/>
          <w:color w:val="000090"/>
          <w:lang w:val="en-US"/>
        </w:rPr>
        <w:drawing>
          <wp:anchor distT="0" distB="0" distL="114300" distR="114300" simplePos="0" relativeHeight="251684864" behindDoc="1" locked="0" layoutInCell="1" allowOverlap="1" wp14:anchorId="0D78E3C7" wp14:editId="7B504452">
            <wp:simplePos x="0" y="0"/>
            <wp:positionH relativeFrom="column">
              <wp:posOffset>-1143000</wp:posOffset>
            </wp:positionH>
            <wp:positionV relativeFrom="paragraph">
              <wp:posOffset>344170</wp:posOffset>
            </wp:positionV>
            <wp:extent cx="7772400" cy="70866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t.png"/>
                    <pic:cNvPicPr/>
                  </pic:nvPicPr>
                  <pic:blipFill>
                    <a:blip r:embed="rId9">
                      <a:alphaModFix am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20E">
        <w:rPr>
          <w:rFonts w:ascii="Century Gothic" w:hAnsi="Century Gothic"/>
          <w:color w:val="000090"/>
        </w:rPr>
        <w:t>*N.B. : En cas d’élections fédérales, ce calendrier pourrait être modifié sans préavis dans l’objectif que les jeunes de Montréal-Centre viennent en appui au Bloc Québécois.</w:t>
      </w:r>
      <w:r w:rsidR="00F063AA" w:rsidRPr="00F063AA">
        <w:rPr>
          <w:rFonts w:ascii="Century Gothic" w:hAnsi="Century Gothic"/>
          <w:noProof/>
          <w:color w:val="000090"/>
          <w:lang w:val="en-US"/>
        </w:rPr>
        <w:t xml:space="preserve"> </w:t>
      </w:r>
    </w:p>
    <w:sectPr w:rsidR="00F35A0B" w:rsidRPr="009332BE" w:rsidSect="00F35A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1388A" w14:textId="77777777" w:rsidR="00850080" w:rsidRDefault="00850080" w:rsidP="00F35A0B">
      <w:r>
        <w:separator/>
      </w:r>
    </w:p>
  </w:endnote>
  <w:endnote w:type="continuationSeparator" w:id="0">
    <w:p w14:paraId="18402254" w14:textId="77777777" w:rsidR="00850080" w:rsidRDefault="00850080" w:rsidP="00F3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1C868" w14:textId="77777777" w:rsidR="00850080" w:rsidRDefault="00850080" w:rsidP="00F35A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025B34" w14:textId="77777777" w:rsidR="00850080" w:rsidRDefault="00850080" w:rsidP="00F35A0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DB81C" w14:textId="77777777" w:rsidR="00850080" w:rsidRDefault="00850080" w:rsidP="00F35A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25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3DC363" w14:textId="77777777" w:rsidR="00850080" w:rsidRDefault="00850080" w:rsidP="00F35A0B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D4A65" w14:textId="77777777" w:rsidR="00850080" w:rsidRDefault="008500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E3A16" w14:textId="77777777" w:rsidR="00850080" w:rsidRDefault="00850080" w:rsidP="00F35A0B">
      <w:r>
        <w:separator/>
      </w:r>
    </w:p>
  </w:footnote>
  <w:footnote w:type="continuationSeparator" w:id="0">
    <w:p w14:paraId="0F1BEABF" w14:textId="77777777" w:rsidR="00850080" w:rsidRDefault="00850080" w:rsidP="00F35A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1D4CA" w14:textId="5E3ADF35" w:rsidR="00850080" w:rsidRDefault="0085008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479EB" w14:textId="1C2BFAA2" w:rsidR="00850080" w:rsidRDefault="0085008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9174B" w14:textId="1391E39A" w:rsidR="00850080" w:rsidRDefault="0085008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E7D"/>
    <w:multiLevelType w:val="hybridMultilevel"/>
    <w:tmpl w:val="F27E952E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5D5E4B"/>
    <w:multiLevelType w:val="hybridMultilevel"/>
    <w:tmpl w:val="7A5E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B2079"/>
    <w:multiLevelType w:val="hybridMultilevel"/>
    <w:tmpl w:val="9E08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71C77"/>
    <w:multiLevelType w:val="hybridMultilevel"/>
    <w:tmpl w:val="7A928D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37144"/>
    <w:multiLevelType w:val="hybridMultilevel"/>
    <w:tmpl w:val="2244F9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4027E"/>
    <w:multiLevelType w:val="hybridMultilevel"/>
    <w:tmpl w:val="D68AF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E2E87"/>
    <w:multiLevelType w:val="hybridMultilevel"/>
    <w:tmpl w:val="66986F88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2325EC"/>
    <w:multiLevelType w:val="hybridMultilevel"/>
    <w:tmpl w:val="F4726E50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1302A3"/>
    <w:multiLevelType w:val="hybridMultilevel"/>
    <w:tmpl w:val="9E50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F000B"/>
    <w:multiLevelType w:val="hybridMultilevel"/>
    <w:tmpl w:val="E5208CA2"/>
    <w:lvl w:ilvl="0" w:tplc="1ABE5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E5DD2"/>
    <w:multiLevelType w:val="hybridMultilevel"/>
    <w:tmpl w:val="4970A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F157B"/>
    <w:multiLevelType w:val="hybridMultilevel"/>
    <w:tmpl w:val="64D25B48"/>
    <w:lvl w:ilvl="0" w:tplc="0C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63A166F4"/>
    <w:multiLevelType w:val="hybridMultilevel"/>
    <w:tmpl w:val="72B85E48"/>
    <w:lvl w:ilvl="0" w:tplc="78D89B0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BF"/>
    <w:rsid w:val="00032D79"/>
    <w:rsid w:val="00124791"/>
    <w:rsid w:val="00130EA7"/>
    <w:rsid w:val="00167CB4"/>
    <w:rsid w:val="00171860"/>
    <w:rsid w:val="0017300B"/>
    <w:rsid w:val="001B5CA2"/>
    <w:rsid w:val="001D31CA"/>
    <w:rsid w:val="0026703E"/>
    <w:rsid w:val="00296BCE"/>
    <w:rsid w:val="0035481F"/>
    <w:rsid w:val="00376283"/>
    <w:rsid w:val="00382AEC"/>
    <w:rsid w:val="003C74AB"/>
    <w:rsid w:val="003D72F6"/>
    <w:rsid w:val="0040255D"/>
    <w:rsid w:val="004529DC"/>
    <w:rsid w:val="004A076B"/>
    <w:rsid w:val="004B0447"/>
    <w:rsid w:val="004B1F8A"/>
    <w:rsid w:val="00607529"/>
    <w:rsid w:val="0060780E"/>
    <w:rsid w:val="00684377"/>
    <w:rsid w:val="006F30BF"/>
    <w:rsid w:val="00795888"/>
    <w:rsid w:val="007C420E"/>
    <w:rsid w:val="007F6D0C"/>
    <w:rsid w:val="008025EF"/>
    <w:rsid w:val="00850080"/>
    <w:rsid w:val="009332BE"/>
    <w:rsid w:val="00937CE9"/>
    <w:rsid w:val="00984164"/>
    <w:rsid w:val="009901BD"/>
    <w:rsid w:val="009C7C9D"/>
    <w:rsid w:val="009E45F1"/>
    <w:rsid w:val="00A5017F"/>
    <w:rsid w:val="00A92199"/>
    <w:rsid w:val="00B62DA5"/>
    <w:rsid w:val="00B713CD"/>
    <w:rsid w:val="00B8118E"/>
    <w:rsid w:val="00BE2EE5"/>
    <w:rsid w:val="00BE4717"/>
    <w:rsid w:val="00C049CE"/>
    <w:rsid w:val="00C135D3"/>
    <w:rsid w:val="00C24A27"/>
    <w:rsid w:val="00C425AE"/>
    <w:rsid w:val="00C54337"/>
    <w:rsid w:val="00C71773"/>
    <w:rsid w:val="00C906BF"/>
    <w:rsid w:val="00CA32C1"/>
    <w:rsid w:val="00CB11EC"/>
    <w:rsid w:val="00CF65C0"/>
    <w:rsid w:val="00CF7492"/>
    <w:rsid w:val="00D50F18"/>
    <w:rsid w:val="00DF226E"/>
    <w:rsid w:val="00E11984"/>
    <w:rsid w:val="00E6653A"/>
    <w:rsid w:val="00F063AA"/>
    <w:rsid w:val="00F35A0B"/>
    <w:rsid w:val="00F7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88B1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7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5A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A0B"/>
    <w:rPr>
      <w:lang w:val="fr-CA"/>
    </w:rPr>
  </w:style>
  <w:style w:type="character" w:styleId="PageNumber">
    <w:name w:val="page number"/>
    <w:basedOn w:val="DefaultParagraphFont"/>
    <w:uiPriority w:val="99"/>
    <w:semiHidden/>
    <w:unhideWhenUsed/>
    <w:rsid w:val="00F35A0B"/>
  </w:style>
  <w:style w:type="paragraph" w:styleId="BalloonText">
    <w:name w:val="Balloon Text"/>
    <w:basedOn w:val="Normal"/>
    <w:link w:val="BalloonTextChar"/>
    <w:uiPriority w:val="99"/>
    <w:semiHidden/>
    <w:unhideWhenUsed/>
    <w:rsid w:val="00F35A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0B"/>
    <w:rPr>
      <w:rFonts w:ascii="Lucida Grande" w:hAnsi="Lucida Grande" w:cs="Lucida Grande"/>
      <w:sz w:val="18"/>
      <w:szCs w:val="18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F35A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A0B"/>
    <w:rPr>
      <w:lang w:val="fr-CA"/>
    </w:rPr>
  </w:style>
  <w:style w:type="table" w:styleId="TableGrid">
    <w:name w:val="Table Grid"/>
    <w:basedOn w:val="TableNormal"/>
    <w:uiPriority w:val="59"/>
    <w:rsid w:val="00984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7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5A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A0B"/>
    <w:rPr>
      <w:lang w:val="fr-CA"/>
    </w:rPr>
  </w:style>
  <w:style w:type="character" w:styleId="PageNumber">
    <w:name w:val="page number"/>
    <w:basedOn w:val="DefaultParagraphFont"/>
    <w:uiPriority w:val="99"/>
    <w:semiHidden/>
    <w:unhideWhenUsed/>
    <w:rsid w:val="00F35A0B"/>
  </w:style>
  <w:style w:type="paragraph" w:styleId="BalloonText">
    <w:name w:val="Balloon Text"/>
    <w:basedOn w:val="Normal"/>
    <w:link w:val="BalloonTextChar"/>
    <w:uiPriority w:val="99"/>
    <w:semiHidden/>
    <w:unhideWhenUsed/>
    <w:rsid w:val="00F35A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0B"/>
    <w:rPr>
      <w:rFonts w:ascii="Lucida Grande" w:hAnsi="Lucida Grande" w:cs="Lucida Grande"/>
      <w:sz w:val="18"/>
      <w:szCs w:val="18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F35A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A0B"/>
    <w:rPr>
      <w:lang w:val="fr-CA"/>
    </w:rPr>
  </w:style>
  <w:style w:type="table" w:styleId="TableGrid">
    <w:name w:val="Table Grid"/>
    <w:basedOn w:val="TableNormal"/>
    <w:uiPriority w:val="59"/>
    <w:rsid w:val="00984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647</Words>
  <Characters>3690</Characters>
  <Application>Microsoft Macintosh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Viziau</dc:creator>
  <cp:keywords/>
  <dc:description/>
  <cp:lastModifiedBy>Camille Viziau</cp:lastModifiedBy>
  <cp:revision>2</cp:revision>
  <cp:lastPrinted>2014-10-08T00:06:00Z</cp:lastPrinted>
  <dcterms:created xsi:type="dcterms:W3CDTF">2014-10-08T00:08:00Z</dcterms:created>
  <dcterms:modified xsi:type="dcterms:W3CDTF">2014-10-08T00:08:00Z</dcterms:modified>
</cp:coreProperties>
</file>