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07A" w:rsidRPr="0056733B" w:rsidRDefault="0056733B" w:rsidP="0056733B">
      <w:pPr>
        <w:jc w:val="center"/>
        <w:rPr>
          <w:b/>
          <w:sz w:val="72"/>
        </w:rPr>
      </w:pPr>
      <w:r w:rsidRPr="0056733B">
        <w:rPr>
          <w:b/>
          <w:sz w:val="72"/>
        </w:rPr>
        <w:t>LES TUTOS</w:t>
      </w:r>
    </w:p>
    <w:p w:rsidR="0056733B" w:rsidRDefault="0056733B" w:rsidP="0056733B">
      <w:pPr>
        <w:jc w:val="center"/>
        <w:rPr>
          <w:sz w:val="40"/>
        </w:rPr>
      </w:pPr>
      <w:r w:rsidRPr="0056733B">
        <w:rPr>
          <w:sz w:val="40"/>
        </w:rPr>
        <w:t xml:space="preserve">N°1 : Les Attaques </w:t>
      </w:r>
    </w:p>
    <w:p w:rsidR="0056733B" w:rsidRDefault="0056733B" w:rsidP="0056733B">
      <w:pPr>
        <w:jc w:val="center"/>
        <w:rPr>
          <w:sz w:val="40"/>
        </w:rPr>
      </w:pPr>
    </w:p>
    <w:p w:rsidR="0056733B" w:rsidRDefault="0056733B" w:rsidP="0056733B">
      <w:pPr>
        <w:rPr>
          <w:sz w:val="36"/>
        </w:rPr>
      </w:pPr>
      <w:r>
        <w:rPr>
          <w:sz w:val="36"/>
        </w:rPr>
        <w:t xml:space="preserve">Pour commencer, il faut savoir que dans GGE, l’attaque est le meilleure moyen de gagner de l’honneur mais aussi le plus risqué et le plus couteux. C’est pourquoi il est déconseillé de vous focaliser sur l’attaque seulement, mais bon, c’est votre jeu, vous faites comme bon vous voulez. </w:t>
      </w:r>
    </w:p>
    <w:p w:rsidR="0056733B" w:rsidRDefault="0056733B" w:rsidP="0056733B">
      <w:pPr>
        <w:rPr>
          <w:sz w:val="36"/>
        </w:rPr>
      </w:pPr>
    </w:p>
    <w:p w:rsidR="0056733B" w:rsidRDefault="0056733B" w:rsidP="0056733B">
      <w:pPr>
        <w:rPr>
          <w:sz w:val="36"/>
        </w:rPr>
      </w:pPr>
      <w:r>
        <w:rPr>
          <w:sz w:val="36"/>
        </w:rPr>
        <w:t xml:space="preserve">Pour commencer, il y a deux trois bases fondamentales à savoir : tous les soldats ne sont pas efficaces contre le même type d’ennemie, il est préférable d’éviter d’attaquer les alliés de l’alliance, et il est plus sécurisé d’espionner la cible au préalable que d’y aller tête baissée. </w:t>
      </w:r>
    </w:p>
    <w:p w:rsidR="0056733B" w:rsidRDefault="0056733B" w:rsidP="0056733B">
      <w:pPr>
        <w:rPr>
          <w:sz w:val="36"/>
        </w:rPr>
      </w:pPr>
    </w:p>
    <w:p w:rsidR="00BA3BD0" w:rsidRDefault="00BA3BD0" w:rsidP="0056733B">
      <w:pPr>
        <w:rPr>
          <w:sz w:val="36"/>
        </w:rPr>
      </w:pPr>
    </w:p>
    <w:p w:rsidR="00BA3BD0" w:rsidRDefault="00BA3BD0" w:rsidP="0056733B">
      <w:pPr>
        <w:rPr>
          <w:sz w:val="36"/>
        </w:rPr>
      </w:pPr>
      <w:r>
        <w:rPr>
          <w:sz w:val="36"/>
        </w:rPr>
        <w:t>Types de soldats et différences : pages 2/3</w:t>
      </w:r>
    </w:p>
    <w:p w:rsidR="00BA3BD0" w:rsidRDefault="00BA3BD0" w:rsidP="0056733B">
      <w:pPr>
        <w:rPr>
          <w:sz w:val="36"/>
        </w:rPr>
      </w:pPr>
      <w:r>
        <w:rPr>
          <w:sz w:val="36"/>
        </w:rPr>
        <w:t>Espionnage : pages 4/5</w:t>
      </w:r>
      <w:r w:rsidR="003B4D23">
        <w:rPr>
          <w:sz w:val="36"/>
        </w:rPr>
        <w:t>/6</w:t>
      </w:r>
    </w:p>
    <w:p w:rsidR="00BA3BD0" w:rsidRDefault="00BA3BD0" w:rsidP="0056733B">
      <w:pPr>
        <w:rPr>
          <w:sz w:val="36"/>
        </w:rPr>
      </w:pPr>
      <w:r>
        <w:rPr>
          <w:sz w:val="36"/>
        </w:rPr>
        <w:t>Alliés et ennemis : pages</w:t>
      </w:r>
      <w:r w:rsidR="000E2B04">
        <w:rPr>
          <w:sz w:val="36"/>
        </w:rPr>
        <w:t xml:space="preserve"> 7/8</w:t>
      </w:r>
      <w:r>
        <w:rPr>
          <w:sz w:val="36"/>
        </w:rPr>
        <w:t xml:space="preserve"> </w:t>
      </w:r>
    </w:p>
    <w:p w:rsidR="00BA3BD0" w:rsidRDefault="00BA3BD0" w:rsidP="0056733B">
      <w:pPr>
        <w:rPr>
          <w:sz w:val="36"/>
        </w:rPr>
      </w:pPr>
      <w:r>
        <w:rPr>
          <w:sz w:val="36"/>
        </w:rPr>
        <w:t>Stratégies offensives :</w:t>
      </w:r>
      <w:r w:rsidR="000E2B04">
        <w:rPr>
          <w:sz w:val="36"/>
        </w:rPr>
        <w:t xml:space="preserve"> pages 9/10/11</w:t>
      </w:r>
      <w:r w:rsidR="003C0569">
        <w:rPr>
          <w:sz w:val="36"/>
        </w:rPr>
        <w:t>/12</w:t>
      </w:r>
      <w:bookmarkStart w:id="0" w:name="_GoBack"/>
      <w:bookmarkEnd w:id="0"/>
    </w:p>
    <w:p w:rsidR="00BA3BD0" w:rsidRDefault="00BA3BD0" w:rsidP="0056733B">
      <w:pPr>
        <w:rPr>
          <w:sz w:val="36"/>
        </w:rPr>
      </w:pPr>
    </w:p>
    <w:p w:rsidR="00BA3BD0" w:rsidRDefault="00BA3BD0" w:rsidP="0056733B">
      <w:pPr>
        <w:rPr>
          <w:sz w:val="36"/>
        </w:rPr>
      </w:pPr>
    </w:p>
    <w:p w:rsidR="00BA3BD0" w:rsidRDefault="00BA3BD0" w:rsidP="0056733B">
      <w:pPr>
        <w:rPr>
          <w:sz w:val="36"/>
        </w:rPr>
      </w:pPr>
    </w:p>
    <w:p w:rsidR="00BA3BD0" w:rsidRPr="006409A4" w:rsidRDefault="006409A4" w:rsidP="006409A4">
      <w:pPr>
        <w:jc w:val="center"/>
        <w:rPr>
          <w:sz w:val="72"/>
        </w:rPr>
      </w:pPr>
      <w:r w:rsidRPr="006409A4">
        <w:rPr>
          <w:sz w:val="72"/>
        </w:rPr>
        <w:lastRenderedPageBreak/>
        <w:t>Types de soldats et différences</w:t>
      </w:r>
    </w:p>
    <w:p w:rsidR="00BA3BD0" w:rsidRDefault="00BA3BD0" w:rsidP="0056733B">
      <w:pPr>
        <w:rPr>
          <w:sz w:val="36"/>
        </w:rPr>
      </w:pPr>
    </w:p>
    <w:p w:rsidR="0056733B" w:rsidRDefault="0056733B" w:rsidP="0056733B">
      <w:pPr>
        <w:rPr>
          <w:sz w:val="36"/>
        </w:rPr>
      </w:pPr>
      <w:r>
        <w:rPr>
          <w:sz w:val="36"/>
        </w:rPr>
        <w:t>Les soldats sont divisés en trois catégories et deux sous catégories </w:t>
      </w:r>
      <w:proofErr w:type="gramStart"/>
      <w:r>
        <w:rPr>
          <w:sz w:val="36"/>
        </w:rPr>
        <w:t>:  -</w:t>
      </w:r>
      <w:proofErr w:type="gramEnd"/>
      <w:r>
        <w:rPr>
          <w:sz w:val="36"/>
        </w:rPr>
        <w:t xml:space="preserve"> les soldats défensifs </w:t>
      </w:r>
    </w:p>
    <w:p w:rsidR="0056733B" w:rsidRDefault="0056733B" w:rsidP="0056733B">
      <w:pPr>
        <w:rPr>
          <w:sz w:val="36"/>
        </w:rPr>
      </w:pPr>
      <w:r w:rsidRPr="0056733B">
        <w:rPr>
          <w:sz w:val="36"/>
        </w:rPr>
        <w:t xml:space="preserve"> </w:t>
      </w:r>
      <w:r>
        <w:rPr>
          <w:sz w:val="36"/>
        </w:rPr>
        <w:t xml:space="preserve">                     - l</w:t>
      </w:r>
      <w:r w:rsidRPr="0056733B">
        <w:rPr>
          <w:sz w:val="36"/>
        </w:rPr>
        <w:t xml:space="preserve">es </w:t>
      </w:r>
      <w:r>
        <w:rPr>
          <w:sz w:val="36"/>
        </w:rPr>
        <w:t xml:space="preserve">soldats offensifs </w:t>
      </w:r>
    </w:p>
    <w:p w:rsidR="0056733B" w:rsidRDefault="0056733B" w:rsidP="0056733B">
      <w:pPr>
        <w:rPr>
          <w:sz w:val="36"/>
        </w:rPr>
      </w:pPr>
      <w:r>
        <w:rPr>
          <w:sz w:val="36"/>
        </w:rPr>
        <w:t xml:space="preserve">                      - les soldats polyvalents </w:t>
      </w:r>
    </w:p>
    <w:p w:rsidR="0056733B" w:rsidRDefault="0056733B" w:rsidP="0056733B">
      <w:pPr>
        <w:rPr>
          <w:sz w:val="36"/>
        </w:rPr>
      </w:pPr>
    </w:p>
    <w:p w:rsidR="0056733B" w:rsidRDefault="0056733B" w:rsidP="0056733B">
      <w:pPr>
        <w:rPr>
          <w:sz w:val="36"/>
        </w:rPr>
      </w:pPr>
    </w:p>
    <w:p w:rsidR="0056733B" w:rsidRDefault="0056733B" w:rsidP="0056733B">
      <w:pPr>
        <w:rPr>
          <w:sz w:val="36"/>
        </w:rPr>
      </w:pPr>
    </w:p>
    <w:p w:rsidR="0056733B" w:rsidRDefault="0056733B" w:rsidP="0056733B">
      <w:pPr>
        <w:rPr>
          <w:sz w:val="36"/>
        </w:rPr>
      </w:pPr>
      <w:r>
        <w:rPr>
          <w:sz w:val="36"/>
        </w:rPr>
        <w:t xml:space="preserve">Dans ce </w:t>
      </w:r>
      <w:proofErr w:type="spellStart"/>
      <w:r>
        <w:rPr>
          <w:sz w:val="36"/>
        </w:rPr>
        <w:t>tuto</w:t>
      </w:r>
      <w:proofErr w:type="spellEnd"/>
      <w:r>
        <w:rPr>
          <w:sz w:val="36"/>
        </w:rPr>
        <w:t xml:space="preserve">, nous nous intéresserons aux soldats </w:t>
      </w:r>
      <w:proofErr w:type="gramStart"/>
      <w:r>
        <w:rPr>
          <w:sz w:val="36"/>
        </w:rPr>
        <w:t>offensifs .</w:t>
      </w:r>
      <w:proofErr w:type="gramEnd"/>
    </w:p>
    <w:p w:rsidR="0056733B" w:rsidRDefault="0056733B" w:rsidP="0056733B">
      <w:pPr>
        <w:rPr>
          <w:sz w:val="36"/>
        </w:rPr>
      </w:pPr>
      <w:r>
        <w:rPr>
          <w:sz w:val="36"/>
        </w:rPr>
        <w:t xml:space="preserve">Les soldats offensifs sont faibles en défense mais de très bon destructeur de </w:t>
      </w:r>
      <w:proofErr w:type="gramStart"/>
      <w:r>
        <w:rPr>
          <w:sz w:val="36"/>
        </w:rPr>
        <w:t>château .</w:t>
      </w:r>
      <w:proofErr w:type="gramEnd"/>
      <w:r>
        <w:rPr>
          <w:sz w:val="36"/>
        </w:rPr>
        <w:t xml:space="preserve"> Ils sont divisés en deux classes : les corps </w:t>
      </w:r>
      <w:proofErr w:type="spellStart"/>
      <w:r>
        <w:rPr>
          <w:sz w:val="36"/>
        </w:rPr>
        <w:t>a</w:t>
      </w:r>
      <w:proofErr w:type="spellEnd"/>
      <w:r>
        <w:rPr>
          <w:sz w:val="36"/>
        </w:rPr>
        <w:t xml:space="preserve"> corps et les </w:t>
      </w:r>
      <w:proofErr w:type="gramStart"/>
      <w:r>
        <w:rPr>
          <w:sz w:val="36"/>
        </w:rPr>
        <w:t>arbalétriers .</w:t>
      </w:r>
      <w:proofErr w:type="gramEnd"/>
    </w:p>
    <w:p w:rsidR="0056733B" w:rsidRDefault="0056733B" w:rsidP="0056733B">
      <w:pPr>
        <w:rPr>
          <w:sz w:val="36"/>
        </w:rPr>
      </w:pPr>
    </w:p>
    <w:p w:rsidR="0056733B" w:rsidRDefault="0056733B" w:rsidP="0056733B">
      <w:pPr>
        <w:rPr>
          <w:sz w:val="36"/>
        </w:rPr>
      </w:pPr>
      <w:r>
        <w:rPr>
          <w:sz w:val="36"/>
        </w:rPr>
        <w:t xml:space="preserve">Les quatre soldats offensifs de bases sont : </w:t>
      </w:r>
    </w:p>
    <w:p w:rsidR="00BA3BD0" w:rsidRDefault="00BA3BD0" w:rsidP="00BA3BD0">
      <w:pPr>
        <w:rPr>
          <w:sz w:val="36"/>
        </w:rPr>
      </w:pPr>
      <w:r>
        <w:rPr>
          <w:noProof/>
          <w:sz w:val="36"/>
          <w:lang w:eastAsia="fr-FR"/>
        </w:rPr>
        <w:drawing>
          <wp:inline distT="0" distB="0" distL="0" distR="0" wp14:anchorId="0687DEE3" wp14:editId="257E5241">
            <wp:extent cx="2413591" cy="263906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eur masse.png"/>
                    <pic:cNvPicPr/>
                  </pic:nvPicPr>
                  <pic:blipFill>
                    <a:blip r:embed="rId5">
                      <a:extLst>
                        <a:ext uri="{28A0092B-C50C-407E-A947-70E740481C1C}">
                          <a14:useLocalDpi xmlns:a14="http://schemas.microsoft.com/office/drawing/2010/main" val="0"/>
                        </a:ext>
                      </a:extLst>
                    </a:blip>
                    <a:stretch>
                      <a:fillRect/>
                    </a:stretch>
                  </pic:blipFill>
                  <pic:spPr>
                    <a:xfrm>
                      <a:off x="0" y="0"/>
                      <a:ext cx="2419461" cy="2645479"/>
                    </a:xfrm>
                    <a:prstGeom prst="rect">
                      <a:avLst/>
                    </a:prstGeom>
                  </pic:spPr>
                </pic:pic>
              </a:graphicData>
            </a:graphic>
          </wp:inline>
        </w:drawing>
      </w:r>
      <w:r>
        <w:rPr>
          <w:sz w:val="36"/>
        </w:rPr>
        <w:t xml:space="preserve">                </w:t>
      </w:r>
      <w:r>
        <w:rPr>
          <w:noProof/>
          <w:sz w:val="36"/>
          <w:lang w:eastAsia="fr-FR"/>
        </w:rPr>
        <w:drawing>
          <wp:inline distT="0" distB="0" distL="0" distR="0" wp14:anchorId="61916703" wp14:editId="2229DAFF">
            <wp:extent cx="2402958" cy="26822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baletrier.png"/>
                    <pic:cNvPicPr/>
                  </pic:nvPicPr>
                  <pic:blipFill>
                    <a:blip r:embed="rId6">
                      <a:extLst>
                        <a:ext uri="{28A0092B-C50C-407E-A947-70E740481C1C}">
                          <a14:useLocalDpi xmlns:a14="http://schemas.microsoft.com/office/drawing/2010/main" val="0"/>
                        </a:ext>
                      </a:extLst>
                    </a:blip>
                    <a:stretch>
                      <a:fillRect/>
                    </a:stretch>
                  </pic:blipFill>
                  <pic:spPr>
                    <a:xfrm>
                      <a:off x="0" y="0"/>
                      <a:ext cx="2532229" cy="2826536"/>
                    </a:xfrm>
                    <a:prstGeom prst="rect">
                      <a:avLst/>
                    </a:prstGeom>
                  </pic:spPr>
                </pic:pic>
              </a:graphicData>
            </a:graphic>
          </wp:inline>
        </w:drawing>
      </w:r>
    </w:p>
    <w:p w:rsidR="00BA3BD0" w:rsidRDefault="00BA3BD0" w:rsidP="0056733B">
      <w:pPr>
        <w:rPr>
          <w:sz w:val="36"/>
        </w:rPr>
      </w:pPr>
    </w:p>
    <w:p w:rsidR="00BA3BD0" w:rsidRDefault="0056733B" w:rsidP="0056733B">
      <w:pPr>
        <w:rPr>
          <w:sz w:val="36"/>
        </w:rPr>
      </w:pPr>
      <w:r>
        <w:rPr>
          <w:noProof/>
          <w:sz w:val="36"/>
          <w:lang w:eastAsia="fr-FR"/>
        </w:rPr>
        <w:drawing>
          <wp:inline distT="0" distB="0" distL="0" distR="0" wp14:anchorId="5384A8D0" wp14:editId="234D0EC1">
            <wp:extent cx="2434856" cy="265747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épée a deux mains.png"/>
                    <pic:cNvPicPr/>
                  </pic:nvPicPr>
                  <pic:blipFill>
                    <a:blip r:embed="rId7">
                      <a:extLst>
                        <a:ext uri="{28A0092B-C50C-407E-A947-70E740481C1C}">
                          <a14:useLocalDpi xmlns:a14="http://schemas.microsoft.com/office/drawing/2010/main" val="0"/>
                        </a:ext>
                      </a:extLst>
                    </a:blip>
                    <a:stretch>
                      <a:fillRect/>
                    </a:stretch>
                  </pic:blipFill>
                  <pic:spPr>
                    <a:xfrm>
                      <a:off x="0" y="0"/>
                      <a:ext cx="2572312" cy="2807499"/>
                    </a:xfrm>
                    <a:prstGeom prst="rect">
                      <a:avLst/>
                    </a:prstGeom>
                  </pic:spPr>
                </pic:pic>
              </a:graphicData>
            </a:graphic>
          </wp:inline>
        </w:drawing>
      </w:r>
      <w:r w:rsidR="00BA3BD0">
        <w:rPr>
          <w:sz w:val="36"/>
        </w:rPr>
        <w:t xml:space="preserve">               </w:t>
      </w:r>
      <w:r w:rsidR="00BA3BD0">
        <w:rPr>
          <w:noProof/>
          <w:sz w:val="36"/>
          <w:lang w:eastAsia="fr-FR"/>
        </w:rPr>
        <w:drawing>
          <wp:inline distT="0" distB="0" distL="0" distR="0" wp14:anchorId="2F3682CE" wp14:editId="5944D30E">
            <wp:extent cx="2446536" cy="2698133"/>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ba lourd.png"/>
                    <pic:cNvPicPr/>
                  </pic:nvPicPr>
                  <pic:blipFill>
                    <a:blip r:embed="rId8">
                      <a:extLst>
                        <a:ext uri="{28A0092B-C50C-407E-A947-70E740481C1C}">
                          <a14:useLocalDpi xmlns:a14="http://schemas.microsoft.com/office/drawing/2010/main" val="0"/>
                        </a:ext>
                      </a:extLst>
                    </a:blip>
                    <a:stretch>
                      <a:fillRect/>
                    </a:stretch>
                  </pic:blipFill>
                  <pic:spPr>
                    <a:xfrm>
                      <a:off x="0" y="0"/>
                      <a:ext cx="2544789" cy="2806490"/>
                    </a:xfrm>
                    <a:prstGeom prst="rect">
                      <a:avLst/>
                    </a:prstGeom>
                  </pic:spPr>
                </pic:pic>
              </a:graphicData>
            </a:graphic>
          </wp:inline>
        </w:drawing>
      </w:r>
    </w:p>
    <w:p w:rsidR="0056733B" w:rsidRPr="0056733B" w:rsidRDefault="0056733B" w:rsidP="0056733B">
      <w:pPr>
        <w:rPr>
          <w:sz w:val="36"/>
        </w:rPr>
      </w:pPr>
    </w:p>
    <w:p w:rsidR="006409A4" w:rsidRDefault="006409A4" w:rsidP="006409A4">
      <w:pPr>
        <w:jc w:val="center"/>
        <w:rPr>
          <w:sz w:val="40"/>
        </w:rPr>
      </w:pPr>
    </w:p>
    <w:p w:rsidR="00BA3BD0" w:rsidRDefault="00BA3BD0" w:rsidP="006409A4">
      <w:pPr>
        <w:jc w:val="center"/>
        <w:rPr>
          <w:sz w:val="40"/>
        </w:rPr>
      </w:pPr>
      <w:r w:rsidRPr="006409A4">
        <w:rPr>
          <w:sz w:val="40"/>
        </w:rPr>
        <w:t xml:space="preserve">Les soldats au corps </w:t>
      </w:r>
      <w:proofErr w:type="spellStart"/>
      <w:r w:rsidRPr="006409A4">
        <w:rPr>
          <w:sz w:val="40"/>
        </w:rPr>
        <w:t>a</w:t>
      </w:r>
      <w:proofErr w:type="spellEnd"/>
      <w:r w:rsidRPr="006409A4">
        <w:rPr>
          <w:sz w:val="40"/>
        </w:rPr>
        <w:t xml:space="preserve"> corps sont puissants contre les défenseurs </w:t>
      </w:r>
      <w:proofErr w:type="spellStart"/>
      <w:proofErr w:type="gramStart"/>
      <w:r w:rsidRPr="006409A4">
        <w:rPr>
          <w:sz w:val="40"/>
        </w:rPr>
        <w:t>a</w:t>
      </w:r>
      <w:proofErr w:type="spellEnd"/>
      <w:proofErr w:type="gramEnd"/>
      <w:r w:rsidRPr="006409A4">
        <w:rPr>
          <w:sz w:val="40"/>
        </w:rPr>
        <w:t xml:space="preserve"> distance mais faible contre les défenseurs de mêlée, et inversement pour les arbalétriers qui sont puissants contre les défenseurs de mêlée. Plus les soldats sont puissants, plus ils vous conteront chères et nécessiterons de la nourriture pour les garder dans votre château.</w:t>
      </w:r>
    </w:p>
    <w:p w:rsidR="006409A4" w:rsidRDefault="006409A4" w:rsidP="006409A4">
      <w:pPr>
        <w:jc w:val="center"/>
        <w:rPr>
          <w:sz w:val="40"/>
        </w:rPr>
      </w:pPr>
    </w:p>
    <w:p w:rsidR="006409A4" w:rsidRPr="006409A4" w:rsidRDefault="006409A4" w:rsidP="006409A4">
      <w:pPr>
        <w:jc w:val="center"/>
        <w:rPr>
          <w:sz w:val="40"/>
        </w:rPr>
      </w:pPr>
    </w:p>
    <w:p w:rsidR="00BA3BD0" w:rsidRPr="006409A4" w:rsidRDefault="00BA3BD0" w:rsidP="006409A4">
      <w:pPr>
        <w:jc w:val="center"/>
        <w:rPr>
          <w:sz w:val="40"/>
        </w:rPr>
      </w:pPr>
      <w:r w:rsidRPr="006409A4">
        <w:rPr>
          <w:sz w:val="40"/>
        </w:rPr>
        <w:t>Il existe d’autres types de soldats plus puissants mais ils ne sont accessible dans la caserne qu’</w:t>
      </w:r>
      <w:r w:rsidR="006409A4">
        <w:rPr>
          <w:sz w:val="40"/>
        </w:rPr>
        <w:t>après le niveau 39</w:t>
      </w:r>
      <w:r w:rsidRPr="006409A4">
        <w:rPr>
          <w:sz w:val="40"/>
        </w:rPr>
        <w:t xml:space="preserve"> ou grâce aux événements / rubis, je n’en parlerais donc pas.</w:t>
      </w:r>
    </w:p>
    <w:p w:rsidR="006409A4" w:rsidRPr="006409A4" w:rsidRDefault="006409A4" w:rsidP="006409A4">
      <w:pPr>
        <w:jc w:val="center"/>
        <w:rPr>
          <w:sz w:val="72"/>
        </w:rPr>
      </w:pPr>
    </w:p>
    <w:p w:rsidR="006409A4" w:rsidRDefault="006409A4" w:rsidP="006409A4">
      <w:pPr>
        <w:jc w:val="center"/>
        <w:rPr>
          <w:sz w:val="72"/>
        </w:rPr>
      </w:pPr>
      <w:r w:rsidRPr="006409A4">
        <w:rPr>
          <w:sz w:val="72"/>
        </w:rPr>
        <w:t>Espionnage</w:t>
      </w:r>
    </w:p>
    <w:p w:rsidR="006409A4" w:rsidRDefault="006409A4" w:rsidP="006409A4">
      <w:pPr>
        <w:jc w:val="center"/>
        <w:rPr>
          <w:sz w:val="72"/>
        </w:rPr>
      </w:pPr>
    </w:p>
    <w:p w:rsidR="006409A4" w:rsidRDefault="006409A4" w:rsidP="006409A4">
      <w:pPr>
        <w:jc w:val="center"/>
        <w:rPr>
          <w:sz w:val="72"/>
        </w:rPr>
      </w:pPr>
    </w:p>
    <w:p w:rsidR="006409A4" w:rsidRDefault="006409A4" w:rsidP="006409A4">
      <w:pPr>
        <w:rPr>
          <w:sz w:val="40"/>
          <w:szCs w:val="40"/>
        </w:rPr>
      </w:pPr>
      <w:r>
        <w:rPr>
          <w:sz w:val="40"/>
          <w:szCs w:val="40"/>
        </w:rPr>
        <w:t xml:space="preserve">Un bon espionnage est souvent la clé de la réussite et peu permettre de gagner de nombreux combats, </w:t>
      </w:r>
      <w:proofErr w:type="spellStart"/>
      <w:r>
        <w:rPr>
          <w:sz w:val="40"/>
          <w:szCs w:val="40"/>
        </w:rPr>
        <w:t>meme</w:t>
      </w:r>
      <w:proofErr w:type="spellEnd"/>
      <w:r>
        <w:rPr>
          <w:sz w:val="40"/>
          <w:szCs w:val="40"/>
        </w:rPr>
        <w:t xml:space="preserve"> en infériorité </w:t>
      </w:r>
      <w:proofErr w:type="gramStart"/>
      <w:r>
        <w:rPr>
          <w:sz w:val="40"/>
          <w:szCs w:val="40"/>
        </w:rPr>
        <w:t>numérique ,</w:t>
      </w:r>
      <w:proofErr w:type="gramEnd"/>
      <w:r>
        <w:rPr>
          <w:sz w:val="40"/>
          <w:szCs w:val="40"/>
        </w:rPr>
        <w:t xml:space="preserve"> en exploitant les failles dans les défenses ennemies . </w:t>
      </w:r>
    </w:p>
    <w:p w:rsidR="006409A4" w:rsidRDefault="006409A4" w:rsidP="006409A4">
      <w:pPr>
        <w:rPr>
          <w:sz w:val="40"/>
          <w:szCs w:val="40"/>
        </w:rPr>
      </w:pPr>
    </w:p>
    <w:p w:rsidR="006409A4" w:rsidRDefault="006409A4" w:rsidP="006409A4">
      <w:pPr>
        <w:rPr>
          <w:sz w:val="40"/>
          <w:szCs w:val="40"/>
        </w:rPr>
      </w:pPr>
      <w:r>
        <w:rPr>
          <w:sz w:val="40"/>
          <w:szCs w:val="40"/>
        </w:rPr>
        <w:t xml:space="preserve">Les espions peuvent être débloqués en construisant des </w:t>
      </w:r>
      <w:proofErr w:type="gramStart"/>
      <w:r>
        <w:rPr>
          <w:sz w:val="40"/>
          <w:szCs w:val="40"/>
        </w:rPr>
        <w:t>tavernes ,</w:t>
      </w:r>
      <w:proofErr w:type="gramEnd"/>
      <w:r>
        <w:rPr>
          <w:sz w:val="40"/>
          <w:szCs w:val="40"/>
        </w:rPr>
        <w:t xml:space="preserve"> limités à trois tavernes maximum dans le château principal. Plus vous avez d’espions, moins vous avez de chance de vous faire pincer par les gardes de vos futures victimes. </w:t>
      </w:r>
    </w:p>
    <w:p w:rsidR="006409A4" w:rsidRDefault="006409A4" w:rsidP="006409A4">
      <w:pPr>
        <w:rPr>
          <w:sz w:val="40"/>
          <w:szCs w:val="40"/>
        </w:rPr>
      </w:pPr>
    </w:p>
    <w:p w:rsidR="006409A4" w:rsidRDefault="006409A4" w:rsidP="006409A4">
      <w:pPr>
        <w:rPr>
          <w:sz w:val="40"/>
          <w:szCs w:val="40"/>
        </w:rPr>
      </w:pPr>
      <w:r>
        <w:rPr>
          <w:sz w:val="40"/>
          <w:szCs w:val="40"/>
        </w:rPr>
        <w:t xml:space="preserve">Les espionnages peuvent être plus ou moins </w:t>
      </w:r>
      <w:proofErr w:type="gramStart"/>
      <w:r>
        <w:rPr>
          <w:sz w:val="40"/>
          <w:szCs w:val="40"/>
        </w:rPr>
        <w:t>précis ,</w:t>
      </w:r>
      <w:proofErr w:type="gramEnd"/>
      <w:r>
        <w:rPr>
          <w:sz w:val="40"/>
          <w:szCs w:val="40"/>
        </w:rPr>
        <w:t xml:space="preserve"> en fonction du besoin . </w:t>
      </w:r>
    </w:p>
    <w:p w:rsidR="006409A4" w:rsidRDefault="006409A4" w:rsidP="006409A4">
      <w:pPr>
        <w:rPr>
          <w:sz w:val="40"/>
          <w:szCs w:val="40"/>
        </w:rPr>
      </w:pPr>
    </w:p>
    <w:p w:rsidR="006409A4" w:rsidRDefault="006409A4" w:rsidP="006409A4">
      <w:pPr>
        <w:rPr>
          <w:sz w:val="40"/>
          <w:szCs w:val="40"/>
        </w:rPr>
      </w:pPr>
    </w:p>
    <w:p w:rsidR="006409A4" w:rsidRDefault="006409A4" w:rsidP="006409A4">
      <w:pPr>
        <w:rPr>
          <w:sz w:val="40"/>
          <w:szCs w:val="40"/>
        </w:rPr>
      </w:pPr>
    </w:p>
    <w:p w:rsidR="006409A4" w:rsidRDefault="006409A4" w:rsidP="006409A4">
      <w:pPr>
        <w:rPr>
          <w:sz w:val="40"/>
          <w:szCs w:val="40"/>
        </w:rPr>
      </w:pPr>
      <w:r>
        <w:rPr>
          <w:noProof/>
          <w:sz w:val="40"/>
          <w:szCs w:val="40"/>
          <w:lang w:eastAsia="fr-FR"/>
        </w:rPr>
        <w:lastRenderedPageBreak/>
        <w:drawing>
          <wp:inline distT="0" distB="0" distL="0" distR="0">
            <wp:extent cx="5582093" cy="2806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k spy  1.png"/>
                    <pic:cNvPicPr/>
                  </pic:nvPicPr>
                  <pic:blipFill>
                    <a:blip r:embed="rId9">
                      <a:extLst>
                        <a:ext uri="{28A0092B-C50C-407E-A947-70E740481C1C}">
                          <a14:useLocalDpi xmlns:a14="http://schemas.microsoft.com/office/drawing/2010/main" val="0"/>
                        </a:ext>
                      </a:extLst>
                    </a:blip>
                    <a:stretch>
                      <a:fillRect/>
                    </a:stretch>
                  </pic:blipFill>
                  <pic:spPr>
                    <a:xfrm>
                      <a:off x="0" y="0"/>
                      <a:ext cx="5603590" cy="2817509"/>
                    </a:xfrm>
                    <a:prstGeom prst="rect">
                      <a:avLst/>
                    </a:prstGeom>
                  </pic:spPr>
                </pic:pic>
              </a:graphicData>
            </a:graphic>
          </wp:inline>
        </w:drawing>
      </w:r>
    </w:p>
    <w:p w:rsidR="006409A4" w:rsidRDefault="006409A4" w:rsidP="006409A4">
      <w:pPr>
        <w:rPr>
          <w:sz w:val="40"/>
          <w:szCs w:val="40"/>
        </w:rPr>
      </w:pPr>
    </w:p>
    <w:p w:rsidR="006409A4" w:rsidRDefault="006409A4" w:rsidP="006409A4">
      <w:pPr>
        <w:rPr>
          <w:sz w:val="40"/>
          <w:szCs w:val="40"/>
        </w:rPr>
      </w:pPr>
      <w:r>
        <w:rPr>
          <w:sz w:val="40"/>
          <w:szCs w:val="40"/>
        </w:rPr>
        <w:t xml:space="preserve">Vous pouvez opter pour deux options principales : soit vous décidez de faire un espionnage précis de la cible, mais plus risqué et plus chère, soit vous décidez de faire un espionnage moins précis, fournissant moins d’informations, moins chère, mais ayant moins de chance de se faire détecter. </w:t>
      </w:r>
      <w:r>
        <w:rPr>
          <w:noProof/>
          <w:sz w:val="40"/>
          <w:szCs w:val="40"/>
          <w:lang w:eastAsia="fr-FR"/>
        </w:rPr>
        <w:drawing>
          <wp:inline distT="0" distB="0" distL="0" distR="0" wp14:anchorId="26DA40E0" wp14:editId="1DF79FC1">
            <wp:extent cx="5644941" cy="33173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k spy  2.png"/>
                    <pic:cNvPicPr/>
                  </pic:nvPicPr>
                  <pic:blipFill>
                    <a:blip r:embed="rId10">
                      <a:extLst>
                        <a:ext uri="{28A0092B-C50C-407E-A947-70E740481C1C}">
                          <a14:useLocalDpi xmlns:a14="http://schemas.microsoft.com/office/drawing/2010/main" val="0"/>
                        </a:ext>
                      </a:extLst>
                    </a:blip>
                    <a:stretch>
                      <a:fillRect/>
                    </a:stretch>
                  </pic:blipFill>
                  <pic:spPr>
                    <a:xfrm>
                      <a:off x="0" y="0"/>
                      <a:ext cx="5695070" cy="3346817"/>
                    </a:xfrm>
                    <a:prstGeom prst="rect">
                      <a:avLst/>
                    </a:prstGeom>
                  </pic:spPr>
                </pic:pic>
              </a:graphicData>
            </a:graphic>
          </wp:inline>
        </w:drawing>
      </w:r>
    </w:p>
    <w:p w:rsidR="006409A4" w:rsidRDefault="006409A4" w:rsidP="006409A4">
      <w:pPr>
        <w:rPr>
          <w:sz w:val="40"/>
          <w:szCs w:val="40"/>
        </w:rPr>
      </w:pPr>
      <w:r>
        <w:rPr>
          <w:sz w:val="40"/>
          <w:szCs w:val="40"/>
        </w:rPr>
        <w:lastRenderedPageBreak/>
        <w:t xml:space="preserve">Le nombres d’espions influence sur le pourcentage de réussite de l’espionnage et sur le cout de celui-ci, mais n’influence pas sur le temps de </w:t>
      </w:r>
      <w:proofErr w:type="gramStart"/>
      <w:r>
        <w:rPr>
          <w:sz w:val="40"/>
          <w:szCs w:val="40"/>
        </w:rPr>
        <w:t>trajet .</w:t>
      </w:r>
      <w:proofErr w:type="gramEnd"/>
    </w:p>
    <w:p w:rsidR="006409A4" w:rsidRDefault="006409A4" w:rsidP="006409A4">
      <w:pPr>
        <w:rPr>
          <w:sz w:val="40"/>
          <w:szCs w:val="40"/>
        </w:rPr>
      </w:pPr>
    </w:p>
    <w:p w:rsidR="006409A4" w:rsidRDefault="006409A4" w:rsidP="006409A4">
      <w:pPr>
        <w:rPr>
          <w:sz w:val="40"/>
          <w:szCs w:val="40"/>
        </w:rPr>
      </w:pPr>
      <w:r>
        <w:rPr>
          <w:sz w:val="40"/>
          <w:szCs w:val="40"/>
        </w:rPr>
        <w:t xml:space="preserve">Les espionnages contre de petites cibles, </w:t>
      </w:r>
    </w:p>
    <w:p w:rsidR="006409A4" w:rsidRDefault="006409A4" w:rsidP="006409A4">
      <w:pPr>
        <w:rPr>
          <w:sz w:val="40"/>
          <w:szCs w:val="40"/>
        </w:rPr>
      </w:pPr>
      <w:r>
        <w:rPr>
          <w:sz w:val="40"/>
          <w:szCs w:val="40"/>
        </w:rPr>
        <w:t>(</w:t>
      </w:r>
      <w:proofErr w:type="spellStart"/>
      <w:proofErr w:type="gramStart"/>
      <w:r>
        <w:rPr>
          <w:sz w:val="40"/>
          <w:szCs w:val="40"/>
        </w:rPr>
        <w:t>lvl</w:t>
      </w:r>
      <w:proofErr w:type="spellEnd"/>
      <w:proofErr w:type="gramEnd"/>
      <w:r>
        <w:rPr>
          <w:sz w:val="40"/>
          <w:szCs w:val="40"/>
        </w:rPr>
        <w:t xml:space="preserve"> 25/30max) sont plus rentables avec de faibles précisions, car à ce niveau, les joueurs ne forment que très rarement de réelles défenses et sont donc très vulnérables aux attaques. Il n’est pas utile d’avoir une grande précision sur l’emplacement de ses soldats offensifs qui ne sont que de pitoyables </w:t>
      </w:r>
      <w:proofErr w:type="gramStart"/>
      <w:r>
        <w:rPr>
          <w:sz w:val="40"/>
          <w:szCs w:val="40"/>
        </w:rPr>
        <w:t>défenseurs .</w:t>
      </w:r>
      <w:proofErr w:type="gramEnd"/>
    </w:p>
    <w:p w:rsidR="006409A4" w:rsidRDefault="006409A4" w:rsidP="006409A4">
      <w:pPr>
        <w:rPr>
          <w:sz w:val="40"/>
          <w:szCs w:val="40"/>
        </w:rPr>
      </w:pPr>
    </w:p>
    <w:p w:rsidR="006409A4" w:rsidRDefault="006409A4" w:rsidP="006409A4">
      <w:pPr>
        <w:rPr>
          <w:sz w:val="40"/>
          <w:szCs w:val="40"/>
        </w:rPr>
      </w:pPr>
      <w:r>
        <w:rPr>
          <w:sz w:val="40"/>
          <w:szCs w:val="40"/>
        </w:rPr>
        <w:t xml:space="preserve">Par contre, si la cible se révèle être un joueur un peu coriace, avec beaucoup d’honneur,  ou un château trop évolué pour son niveau, il est préférable d’employer un espionnage plus précis car ce genre de joueur favorise pour la plupart une défense bétonnée ou </w:t>
      </w:r>
      <w:proofErr w:type="spellStart"/>
      <w:r>
        <w:rPr>
          <w:sz w:val="40"/>
          <w:szCs w:val="40"/>
        </w:rPr>
        <w:t>on</w:t>
      </w:r>
      <w:proofErr w:type="spellEnd"/>
      <w:r>
        <w:rPr>
          <w:sz w:val="40"/>
          <w:szCs w:val="40"/>
        </w:rPr>
        <w:t xml:space="preserve"> une alliance pouvant soutenir assez souvent. </w:t>
      </w:r>
    </w:p>
    <w:p w:rsidR="006409A4" w:rsidRDefault="006409A4" w:rsidP="006409A4">
      <w:pPr>
        <w:rPr>
          <w:sz w:val="40"/>
          <w:szCs w:val="40"/>
        </w:rPr>
      </w:pPr>
    </w:p>
    <w:p w:rsidR="006409A4" w:rsidRDefault="006409A4" w:rsidP="006409A4">
      <w:pPr>
        <w:rPr>
          <w:sz w:val="40"/>
          <w:szCs w:val="40"/>
        </w:rPr>
      </w:pPr>
      <w:r>
        <w:rPr>
          <w:sz w:val="40"/>
          <w:szCs w:val="40"/>
        </w:rPr>
        <w:t>Il faut aussi savoir que les espionnages sont « périssables </w:t>
      </w:r>
      <w:proofErr w:type="gramStart"/>
      <w:r>
        <w:rPr>
          <w:sz w:val="40"/>
          <w:szCs w:val="40"/>
        </w:rPr>
        <w:t>» ,</w:t>
      </w:r>
      <w:proofErr w:type="gramEnd"/>
      <w:r>
        <w:rPr>
          <w:sz w:val="40"/>
          <w:szCs w:val="40"/>
        </w:rPr>
        <w:t xml:space="preserve"> plus le temps passe, moins celui-ci aura de chance d’</w:t>
      </w:r>
      <w:r w:rsidR="003B4D23">
        <w:rPr>
          <w:sz w:val="40"/>
          <w:szCs w:val="40"/>
        </w:rPr>
        <w:t xml:space="preserve">être exacte. </w:t>
      </w:r>
      <w:r>
        <w:rPr>
          <w:sz w:val="40"/>
          <w:szCs w:val="40"/>
        </w:rPr>
        <w:t xml:space="preserve"> </w:t>
      </w:r>
      <w:r w:rsidR="003B4D23">
        <w:rPr>
          <w:sz w:val="40"/>
          <w:szCs w:val="40"/>
        </w:rPr>
        <w:t xml:space="preserve">Alors, autant faire vite et enfoncer les défenses adverse une bonne fois pour toute. </w:t>
      </w:r>
    </w:p>
    <w:p w:rsidR="003B4D23" w:rsidRDefault="003B4D23" w:rsidP="003B4D23">
      <w:pPr>
        <w:jc w:val="center"/>
        <w:rPr>
          <w:sz w:val="72"/>
        </w:rPr>
      </w:pPr>
      <w:r w:rsidRPr="003B4D23">
        <w:rPr>
          <w:sz w:val="72"/>
        </w:rPr>
        <w:lastRenderedPageBreak/>
        <w:t>Alliés et ennemis</w:t>
      </w:r>
    </w:p>
    <w:p w:rsidR="003B4D23" w:rsidRDefault="003B4D23" w:rsidP="003B4D23">
      <w:pPr>
        <w:jc w:val="center"/>
        <w:rPr>
          <w:sz w:val="72"/>
        </w:rPr>
      </w:pPr>
    </w:p>
    <w:p w:rsidR="003B4D23" w:rsidRDefault="003B4D23" w:rsidP="003B4D23">
      <w:pPr>
        <w:rPr>
          <w:sz w:val="40"/>
          <w:szCs w:val="40"/>
        </w:rPr>
      </w:pPr>
      <w:r>
        <w:rPr>
          <w:sz w:val="40"/>
          <w:szCs w:val="40"/>
        </w:rPr>
        <w:t xml:space="preserve">Comme l’indique le titre, vous n’êtes pas seul dans le jeu, que vous soyez en train de jouer dans votre coin tout seul derrière votre écran, vous êtes tout de même avec une alliance dans le jeu, qui elle-même peu posséder différents traités avec d’autres </w:t>
      </w:r>
      <w:proofErr w:type="gramStart"/>
      <w:r>
        <w:rPr>
          <w:sz w:val="40"/>
          <w:szCs w:val="40"/>
        </w:rPr>
        <w:t>alliances .</w:t>
      </w:r>
      <w:proofErr w:type="gramEnd"/>
      <w:r>
        <w:rPr>
          <w:sz w:val="40"/>
          <w:szCs w:val="40"/>
        </w:rPr>
        <w:t xml:space="preserve"> </w:t>
      </w:r>
    </w:p>
    <w:p w:rsidR="003B4D23" w:rsidRDefault="003B4D23" w:rsidP="003B4D23">
      <w:pPr>
        <w:rPr>
          <w:sz w:val="40"/>
          <w:szCs w:val="40"/>
        </w:rPr>
      </w:pPr>
      <w:r>
        <w:rPr>
          <w:noProof/>
          <w:sz w:val="40"/>
          <w:szCs w:val="40"/>
          <w:lang w:eastAsia="fr-FR"/>
        </w:rPr>
        <w:drawing>
          <wp:inline distT="0" distB="0" distL="0" distR="0">
            <wp:extent cx="6060559" cy="35299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iés.png"/>
                    <pic:cNvPicPr/>
                  </pic:nvPicPr>
                  <pic:blipFill>
                    <a:blip r:embed="rId11">
                      <a:extLst>
                        <a:ext uri="{28A0092B-C50C-407E-A947-70E740481C1C}">
                          <a14:useLocalDpi xmlns:a14="http://schemas.microsoft.com/office/drawing/2010/main" val="0"/>
                        </a:ext>
                      </a:extLst>
                    </a:blip>
                    <a:stretch>
                      <a:fillRect/>
                    </a:stretch>
                  </pic:blipFill>
                  <pic:spPr>
                    <a:xfrm>
                      <a:off x="0" y="0"/>
                      <a:ext cx="6068480" cy="3534579"/>
                    </a:xfrm>
                    <a:prstGeom prst="rect">
                      <a:avLst/>
                    </a:prstGeom>
                  </pic:spPr>
                </pic:pic>
              </a:graphicData>
            </a:graphic>
          </wp:inline>
        </w:drawing>
      </w:r>
    </w:p>
    <w:p w:rsidR="003B4D23" w:rsidRDefault="003B4D23" w:rsidP="003B4D23">
      <w:pPr>
        <w:rPr>
          <w:sz w:val="40"/>
          <w:szCs w:val="40"/>
        </w:rPr>
      </w:pPr>
      <w:r>
        <w:rPr>
          <w:sz w:val="40"/>
          <w:szCs w:val="40"/>
        </w:rPr>
        <w:t xml:space="preserve">Vous pouvez voir les alliés / ennemis dans la section « diplomatie » de l’alliance. </w:t>
      </w:r>
    </w:p>
    <w:p w:rsidR="003B4D23" w:rsidRDefault="003B4D23" w:rsidP="003B4D23">
      <w:pPr>
        <w:rPr>
          <w:sz w:val="40"/>
          <w:szCs w:val="40"/>
        </w:rPr>
      </w:pPr>
    </w:p>
    <w:p w:rsidR="003B4D23" w:rsidRDefault="003B4D23" w:rsidP="003B4D23">
      <w:pPr>
        <w:rPr>
          <w:sz w:val="40"/>
          <w:szCs w:val="40"/>
        </w:rPr>
      </w:pPr>
      <w:r>
        <w:rPr>
          <w:sz w:val="40"/>
          <w:szCs w:val="40"/>
        </w:rPr>
        <w:lastRenderedPageBreak/>
        <w:t xml:space="preserve">Et si vous ne voulez pas vous embêter à regarder ce panneau </w:t>
      </w:r>
      <w:proofErr w:type="spellStart"/>
      <w:r>
        <w:rPr>
          <w:sz w:val="40"/>
          <w:szCs w:val="40"/>
        </w:rPr>
        <w:t>a</w:t>
      </w:r>
      <w:proofErr w:type="spellEnd"/>
      <w:r>
        <w:rPr>
          <w:sz w:val="40"/>
          <w:szCs w:val="40"/>
        </w:rPr>
        <w:t xml:space="preserve"> chaque cible que vous voulez attaquer, pas de problèmes,  GGE a trouvé la solution. </w:t>
      </w:r>
    </w:p>
    <w:p w:rsidR="003B4D23" w:rsidRDefault="003B4D23" w:rsidP="003B4D23">
      <w:pPr>
        <w:rPr>
          <w:sz w:val="40"/>
          <w:szCs w:val="40"/>
        </w:rPr>
      </w:pPr>
      <w:r>
        <w:rPr>
          <w:sz w:val="40"/>
          <w:szCs w:val="40"/>
        </w:rPr>
        <w:t xml:space="preserve">Sur la carte sont directement affichés vos alliés et vos ennemis : </w:t>
      </w:r>
    </w:p>
    <w:p w:rsidR="003B4D23" w:rsidRDefault="003B4D23" w:rsidP="003B4D23">
      <w:pPr>
        <w:rPr>
          <w:sz w:val="40"/>
          <w:szCs w:val="40"/>
        </w:rPr>
      </w:pPr>
      <w:r>
        <w:rPr>
          <w:sz w:val="40"/>
          <w:szCs w:val="40"/>
        </w:rPr>
        <w:t xml:space="preserve">En jaunes se trouveront les alliés et en rouge les ennemis, simple non ? </w:t>
      </w:r>
    </w:p>
    <w:p w:rsidR="003B4D23" w:rsidRDefault="003B4D23" w:rsidP="003B4D23">
      <w:pPr>
        <w:rPr>
          <w:sz w:val="40"/>
          <w:szCs w:val="40"/>
        </w:rPr>
      </w:pPr>
      <w:r>
        <w:rPr>
          <w:noProof/>
          <w:sz w:val="40"/>
          <w:szCs w:val="40"/>
          <w:lang w:eastAsia="fr-FR"/>
        </w:rPr>
        <w:drawing>
          <wp:inline distT="0" distB="0" distL="0" distR="0">
            <wp:extent cx="1991003" cy="1552792"/>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ié.png"/>
                    <pic:cNvPicPr/>
                  </pic:nvPicPr>
                  <pic:blipFill>
                    <a:blip r:embed="rId12">
                      <a:extLst>
                        <a:ext uri="{28A0092B-C50C-407E-A947-70E740481C1C}">
                          <a14:useLocalDpi xmlns:a14="http://schemas.microsoft.com/office/drawing/2010/main" val="0"/>
                        </a:ext>
                      </a:extLst>
                    </a:blip>
                    <a:stretch>
                      <a:fillRect/>
                    </a:stretch>
                  </pic:blipFill>
                  <pic:spPr>
                    <a:xfrm>
                      <a:off x="0" y="0"/>
                      <a:ext cx="1991003" cy="1552792"/>
                    </a:xfrm>
                    <a:prstGeom prst="rect">
                      <a:avLst/>
                    </a:prstGeom>
                  </pic:spPr>
                </pic:pic>
              </a:graphicData>
            </a:graphic>
          </wp:inline>
        </w:drawing>
      </w:r>
      <w:r>
        <w:rPr>
          <w:sz w:val="40"/>
          <w:szCs w:val="40"/>
        </w:rPr>
        <w:t xml:space="preserve">                           </w:t>
      </w:r>
      <w:r>
        <w:rPr>
          <w:noProof/>
          <w:sz w:val="40"/>
          <w:szCs w:val="40"/>
          <w:lang w:eastAsia="fr-FR"/>
        </w:rPr>
        <w:drawing>
          <wp:inline distT="0" distB="0" distL="0" distR="0">
            <wp:extent cx="1988289" cy="15373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nemi.png"/>
                    <pic:cNvPicPr/>
                  </pic:nvPicPr>
                  <pic:blipFill>
                    <a:blip r:embed="rId13">
                      <a:extLst>
                        <a:ext uri="{28A0092B-C50C-407E-A947-70E740481C1C}">
                          <a14:useLocalDpi xmlns:a14="http://schemas.microsoft.com/office/drawing/2010/main" val="0"/>
                        </a:ext>
                      </a:extLst>
                    </a:blip>
                    <a:stretch>
                      <a:fillRect/>
                    </a:stretch>
                  </pic:blipFill>
                  <pic:spPr>
                    <a:xfrm>
                      <a:off x="0" y="0"/>
                      <a:ext cx="2006876" cy="1551706"/>
                    </a:xfrm>
                    <a:prstGeom prst="rect">
                      <a:avLst/>
                    </a:prstGeom>
                  </pic:spPr>
                </pic:pic>
              </a:graphicData>
            </a:graphic>
          </wp:inline>
        </w:drawing>
      </w:r>
    </w:p>
    <w:p w:rsidR="003B4D23" w:rsidRDefault="003B4D23" w:rsidP="003B4D23">
      <w:pPr>
        <w:rPr>
          <w:sz w:val="40"/>
          <w:szCs w:val="40"/>
        </w:rPr>
      </w:pPr>
      <w:r>
        <w:rPr>
          <w:sz w:val="40"/>
          <w:szCs w:val="40"/>
        </w:rPr>
        <w:t xml:space="preserve">Les avant-postes sont aussi marqués par un étendard coloré en fonction de la position de la cible. </w:t>
      </w:r>
    </w:p>
    <w:p w:rsidR="003B4D23" w:rsidRDefault="003B4D23" w:rsidP="003B4D23">
      <w:pPr>
        <w:rPr>
          <w:sz w:val="40"/>
          <w:szCs w:val="40"/>
        </w:rPr>
      </w:pPr>
    </w:p>
    <w:p w:rsidR="003B4D23" w:rsidRDefault="003B4D23" w:rsidP="003B4D23">
      <w:pPr>
        <w:rPr>
          <w:sz w:val="40"/>
          <w:szCs w:val="40"/>
        </w:rPr>
      </w:pPr>
      <w:r>
        <w:rPr>
          <w:sz w:val="40"/>
          <w:szCs w:val="40"/>
        </w:rPr>
        <w:t xml:space="preserve">Donc, aucunes excuses valables si vous attaquez un allié. Il s’en suivra souvent des représailles mais aidez-les et ils vous aideront en </w:t>
      </w:r>
      <w:proofErr w:type="gramStart"/>
      <w:r>
        <w:rPr>
          <w:sz w:val="40"/>
          <w:szCs w:val="40"/>
        </w:rPr>
        <w:t>retours ,</w:t>
      </w:r>
      <w:proofErr w:type="gramEnd"/>
      <w:r>
        <w:rPr>
          <w:sz w:val="40"/>
          <w:szCs w:val="40"/>
        </w:rPr>
        <w:t xml:space="preserve"> n’</w:t>
      </w:r>
      <w:proofErr w:type="spellStart"/>
      <w:r>
        <w:rPr>
          <w:sz w:val="40"/>
          <w:szCs w:val="40"/>
        </w:rPr>
        <w:t>est ce</w:t>
      </w:r>
      <w:proofErr w:type="spellEnd"/>
      <w:r>
        <w:rPr>
          <w:sz w:val="40"/>
          <w:szCs w:val="40"/>
        </w:rPr>
        <w:t xml:space="preserve"> pas merveilleux ? </w:t>
      </w:r>
    </w:p>
    <w:p w:rsidR="003B4D23" w:rsidRDefault="003B4D23" w:rsidP="003B4D23">
      <w:pPr>
        <w:rPr>
          <w:sz w:val="40"/>
          <w:szCs w:val="40"/>
        </w:rPr>
      </w:pPr>
      <w:proofErr w:type="spellStart"/>
      <w:r>
        <w:rPr>
          <w:sz w:val="40"/>
          <w:szCs w:val="40"/>
        </w:rPr>
        <w:t>Quand</w:t>
      </w:r>
      <w:proofErr w:type="spellEnd"/>
      <w:r>
        <w:rPr>
          <w:sz w:val="40"/>
          <w:szCs w:val="40"/>
        </w:rPr>
        <w:t xml:space="preserve"> aux déclarations de guerre, les joueurs en rouge, n’hésitez pas à leur faire comprendre comment on raisonne sur le jeu : soit on fait cramer les autres, soit on crame. Et nous, ben, on les </w:t>
      </w:r>
      <w:proofErr w:type="gramStart"/>
      <w:r>
        <w:rPr>
          <w:sz w:val="40"/>
          <w:szCs w:val="40"/>
        </w:rPr>
        <w:t>crames</w:t>
      </w:r>
      <w:proofErr w:type="gramEnd"/>
      <w:r>
        <w:rPr>
          <w:sz w:val="40"/>
          <w:szCs w:val="40"/>
        </w:rPr>
        <w:t xml:space="preserve">, non ? </w:t>
      </w:r>
    </w:p>
    <w:p w:rsidR="000E2B04" w:rsidRDefault="000E2B04" w:rsidP="003B4D23">
      <w:pPr>
        <w:rPr>
          <w:sz w:val="40"/>
          <w:szCs w:val="40"/>
        </w:rPr>
      </w:pPr>
      <w:r>
        <w:rPr>
          <w:sz w:val="40"/>
          <w:szCs w:val="40"/>
        </w:rPr>
        <w:t xml:space="preserve">Allez, aux armes maintenant. </w:t>
      </w:r>
    </w:p>
    <w:p w:rsidR="000E2B04" w:rsidRDefault="000E2B04" w:rsidP="000E2B04">
      <w:pPr>
        <w:jc w:val="center"/>
        <w:rPr>
          <w:sz w:val="72"/>
        </w:rPr>
      </w:pPr>
      <w:r w:rsidRPr="000E2B04">
        <w:rPr>
          <w:sz w:val="72"/>
        </w:rPr>
        <w:lastRenderedPageBreak/>
        <w:t>Stratégies offensives</w:t>
      </w:r>
    </w:p>
    <w:p w:rsidR="000E2B04" w:rsidRDefault="000E2B04" w:rsidP="000E2B04">
      <w:pPr>
        <w:jc w:val="center"/>
        <w:rPr>
          <w:sz w:val="72"/>
        </w:rPr>
      </w:pPr>
    </w:p>
    <w:p w:rsidR="000E2B04" w:rsidRDefault="000E2B04" w:rsidP="000E2B04">
      <w:pPr>
        <w:rPr>
          <w:sz w:val="40"/>
          <w:szCs w:val="40"/>
        </w:rPr>
      </w:pPr>
      <w:r>
        <w:rPr>
          <w:sz w:val="40"/>
          <w:szCs w:val="40"/>
        </w:rPr>
        <w:t xml:space="preserve">Il existe une multitude de stratégies offensives mais en dessous du niveau  </w:t>
      </w:r>
      <w:proofErr w:type="gramStart"/>
      <w:r>
        <w:rPr>
          <w:sz w:val="40"/>
          <w:szCs w:val="40"/>
        </w:rPr>
        <w:t>25 ,</w:t>
      </w:r>
      <w:proofErr w:type="gramEnd"/>
      <w:r>
        <w:rPr>
          <w:sz w:val="40"/>
          <w:szCs w:val="40"/>
        </w:rPr>
        <w:t xml:space="preserve"> seulement trois d’entre elles sont suffisantes afin de pouvoir bourriner encore plus fort sur ces manants . </w:t>
      </w:r>
    </w:p>
    <w:p w:rsidR="000E2B04" w:rsidRDefault="000E2B04" w:rsidP="000E2B04">
      <w:pPr>
        <w:rPr>
          <w:sz w:val="40"/>
          <w:szCs w:val="40"/>
        </w:rPr>
      </w:pPr>
      <w:r>
        <w:rPr>
          <w:sz w:val="40"/>
          <w:szCs w:val="40"/>
        </w:rPr>
        <w:t xml:space="preserve">Après avoir composé son armée,  espionné la cible, vérifié ses défenses et son statut par rapport à notre alliance, il est l’heure de partir enfin en guerre. </w:t>
      </w:r>
    </w:p>
    <w:p w:rsidR="000E2B04" w:rsidRDefault="000E2B04" w:rsidP="000E2B04">
      <w:pPr>
        <w:rPr>
          <w:sz w:val="40"/>
          <w:szCs w:val="40"/>
        </w:rPr>
      </w:pPr>
      <w:r>
        <w:rPr>
          <w:sz w:val="40"/>
          <w:szCs w:val="40"/>
        </w:rPr>
        <w:t xml:space="preserve">Je vais prendre comme exemple un château </w:t>
      </w:r>
      <w:proofErr w:type="spellStart"/>
      <w:r>
        <w:rPr>
          <w:sz w:val="40"/>
          <w:szCs w:val="40"/>
        </w:rPr>
        <w:t>a</w:t>
      </w:r>
      <w:proofErr w:type="spellEnd"/>
      <w:r>
        <w:rPr>
          <w:sz w:val="40"/>
          <w:szCs w:val="40"/>
        </w:rPr>
        <w:t xml:space="preserve"> proximité du mien que je me suis permis d’espionner un petit peu et qui ne possède pas de réelle défense. </w:t>
      </w:r>
    </w:p>
    <w:p w:rsidR="000E2B04" w:rsidRDefault="000E2B04" w:rsidP="000E2B04">
      <w:pPr>
        <w:rPr>
          <w:sz w:val="40"/>
          <w:szCs w:val="40"/>
        </w:rPr>
      </w:pPr>
    </w:p>
    <w:p w:rsidR="000E2B04" w:rsidRDefault="000E2B04" w:rsidP="000E2B04">
      <w:pPr>
        <w:rPr>
          <w:sz w:val="40"/>
          <w:szCs w:val="40"/>
        </w:rPr>
      </w:pPr>
      <w:r>
        <w:rPr>
          <w:noProof/>
          <w:sz w:val="40"/>
          <w:szCs w:val="40"/>
          <w:lang w:eastAsia="fr-FR"/>
        </w:rPr>
        <w:drawing>
          <wp:inline distT="0" distB="0" distL="0" distR="0">
            <wp:extent cx="5758779" cy="314723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k 1.png"/>
                    <pic:cNvPicPr/>
                  </pic:nvPicPr>
                  <pic:blipFill>
                    <a:blip r:embed="rId14">
                      <a:extLst>
                        <a:ext uri="{28A0092B-C50C-407E-A947-70E740481C1C}">
                          <a14:useLocalDpi xmlns:a14="http://schemas.microsoft.com/office/drawing/2010/main" val="0"/>
                        </a:ext>
                      </a:extLst>
                    </a:blip>
                    <a:stretch>
                      <a:fillRect/>
                    </a:stretch>
                  </pic:blipFill>
                  <pic:spPr>
                    <a:xfrm>
                      <a:off x="0" y="0"/>
                      <a:ext cx="5865705" cy="3205674"/>
                    </a:xfrm>
                    <a:prstGeom prst="rect">
                      <a:avLst/>
                    </a:prstGeom>
                  </pic:spPr>
                </pic:pic>
              </a:graphicData>
            </a:graphic>
          </wp:inline>
        </w:drawing>
      </w:r>
    </w:p>
    <w:p w:rsidR="000E2B04" w:rsidRDefault="000E2B04" w:rsidP="000E2B04">
      <w:pPr>
        <w:rPr>
          <w:noProof/>
          <w:sz w:val="40"/>
          <w:szCs w:val="40"/>
          <w:lang w:eastAsia="fr-FR"/>
        </w:rPr>
      </w:pPr>
      <w:r>
        <w:rPr>
          <w:sz w:val="40"/>
          <w:szCs w:val="40"/>
        </w:rPr>
        <w:lastRenderedPageBreak/>
        <w:t xml:space="preserve">Je ne possède pas une force de frappe grandiose et mon adversaire possède des troupes lourdes (épées a deux mains / </w:t>
      </w:r>
      <w:proofErr w:type="spellStart"/>
      <w:r>
        <w:rPr>
          <w:sz w:val="40"/>
          <w:szCs w:val="40"/>
        </w:rPr>
        <w:t>arba</w:t>
      </w:r>
      <w:proofErr w:type="spellEnd"/>
      <w:r>
        <w:rPr>
          <w:sz w:val="40"/>
          <w:szCs w:val="40"/>
        </w:rPr>
        <w:t xml:space="preserve"> lourds</w:t>
      </w:r>
      <w:proofErr w:type="gramStart"/>
      <w:r>
        <w:rPr>
          <w:sz w:val="40"/>
          <w:szCs w:val="40"/>
        </w:rPr>
        <w:t>) ,</w:t>
      </w:r>
      <w:proofErr w:type="gramEnd"/>
      <w:r>
        <w:rPr>
          <w:sz w:val="40"/>
          <w:szCs w:val="40"/>
        </w:rPr>
        <w:t xml:space="preserve"> mais ce ne sont que des soldats offensifs ,donc je n’aurais pas de mal </w:t>
      </w:r>
      <w:proofErr w:type="spellStart"/>
      <w:r>
        <w:rPr>
          <w:sz w:val="40"/>
          <w:szCs w:val="40"/>
        </w:rPr>
        <w:t>a</w:t>
      </w:r>
      <w:proofErr w:type="spellEnd"/>
      <w:r>
        <w:rPr>
          <w:sz w:val="40"/>
          <w:szCs w:val="40"/>
        </w:rPr>
        <w:t xml:space="preserve"> transpercer sa défense malgré le niveau inférieur de mes soldats. Je n’ai fait qu’un espionnage me dévoilant 50 % de la nature de ses troupes (= précision), et cela se révèle largement suffisant pour ce joueur de niveau 21. </w:t>
      </w:r>
    </w:p>
    <w:p w:rsidR="000E2B04" w:rsidRDefault="000E2B04" w:rsidP="000E2B04">
      <w:pPr>
        <w:rPr>
          <w:sz w:val="40"/>
          <w:szCs w:val="40"/>
        </w:rPr>
      </w:pPr>
      <w:r>
        <w:rPr>
          <w:noProof/>
          <w:sz w:val="40"/>
          <w:szCs w:val="40"/>
          <w:lang w:eastAsia="fr-FR"/>
        </w:rPr>
        <w:drawing>
          <wp:inline distT="0" distB="0" distL="0" distR="0">
            <wp:extent cx="5760720" cy="7639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anc gauche.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3905"/>
                    </a:xfrm>
                    <a:prstGeom prst="rect">
                      <a:avLst/>
                    </a:prstGeom>
                  </pic:spPr>
                </pic:pic>
              </a:graphicData>
            </a:graphic>
          </wp:inline>
        </w:drawing>
      </w:r>
    </w:p>
    <w:p w:rsidR="000E2B04" w:rsidRDefault="000E2B04" w:rsidP="000E2B04">
      <w:pPr>
        <w:rPr>
          <w:sz w:val="40"/>
          <w:szCs w:val="40"/>
        </w:rPr>
      </w:pPr>
      <w:r>
        <w:rPr>
          <w:noProof/>
          <w:sz w:val="40"/>
          <w:szCs w:val="40"/>
          <w:lang w:eastAsia="fr-FR"/>
        </w:rPr>
        <w:drawing>
          <wp:inline distT="0" distB="0" distL="0" distR="0">
            <wp:extent cx="5760720" cy="95631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ant.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956310"/>
                    </a:xfrm>
                    <a:prstGeom prst="rect">
                      <a:avLst/>
                    </a:prstGeom>
                  </pic:spPr>
                </pic:pic>
              </a:graphicData>
            </a:graphic>
          </wp:inline>
        </w:drawing>
      </w:r>
    </w:p>
    <w:p w:rsidR="000E2B04" w:rsidRDefault="000E2B04" w:rsidP="000E2B04">
      <w:pPr>
        <w:rPr>
          <w:sz w:val="40"/>
          <w:szCs w:val="40"/>
        </w:rPr>
      </w:pPr>
      <w:r>
        <w:rPr>
          <w:noProof/>
          <w:sz w:val="40"/>
          <w:szCs w:val="40"/>
          <w:lang w:eastAsia="fr-FR"/>
        </w:rPr>
        <w:drawing>
          <wp:inline distT="0" distB="0" distL="0" distR="0">
            <wp:extent cx="5760720" cy="9334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nc.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933450"/>
                    </a:xfrm>
                    <a:prstGeom prst="rect">
                      <a:avLst/>
                    </a:prstGeom>
                  </pic:spPr>
                </pic:pic>
              </a:graphicData>
            </a:graphic>
          </wp:inline>
        </w:drawing>
      </w:r>
    </w:p>
    <w:p w:rsidR="000E2B04" w:rsidRDefault="000E2B04" w:rsidP="000E2B04">
      <w:pPr>
        <w:rPr>
          <w:sz w:val="40"/>
          <w:szCs w:val="40"/>
        </w:rPr>
      </w:pPr>
      <w:r>
        <w:rPr>
          <w:sz w:val="40"/>
          <w:szCs w:val="40"/>
        </w:rPr>
        <w:t>Il a disposé ses troupes en suivant le schéma défensif 30/40/</w:t>
      </w:r>
      <w:proofErr w:type="gramStart"/>
      <w:r>
        <w:rPr>
          <w:sz w:val="40"/>
          <w:szCs w:val="40"/>
        </w:rPr>
        <w:t>30 ,</w:t>
      </w:r>
      <w:proofErr w:type="gramEnd"/>
      <w:r>
        <w:rPr>
          <w:sz w:val="40"/>
          <w:szCs w:val="40"/>
        </w:rPr>
        <w:t xml:space="preserve"> il n’a donc pas de tactique en défense et n’a pas de défenseur pour me contrer. Ses murs et sa porte ne confèrent pas un grand bonus à ses soldats. </w:t>
      </w:r>
    </w:p>
    <w:p w:rsidR="000E2B04" w:rsidRDefault="000E2B04" w:rsidP="000E2B04">
      <w:pPr>
        <w:rPr>
          <w:sz w:val="40"/>
          <w:szCs w:val="40"/>
        </w:rPr>
      </w:pPr>
      <w:r>
        <w:rPr>
          <w:sz w:val="40"/>
          <w:szCs w:val="40"/>
        </w:rPr>
        <w:t xml:space="preserve">Etant donné qu’il possède plus de soldats au </w:t>
      </w:r>
      <w:proofErr w:type="gramStart"/>
      <w:r>
        <w:rPr>
          <w:sz w:val="40"/>
          <w:szCs w:val="40"/>
        </w:rPr>
        <w:t>milieu ,</w:t>
      </w:r>
      <w:proofErr w:type="gramEnd"/>
      <w:r>
        <w:rPr>
          <w:sz w:val="40"/>
          <w:szCs w:val="40"/>
        </w:rPr>
        <w:t xml:space="preserve"> je vais éviter de m’y aventurer et opter pour une attaque 50/0/50 , c’est-à-dire, ne rien mettre au milieu pour </w:t>
      </w:r>
      <w:r>
        <w:rPr>
          <w:sz w:val="40"/>
          <w:szCs w:val="40"/>
        </w:rPr>
        <w:lastRenderedPageBreak/>
        <w:t xml:space="preserve">enfoncer ses défense postées sur les flancs . Je m’assure ainsi de passer sur deux </w:t>
      </w:r>
      <w:proofErr w:type="spellStart"/>
      <w:r>
        <w:rPr>
          <w:sz w:val="40"/>
          <w:szCs w:val="40"/>
        </w:rPr>
        <w:t>cotés</w:t>
      </w:r>
      <w:proofErr w:type="spellEnd"/>
      <w:r>
        <w:rPr>
          <w:sz w:val="40"/>
          <w:szCs w:val="40"/>
        </w:rPr>
        <w:t xml:space="preserve"> pour me retrouver avec un rapport de force équivalent dans le donjon. En effet, quand vous arrivez à passer les remparts de l’adversaires, le jeu vous </w:t>
      </w:r>
      <w:proofErr w:type="spellStart"/>
      <w:r>
        <w:rPr>
          <w:sz w:val="40"/>
          <w:szCs w:val="40"/>
        </w:rPr>
        <w:t>reserve</w:t>
      </w:r>
      <w:proofErr w:type="spellEnd"/>
      <w:r>
        <w:rPr>
          <w:sz w:val="40"/>
          <w:szCs w:val="40"/>
        </w:rPr>
        <w:t xml:space="preserve"> une petite surprise : si vous n’arrivez </w:t>
      </w:r>
      <w:proofErr w:type="spellStart"/>
      <w:r>
        <w:rPr>
          <w:sz w:val="40"/>
          <w:szCs w:val="40"/>
        </w:rPr>
        <w:t>a</w:t>
      </w:r>
      <w:proofErr w:type="spellEnd"/>
      <w:r>
        <w:rPr>
          <w:sz w:val="40"/>
          <w:szCs w:val="40"/>
        </w:rPr>
        <w:t xml:space="preserve"> passer ses défense sur un seul flancs, vos troupes auront un malus de 30 % de force une fois dans le </w:t>
      </w:r>
      <w:proofErr w:type="gramStart"/>
      <w:r>
        <w:rPr>
          <w:sz w:val="40"/>
          <w:szCs w:val="40"/>
        </w:rPr>
        <w:t>donjon ,</w:t>
      </w:r>
      <w:proofErr w:type="gramEnd"/>
      <w:r>
        <w:rPr>
          <w:sz w:val="40"/>
          <w:szCs w:val="40"/>
        </w:rPr>
        <w:t xml:space="preserve"> si vous passez sur de flancs, il n’y aura ni malus, ni bonus, alors que si vous passez sur les trois </w:t>
      </w:r>
      <w:proofErr w:type="spellStart"/>
      <w:r>
        <w:rPr>
          <w:sz w:val="40"/>
          <w:szCs w:val="40"/>
        </w:rPr>
        <w:t>cotés</w:t>
      </w:r>
      <w:proofErr w:type="spellEnd"/>
      <w:r>
        <w:rPr>
          <w:sz w:val="40"/>
          <w:szCs w:val="40"/>
        </w:rPr>
        <w:t xml:space="preserve">, vos soldats bénéficierons  d’un bonus de 30 % dans le donjon. C’est un facteur que l’on </w:t>
      </w:r>
      <w:proofErr w:type="spellStart"/>
      <w:r>
        <w:rPr>
          <w:sz w:val="40"/>
          <w:szCs w:val="40"/>
        </w:rPr>
        <w:t>peu</w:t>
      </w:r>
      <w:proofErr w:type="spellEnd"/>
      <w:r>
        <w:rPr>
          <w:sz w:val="40"/>
          <w:szCs w:val="40"/>
        </w:rPr>
        <w:t xml:space="preserve"> ignorer à bas niveau mais pouvant retourner l’issue d’une bataille à haut niveau. </w:t>
      </w:r>
    </w:p>
    <w:p w:rsidR="000E2B04" w:rsidRDefault="000E2B04" w:rsidP="000E2B04">
      <w:pPr>
        <w:rPr>
          <w:sz w:val="40"/>
          <w:szCs w:val="40"/>
        </w:rPr>
      </w:pPr>
      <w:r>
        <w:rPr>
          <w:sz w:val="40"/>
          <w:szCs w:val="40"/>
        </w:rPr>
        <w:t xml:space="preserve">Apres, si vous </w:t>
      </w:r>
      <w:proofErr w:type="spellStart"/>
      <w:r>
        <w:rPr>
          <w:sz w:val="40"/>
          <w:szCs w:val="40"/>
        </w:rPr>
        <w:t>etes</w:t>
      </w:r>
      <w:proofErr w:type="spellEnd"/>
      <w:r>
        <w:rPr>
          <w:sz w:val="40"/>
          <w:szCs w:val="40"/>
        </w:rPr>
        <w:t xml:space="preserve"> sur de passer les trois </w:t>
      </w:r>
      <w:proofErr w:type="gramStart"/>
      <w:r>
        <w:rPr>
          <w:sz w:val="40"/>
          <w:szCs w:val="40"/>
        </w:rPr>
        <w:t>fronts ,</w:t>
      </w:r>
      <w:proofErr w:type="gramEnd"/>
      <w:r>
        <w:rPr>
          <w:sz w:val="40"/>
          <w:szCs w:val="40"/>
        </w:rPr>
        <w:t xml:space="preserve"> n’hésitez pas </w:t>
      </w:r>
      <w:proofErr w:type="spellStart"/>
      <w:r>
        <w:rPr>
          <w:sz w:val="40"/>
          <w:szCs w:val="40"/>
        </w:rPr>
        <w:t>a</w:t>
      </w:r>
      <w:proofErr w:type="spellEnd"/>
      <w:r>
        <w:rPr>
          <w:sz w:val="40"/>
          <w:szCs w:val="40"/>
        </w:rPr>
        <w:t xml:space="preserve"> envoyer vos </w:t>
      </w:r>
      <w:proofErr w:type="spellStart"/>
      <w:r>
        <w:rPr>
          <w:sz w:val="40"/>
          <w:szCs w:val="40"/>
        </w:rPr>
        <w:t>trouppes</w:t>
      </w:r>
      <w:proofErr w:type="spellEnd"/>
      <w:r>
        <w:rPr>
          <w:sz w:val="40"/>
          <w:szCs w:val="40"/>
        </w:rPr>
        <w:t xml:space="preserve"> de chaque cotés. </w:t>
      </w:r>
    </w:p>
    <w:p w:rsidR="000E2B04" w:rsidRDefault="000E2B04" w:rsidP="000E2B04">
      <w:pPr>
        <w:rPr>
          <w:sz w:val="40"/>
          <w:szCs w:val="40"/>
        </w:rPr>
      </w:pPr>
    </w:p>
    <w:p w:rsidR="000E2B04" w:rsidRDefault="000E2B04" w:rsidP="000E2B04">
      <w:pPr>
        <w:rPr>
          <w:sz w:val="40"/>
          <w:szCs w:val="40"/>
        </w:rPr>
      </w:pPr>
      <w:r>
        <w:rPr>
          <w:noProof/>
          <w:sz w:val="40"/>
          <w:szCs w:val="40"/>
          <w:lang w:eastAsia="fr-FR"/>
        </w:rPr>
        <w:drawing>
          <wp:inline distT="0" distB="0" distL="0" distR="0">
            <wp:extent cx="5760720" cy="25943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ack type 1.png"/>
                    <pic:cNvPicPr/>
                  </pic:nvPicPr>
                  <pic:blipFill>
                    <a:blip r:embed="rId18">
                      <a:extLst>
                        <a:ext uri="{28A0092B-C50C-407E-A947-70E740481C1C}">
                          <a14:useLocalDpi xmlns:a14="http://schemas.microsoft.com/office/drawing/2010/main" val="0"/>
                        </a:ext>
                      </a:extLst>
                    </a:blip>
                    <a:stretch>
                      <a:fillRect/>
                    </a:stretch>
                  </pic:blipFill>
                  <pic:spPr>
                    <a:xfrm>
                      <a:off x="0" y="0"/>
                      <a:ext cx="5767300" cy="2597308"/>
                    </a:xfrm>
                    <a:prstGeom prst="rect">
                      <a:avLst/>
                    </a:prstGeom>
                  </pic:spPr>
                </pic:pic>
              </a:graphicData>
            </a:graphic>
          </wp:inline>
        </w:drawing>
      </w:r>
    </w:p>
    <w:p w:rsidR="000E2B04" w:rsidRDefault="000E2B04" w:rsidP="000E2B04">
      <w:pPr>
        <w:jc w:val="center"/>
        <w:rPr>
          <w:sz w:val="40"/>
          <w:szCs w:val="40"/>
        </w:rPr>
      </w:pPr>
      <w:r>
        <w:rPr>
          <w:sz w:val="40"/>
          <w:szCs w:val="40"/>
        </w:rPr>
        <w:t>Méthode 3 flancs dite 30/40/30</w:t>
      </w:r>
    </w:p>
    <w:p w:rsidR="000E2B04" w:rsidRDefault="000E2B04" w:rsidP="000E2B04">
      <w:pPr>
        <w:jc w:val="center"/>
        <w:rPr>
          <w:sz w:val="40"/>
          <w:szCs w:val="40"/>
        </w:rPr>
      </w:pPr>
      <w:r>
        <w:rPr>
          <w:noProof/>
          <w:sz w:val="40"/>
          <w:szCs w:val="40"/>
          <w:lang w:eastAsia="fr-FR"/>
        </w:rPr>
        <w:lastRenderedPageBreak/>
        <w:drawing>
          <wp:inline distT="0" distB="0" distL="0" distR="0">
            <wp:extent cx="5760720" cy="3383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ack type 2.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rsidR="000E2B04" w:rsidRDefault="000E2B04" w:rsidP="000E2B04">
      <w:pPr>
        <w:jc w:val="center"/>
        <w:rPr>
          <w:sz w:val="40"/>
          <w:szCs w:val="40"/>
        </w:rPr>
      </w:pPr>
      <w:r>
        <w:rPr>
          <w:sz w:val="40"/>
          <w:szCs w:val="40"/>
        </w:rPr>
        <w:t xml:space="preserve">Méthode 2 flancs dite 50/0/50 </w:t>
      </w:r>
    </w:p>
    <w:p w:rsidR="000E2B04" w:rsidRDefault="000E2B04" w:rsidP="000E2B04">
      <w:pPr>
        <w:jc w:val="center"/>
        <w:rPr>
          <w:sz w:val="40"/>
          <w:szCs w:val="40"/>
        </w:rPr>
      </w:pPr>
    </w:p>
    <w:p w:rsidR="000E2B04" w:rsidRDefault="000E2B04" w:rsidP="000E2B04">
      <w:pPr>
        <w:jc w:val="center"/>
        <w:rPr>
          <w:sz w:val="40"/>
          <w:szCs w:val="40"/>
        </w:rPr>
      </w:pPr>
    </w:p>
    <w:p w:rsidR="000E2B04" w:rsidRDefault="000E2B04" w:rsidP="000E2B04">
      <w:pPr>
        <w:rPr>
          <w:sz w:val="40"/>
          <w:szCs w:val="40"/>
        </w:rPr>
      </w:pPr>
      <w:r>
        <w:rPr>
          <w:sz w:val="40"/>
          <w:szCs w:val="40"/>
        </w:rPr>
        <w:t xml:space="preserve">Voilà, ce </w:t>
      </w:r>
      <w:proofErr w:type="spellStart"/>
      <w:r>
        <w:rPr>
          <w:sz w:val="40"/>
          <w:szCs w:val="40"/>
        </w:rPr>
        <w:t>tuto</w:t>
      </w:r>
      <w:proofErr w:type="spellEnd"/>
      <w:r>
        <w:rPr>
          <w:sz w:val="40"/>
          <w:szCs w:val="40"/>
        </w:rPr>
        <w:t xml:space="preserve"> touche </w:t>
      </w:r>
      <w:proofErr w:type="spellStart"/>
      <w:r>
        <w:rPr>
          <w:sz w:val="40"/>
          <w:szCs w:val="40"/>
        </w:rPr>
        <w:t>a</w:t>
      </w:r>
      <w:proofErr w:type="spellEnd"/>
      <w:r>
        <w:rPr>
          <w:sz w:val="40"/>
          <w:szCs w:val="40"/>
        </w:rPr>
        <w:t xml:space="preserve"> sa fin, vous me direz surement que je n’ai pas parlé des engins de </w:t>
      </w:r>
      <w:proofErr w:type="gramStart"/>
      <w:r>
        <w:rPr>
          <w:sz w:val="40"/>
          <w:szCs w:val="40"/>
        </w:rPr>
        <w:t>sièges ,</w:t>
      </w:r>
      <w:proofErr w:type="gramEnd"/>
      <w:r>
        <w:rPr>
          <w:sz w:val="40"/>
          <w:szCs w:val="40"/>
        </w:rPr>
        <w:t xml:space="preserve"> mais rassurez-vous, c’est normal, j’en parlerais surement dans un autre </w:t>
      </w:r>
      <w:proofErr w:type="spellStart"/>
      <w:r>
        <w:rPr>
          <w:sz w:val="40"/>
          <w:szCs w:val="40"/>
        </w:rPr>
        <w:t>tuto</w:t>
      </w:r>
      <w:proofErr w:type="spellEnd"/>
      <w:r>
        <w:rPr>
          <w:sz w:val="40"/>
          <w:szCs w:val="40"/>
        </w:rPr>
        <w:t xml:space="preserve"> si besoin.</w:t>
      </w:r>
    </w:p>
    <w:p w:rsidR="000E2B04" w:rsidRPr="000E2B04" w:rsidRDefault="000E2B04" w:rsidP="000E2B04">
      <w:pPr>
        <w:rPr>
          <w:sz w:val="40"/>
          <w:szCs w:val="40"/>
        </w:rPr>
      </w:pPr>
      <w:r>
        <w:rPr>
          <w:sz w:val="40"/>
          <w:szCs w:val="40"/>
        </w:rPr>
        <w:br/>
        <w:t xml:space="preserve">Si vous avez d’autres questions, n’hésitez pas à les poser. </w:t>
      </w:r>
      <w:r w:rsidR="00D36808">
        <w:rPr>
          <w:sz w:val="40"/>
          <w:szCs w:val="40"/>
        </w:rPr>
        <w:t xml:space="preserve">Je me ferais un plaisir d’y </w:t>
      </w:r>
      <w:proofErr w:type="spellStart"/>
      <w:r w:rsidR="00D36808">
        <w:rPr>
          <w:sz w:val="40"/>
          <w:szCs w:val="40"/>
        </w:rPr>
        <w:t>repondre</w:t>
      </w:r>
      <w:proofErr w:type="spellEnd"/>
      <w:r w:rsidR="00D36808">
        <w:rPr>
          <w:sz w:val="40"/>
          <w:szCs w:val="40"/>
        </w:rPr>
        <w:t xml:space="preserve">. De même pour les conseils et les critiques. </w:t>
      </w:r>
    </w:p>
    <w:sectPr w:rsidR="000E2B04" w:rsidRPr="000E2B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91091F"/>
    <w:multiLevelType w:val="hybridMultilevel"/>
    <w:tmpl w:val="497C90D2"/>
    <w:lvl w:ilvl="0" w:tplc="C8FAABC6">
      <w:numFmt w:val="bullet"/>
      <w:lvlText w:val="-"/>
      <w:lvlJc w:val="left"/>
      <w:pPr>
        <w:ind w:left="2235" w:hanging="360"/>
      </w:pPr>
      <w:rPr>
        <w:rFonts w:ascii="Calibri" w:eastAsiaTheme="minorHAnsi" w:hAnsi="Calibri" w:cstheme="minorBidi" w:hint="default"/>
      </w:rPr>
    </w:lvl>
    <w:lvl w:ilvl="1" w:tplc="040C0003" w:tentative="1">
      <w:start w:val="1"/>
      <w:numFmt w:val="bullet"/>
      <w:lvlText w:val="o"/>
      <w:lvlJc w:val="left"/>
      <w:pPr>
        <w:ind w:left="2955" w:hanging="360"/>
      </w:pPr>
      <w:rPr>
        <w:rFonts w:ascii="Courier New" w:hAnsi="Courier New" w:cs="Courier New" w:hint="default"/>
      </w:rPr>
    </w:lvl>
    <w:lvl w:ilvl="2" w:tplc="040C0005" w:tentative="1">
      <w:start w:val="1"/>
      <w:numFmt w:val="bullet"/>
      <w:lvlText w:val=""/>
      <w:lvlJc w:val="left"/>
      <w:pPr>
        <w:ind w:left="3675" w:hanging="360"/>
      </w:pPr>
      <w:rPr>
        <w:rFonts w:ascii="Wingdings" w:hAnsi="Wingdings" w:hint="default"/>
      </w:rPr>
    </w:lvl>
    <w:lvl w:ilvl="3" w:tplc="040C0001" w:tentative="1">
      <w:start w:val="1"/>
      <w:numFmt w:val="bullet"/>
      <w:lvlText w:val=""/>
      <w:lvlJc w:val="left"/>
      <w:pPr>
        <w:ind w:left="4395" w:hanging="360"/>
      </w:pPr>
      <w:rPr>
        <w:rFonts w:ascii="Symbol" w:hAnsi="Symbol" w:hint="default"/>
      </w:rPr>
    </w:lvl>
    <w:lvl w:ilvl="4" w:tplc="040C0003" w:tentative="1">
      <w:start w:val="1"/>
      <w:numFmt w:val="bullet"/>
      <w:lvlText w:val="o"/>
      <w:lvlJc w:val="left"/>
      <w:pPr>
        <w:ind w:left="5115" w:hanging="360"/>
      </w:pPr>
      <w:rPr>
        <w:rFonts w:ascii="Courier New" w:hAnsi="Courier New" w:cs="Courier New" w:hint="default"/>
      </w:rPr>
    </w:lvl>
    <w:lvl w:ilvl="5" w:tplc="040C0005" w:tentative="1">
      <w:start w:val="1"/>
      <w:numFmt w:val="bullet"/>
      <w:lvlText w:val=""/>
      <w:lvlJc w:val="left"/>
      <w:pPr>
        <w:ind w:left="5835" w:hanging="360"/>
      </w:pPr>
      <w:rPr>
        <w:rFonts w:ascii="Wingdings" w:hAnsi="Wingdings" w:hint="default"/>
      </w:rPr>
    </w:lvl>
    <w:lvl w:ilvl="6" w:tplc="040C0001" w:tentative="1">
      <w:start w:val="1"/>
      <w:numFmt w:val="bullet"/>
      <w:lvlText w:val=""/>
      <w:lvlJc w:val="left"/>
      <w:pPr>
        <w:ind w:left="6555" w:hanging="360"/>
      </w:pPr>
      <w:rPr>
        <w:rFonts w:ascii="Symbol" w:hAnsi="Symbol" w:hint="default"/>
      </w:rPr>
    </w:lvl>
    <w:lvl w:ilvl="7" w:tplc="040C0003" w:tentative="1">
      <w:start w:val="1"/>
      <w:numFmt w:val="bullet"/>
      <w:lvlText w:val="o"/>
      <w:lvlJc w:val="left"/>
      <w:pPr>
        <w:ind w:left="7275" w:hanging="360"/>
      </w:pPr>
      <w:rPr>
        <w:rFonts w:ascii="Courier New" w:hAnsi="Courier New" w:cs="Courier New" w:hint="default"/>
      </w:rPr>
    </w:lvl>
    <w:lvl w:ilvl="8" w:tplc="040C0005" w:tentative="1">
      <w:start w:val="1"/>
      <w:numFmt w:val="bullet"/>
      <w:lvlText w:val=""/>
      <w:lvlJc w:val="left"/>
      <w:pPr>
        <w:ind w:left="7995" w:hanging="360"/>
      </w:pPr>
      <w:rPr>
        <w:rFonts w:ascii="Wingdings" w:hAnsi="Wingdings" w:hint="default"/>
      </w:rPr>
    </w:lvl>
  </w:abstractNum>
  <w:abstractNum w:abstractNumId="1">
    <w:nsid w:val="5B25604D"/>
    <w:multiLevelType w:val="hybridMultilevel"/>
    <w:tmpl w:val="9678FDF6"/>
    <w:lvl w:ilvl="0" w:tplc="1F380B5E">
      <w:numFmt w:val="bullet"/>
      <w:lvlText w:val="-"/>
      <w:lvlJc w:val="left"/>
      <w:pPr>
        <w:ind w:left="2145" w:hanging="360"/>
      </w:pPr>
      <w:rPr>
        <w:rFonts w:ascii="Calibri" w:eastAsiaTheme="minorHAnsi" w:hAnsi="Calibri" w:cstheme="minorBidi"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07A"/>
    <w:rsid w:val="000E2B04"/>
    <w:rsid w:val="003B4D23"/>
    <w:rsid w:val="003C0569"/>
    <w:rsid w:val="0056733B"/>
    <w:rsid w:val="006409A4"/>
    <w:rsid w:val="00BA3BD0"/>
    <w:rsid w:val="00D1607A"/>
    <w:rsid w:val="00D36808"/>
    <w:rsid w:val="00E06F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50A54D-249E-4F5A-9B04-199E5034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7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1142</Words>
  <Characters>6283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dc:description/>
  <cp:lastModifiedBy>Pierre</cp:lastModifiedBy>
  <cp:revision>3</cp:revision>
  <dcterms:created xsi:type="dcterms:W3CDTF">2014-05-19T19:06:00Z</dcterms:created>
  <dcterms:modified xsi:type="dcterms:W3CDTF">2014-05-19T19:08:00Z</dcterms:modified>
</cp:coreProperties>
</file>