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E7EF3" w:rsidRDefault="00675DFC">
      <w:r>
        <w:rPr>
          <w:noProof/>
          <w:lang w:eastAsia="fr-F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1800" cy="662305"/>
                <wp:effectExtent l="9525" t="8255" r="9525" b="1524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66230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re"/>
                              <w:id w:val="1367164"/>
                              <w:placeholder>
                                <w:docPart w:val="87BC47F82EA0456C8D007BFA7395E5B2"/>
                              </w:placeholder>
                              <w:dataBinding w:prefixMappings="xmlns:ns0='http://schemas.openxmlformats.org/package/2006/metadata/core-properties' xmlns:ns1='http://purl.org/dc/elements/1.1/'" w:xpath="/ns0:coreProperties[1]/ns1:title[1]" w:storeItemID="{6C3C8BC8-F283-45AE-878A-BAB7291924A1}"/>
                              <w:text/>
                            </w:sdtPr>
                            <w:sdtEndPr/>
                            <w:sdtContent>
                              <w:p w:rsidR="005E7EF3" w:rsidRDefault="00CE57D1">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Le </w:t>
                                </w:r>
                                <w:r w:rsidR="00C10A9C">
                                  <w:rPr>
                                    <w:rFonts w:asciiTheme="majorHAnsi" w:eastAsiaTheme="majorEastAsia" w:hAnsiTheme="majorHAnsi" w:cstheme="majorBidi"/>
                                    <w:color w:val="FFFFFF" w:themeColor="background1"/>
                                    <w:sz w:val="72"/>
                                    <w:szCs w:val="72"/>
                                  </w:rPr>
                                  <w:t>X</w:t>
                                </w:r>
                                <w:r>
                                  <w:rPr>
                                    <w:rFonts w:asciiTheme="majorHAnsi" w:eastAsiaTheme="majorEastAsia" w:hAnsiTheme="majorHAnsi" w:cstheme="majorBidi"/>
                                    <w:color w:val="FFFFFF" w:themeColor="background1"/>
                                    <w:sz w:val="72"/>
                                    <w:szCs w:val="72"/>
                                  </w:rPr>
                                  <w:t>eroderma Pigmentosum</w:t>
                                </w:r>
                                <w:r w:rsidR="00C10A9C">
                                  <w:rPr>
                                    <w:rFonts w:asciiTheme="majorHAnsi" w:eastAsiaTheme="majorEastAsia" w:hAnsiTheme="majorHAnsi" w:cstheme="majorBidi"/>
                                    <w:color w:val="FFFFFF" w:themeColor="background1"/>
                                    <w:sz w:val="72"/>
                                    <w:szCs w:val="72"/>
                                  </w:rPr>
                                  <w: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margin-left:0;margin-top:0;width:534pt;height:52.15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" o:allowincell="f" fillcolor="#828200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re"/>
                        <w:id w:val="1367164"/>
                        <w:placeholder>
                          <w:docPart w:val="87BC47F82EA0456C8D007BFA7395E5B2"/>
                        </w:placeholder>
                        <w:dataBinding w:prefixMappings="xmlns:ns0='http://schemas.openxmlformats.org/package/2006/metadata/core-properties' xmlns:ns1='http://purl.org/dc/elements/1.1/'" w:xpath="/ns0:coreProperties[1]/ns1:title[1]" w:storeItemID="{6C3C8BC8-F283-45AE-878A-BAB7291924A1}"/>
                        <w:text/>
                      </w:sdtPr>
                      <w:sdtEndPr/>
                      <w:sdtContent>
                        <w:p w:rsidR="005E7EF3" w:rsidRDefault="00CE57D1">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Le </w:t>
                          </w:r>
                          <w:r w:rsidR="00C10A9C">
                            <w:rPr>
                              <w:rFonts w:asciiTheme="majorHAnsi" w:eastAsiaTheme="majorEastAsia" w:hAnsiTheme="majorHAnsi" w:cstheme="majorBidi"/>
                              <w:color w:val="FFFFFF" w:themeColor="background1"/>
                              <w:sz w:val="72"/>
                              <w:szCs w:val="72"/>
                            </w:rPr>
                            <w:t>X</w:t>
                          </w:r>
                          <w:r>
                            <w:rPr>
                              <w:rFonts w:asciiTheme="majorHAnsi" w:eastAsiaTheme="majorEastAsia" w:hAnsiTheme="majorHAnsi" w:cstheme="majorBidi"/>
                              <w:color w:val="FFFFFF" w:themeColor="background1"/>
                              <w:sz w:val="72"/>
                              <w:szCs w:val="72"/>
                            </w:rPr>
                            <w:t>eroderma Pigmentosum</w:t>
                          </w:r>
                          <w:r w:rsidR="00C10A9C">
                            <w:rPr>
                              <w:rFonts w:asciiTheme="majorHAnsi" w:eastAsiaTheme="majorEastAsia" w:hAnsiTheme="majorHAnsi" w:cstheme="majorBidi"/>
                              <w:color w:val="FFFFFF" w:themeColor="background1"/>
                              <w:sz w:val="72"/>
                              <w:szCs w:val="72"/>
                            </w:rPr>
                            <w:t>*</w:t>
                          </w:r>
                        </w:p>
                      </w:sdtContent>
                    </w:sdt>
                  </w:txbxContent>
                </v:textbox>
                <w10:wrap anchorx="page" anchory="page"/>
              </v:rect>
            </w:pict>
          </mc:Fallback>
        </mc:AlternateContent>
      </w:r>
      <w:r>
        <w:rPr>
          <w:noProof/>
          <w:lang w:eastAsia="fr-FR"/>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1330" cy="10687685"/>
                <wp:effectExtent l="254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87685"/>
                          <a:chOff x="7329" y="0"/>
                          <a:chExt cx="4911" cy="15840"/>
                        </a:xfrm>
                      </wpg:grpSpPr>
                      <wpg:grpSp>
                        <wpg:cNvPr id="7" name="Group 3"/>
                        <wpg:cNvGrpSpPr>
                          <a:grpSpLocks/>
                        </wpg:cNvGrpSpPr>
                        <wpg:grpSpPr bwMode="auto">
                          <a:xfrm>
                            <a:off x="7344" y="0"/>
                            <a:ext cx="4896" cy="15840"/>
                            <a:chOff x="7560" y="0"/>
                            <a:chExt cx="4700" cy="15840"/>
                          </a:xfrm>
                        </wpg:grpSpPr>
                        <wps:wsp>
                          <wps:cNvPr id="8"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9"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0"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E7EF3" w:rsidRDefault="00CE57D1">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Zoom sur</w:t>
                              </w:r>
                            </w:p>
                          </w:txbxContent>
                        </wps:txbx>
                        <wps:bodyPr rot="0" vert="horz" wrap="square" lIns="365760" tIns="182880" rIns="182880" bIns="182880" anchor="b" anchorCtr="0" upright="1">
                          <a:noAutofit/>
                        </wps:bodyPr>
                      </wps:wsp>
                      <wps:wsp>
                        <wps:cNvPr id="11"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lang w:val="de-DE"/>
                                </w:rPr>
                                <w:alias w:val="Auteur"/>
                                <w:id w:val="1367148"/>
                                <w:dataBinding w:prefixMappings="xmlns:ns0='http://schemas.openxmlformats.org/package/2006/metadata/core-properties' xmlns:ns1='http://purl.org/dc/elements/1.1/'" w:xpath="/ns0:coreProperties[1]/ns1:creator[1]" w:storeItemID="{6C3C8BC8-F283-45AE-878A-BAB7291924A1}"/>
                                <w:text/>
                              </w:sdtPr>
                              <w:sdtEndPr/>
                              <w:sdtContent>
                                <w:p w:rsidR="005E7EF3" w:rsidRPr="00E117C7" w:rsidRDefault="00BE0892">
                                  <w:pPr>
                                    <w:pStyle w:val="Sansinterligne"/>
                                    <w:spacing w:line="360" w:lineRule="auto"/>
                                    <w:rPr>
                                      <w:color w:val="FFFFFF" w:themeColor="background1"/>
                                      <w:lang w:val="de-DE"/>
                                    </w:rPr>
                                  </w:pPr>
                                  <w:r>
                                    <w:rPr>
                                      <w:color w:val="FFFFFF" w:themeColor="background1"/>
                                    </w:rPr>
                                    <w:t>TPE</w:t>
                                  </w:r>
                                </w:p>
                              </w:sdtContent>
                            </w:sdt>
                            <w:p w:rsidR="00E117C7" w:rsidRPr="00E117C7" w:rsidRDefault="00AC5F35" w:rsidP="00E117C7">
                              <w:pPr>
                                <w:pStyle w:val="Sansinterligne"/>
                                <w:spacing w:line="360" w:lineRule="auto"/>
                                <w:rPr>
                                  <w:color w:val="FFFFFF" w:themeColor="background1"/>
                                  <w:lang w:val="de-DE"/>
                                </w:rPr>
                              </w:pPr>
                              <w:r>
                                <w:rPr>
                                  <w:color w:val="FFFFFF" w:themeColor="background1"/>
                                  <w:lang w:val="de-DE"/>
                                </w:rPr>
                                <w:t>Abdelkader</w:t>
                              </w:r>
                              <w:r w:rsidR="00E117C7">
                                <w:rPr>
                                  <w:color w:val="FFFFFF" w:themeColor="background1"/>
                                  <w:lang w:val="de-DE"/>
                                </w:rPr>
                                <w:t xml:space="preserve"> </w:t>
                              </w:r>
                              <w:proofErr w:type="spellStart"/>
                              <w:r w:rsidR="00E117C7">
                                <w:rPr>
                                  <w:color w:val="FFFFFF" w:themeColor="background1"/>
                                  <w:lang w:val="de-DE"/>
                                </w:rPr>
                                <w:t>Arab</w:t>
                              </w:r>
                              <w:proofErr w:type="spellEnd"/>
                            </w:p>
                            <w:p w:rsidR="005E7EF3" w:rsidRPr="00E117C7" w:rsidRDefault="00E117C7" w:rsidP="00E117C7">
                              <w:pPr>
                                <w:pStyle w:val="Sansinterligne"/>
                                <w:spacing w:line="360" w:lineRule="auto"/>
                                <w:rPr>
                                  <w:color w:val="FFFFFF" w:themeColor="background1"/>
                                  <w:lang w:val="de-DE"/>
                                </w:rPr>
                              </w:pPr>
                              <w:r w:rsidRPr="00E117C7">
                                <w:rPr>
                                  <w:color w:val="FFFFFF" w:themeColor="background1"/>
                                  <w:lang w:val="de-DE"/>
                                </w:rPr>
                                <w:t xml:space="preserve"> </w:t>
                              </w:r>
                              <w:sdt>
                                <w:sdtPr>
                                  <w:rPr>
                                    <w:color w:val="FFFFFF" w:themeColor="background1"/>
                                    <w:lang w:val="de-DE"/>
                                  </w:rPr>
                                  <w:alias w:val="Date"/>
                                  <w:id w:val="1367150"/>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r w:rsidRPr="00E117C7">
                                    <w:rPr>
                                      <w:color w:val="FFFFFF" w:themeColor="background1"/>
                                      <w:lang w:val="de-DE"/>
                                    </w:rPr>
                                    <w:t>Rachenne Océane</w:t>
                                  </w:r>
                                </w:sdtContent>
                              </w:sdt>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186.7pt;margin-top:0;width:237.9pt;height:841.55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tYLwA&#10;AADaAAAADwAAAGRycy9kb3ducmV2LnhtbERPuwrCMBTdBf8hXMFNUx2KVlMRURDBwRc4XpprW9rc&#10;lCZq/XszCI6H816uOlOLF7WutKxgMo5AEGdWl5wruF52oxkI55E11pZJwYccrNJ+b4mJtm8+0evs&#10;cxFC2CWooPC+SaR0WUEG3dg2xIF72NagD7DNpW7xHcJNLadRFEuDJYeGAhvaFJRV56dRMI8PkZHN&#10;Ot7d7jUeJ67y0+NWqeGgWy9AeOr8X/xz77WCsDVcCTdAp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My1gvAAAANoAAAAPAAAAAAAAAAAAAAAAAJgCAABkcnMvZG93bnJldi54&#10;bWxQSwUGAAAAAAQABAD1AAAAgQMAAAAA&#10;" fillcolor="#009fec [3206]"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fBMIA&#10;AADaAAAADwAAAGRycy9kb3ducmV2LnhtbESPQWvCQBSE7wX/w/KE3ppNFVpNXUWkUj3VqLk/sq/Z&#10;0OzbkN0m8d93hUKPw8x8w6w2o21ET52vHSt4TlIQxKXTNVcKrpf90wKED8gaG8ek4EYeNuvJwwoz&#10;7QbOqT+HSkQI+wwVmBDaTEpfGrLoE9cSR+/LdRZDlF0ldYdDhNtGztL0RVqsOS4YbGlnqPw+/1gF&#10;x3RefLzjiZvXz14vh8JsUedKPU7H7RuIQGP4D/+1D1rBEu5X4g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l8EwgAAANoAAAAPAAAAAAAAAAAAAAAAAJgCAABkcnMvZG93&#10;bnJldi54bWxQSwUGAAAAAAQABAD1AAAAhwMAAAAA&#10;" fillcolor="#009fec [3206]"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QxsQA&#10;AADbAAAADwAAAGRycy9kb3ducmV2LnhtbESPT2vCQBDF74LfYRmhF6kbeyiSukoVLIWW4p/geciO&#10;2dTsbMhuTfrtO4eCtzfMm9+8t1wPvlE36mId2MB8loEiLoOtuTJQnHaPC1AxIVtsApOBX4qwXo1H&#10;S8xt6PlAt2OqlEA45mjApdTmWsfSkcc4Cy2x7C6h85hk7CptO+wF7hv9lGXP2mPN8sFhS1tH5fX4&#10;44Xiix4/3PC932zoc/H1RudCT415mAyvL6ASDelu/r9+txJf0ksXE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EMbEAAAA2wAAAA8AAAAAAAAAAAAAAAAAmAIAAGRycy9k&#10;b3ducmV2LnhtbFBLBQYAAAAABAAEAPUAAACJAwAAAAA=&#10;" filled="f" fillcolor="white [3212]" stroked="f" strokecolor="white [3212]" strokeweight="1pt">
                  <v:fill opacity="52428f"/>
                  <v:textbox inset="28.8pt,14.4pt,14.4pt,14.4pt">
                    <w:txbxContent>
                      <w:p w:rsidR="005E7EF3" w:rsidRDefault="00CE57D1">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Zoom sur</w:t>
                        </w:r>
                      </w:p>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1XcMA&#10;AADbAAAADwAAAGRycy9kb3ducmV2LnhtbESPQWvCQBCF7wX/wzJCL0U3eigSXUUFRWgpNQbPQ3bM&#10;RrOzIbua9N93CwVvM7z3vnmzWPW2Fg9qfeVYwWScgCAunK64VJCfdqMZCB+QNdaOScEPeVgtBy8L&#10;TLXr+EiPLJQiQtinqMCE0KRS+sKQRT92DXHULq61GOLallK32EW4reU0Sd6lxYrjBYMNbQ0Vt+xu&#10;I8XmHX6Y/vq92dDn7GtP51y+KfU67NdzEIH68DT/pw861p/A3y9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1XcMAAADbAAAADwAAAAAAAAAAAAAAAACYAgAAZHJzL2Rv&#10;d25yZXYueG1sUEsFBgAAAAAEAAQA9QAAAIgDAAAAAA==&#10;" filled="f" fillcolor="white [3212]" stroked="f" strokecolor="white [3212]" strokeweight="1pt">
                  <v:fill opacity="52428f"/>
                  <v:textbox inset="28.8pt,14.4pt,14.4pt,14.4pt">
                    <w:txbxContent>
                      <w:sdt>
                        <w:sdtPr>
                          <w:rPr>
                            <w:color w:val="FFFFFF" w:themeColor="background1"/>
                            <w:lang w:val="de-DE"/>
                          </w:rPr>
                          <w:alias w:val="Auteur"/>
                          <w:id w:val="1367148"/>
                          <w:dataBinding w:prefixMappings="xmlns:ns0='http://schemas.openxmlformats.org/package/2006/metadata/core-properties' xmlns:ns1='http://purl.org/dc/elements/1.1/'" w:xpath="/ns0:coreProperties[1]/ns1:creator[1]" w:storeItemID="{6C3C8BC8-F283-45AE-878A-BAB7291924A1}"/>
                          <w:text/>
                        </w:sdtPr>
                        <w:sdtEndPr/>
                        <w:sdtContent>
                          <w:p w:rsidR="005E7EF3" w:rsidRPr="00E117C7" w:rsidRDefault="00BE0892">
                            <w:pPr>
                              <w:pStyle w:val="Sansinterligne"/>
                              <w:spacing w:line="360" w:lineRule="auto"/>
                              <w:rPr>
                                <w:color w:val="FFFFFF" w:themeColor="background1"/>
                                <w:lang w:val="de-DE"/>
                              </w:rPr>
                            </w:pPr>
                            <w:r>
                              <w:rPr>
                                <w:color w:val="FFFFFF" w:themeColor="background1"/>
                              </w:rPr>
                              <w:t>TPE</w:t>
                            </w:r>
                          </w:p>
                        </w:sdtContent>
                      </w:sdt>
                      <w:p w:rsidR="00E117C7" w:rsidRPr="00E117C7" w:rsidRDefault="00AC5F35" w:rsidP="00E117C7">
                        <w:pPr>
                          <w:pStyle w:val="Sansinterligne"/>
                          <w:spacing w:line="360" w:lineRule="auto"/>
                          <w:rPr>
                            <w:color w:val="FFFFFF" w:themeColor="background1"/>
                            <w:lang w:val="de-DE"/>
                          </w:rPr>
                        </w:pPr>
                        <w:r>
                          <w:rPr>
                            <w:color w:val="FFFFFF" w:themeColor="background1"/>
                            <w:lang w:val="de-DE"/>
                          </w:rPr>
                          <w:t>Abdelkader</w:t>
                        </w:r>
                        <w:r w:rsidR="00E117C7">
                          <w:rPr>
                            <w:color w:val="FFFFFF" w:themeColor="background1"/>
                            <w:lang w:val="de-DE"/>
                          </w:rPr>
                          <w:t xml:space="preserve"> </w:t>
                        </w:r>
                        <w:proofErr w:type="spellStart"/>
                        <w:r w:rsidR="00E117C7">
                          <w:rPr>
                            <w:color w:val="FFFFFF" w:themeColor="background1"/>
                            <w:lang w:val="de-DE"/>
                          </w:rPr>
                          <w:t>Arab</w:t>
                        </w:r>
                        <w:proofErr w:type="spellEnd"/>
                      </w:p>
                      <w:p w:rsidR="005E7EF3" w:rsidRPr="00E117C7" w:rsidRDefault="00E117C7" w:rsidP="00E117C7">
                        <w:pPr>
                          <w:pStyle w:val="Sansinterligne"/>
                          <w:spacing w:line="360" w:lineRule="auto"/>
                          <w:rPr>
                            <w:color w:val="FFFFFF" w:themeColor="background1"/>
                            <w:lang w:val="de-DE"/>
                          </w:rPr>
                        </w:pPr>
                        <w:r w:rsidRPr="00E117C7">
                          <w:rPr>
                            <w:color w:val="FFFFFF" w:themeColor="background1"/>
                            <w:lang w:val="de-DE"/>
                          </w:rPr>
                          <w:t xml:space="preserve"> </w:t>
                        </w:r>
                        <w:sdt>
                          <w:sdtPr>
                            <w:rPr>
                              <w:color w:val="FFFFFF" w:themeColor="background1"/>
                              <w:lang w:val="de-DE"/>
                            </w:rPr>
                            <w:alias w:val="Date"/>
                            <w:id w:val="1367150"/>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r w:rsidRPr="00E117C7">
                              <w:rPr>
                                <w:color w:val="FFFFFF" w:themeColor="background1"/>
                                <w:lang w:val="de-DE"/>
                              </w:rPr>
                              <w:t>Rachenne Océane</w:t>
                            </w:r>
                          </w:sdtContent>
                        </w:sdt>
                      </w:p>
                    </w:txbxContent>
                  </v:textbox>
                </v:rect>
                <w10:wrap anchorx="page" anchory="page"/>
              </v:group>
            </w:pict>
          </mc:Fallback>
        </mc:AlternateContent>
      </w:r>
    </w:p>
    <w:p w:rsidR="005E7EF3" w:rsidRDefault="00675DFC">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786130</wp:posOffset>
                </wp:positionH>
                <wp:positionV relativeFrom="paragraph">
                  <wp:posOffset>2870835</wp:posOffset>
                </wp:positionV>
                <wp:extent cx="6032500" cy="389699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389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7D1" w:rsidRDefault="00CE57D1">
                            <w:r>
                              <w:rPr>
                                <w:noProof/>
                                <w:lang w:eastAsia="fr-FR"/>
                              </w:rPr>
                              <w:drawing>
                                <wp:inline distT="0" distB="0" distL="0" distR="0">
                                  <wp:extent cx="7181847" cy="3590925"/>
                                  <wp:effectExtent l="19050" t="0" r="3" b="0"/>
                                  <wp:docPr id="20" name="irc_mi" descr="http://www.directmatin.fr/sites/default/files/styles/image_630_315/public/000_app200211048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rectmatin.fr/sites/default/files/styles/image_630_315/public/000_app2002110485750.jpg"/>
                                          <pic:cNvPicPr>
                                            <a:picLocks noChangeAspect="1" noChangeArrowheads="1"/>
                                          </pic:cNvPicPr>
                                        </pic:nvPicPr>
                                        <pic:blipFill>
                                          <a:blip r:embed="rId10"/>
                                          <a:srcRect/>
                                          <a:stretch>
                                            <a:fillRect/>
                                          </a:stretch>
                                        </pic:blipFill>
                                        <pic:spPr bwMode="auto">
                                          <a:xfrm>
                                            <a:off x="0" y="0"/>
                                            <a:ext cx="7201437" cy="36007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61.9pt;margin-top:226.05pt;width:475pt;height:30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wa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" filled="f" stroked="f">
                <v:textbox>
                  <w:txbxContent>
                    <w:p w:rsidR="00CE57D1" w:rsidRDefault="00CE57D1">
                      <w:r>
                        <w:rPr>
                          <w:noProof/>
                          <w:lang w:eastAsia="fr-FR"/>
                        </w:rPr>
                        <w:drawing>
                          <wp:inline distT="0" distB="0" distL="0" distR="0">
                            <wp:extent cx="7181847" cy="3590925"/>
                            <wp:effectExtent l="19050" t="0" r="3" b="0"/>
                            <wp:docPr id="20" name="irc_mi" descr="http://www.directmatin.fr/sites/default/files/styles/image_630_315/public/000_app200211048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rectmatin.fr/sites/default/files/styles/image_630_315/public/000_app2002110485750.jpg"/>
                                    <pic:cNvPicPr>
                                      <a:picLocks noChangeAspect="1" noChangeArrowheads="1"/>
                                    </pic:cNvPicPr>
                                  </pic:nvPicPr>
                                  <pic:blipFill>
                                    <a:blip r:embed="rId11"/>
                                    <a:srcRect/>
                                    <a:stretch>
                                      <a:fillRect/>
                                    </a:stretch>
                                  </pic:blipFill>
                                  <pic:spPr bwMode="auto">
                                    <a:xfrm>
                                      <a:off x="0" y="0"/>
                                      <a:ext cx="7201437" cy="3600720"/>
                                    </a:xfrm>
                                    <a:prstGeom prst="rect">
                                      <a:avLst/>
                                    </a:prstGeom>
                                    <a:noFill/>
                                    <a:ln w="9525">
                                      <a:noFill/>
                                      <a:miter lim="800000"/>
                                      <a:headEnd/>
                                      <a:tailEnd/>
                                    </a:ln>
                                  </pic:spPr>
                                </pic:pic>
                              </a:graphicData>
                            </a:graphic>
                          </wp:inline>
                        </w:drawing>
                      </w:r>
                    </w:p>
                  </w:txbxContent>
                </v:textbox>
              </v:shape>
            </w:pict>
          </mc:Fallback>
        </mc:AlternateContent>
      </w:r>
      <w:r w:rsidR="005E7EF3">
        <w:br w:type="page"/>
      </w:r>
    </w:p>
    <w:p w:rsidR="00CB2BD2" w:rsidRDefault="00675DFC">
      <w:r>
        <w:rPr>
          <w:noProof/>
          <w:lang w:eastAsia="fr-FR"/>
        </w:rPr>
        <w:lastRenderedPageBreak/>
        <mc:AlternateContent>
          <mc:Choice Requires="wps">
            <w:drawing>
              <wp:anchor distT="0" distB="0" distL="114300" distR="114300" simplePos="0" relativeHeight="251672576" behindDoc="0" locked="0" layoutInCell="1" allowOverlap="1">
                <wp:simplePos x="0" y="0"/>
                <wp:positionH relativeFrom="column">
                  <wp:posOffset>-485727</wp:posOffset>
                </wp:positionH>
                <wp:positionV relativeFrom="paragraph">
                  <wp:posOffset>-753146</wp:posOffset>
                </wp:positionV>
                <wp:extent cx="4394835" cy="5109701"/>
                <wp:effectExtent l="0" t="0" r="5715"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35" cy="5109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D2" w:rsidRDefault="00CB2BD2" w:rsidP="00CB2BD2">
                            <w:pPr>
                              <w:pStyle w:val="Titre"/>
                            </w:pPr>
                            <w:r>
                              <w:t>Le Xeroderma Pigmento</w:t>
                            </w:r>
                            <w:r w:rsidR="00675DFC">
                              <w:t>sum</w:t>
                            </w:r>
                            <w:r>
                              <w:t> ?</w:t>
                            </w:r>
                          </w:p>
                          <w:p w:rsidR="00CB2BD2" w:rsidRPr="00FC4084" w:rsidRDefault="00CB2BD2" w:rsidP="00FC4084">
                            <w:pPr>
                              <w:pStyle w:val="Standard"/>
                              <w:ind w:firstLine="708"/>
                              <w:rPr>
                                <w:rStyle w:val="Emphaseple"/>
                                <w:sz w:val="26"/>
                                <w:szCs w:val="26"/>
                              </w:rPr>
                            </w:pPr>
                            <w:r w:rsidRPr="00FC4084">
                              <w:rPr>
                                <w:rStyle w:val="Emphaseple"/>
                                <w:sz w:val="26"/>
                                <w:szCs w:val="26"/>
                              </w:rPr>
                              <w:t xml:space="preserve">Certains enfants ne peuvent mener une vie normale ; contrairement aux autres, les enfants de la lune ne peuvent vivre que la nuit. Cette maladie des enfants de la lune, aussi appelée «  xeroderma pigmentosum » fut découverte en 1870 par le médecin Moritz Kaposi. Il fut le premier à s'intéresser de plus près au xeroderma pigmentosum. </w:t>
                            </w:r>
                          </w:p>
                          <w:p w:rsidR="00CB2BD2" w:rsidRPr="00FC4084" w:rsidRDefault="00CB2BD2" w:rsidP="00FC4084">
                            <w:pPr>
                              <w:pStyle w:val="Standard"/>
                              <w:rPr>
                                <w:rStyle w:val="Emphaseple"/>
                                <w:sz w:val="26"/>
                                <w:szCs w:val="26"/>
                              </w:rPr>
                            </w:pPr>
                          </w:p>
                          <w:p w:rsidR="00CB2BD2" w:rsidRPr="00FC4084" w:rsidRDefault="00CB2BD2" w:rsidP="00CB2BD2">
                            <w:pPr>
                              <w:pStyle w:val="Standard"/>
                              <w:ind w:firstLine="708"/>
                              <w:rPr>
                                <w:rStyle w:val="Emphaseple"/>
                                <w:sz w:val="26"/>
                                <w:szCs w:val="26"/>
                              </w:rPr>
                            </w:pPr>
                            <w:r w:rsidRPr="00FC4084">
                              <w:rPr>
                                <w:rStyle w:val="Emphaseple"/>
                                <w:sz w:val="26"/>
                                <w:szCs w:val="26"/>
                              </w:rPr>
                              <w:t>Cette maladie se caractérise par une intolérance extrême  aux ultra-violets qui provoquerait chez eux des lésions importantes s'ils ne sont pas protéger.</w:t>
                            </w:r>
                          </w:p>
                          <w:p w:rsidR="00FC4084" w:rsidRPr="00FC4084" w:rsidRDefault="00FC4084" w:rsidP="00CB2BD2">
                            <w:pPr>
                              <w:pStyle w:val="Standard"/>
                              <w:ind w:firstLine="708"/>
                              <w:rPr>
                                <w:rStyle w:val="Emphaseple"/>
                                <w:sz w:val="26"/>
                                <w:szCs w:val="26"/>
                              </w:rPr>
                            </w:pPr>
                          </w:p>
                          <w:p w:rsidR="00FC4084" w:rsidRPr="00FC4084" w:rsidRDefault="00FC4084" w:rsidP="00CB2BD2">
                            <w:pPr>
                              <w:pStyle w:val="Standard"/>
                              <w:ind w:firstLine="708"/>
                              <w:rPr>
                                <w:rStyle w:val="Emphaseple"/>
                                <w:sz w:val="26"/>
                                <w:szCs w:val="26"/>
                              </w:rPr>
                            </w:pPr>
                            <w:r w:rsidRPr="00FC4084">
                              <w:rPr>
                                <w:rStyle w:val="Emphaseple"/>
                                <w:sz w:val="26"/>
                                <w:szCs w:val="26"/>
                              </w:rPr>
                              <w:t>Grâce à l’institut du Dr SARASIN, il était possible de détecter la maladie de manière anténatale afin de la prévenir. Cependant cela n’est plus possible actuellement.</w:t>
                            </w:r>
                            <w:r>
                              <w:rPr>
                                <w:rStyle w:val="Emphaseple"/>
                                <w:sz w:val="26"/>
                                <w:szCs w:val="26"/>
                              </w:rPr>
                              <w:t xml:space="preserve"> Le quotidien de ces enfants se voit complètement bouleverser, et des moyens doivent être mis en place par les familles afin de protéger l’enfant des U.V. ; ils doivent par exemple isoler leur maison, utiliser un dosimètre afin de détecter toute dose trop élevé d’U.V. dans un lieu, etc. Tout cela est malheureusement très onéreux, le dosimètre (environ 2 500€), les filtres, la combinaison (2 000€), l’utilisation incroyable de crème solaire, les traitements et déplacement aux rendez-vous médicaux, etc.</w:t>
                            </w:r>
                          </w:p>
                          <w:p w:rsidR="00CB2BD2" w:rsidRPr="00FD74F6" w:rsidRDefault="00CB2BD2" w:rsidP="00CB2B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margin-left:-38.25pt;margin-top:-59.3pt;width:346.05pt;height:40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" stroked="f">
                <v:textbox>
                  <w:txbxContent>
                    <w:p w:rsidR="00CB2BD2" w:rsidRDefault="00CB2BD2" w:rsidP="00CB2BD2">
                      <w:pPr>
                        <w:pStyle w:val="Titre"/>
                      </w:pPr>
                      <w:r>
                        <w:t>Le Xeroderma Pigmento</w:t>
                      </w:r>
                      <w:r w:rsidR="00675DFC">
                        <w:t>sum</w:t>
                      </w:r>
                      <w:r>
                        <w:t> ?</w:t>
                      </w:r>
                    </w:p>
                    <w:p w:rsidR="00CB2BD2" w:rsidRPr="00FC4084" w:rsidRDefault="00CB2BD2" w:rsidP="00FC4084">
                      <w:pPr>
                        <w:pStyle w:val="Standard"/>
                        <w:ind w:firstLine="708"/>
                        <w:rPr>
                          <w:rStyle w:val="Emphaseple"/>
                          <w:sz w:val="26"/>
                          <w:szCs w:val="26"/>
                        </w:rPr>
                      </w:pPr>
                      <w:r w:rsidRPr="00FC4084">
                        <w:rPr>
                          <w:rStyle w:val="Emphaseple"/>
                          <w:sz w:val="26"/>
                          <w:szCs w:val="26"/>
                        </w:rPr>
                        <w:t xml:space="preserve">Certains enfants ne peuvent mener une vie normale ; contrairement aux autres, les enfants de la lune ne peuvent vivre que la nuit. Cette maladie des enfants de la lune, aussi appelée «  xeroderma pigmentosum » fut découverte en 1870 par le médecin Moritz Kaposi. Il fut le premier à s'intéresser de plus près au xeroderma pigmentosum. </w:t>
                      </w:r>
                    </w:p>
                    <w:p w:rsidR="00CB2BD2" w:rsidRPr="00FC4084" w:rsidRDefault="00CB2BD2" w:rsidP="00FC4084">
                      <w:pPr>
                        <w:pStyle w:val="Standard"/>
                        <w:rPr>
                          <w:rStyle w:val="Emphaseple"/>
                          <w:sz w:val="26"/>
                          <w:szCs w:val="26"/>
                        </w:rPr>
                      </w:pPr>
                    </w:p>
                    <w:p w:rsidR="00CB2BD2" w:rsidRPr="00FC4084" w:rsidRDefault="00CB2BD2" w:rsidP="00CB2BD2">
                      <w:pPr>
                        <w:pStyle w:val="Standard"/>
                        <w:ind w:firstLine="708"/>
                        <w:rPr>
                          <w:rStyle w:val="Emphaseple"/>
                          <w:sz w:val="26"/>
                          <w:szCs w:val="26"/>
                        </w:rPr>
                      </w:pPr>
                      <w:r w:rsidRPr="00FC4084">
                        <w:rPr>
                          <w:rStyle w:val="Emphaseple"/>
                          <w:sz w:val="26"/>
                          <w:szCs w:val="26"/>
                        </w:rPr>
                        <w:t>Cette maladie se caractérise par une intolérance extrême  aux ultra-violets qui provoquerait chez eux des lésions importantes s'ils ne sont pas protéger.</w:t>
                      </w:r>
                    </w:p>
                    <w:p w:rsidR="00FC4084" w:rsidRPr="00FC4084" w:rsidRDefault="00FC4084" w:rsidP="00CB2BD2">
                      <w:pPr>
                        <w:pStyle w:val="Standard"/>
                        <w:ind w:firstLine="708"/>
                        <w:rPr>
                          <w:rStyle w:val="Emphaseple"/>
                          <w:sz w:val="26"/>
                          <w:szCs w:val="26"/>
                        </w:rPr>
                      </w:pPr>
                    </w:p>
                    <w:p w:rsidR="00FC4084" w:rsidRPr="00FC4084" w:rsidRDefault="00FC4084" w:rsidP="00CB2BD2">
                      <w:pPr>
                        <w:pStyle w:val="Standard"/>
                        <w:ind w:firstLine="708"/>
                        <w:rPr>
                          <w:rStyle w:val="Emphaseple"/>
                          <w:sz w:val="26"/>
                          <w:szCs w:val="26"/>
                        </w:rPr>
                      </w:pPr>
                      <w:r w:rsidRPr="00FC4084">
                        <w:rPr>
                          <w:rStyle w:val="Emphaseple"/>
                          <w:sz w:val="26"/>
                          <w:szCs w:val="26"/>
                        </w:rPr>
                        <w:t>Grâce à l’institut du Dr SARASIN, il était possible de détecter la maladie de manière anténatale afin de la prévenir. Cependant cela n’est plus possible actuellement.</w:t>
                      </w:r>
                      <w:r>
                        <w:rPr>
                          <w:rStyle w:val="Emphaseple"/>
                          <w:sz w:val="26"/>
                          <w:szCs w:val="26"/>
                        </w:rPr>
                        <w:t xml:space="preserve"> Le quotidien de ces enfants se voit complètement bouleverser, et des moyens doivent être mis en place par les familles afin de protéger l’enfant des U.V. ; ils doivent par exemple isoler leur maison, utiliser un dosimètre afin de détecter toute dose trop élevé d’U.V. dans un lieu, etc. Tout cela est malheureusement très onéreux, le dosimètre (environ 2 500€), les filtres, la combinaison (2 000€), l’utilisation incroyable de crème solaire, les traitements et déplacement aux rendez-vous médicaux, etc.</w:t>
                      </w:r>
                    </w:p>
                    <w:p w:rsidR="00CB2BD2" w:rsidRPr="00FD74F6" w:rsidRDefault="00CB2BD2" w:rsidP="00CB2BD2"/>
                  </w:txbxContent>
                </v:textbox>
              </v:shape>
            </w:pict>
          </mc:Fallback>
        </mc:AlternateContent>
      </w:r>
      <w:r>
        <w:rPr>
          <w:noProof/>
          <w:lang w:eastAsia="fr-FR"/>
        </w:rPr>
        <mc:AlternateContent>
          <mc:Choice Requires="wps">
            <w:drawing>
              <wp:anchor distT="91440" distB="91440" distL="457200" distR="91440" simplePos="0" relativeHeight="251671552" behindDoc="0" locked="0" layoutInCell="0" allowOverlap="1">
                <wp:simplePos x="0" y="0"/>
                <wp:positionH relativeFrom="page">
                  <wp:posOffset>5219700</wp:posOffset>
                </wp:positionH>
                <wp:positionV relativeFrom="page">
                  <wp:posOffset>152400</wp:posOffset>
                </wp:positionV>
                <wp:extent cx="2441575" cy="10617200"/>
                <wp:effectExtent l="19050" t="28575" r="34925" b="50800"/>
                <wp:wrapSquare wrapText="bothSides"/>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41575" cy="106172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xml:space="preserve">• Le XP touche </w:t>
                            </w:r>
                            <w:r w:rsidR="00873268">
                              <w:rPr>
                                <w:rFonts w:ascii="Comic Sans MS" w:hAnsi="Comic Sans MS"/>
                              </w:rPr>
                              <w:t>de manière égale les filles et les garçons</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1 à 4 cas sur un million en Europe et en Amérique</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w:t>
                            </w:r>
                            <w:r w:rsidRPr="00FD74F6">
                              <w:rPr>
                                <w:rFonts w:ascii="Comic Sans MS" w:hAnsi="Comic Sans MS"/>
                              </w:rPr>
                              <w:t xml:space="preserve"> </w:t>
                            </w:r>
                            <w:r>
                              <w:rPr>
                                <w:rFonts w:ascii="Comic Sans MS" w:hAnsi="Comic Sans MS"/>
                              </w:rPr>
                              <w:t>1 cas sur cent mille pour le Japon, dans les pays du Maghreb ou au Moyen-Orient où le taux de consanguinité est plus élevés.</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Risque de développer un cancer de la peau multiplié par 4 000</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Espérance de vie réduite</w:t>
                            </w:r>
                            <w:r w:rsidR="000E0A57">
                              <w:rPr>
                                <w:rFonts w:ascii="Comic Sans MS" w:hAnsi="Comic Sans MS"/>
                              </w:rPr>
                              <w:t xml:space="preserve"> à cause des cancers etc.</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i/>
                                <w:iCs/>
                                <w:color w:val="7C5BAE" w:themeColor="accent5"/>
                                <w:sz w:val="24"/>
                                <w:szCs w:val="24"/>
                              </w:rPr>
                            </w:pP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15" o:spid="_x0000_s1035" style="position:absolute;margin-left:411pt;margin-top:12pt;width:192.25pt;height:836pt;flip:y;z-index:251671552;visibility:visible;mso-wrap-style:square;mso-width-percent:330;mso-height-percent:1000;mso-wrap-distance-left:36pt;mso-wrap-distance-top:7.2pt;mso-wrap-distance-right:7.2pt;mso-wrap-distance-bottom:7.2pt;mso-position-horizontal:absolute;mso-position-horizontal-relative:page;mso-position-vertical:absolute;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" o:allowincell="f" fillcolor="#009fec [3206]" strokecolor="#f2f2f2 [3041]" strokeweight="3pt">
                <v:shadow on="t" color="#004e75 [1606]" opacity=".5" offset="1pt"/>
                <v:textbox inset="0,1in,1in,1in">
                  <w:txbxContent>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xml:space="preserve">• Le XP touche </w:t>
                      </w:r>
                      <w:r w:rsidR="00873268">
                        <w:rPr>
                          <w:rFonts w:ascii="Comic Sans MS" w:hAnsi="Comic Sans MS"/>
                        </w:rPr>
                        <w:t>de manière égale les filles et les garçons</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1 à 4 cas sur un million en Europe et en Amérique</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w:t>
                      </w:r>
                      <w:r w:rsidRPr="00FD74F6">
                        <w:rPr>
                          <w:rFonts w:ascii="Comic Sans MS" w:hAnsi="Comic Sans MS"/>
                        </w:rPr>
                        <w:t xml:space="preserve"> </w:t>
                      </w:r>
                      <w:r>
                        <w:rPr>
                          <w:rFonts w:ascii="Comic Sans MS" w:hAnsi="Comic Sans MS"/>
                        </w:rPr>
                        <w:t>1 cas sur cent mille pour le Japon, dans les pays du Maghreb ou au Moyen-Orient où le taux de consanguinité est plus élevés.</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Risque de développer un cancer de la peau multiplié par 4 000</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rFonts w:ascii="Comic Sans MS" w:hAnsi="Comic Sans MS"/>
                        </w:rPr>
                      </w:pPr>
                      <w:r>
                        <w:rPr>
                          <w:rFonts w:ascii="Comic Sans MS" w:hAnsi="Comic Sans MS"/>
                        </w:rPr>
                        <w:t>• Espérance de vie réduite</w:t>
                      </w:r>
                      <w:r w:rsidR="000E0A57">
                        <w:rPr>
                          <w:rFonts w:ascii="Comic Sans MS" w:hAnsi="Comic Sans MS"/>
                        </w:rPr>
                        <w:t xml:space="preserve"> à cause des cancers etc.</w:t>
                      </w:r>
                    </w:p>
                    <w:p w:rsidR="00CB2BD2" w:rsidRDefault="00CB2BD2" w:rsidP="00CB2BD2">
                      <w:pPr>
                        <w:pBdr>
                          <w:top w:val="single" w:sz="4" w:space="15" w:color="5C4184" w:themeColor="accent5" w:themeShade="BF"/>
                          <w:left w:val="single" w:sz="4" w:space="15" w:color="5C4184" w:themeColor="accent5" w:themeShade="BF"/>
                          <w:bottom w:val="single" w:sz="4" w:space="15" w:color="5C4184" w:themeColor="accent5" w:themeShade="BF"/>
                          <w:right w:val="single" w:sz="4" w:space="15" w:color="5C4184" w:themeColor="accent5" w:themeShade="BF"/>
                        </w:pBdr>
                        <w:shd w:val="clear" w:color="auto" w:fill="FFFFFF" w:themeFill="background1"/>
                        <w:rPr>
                          <w:i/>
                          <w:iCs/>
                          <w:color w:val="7C5BAE" w:themeColor="accent5"/>
                          <w:sz w:val="24"/>
                          <w:szCs w:val="24"/>
                        </w:rPr>
                      </w:pPr>
                    </w:p>
                  </w:txbxContent>
                </v:textbox>
                <w10:wrap type="square" anchorx="page" anchory="page"/>
              </v:rect>
            </w:pict>
          </mc:Fallback>
        </mc:AlternateContent>
      </w:r>
    </w:p>
    <w:p w:rsidR="00CB2BD2" w:rsidRDefault="00675DFC">
      <w:r>
        <w:rPr>
          <w:noProof/>
          <w:lang w:eastAsia="fr-FR"/>
        </w:rPr>
        <mc:AlternateContent>
          <mc:Choice Requires="wps">
            <w:drawing>
              <wp:anchor distT="0" distB="0" distL="114300" distR="114300" simplePos="0" relativeHeight="251673600" behindDoc="1" locked="0" layoutInCell="0" allowOverlap="1">
                <wp:simplePos x="0" y="0"/>
                <wp:positionH relativeFrom="margin">
                  <wp:posOffset>-1746073</wp:posOffset>
                </wp:positionH>
                <wp:positionV relativeFrom="margin">
                  <wp:posOffset>5537230</wp:posOffset>
                </wp:positionV>
                <wp:extent cx="4656972" cy="2245360"/>
                <wp:effectExtent l="5398" t="0" r="16192" b="16193"/>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56972" cy="2245360"/>
                        </a:xfrm>
                        <a:prstGeom prst="bracePair">
                          <a:avLst>
                            <a:gd name="adj" fmla="val 8333"/>
                          </a:avLst>
                        </a:prstGeom>
                        <a:solidFill>
                          <a:srgbClr val="FFFFFF"/>
                        </a:solidFill>
                        <a:ln w="15875">
                          <a:solidFill>
                            <a:srgbClr val="82ACD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CB2BD2" w:rsidRDefault="00CB2BD2" w:rsidP="00CB2BD2">
                            <w:pPr>
                              <w:pStyle w:val="Sansinterligne"/>
                              <w:jc w:val="center"/>
                            </w:pPr>
                            <w:r>
                              <w:rPr>
                                <w:noProof/>
                                <w:lang w:eastAsia="fr-FR"/>
                              </w:rPr>
                              <w:drawing>
                                <wp:inline distT="0" distB="0" distL="0" distR="0" wp14:anchorId="43D80C7A" wp14:editId="5263729F">
                                  <wp:extent cx="1396298" cy="1975860"/>
                                  <wp:effectExtent l="19050" t="0" r="0" b="0"/>
                                  <wp:docPr id="21" name="irc_mi" descr="http://upload.wikimedia.org/wikipedia/commons/thumb/2/26/Moriz_Kaposi.jpg/220px-Moriz_Kap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6/Moriz_Kaposi.jpg/220px-Moriz_Kaposi.jpg"/>
                                          <pic:cNvPicPr>
                                            <a:picLocks noChangeAspect="1" noChangeArrowheads="1"/>
                                          </pic:cNvPicPr>
                                        </pic:nvPicPr>
                                        <pic:blipFill>
                                          <a:blip r:embed="rId12"/>
                                          <a:srcRect/>
                                          <a:stretch>
                                            <a:fillRect/>
                                          </a:stretch>
                                        </pic:blipFill>
                                        <pic:spPr bwMode="auto">
                                          <a:xfrm>
                                            <a:off x="0" y="0"/>
                                            <a:ext cx="1399024" cy="1979717"/>
                                          </a:xfrm>
                                          <a:prstGeom prst="rect">
                                            <a:avLst/>
                                          </a:prstGeom>
                                          <a:noFill/>
                                          <a:ln w="9525">
                                            <a:noFill/>
                                            <a:miter lim="800000"/>
                                            <a:headEnd/>
                                            <a:tailEnd/>
                                          </a:ln>
                                        </pic:spPr>
                                      </pic:pic>
                                    </a:graphicData>
                                  </a:graphic>
                                </wp:inline>
                              </w:drawing>
                            </w:r>
                          </w:p>
                          <w:p w:rsidR="00CB2BD2" w:rsidRPr="0002259D" w:rsidRDefault="00CB2BD2" w:rsidP="00CB2BD2">
                            <w:pPr>
                              <w:pStyle w:val="Sansinterligne"/>
                              <w:rPr>
                                <w:b/>
                              </w:rPr>
                            </w:pPr>
                            <w:r w:rsidRPr="0002259D">
                              <w:rPr>
                                <w:rFonts w:eastAsiaTheme="majorEastAsia"/>
                                <w:b/>
                              </w:rPr>
                              <w:t>Moritz Kaposi</w:t>
                            </w:r>
                          </w:p>
                          <w:p w:rsidR="00CB2BD2" w:rsidRDefault="00CB2BD2" w:rsidP="00CB2BD2">
                            <w:pPr>
                              <w:pStyle w:val="Sansinterligne"/>
                              <w:rPr>
                                <w:rStyle w:val="Emphaseple"/>
                              </w:rPr>
                            </w:pPr>
                            <w:r w:rsidRPr="00BE0892">
                              <w:rPr>
                                <w:rStyle w:val="Emphaseple"/>
                              </w:rPr>
                              <w:t>1837-1902</w:t>
                            </w:r>
                          </w:p>
                          <w:p w:rsidR="00CB2BD2" w:rsidRPr="00BE0892" w:rsidRDefault="00CB2BD2" w:rsidP="00CB2BD2">
                            <w:pPr>
                              <w:pStyle w:val="Sansinterligne"/>
                              <w:rPr>
                                <w:rStyle w:val="Emphaseple"/>
                              </w:rPr>
                            </w:pPr>
                            <w:r>
                              <w:t>Moritz Kaposi est un important médecin et dermatologue hongrois. Il est à l'origine de la découverte d'une tumeur maligne multifocale de la peau, portant désormais son nom (le sarcome de Kaposi).</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7" o:spid="_x0000_s1036" type="#_x0000_t186" style="position:absolute;margin-left:-137.5pt;margin-top:436pt;width:366.7pt;height:176.8pt;rotation:-9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" o:allowincell="f" filled="t" strokecolor="#82acd0" strokeweight="1.25pt">
                <v:shadow opacity=".5"/>
                <v:textbox inset="21.6pt,,21.6pt">
                  <w:txbxContent>
                    <w:p w:rsidR="00CB2BD2" w:rsidRDefault="00CB2BD2" w:rsidP="00CB2BD2">
                      <w:pPr>
                        <w:pStyle w:val="Sansinterligne"/>
                        <w:jc w:val="center"/>
                      </w:pPr>
                      <w:r>
                        <w:rPr>
                          <w:noProof/>
                          <w:lang w:eastAsia="fr-FR"/>
                        </w:rPr>
                        <w:drawing>
                          <wp:inline distT="0" distB="0" distL="0" distR="0" wp14:anchorId="43D80C7A" wp14:editId="5263729F">
                            <wp:extent cx="1396298" cy="1975860"/>
                            <wp:effectExtent l="19050" t="0" r="0" b="0"/>
                            <wp:docPr id="21" name="irc_mi" descr="http://upload.wikimedia.org/wikipedia/commons/thumb/2/26/Moriz_Kaposi.jpg/220px-Moriz_Kap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6/Moriz_Kaposi.jpg/220px-Moriz_Kaposi.jpg"/>
                                    <pic:cNvPicPr>
                                      <a:picLocks noChangeAspect="1" noChangeArrowheads="1"/>
                                    </pic:cNvPicPr>
                                  </pic:nvPicPr>
                                  <pic:blipFill>
                                    <a:blip r:embed="rId12"/>
                                    <a:srcRect/>
                                    <a:stretch>
                                      <a:fillRect/>
                                    </a:stretch>
                                  </pic:blipFill>
                                  <pic:spPr bwMode="auto">
                                    <a:xfrm>
                                      <a:off x="0" y="0"/>
                                      <a:ext cx="1399024" cy="1979717"/>
                                    </a:xfrm>
                                    <a:prstGeom prst="rect">
                                      <a:avLst/>
                                    </a:prstGeom>
                                    <a:noFill/>
                                    <a:ln w="9525">
                                      <a:noFill/>
                                      <a:miter lim="800000"/>
                                      <a:headEnd/>
                                      <a:tailEnd/>
                                    </a:ln>
                                  </pic:spPr>
                                </pic:pic>
                              </a:graphicData>
                            </a:graphic>
                          </wp:inline>
                        </w:drawing>
                      </w:r>
                    </w:p>
                    <w:p w:rsidR="00CB2BD2" w:rsidRPr="0002259D" w:rsidRDefault="00CB2BD2" w:rsidP="00CB2BD2">
                      <w:pPr>
                        <w:pStyle w:val="Sansinterligne"/>
                        <w:rPr>
                          <w:b/>
                        </w:rPr>
                      </w:pPr>
                      <w:r w:rsidRPr="0002259D">
                        <w:rPr>
                          <w:rFonts w:eastAsiaTheme="majorEastAsia"/>
                          <w:b/>
                        </w:rPr>
                        <w:t>Moritz Kaposi</w:t>
                      </w:r>
                    </w:p>
                    <w:p w:rsidR="00CB2BD2" w:rsidRDefault="00CB2BD2" w:rsidP="00CB2BD2">
                      <w:pPr>
                        <w:pStyle w:val="Sansinterligne"/>
                        <w:rPr>
                          <w:rStyle w:val="Emphaseple"/>
                        </w:rPr>
                      </w:pPr>
                      <w:r w:rsidRPr="00BE0892">
                        <w:rPr>
                          <w:rStyle w:val="Emphaseple"/>
                        </w:rPr>
                        <w:t>1837-1902</w:t>
                      </w:r>
                    </w:p>
                    <w:p w:rsidR="00CB2BD2" w:rsidRPr="00BE0892" w:rsidRDefault="00CB2BD2" w:rsidP="00CB2BD2">
                      <w:pPr>
                        <w:pStyle w:val="Sansinterligne"/>
                        <w:rPr>
                          <w:rStyle w:val="Emphaseple"/>
                        </w:rPr>
                      </w:pPr>
                      <w:r>
                        <w:t>Moritz Kaposi est un important médecin et dermatologue hongrois. Il est à l'origine de la découverte d'une tumeur maligne multifocale de la peau, portant désormais son nom (le sarcome de Kaposi).</w:t>
                      </w:r>
                    </w:p>
                  </w:txbxContent>
                </v:textbox>
                <w10:wrap anchorx="margin" anchory="margin"/>
              </v:shape>
            </w:pict>
          </mc:Fallback>
        </mc:AlternateContent>
      </w:r>
      <w:r w:rsidR="00CB2BD2">
        <w:br w:type="page"/>
      </w:r>
    </w:p>
    <w:p w:rsidR="00CB2BD2" w:rsidRDefault="002978C5">
      <w:r>
        <w:rPr>
          <w:noProof/>
          <w:lang w:eastAsia="fr-FR"/>
        </w:rPr>
        <w:lastRenderedPageBreak/>
        <mc:AlternateContent>
          <mc:Choice Requires="wps">
            <w:drawing>
              <wp:anchor distT="0" distB="0" distL="114300" distR="114300" simplePos="0" relativeHeight="251675648" behindDoc="0" locked="0" layoutInCell="1" allowOverlap="1">
                <wp:simplePos x="0" y="0"/>
                <wp:positionH relativeFrom="margin">
                  <wp:posOffset>-188595</wp:posOffset>
                </wp:positionH>
                <wp:positionV relativeFrom="paragraph">
                  <wp:posOffset>48472</wp:posOffset>
                </wp:positionV>
                <wp:extent cx="6145267" cy="6163733"/>
                <wp:effectExtent l="19050" t="0" r="27305" b="3475990"/>
                <wp:wrapNone/>
                <wp:docPr id="16" name="Rectangle 16"/>
                <wp:cNvGraphicFramePr/>
                <a:graphic xmlns:a="http://schemas.openxmlformats.org/drawingml/2006/main">
                  <a:graphicData uri="http://schemas.microsoft.com/office/word/2010/wordprocessingShape">
                    <wps:wsp>
                      <wps:cNvSpPr/>
                      <wps:spPr>
                        <a:xfrm>
                          <a:off x="0" y="0"/>
                          <a:ext cx="6145267" cy="6163733"/>
                        </a:xfrm>
                        <a:prstGeom prst="rect">
                          <a:avLst/>
                        </a:prstGeom>
                        <a:ln>
                          <a:noFill/>
                        </a:ln>
                        <a:effectLst>
                          <a:reflection blurRad="6350" stA="50000" endA="300" endPos="55500" dist="50800" dir="5400000" sy="-100000" algn="bl" rotWithShape="0"/>
                        </a:effectLst>
                      </wps:spPr>
                      <wps:style>
                        <a:lnRef idx="1">
                          <a:schemeClr val="accent3"/>
                        </a:lnRef>
                        <a:fillRef idx="2">
                          <a:schemeClr val="accent3"/>
                        </a:fillRef>
                        <a:effectRef idx="1">
                          <a:schemeClr val="accent3"/>
                        </a:effectRef>
                        <a:fontRef idx="minor">
                          <a:schemeClr val="dk1"/>
                        </a:fontRef>
                      </wps:style>
                      <wps:txbx>
                        <w:txbxContent>
                          <w:p w:rsidR="00056386" w:rsidRPr="003D6C16" w:rsidRDefault="00056386" w:rsidP="003D6C16">
                            <w:pPr>
                              <w:pStyle w:val="Standard"/>
                              <w:jc w:val="center"/>
                              <w:rPr>
                                <w:rFonts w:ascii="Comic Sans MS" w:hAnsi="Comic Sans MS"/>
                                <w:color w:val="000061" w:themeColor="text2" w:themeShade="BF"/>
                                <w:sz w:val="80"/>
                                <w:szCs w:val="80"/>
                                <w14:shadow w14:blurRad="50800" w14:dist="38100" w14:dir="0" w14:sx="100000" w14:sy="100000" w14:kx="0" w14:ky="0" w14:algn="l">
                                  <w14:srgbClr w14:val="000000">
                                    <w14:alpha w14:val="60000"/>
                                  </w14:srgbClr>
                                </w14:shadow>
                              </w:rPr>
                            </w:pPr>
                            <w:r w:rsidRPr="003D6C16">
                              <w:rPr>
                                <w:rFonts w:ascii="Comic Sans MS" w:hAnsi="Comic Sans MS"/>
                                <w:color w:val="000061" w:themeColor="text2" w:themeShade="BF"/>
                                <w:sz w:val="80"/>
                                <w:szCs w:val="80"/>
                                <w14:shadow w14:blurRad="50800" w14:dist="38100" w14:dir="0" w14:sx="100000" w14:sy="100000" w14:kx="0" w14:ky="0" w14:algn="l">
                                  <w14:srgbClr w14:val="000000">
                                    <w14:alpha w14:val="60000"/>
                                  </w14:srgbClr>
                                </w14:shadow>
                              </w:rPr>
                              <w:t>Dans quelles mesures les enfants souffrant de xeroderma pigmentosum sont-ils protégés par les nouveaux prototypes de protection contre les U.V ?</w:t>
                            </w:r>
                          </w:p>
                          <w:p w:rsidR="00056386" w:rsidRPr="003D6C16" w:rsidRDefault="00056386" w:rsidP="00056386">
                            <w:pPr>
                              <w:jc w:val="center"/>
                              <w:rPr>
                                <w:sz w:val="80"/>
                                <w:szCs w:val="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margin-left:-14.85pt;margin-top:3.8pt;width:483.9pt;height:485.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" fillcolor="#ade4ff [982]" stroked="f" strokeweight="1pt">
                <v:fill color2="#009fec [3206]" rotate="t" angle="330" colors="0 #dae8fa;52429f #95c3f2;1 #009fec" focus="100%" type="gradient"/>
                <v:textbox>
                  <w:txbxContent>
                    <w:p w:rsidR="00056386" w:rsidRPr="003D6C16" w:rsidRDefault="00056386" w:rsidP="003D6C16">
                      <w:pPr>
                        <w:pStyle w:val="Standard"/>
                        <w:jc w:val="center"/>
                        <w:rPr>
                          <w:rFonts w:ascii="Comic Sans MS" w:hAnsi="Comic Sans MS"/>
                          <w:color w:val="000061" w:themeColor="text2" w:themeShade="BF"/>
                          <w:sz w:val="80"/>
                          <w:szCs w:val="80"/>
                          <w14:shadow w14:blurRad="50800" w14:dist="38100" w14:dir="0" w14:sx="100000" w14:sy="100000" w14:kx="0" w14:ky="0" w14:algn="l">
                            <w14:srgbClr w14:val="000000">
                              <w14:alpha w14:val="60000"/>
                            </w14:srgbClr>
                          </w14:shadow>
                        </w:rPr>
                      </w:pPr>
                      <w:r w:rsidRPr="003D6C16">
                        <w:rPr>
                          <w:rFonts w:ascii="Comic Sans MS" w:hAnsi="Comic Sans MS"/>
                          <w:color w:val="000061" w:themeColor="text2" w:themeShade="BF"/>
                          <w:sz w:val="80"/>
                          <w:szCs w:val="80"/>
                          <w14:shadow w14:blurRad="50800" w14:dist="38100" w14:dir="0" w14:sx="100000" w14:sy="100000" w14:kx="0" w14:ky="0" w14:algn="l">
                            <w14:srgbClr w14:val="000000">
                              <w14:alpha w14:val="60000"/>
                            </w14:srgbClr>
                          </w14:shadow>
                        </w:rPr>
                        <w:t>Dans quelles mesures les enfants souffrant de xeroderma pigmentosum sont-ils protégés par les nouveaux prototypes de protection contre les U.V ?</w:t>
                      </w:r>
                    </w:p>
                    <w:p w:rsidR="00056386" w:rsidRPr="003D6C16" w:rsidRDefault="00056386" w:rsidP="00056386">
                      <w:pPr>
                        <w:jc w:val="center"/>
                        <w:rPr>
                          <w:sz w:val="80"/>
                          <w:szCs w:val="80"/>
                        </w:rPr>
                      </w:pPr>
                    </w:p>
                  </w:txbxContent>
                </v:textbox>
                <w10:wrap anchorx="margin"/>
              </v:rect>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page">
                  <wp:posOffset>-283779</wp:posOffset>
                </wp:positionH>
                <wp:positionV relativeFrom="paragraph">
                  <wp:posOffset>-931326</wp:posOffset>
                </wp:positionV>
                <wp:extent cx="7945382" cy="10798591"/>
                <wp:effectExtent l="0" t="0" r="17780" b="22225"/>
                <wp:wrapNone/>
                <wp:docPr id="14" name="Rectangle 14"/>
                <wp:cNvGraphicFramePr/>
                <a:graphic xmlns:a="http://schemas.openxmlformats.org/drawingml/2006/main">
                  <a:graphicData uri="http://schemas.microsoft.com/office/word/2010/wordprocessingShape">
                    <wps:wsp>
                      <wps:cNvSpPr/>
                      <wps:spPr>
                        <a:xfrm>
                          <a:off x="0" y="0"/>
                          <a:ext cx="7945382" cy="1079859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B9E86" id="Rectangle 14" o:spid="_x0000_s1026" style="position:absolute;margin-left:-22.35pt;margin-top:-73.35pt;width:625.6pt;height:850.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" fillcolor="#009fec [3206]" strokecolor="#004e75 [1606]" strokeweight="2pt">
                <w10:wrap anchorx="page"/>
              </v:rect>
            </w:pict>
          </mc:Fallback>
        </mc:AlternateContent>
      </w:r>
      <w:r w:rsidR="00CB2BD2">
        <w:br w:type="page"/>
      </w:r>
    </w:p>
    <w:p w:rsidR="00CB2BD2" w:rsidRPr="006E3A6D" w:rsidRDefault="00053CEC" w:rsidP="006E3A6D">
      <w:pPr>
        <w:pStyle w:val="Titre"/>
        <w:pBdr>
          <w:bottom w:val="single" w:sz="8" w:space="5" w:color="828200" w:themeColor="accent1"/>
        </w:pBdr>
        <w:jc w:val="right"/>
        <w:rPr>
          <w:sz w:val="96"/>
          <w:szCs w:val="96"/>
        </w:rPr>
      </w:pPr>
      <w:r>
        <w:rPr>
          <w:noProof/>
          <w:lang w:eastAsia="fr-FR"/>
        </w:rPr>
        <w:lastRenderedPageBreak/>
        <mc:AlternateContent>
          <mc:Choice Requires="wps">
            <w:drawing>
              <wp:anchor distT="45720" distB="45720" distL="114300" distR="114300" simplePos="0" relativeHeight="251679744" behindDoc="0" locked="0" layoutInCell="1" allowOverlap="1" wp14:anchorId="4089E12B" wp14:editId="049015BA">
                <wp:simplePos x="0" y="0"/>
                <wp:positionH relativeFrom="column">
                  <wp:posOffset>-836886</wp:posOffset>
                </wp:positionH>
                <wp:positionV relativeFrom="paragraph">
                  <wp:posOffset>629285</wp:posOffset>
                </wp:positionV>
                <wp:extent cx="3058160" cy="2474595"/>
                <wp:effectExtent l="0" t="0" r="0"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2474595"/>
                        </a:xfrm>
                        <a:prstGeom prst="rect">
                          <a:avLst/>
                        </a:prstGeom>
                        <a:noFill/>
                        <a:ln w="9525">
                          <a:noFill/>
                          <a:miter lim="800000"/>
                          <a:headEnd/>
                          <a:tailEnd/>
                        </a:ln>
                      </wps:spPr>
                      <wps:txbx>
                        <w:txbxContent>
                          <w:p w:rsidR="00053CEC" w:rsidRDefault="00053CEC">
                            <w:r>
                              <w:rPr>
                                <w:noProof/>
                                <w:lang w:eastAsia="fr-FR"/>
                              </w:rPr>
                              <w:drawing>
                                <wp:inline distT="0" distB="0" distL="0" distR="0" wp14:anchorId="78C1A297" wp14:editId="37877943">
                                  <wp:extent cx="2988837" cy="2191407"/>
                                  <wp:effectExtent l="0" t="0" r="2540" b="0"/>
                                  <wp:docPr id="24" name="Image 24" descr="http://www4.ac-nancy-metz.fr/momes-actus/local/cache-vignettes/L262xH192/enfant_lunej6a54-32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4.ac-nancy-metz.fr/momes-actus/local/cache-vignettes/L262xH192/enfant_lunej6a54-326b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222" cy="2213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9E12B" id="Zone de texte 2" o:spid="_x0000_s1038" type="#_x0000_t202" style="position:absolute;left:0;text-align:left;margin-left:-65.9pt;margin-top:49.55pt;width:240.8pt;height:194.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" filled="f" stroked="f">
                <v:textbox>
                  <w:txbxContent>
                    <w:p w:rsidR="00053CEC" w:rsidRDefault="00053CEC">
                      <w:r>
                        <w:rPr>
                          <w:noProof/>
                          <w:lang w:eastAsia="fr-FR"/>
                        </w:rPr>
                        <w:drawing>
                          <wp:inline distT="0" distB="0" distL="0" distR="0" wp14:anchorId="78C1A297" wp14:editId="37877943">
                            <wp:extent cx="2988837" cy="2191407"/>
                            <wp:effectExtent l="0" t="0" r="2540" b="0"/>
                            <wp:docPr id="24" name="Image 24" descr="http://www4.ac-nancy-metz.fr/momes-actus/local/cache-vignettes/L262xH192/enfant_lunej6a54-32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4.ac-nancy-metz.fr/momes-actus/local/cache-vignettes/L262xH192/enfant_lunej6a54-326b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222" cy="2213685"/>
                                    </a:xfrm>
                                    <a:prstGeom prst="rect">
                                      <a:avLst/>
                                    </a:prstGeom>
                                    <a:noFill/>
                                    <a:ln>
                                      <a:noFill/>
                                    </a:ln>
                                  </pic:spPr>
                                </pic:pic>
                              </a:graphicData>
                            </a:graphic>
                          </wp:inline>
                        </w:drawing>
                      </w:r>
                    </w:p>
                  </w:txbxContent>
                </v:textbox>
                <w10:wrap type="square"/>
              </v:shape>
            </w:pict>
          </mc:Fallback>
        </mc:AlternateContent>
      </w:r>
      <w:r w:rsidR="002548D7" w:rsidRPr="006E3A6D">
        <w:rPr>
          <w:noProof/>
          <w:sz w:val="96"/>
          <w:szCs w:val="96"/>
          <w:lang w:eastAsia="fr-FR"/>
        </w:rPr>
        <mc:AlternateContent>
          <mc:Choice Requires="wpg">
            <w:drawing>
              <wp:anchor distT="0" distB="0" distL="457200" distR="457200" simplePos="0" relativeHeight="251677696" behindDoc="0" locked="0" layoutInCell="1" allowOverlap="1" wp14:anchorId="269E31A6" wp14:editId="1DE3862C">
                <wp:simplePos x="0" y="0"/>
                <wp:positionH relativeFrom="margin">
                  <wp:posOffset>-728345</wp:posOffset>
                </wp:positionH>
                <wp:positionV relativeFrom="margin">
                  <wp:posOffset>-728345</wp:posOffset>
                </wp:positionV>
                <wp:extent cx="2855595" cy="10439400"/>
                <wp:effectExtent l="57150" t="38100" r="59055" b="38100"/>
                <wp:wrapSquare wrapText="bothSides"/>
                <wp:docPr id="86" name="Groupe 86"/>
                <wp:cNvGraphicFramePr/>
                <a:graphic xmlns:a="http://schemas.openxmlformats.org/drawingml/2006/main">
                  <a:graphicData uri="http://schemas.microsoft.com/office/word/2010/wordprocessingGroup">
                    <wpg:wgp>
                      <wpg:cNvGrpSpPr/>
                      <wpg:grpSpPr>
                        <a:xfrm>
                          <a:off x="0" y="0"/>
                          <a:ext cx="2855595" cy="10439400"/>
                          <a:chOff x="0" y="0"/>
                          <a:chExt cx="2230438" cy="8229601"/>
                        </a:xfrm>
                      </wpg:grpSpPr>
                      <wps:wsp>
                        <wps:cNvPr id="102" name="Zone de texte 102"/>
                        <wps:cNvSpPr txBox="1"/>
                        <wps:spPr>
                          <a:xfrm>
                            <a:off x="0" y="0"/>
                            <a:ext cx="2228850" cy="8229601"/>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2548D7" w:rsidRDefault="002548D7">
                              <w:pPr>
                                <w:spacing w:line="240" w:lineRule="auto"/>
                                <w:rPr>
                                  <w:rFonts w:asciiTheme="majorHAnsi" w:eastAsiaTheme="majorEastAsia" w:hAnsiTheme="majorHAnsi" w:cstheme="majorBidi"/>
                                  <w:caps/>
                                  <w:color w:val="FFFFFF" w:themeColor="background1"/>
                                  <w:sz w:val="24"/>
                                  <w:szCs w:val="24"/>
                                </w:rPr>
                              </w:pPr>
                            </w:p>
                            <w:p w:rsidR="002548D7" w:rsidRDefault="002548D7" w:rsidP="002548D7">
                              <w:pPr>
                                <w:rPr>
                                  <w:color w:val="FFFFFF" w:themeColor="background1"/>
                                </w:rPr>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grpSp>
                        <wpg:cNvPr id="87" name="Groupe 87"/>
                        <wpg:cNvGrpSpPr/>
                        <wpg:grpSpPr>
                          <a:xfrm>
                            <a:off x="0" y="0"/>
                            <a:ext cx="2230438" cy="8229601"/>
                            <a:chOff x="0" y="0"/>
                            <a:chExt cx="2230438" cy="8229601"/>
                          </a:xfrm>
                        </wpg:grpSpPr>
                        <wps:wsp>
                          <wps:cNvPr id="88" name="Rectangle 88"/>
                          <wps:cNvSpPr/>
                          <wps:spPr>
                            <a:xfrm>
                              <a:off x="0" y="0"/>
                              <a:ext cx="2228850" cy="8229601"/>
                            </a:xfrm>
                            <a:prstGeom prst="rect">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e 68"/>
                          <wpg:cNvGrpSpPr/>
                          <wpg:grpSpPr>
                            <a:xfrm>
                              <a:off x="523875" y="3705226"/>
                              <a:ext cx="1706563" cy="2278062"/>
                              <a:chOff x="0" y="1"/>
                              <a:chExt cx="1706563" cy="2278062"/>
                            </a:xfrm>
                            <a:solidFill>
                              <a:schemeClr val="bg2">
                                <a:lumMod val="50000"/>
                              </a:schemeClr>
                            </a:solidFill>
                          </wpg:grpSpPr>
                          <wps:wsp>
                            <wps:cNvPr id="90" name="Forme libre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orme libre 91"/>
                            <wps:cNvSpPr>
                              <a:spLocks/>
                            </wps:cNvSpPr>
                            <wps:spPr bwMode="auto">
                              <a:xfrm>
                                <a:off x="0" y="1"/>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orme libre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orme libre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orme libre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orme libre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e 3"/>
                          <wpg:cNvGrpSpPr/>
                          <wpg:grpSpPr>
                            <a:xfrm>
                              <a:off x="904875" y="0"/>
                              <a:ext cx="1323975" cy="1371600"/>
                              <a:chOff x="0" y="0"/>
                              <a:chExt cx="1325563" cy="1370013"/>
                            </a:xfrm>
                            <a:solidFill>
                              <a:schemeClr val="bg1"/>
                            </a:solidFill>
                          </wpg:grpSpPr>
                          <wps:wsp>
                            <wps:cNvPr id="97" name="Forme libre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orme libre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orme libre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orme libre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orme libre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w14:anchorId="269E31A6" id="Groupe 86" o:spid="_x0000_s1039" style="position:absolute;left:0;text-align:left;margin-left:-57.35pt;margin-top:-57.35pt;width:224.85pt;height:822pt;z-index:251677696;mso-wrap-distance-left:36pt;mso-wrap-distance-right:36pt;mso-position-horizontal-relative:margin;mso-position-vertical-relative:margin;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">
                <v:shape id="Zone de texte 102" o:spid="_x0000_s1040" type="#_x0000_t202" style="position:absolute;width:22288;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Lr8A&#10;AADcAAAADwAAAGRycy9kb3ducmV2LnhtbERP32vCMBB+H/g/hBN8m6kislWjqEXwdZ3D16M5m2Jz&#10;KUlsu/9+GQz2dh/fz9vuR9uKnnxoHCtYzDMQxJXTDdcKrp/n1zcQISJrbB2Tgm8KsN9NXraYazfw&#10;B/VlrEUK4ZCjAhNjl0sZKkMWw9x1xIm7O28xJuhrqT0OKdy2cplla2mx4dRgsKOToepRPq2CIl6L&#10;i/sqb1Sb9dH3fli9F4NSs+l42ICINMZ/8Z/7otP8bAm/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dxAuvwAAANwAAAAPAAAAAAAAAAAAAAAAAJgCAABkcnMvZG93bnJl&#10;di54bWxQSwUGAAAAAAQABAD1AAAAhAMAAAAA&#10;" fillcolor="#00fdfd [2583]" stroked="f">
                  <v:fill color2="#00bdbd [3207]" rotate="t" angle="150" colors="0 #7ccccc;19661f #00bdbd;1 #008a8a" focus="100%" type="gradient"/>
                  <v:textbox inset="18pt,126pt,18pt,18pt">
                    <w:txbxContent>
                      <w:p w:rsidR="002548D7" w:rsidRDefault="002548D7">
                        <w:pPr>
                          <w:spacing w:line="240" w:lineRule="auto"/>
                          <w:rPr>
                            <w:rFonts w:asciiTheme="majorHAnsi" w:eastAsiaTheme="majorEastAsia" w:hAnsiTheme="majorHAnsi" w:cstheme="majorBidi"/>
                            <w:caps/>
                            <w:color w:val="FFFFFF" w:themeColor="background1"/>
                            <w:sz w:val="24"/>
                            <w:szCs w:val="24"/>
                          </w:rPr>
                        </w:pPr>
                      </w:p>
                      <w:p w:rsidR="002548D7" w:rsidRDefault="002548D7" w:rsidP="002548D7">
                        <w:pPr>
                          <w:rPr>
                            <w:color w:val="FFFFFF" w:themeColor="background1"/>
                          </w:rPr>
                        </w:pPr>
                      </w:p>
                    </w:txbxContent>
                  </v:textbox>
                </v:shape>
                <v:group id="Groupe 87" o:spid="_x0000_s1041" style="position:absolute;width:22304;height:82296" coordsize="22304,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42" style="position:absolute;width:22288;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FnL8A&#10;AADbAAAADwAAAGRycy9kb3ducmV2LnhtbERPy2rCQBTdF/oPwy24q5MakSR1lCII4i7aRbu7ZG6T&#10;0MydMDN5+PfOQnB5OO/tfjadGMn51rKCj2UCgriyuuVawff1+J6B8AFZY2eZFNzIw373+rLFQtuJ&#10;SxovoRYxhH2BCpoQ+kJKXzVk0C9tTxy5P+sMhghdLbXDKYabTq6SZCMNthwbGuzp0FD1fxmMgvE3&#10;L1Obojv/2GGdD9XZc4lKLd7mr08QgebwFD/cJ60gi2Pjl/g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OYWcvwAAANsAAAAPAAAAAAAAAAAAAAAAAJgCAABkcnMvZG93bnJl&#10;di54bWxQSwUGAAAAAAQABAD1AAAAhAMAAAAA&#10;" fillcolor="#00fdfd [2583]" stroked="f">
                    <v:fill color2="#00bdbd [3207]" rotate="t" angle="150" colors="0 #7ccccc;19661f #00bdbd;1 #008a8a" focus="100%" type="gradient"/>
                  </v:rect>
                  <v:group id="Groupe 68" o:spid="_x0000_s1043" style="position:absolute;left:5238;top:37052;width:17066;height:22780" coordorigin=""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orme libre 90" o:spid="_x0000_s1044"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Forme libre 91" o:spid="_x0000_s1045"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Forme libre 92" o:spid="_x0000_s1046"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Forme libre 93" o:spid="_x0000_s1047"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Forme libre 94" o:spid="_x0000_s1048"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Forme libre 95" o:spid="_x0000_s1049"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oupe 3" o:spid="_x0000_s1050"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orme libre 97" o:spid="_x0000_s1051"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Forme libre 98" o:spid="_x0000_s1052"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Forme libre 99" o:spid="_x0000_s1053"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Forme libre 100" o:spid="_x0000_s1054"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Forme libre 101" o:spid="_x0000_s1055"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w10:wrap type="square" anchorx="margin" anchory="margin"/>
              </v:group>
            </w:pict>
          </mc:Fallback>
        </mc:AlternateContent>
      </w:r>
      <w:r w:rsidR="002548D7" w:rsidRPr="006E3A6D">
        <w:rPr>
          <w:sz w:val="96"/>
          <w:szCs w:val="96"/>
        </w:rPr>
        <w:t>Sommaire</w:t>
      </w:r>
    </w:p>
    <w:p w:rsidR="00CB2BD2" w:rsidRDefault="00CB2BD2"/>
    <w:p w:rsidR="00CB2BD2" w:rsidRPr="000459C1" w:rsidRDefault="00554D7B" w:rsidP="006E3A6D">
      <w:pPr>
        <w:pStyle w:val="Titre2"/>
        <w:jc w:val="right"/>
        <w:rPr>
          <w:rFonts w:ascii="Comic Sans MS" w:hAnsi="Comic Sans MS"/>
          <w:b/>
          <w:color w:val="3D2C59" w:themeColor="accent5" w:themeShade="80"/>
          <w:sz w:val="32"/>
          <w:szCs w:val="32"/>
        </w:rPr>
      </w:pPr>
      <w:r>
        <w:rPr>
          <w:rFonts w:ascii="Comic Sans MS" w:hAnsi="Comic Sans MS"/>
          <w:b/>
          <w:color w:val="3D2C59" w:themeColor="accent5" w:themeShade="80"/>
          <w:sz w:val="32"/>
          <w:szCs w:val="32"/>
        </w:rPr>
        <w:t>Une maladie génétique rare</w:t>
      </w:r>
    </w:p>
    <w:p w:rsidR="006E3A6D" w:rsidRPr="000459C1" w:rsidRDefault="006E3A6D" w:rsidP="006E3A6D">
      <w:pPr>
        <w:pStyle w:val="Sous-titre"/>
        <w:jc w:val="right"/>
        <w:rPr>
          <w:sz w:val="26"/>
          <w:szCs w:val="26"/>
        </w:rPr>
      </w:pPr>
      <w:r w:rsidRPr="000459C1">
        <w:rPr>
          <w:sz w:val="26"/>
          <w:szCs w:val="26"/>
        </w:rPr>
        <w:t xml:space="preserve">Zoom sur </w:t>
      </w:r>
      <w:r w:rsidR="00554D7B">
        <w:rPr>
          <w:sz w:val="26"/>
          <w:szCs w:val="26"/>
        </w:rPr>
        <w:t>le mode de transmission…</w:t>
      </w:r>
    </w:p>
    <w:p w:rsidR="006E3A6D" w:rsidRDefault="006E3A6D" w:rsidP="006E3A6D">
      <w:pPr>
        <w:rPr>
          <w:lang w:eastAsia="fr-FR"/>
        </w:rPr>
      </w:pPr>
    </w:p>
    <w:p w:rsidR="006E3A6D" w:rsidRPr="000459C1" w:rsidRDefault="006E3A6D" w:rsidP="006E3A6D">
      <w:pPr>
        <w:pStyle w:val="Titre2"/>
        <w:jc w:val="right"/>
        <w:rPr>
          <w:rFonts w:ascii="Comic Sans MS" w:hAnsi="Comic Sans MS"/>
          <w:b/>
          <w:color w:val="3D2C59" w:themeColor="accent5" w:themeShade="80"/>
          <w:sz w:val="32"/>
          <w:szCs w:val="32"/>
        </w:rPr>
      </w:pPr>
      <w:r w:rsidRPr="000459C1">
        <w:rPr>
          <w:rFonts w:ascii="Comic Sans MS" w:hAnsi="Comic Sans MS"/>
          <w:b/>
          <w:color w:val="3D2C59" w:themeColor="accent5" w:themeShade="80"/>
          <w:sz w:val="32"/>
          <w:szCs w:val="32"/>
        </w:rPr>
        <w:t>Qu’est-ce que les U.V ?</w:t>
      </w:r>
    </w:p>
    <w:p w:rsidR="006E3A6D" w:rsidRPr="000459C1" w:rsidRDefault="006E3A6D" w:rsidP="006E3A6D">
      <w:pPr>
        <w:pStyle w:val="Sous-titre"/>
        <w:jc w:val="right"/>
        <w:rPr>
          <w:sz w:val="26"/>
          <w:szCs w:val="26"/>
        </w:rPr>
      </w:pPr>
      <w:r w:rsidRPr="000459C1">
        <w:rPr>
          <w:sz w:val="26"/>
          <w:szCs w:val="26"/>
        </w:rPr>
        <w:t xml:space="preserve">Les Ultra-Violets, une onde parfois </w:t>
      </w:r>
      <w:r w:rsidR="004D506C" w:rsidRPr="000459C1">
        <w:rPr>
          <w:sz w:val="26"/>
          <w:szCs w:val="26"/>
        </w:rPr>
        <w:t>négligée</w:t>
      </w:r>
      <w:r w:rsidRPr="000459C1">
        <w:rPr>
          <w:sz w:val="26"/>
          <w:szCs w:val="26"/>
        </w:rPr>
        <w:t>…</w:t>
      </w:r>
    </w:p>
    <w:p w:rsidR="006E3A6D" w:rsidRPr="006E3A6D" w:rsidRDefault="006E3A6D" w:rsidP="006E3A6D">
      <w:pPr>
        <w:rPr>
          <w:lang w:eastAsia="fr-FR"/>
        </w:rPr>
      </w:pPr>
    </w:p>
    <w:p w:rsidR="006E3A6D" w:rsidRPr="000459C1" w:rsidRDefault="006E3A6D" w:rsidP="006E3A6D">
      <w:pPr>
        <w:pStyle w:val="Titre2"/>
        <w:jc w:val="right"/>
        <w:rPr>
          <w:rFonts w:ascii="Comic Sans MS" w:hAnsi="Comic Sans MS"/>
          <w:b/>
          <w:color w:val="3D2C59" w:themeColor="accent5" w:themeShade="80"/>
          <w:sz w:val="32"/>
          <w:szCs w:val="32"/>
        </w:rPr>
      </w:pPr>
      <w:r w:rsidRPr="000459C1">
        <w:rPr>
          <w:rFonts w:ascii="Comic Sans MS" w:hAnsi="Comic Sans MS"/>
          <w:b/>
          <w:color w:val="3D2C59" w:themeColor="accent5" w:themeShade="80"/>
          <w:sz w:val="32"/>
          <w:szCs w:val="32"/>
        </w:rPr>
        <w:t>Les effets des U.V sur notre organisme?</w:t>
      </w:r>
    </w:p>
    <w:p w:rsidR="006E3A6D" w:rsidRPr="000459C1" w:rsidRDefault="004D506C" w:rsidP="006E3A6D">
      <w:pPr>
        <w:pStyle w:val="Sous-titre"/>
        <w:jc w:val="right"/>
        <w:rPr>
          <w:sz w:val="26"/>
          <w:szCs w:val="26"/>
        </w:rPr>
      </w:pPr>
      <w:r w:rsidRPr="000459C1">
        <w:rPr>
          <w:sz w:val="26"/>
          <w:szCs w:val="26"/>
        </w:rPr>
        <w:t>Du simple coup de soleil au cancer, voyons la réaction de notre corps face aux U.V…</w:t>
      </w:r>
    </w:p>
    <w:p w:rsidR="004D506C" w:rsidRDefault="004D506C" w:rsidP="004D506C">
      <w:pPr>
        <w:rPr>
          <w:lang w:eastAsia="fr-FR"/>
        </w:rPr>
      </w:pPr>
    </w:p>
    <w:p w:rsidR="004D506C" w:rsidRPr="000459C1" w:rsidRDefault="004D506C" w:rsidP="004D506C">
      <w:pPr>
        <w:pStyle w:val="Titre2"/>
        <w:jc w:val="right"/>
        <w:rPr>
          <w:rFonts w:ascii="Comic Sans MS" w:hAnsi="Comic Sans MS"/>
          <w:b/>
          <w:color w:val="3D2C59" w:themeColor="accent5" w:themeShade="80"/>
          <w:sz w:val="32"/>
          <w:szCs w:val="32"/>
        </w:rPr>
      </w:pPr>
      <w:r w:rsidRPr="000459C1">
        <w:rPr>
          <w:rFonts w:ascii="Comic Sans MS" w:hAnsi="Comic Sans MS"/>
          <w:b/>
          <w:color w:val="3D2C59" w:themeColor="accent5" w:themeShade="80"/>
          <w:sz w:val="32"/>
          <w:szCs w:val="32"/>
        </w:rPr>
        <w:t>Une protection totale contre les U.V ?</w:t>
      </w:r>
    </w:p>
    <w:p w:rsidR="004D506C" w:rsidRPr="000459C1" w:rsidRDefault="00B16A64" w:rsidP="004D506C">
      <w:pPr>
        <w:pStyle w:val="Sous-titre"/>
        <w:jc w:val="right"/>
        <w:rPr>
          <w:sz w:val="26"/>
          <w:szCs w:val="26"/>
        </w:rPr>
      </w:pPr>
      <w:r>
        <w:rPr>
          <w:noProof/>
        </w:rPr>
        <w:drawing>
          <wp:anchor distT="0" distB="0" distL="114300" distR="114300" simplePos="0" relativeHeight="251714560" behindDoc="0" locked="0" layoutInCell="1" allowOverlap="1" wp14:anchorId="6E7FDDCD" wp14:editId="3A6CE7AD">
            <wp:simplePos x="0" y="0"/>
            <wp:positionH relativeFrom="column">
              <wp:posOffset>-709790</wp:posOffset>
            </wp:positionH>
            <wp:positionV relativeFrom="paragraph">
              <wp:posOffset>381808</wp:posOffset>
            </wp:positionV>
            <wp:extent cx="2843720" cy="1790700"/>
            <wp:effectExtent l="0" t="0" r="0" b="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43910" cy="1790820"/>
                    </a:xfrm>
                    <a:prstGeom prst="rect">
                      <a:avLst/>
                    </a:prstGeom>
                  </pic:spPr>
                </pic:pic>
              </a:graphicData>
            </a:graphic>
            <wp14:sizeRelH relativeFrom="page">
              <wp14:pctWidth>0</wp14:pctWidth>
            </wp14:sizeRelH>
            <wp14:sizeRelV relativeFrom="page">
              <wp14:pctHeight>0</wp14:pctHeight>
            </wp14:sizeRelV>
          </wp:anchor>
        </w:drawing>
      </w:r>
      <w:r w:rsidR="004D506C" w:rsidRPr="000459C1">
        <w:rPr>
          <w:sz w:val="26"/>
          <w:szCs w:val="26"/>
        </w:rPr>
        <w:t>Combinaison, crème solaire ou vêtements anti-UV, découvrez notre expérience sur l’efficacité de ces produits…</w:t>
      </w:r>
    </w:p>
    <w:p w:rsidR="00E317B0" w:rsidRPr="000459C1" w:rsidRDefault="00E317B0" w:rsidP="00E317B0">
      <w:pPr>
        <w:pStyle w:val="Titre2"/>
        <w:jc w:val="right"/>
        <w:rPr>
          <w:rFonts w:ascii="Comic Sans MS" w:hAnsi="Comic Sans MS"/>
          <w:b/>
          <w:color w:val="3D2C59" w:themeColor="accent5" w:themeShade="80"/>
          <w:sz w:val="32"/>
          <w:szCs w:val="32"/>
        </w:rPr>
      </w:pPr>
      <w:r w:rsidRPr="000459C1">
        <w:rPr>
          <w:rFonts w:ascii="Comic Sans MS" w:hAnsi="Comic Sans MS"/>
          <w:b/>
          <w:color w:val="3D2C59" w:themeColor="accent5" w:themeShade="80"/>
          <w:sz w:val="32"/>
          <w:szCs w:val="32"/>
        </w:rPr>
        <w:t>Des solutions pour y remédier ?</w:t>
      </w:r>
    </w:p>
    <w:p w:rsidR="00E317B0" w:rsidRPr="000459C1" w:rsidRDefault="00C9015D" w:rsidP="00E317B0">
      <w:pPr>
        <w:pStyle w:val="Sous-titre"/>
        <w:jc w:val="right"/>
        <w:rPr>
          <w:sz w:val="26"/>
          <w:szCs w:val="26"/>
        </w:rPr>
      </w:pPr>
      <w:r>
        <w:rPr>
          <w:noProof/>
          <w:sz w:val="26"/>
          <w:szCs w:val="26"/>
        </w:rPr>
        <mc:AlternateContent>
          <mc:Choice Requires="wps">
            <w:drawing>
              <wp:anchor distT="0" distB="0" distL="114300" distR="114300" simplePos="0" relativeHeight="251680768" behindDoc="0" locked="0" layoutInCell="1" allowOverlap="1" wp14:anchorId="6E028707" wp14:editId="72031798">
                <wp:simplePos x="0" y="0"/>
                <wp:positionH relativeFrom="column">
                  <wp:posOffset>4996508</wp:posOffset>
                </wp:positionH>
                <wp:positionV relativeFrom="paragraph">
                  <wp:posOffset>624928</wp:posOffset>
                </wp:positionV>
                <wp:extent cx="1403131" cy="1450427"/>
                <wp:effectExtent l="0" t="0" r="0" b="0"/>
                <wp:wrapNone/>
                <wp:docPr id="451" name="Zone de texte 451"/>
                <wp:cNvGraphicFramePr/>
                <a:graphic xmlns:a="http://schemas.openxmlformats.org/drawingml/2006/main">
                  <a:graphicData uri="http://schemas.microsoft.com/office/word/2010/wordprocessingShape">
                    <wps:wsp>
                      <wps:cNvSpPr txBox="1"/>
                      <wps:spPr>
                        <a:xfrm>
                          <a:off x="0" y="0"/>
                          <a:ext cx="1403131" cy="1450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15D" w:rsidRDefault="00C9015D">
                            <w:r>
                              <w:rPr>
                                <w:noProof/>
                                <w:lang w:eastAsia="fr-FR"/>
                              </w:rPr>
                              <w:drawing>
                                <wp:inline distT="0" distB="0" distL="0" distR="0" wp14:anchorId="7AA6E0DE" wp14:editId="6F0DA4D9">
                                  <wp:extent cx="1277009" cy="1371600"/>
                                  <wp:effectExtent l="0" t="0" r="0" b="0"/>
                                  <wp:docPr id="25" name="Image 25" descr="https://encrypted-tbn3.gstatic.com/images?q=tbn:ANd9GcQv6HlmFmcfXE3BuE06ZNiwvMY_555vkoBVzwYAi5GDSAd3FQ_0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Qv6HlmFmcfXE3BuE06ZNiwvMY_555vkoBVzwYAi5GDSAd3FQ_0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295325" cy="1391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028707" id="Zone de texte 451" o:spid="_x0000_s1056" type="#_x0000_t202" style="position:absolute;left:0;text-align:left;margin-left:393.45pt;margin-top:49.2pt;width:110.5pt;height:114.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" filled="f" stroked="f" strokeweight=".5pt">
                <v:textbox>
                  <w:txbxContent>
                    <w:p w:rsidR="00C9015D" w:rsidRDefault="00C9015D">
                      <w:r>
                        <w:rPr>
                          <w:noProof/>
                          <w:lang w:eastAsia="fr-FR"/>
                        </w:rPr>
                        <w:drawing>
                          <wp:inline distT="0" distB="0" distL="0" distR="0" wp14:anchorId="7AA6E0DE" wp14:editId="6F0DA4D9">
                            <wp:extent cx="1277009" cy="1371600"/>
                            <wp:effectExtent l="0" t="0" r="0" b="0"/>
                            <wp:docPr id="25" name="Image 25" descr="https://encrypted-tbn3.gstatic.com/images?q=tbn:ANd9GcQv6HlmFmcfXE3BuE06ZNiwvMY_555vkoBVzwYAi5GDSAd3FQ_0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Qv6HlmFmcfXE3BuE06ZNiwvMY_555vkoBVzwYAi5GDSAd3FQ_0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295325" cy="1391273"/>
                                    </a:xfrm>
                                    <a:prstGeom prst="rect">
                                      <a:avLst/>
                                    </a:prstGeom>
                                    <a:noFill/>
                                    <a:ln>
                                      <a:noFill/>
                                    </a:ln>
                                  </pic:spPr>
                                </pic:pic>
                              </a:graphicData>
                            </a:graphic>
                          </wp:inline>
                        </w:drawing>
                      </w:r>
                    </w:p>
                  </w:txbxContent>
                </v:textbox>
              </v:shape>
            </w:pict>
          </mc:Fallback>
        </mc:AlternateContent>
      </w:r>
      <w:r w:rsidR="00E317B0" w:rsidRPr="000459C1">
        <w:rPr>
          <w:sz w:val="26"/>
          <w:szCs w:val="26"/>
        </w:rPr>
        <w:t>La thérapie génique, un pas vers la guérison.</w:t>
      </w:r>
      <w:r w:rsidRPr="00C9015D">
        <w:rPr>
          <w:noProof/>
        </w:rPr>
        <w:t xml:space="preserve"> </w:t>
      </w:r>
    </w:p>
    <w:p w:rsidR="00E317B0" w:rsidRDefault="00E317B0" w:rsidP="00E317B0">
      <w:pPr>
        <w:rPr>
          <w:lang w:eastAsia="fr-FR"/>
        </w:rPr>
      </w:pPr>
    </w:p>
    <w:p w:rsidR="00E317B0" w:rsidRPr="00E317B0" w:rsidRDefault="00E317B0" w:rsidP="00E317B0">
      <w:pPr>
        <w:rPr>
          <w:lang w:eastAsia="fr-FR"/>
        </w:rPr>
      </w:pPr>
    </w:p>
    <w:p w:rsidR="003472A7" w:rsidRDefault="003472A7" w:rsidP="003472A7">
      <w:pPr>
        <w:pStyle w:val="Titre1"/>
        <w:rPr>
          <w:lang w:eastAsia="fr-FR"/>
        </w:rPr>
      </w:pPr>
      <w:r>
        <w:rPr>
          <w:noProof/>
          <w:lang w:eastAsia="fr-FR"/>
        </w:rPr>
        <w:lastRenderedPageBreak/>
        <mc:AlternateContent>
          <mc:Choice Requires="wps">
            <w:drawing>
              <wp:anchor distT="45720" distB="45720" distL="114300" distR="114300" simplePos="0" relativeHeight="251704320" behindDoc="1" locked="0" layoutInCell="1" allowOverlap="1" wp14:anchorId="2B52398B" wp14:editId="0C764418">
                <wp:simplePos x="0" y="0"/>
                <wp:positionH relativeFrom="margin">
                  <wp:align>center</wp:align>
                </wp:positionH>
                <wp:positionV relativeFrom="paragraph">
                  <wp:posOffset>-819397</wp:posOffset>
                </wp:positionV>
                <wp:extent cx="7089164" cy="1404620"/>
                <wp:effectExtent l="0" t="0" r="0" b="1270"/>
                <wp:wrapNone/>
                <wp:docPr id="4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164" cy="1404620"/>
                        </a:xfrm>
                        <a:prstGeom prst="rect">
                          <a:avLst/>
                        </a:prstGeom>
                        <a:noFill/>
                        <a:ln w="9525">
                          <a:noFill/>
                          <a:miter lim="800000"/>
                          <a:headEnd/>
                          <a:tailEnd/>
                        </a:ln>
                      </wps:spPr>
                      <wps:txbx>
                        <w:txbxContent>
                          <w:p w:rsidR="003472A7" w:rsidRDefault="003472A7" w:rsidP="003472A7">
                            <w:pPr>
                              <w:pStyle w:val="Titre"/>
                            </w:pPr>
                            <w:r w:rsidRPr="003472A7">
                              <w:rPr>
                                <w:lang w:eastAsia="fr-FR"/>
                              </w:rPr>
                              <w:t>Le xeroderma pigmentosum : une malade génétique rare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2398B" id="_x0000_s1057" type="#_x0000_t202" style="position:absolute;margin-left:0;margin-top:-64.5pt;width:558.2pt;height:110.6pt;z-index:-2516121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" filled="f" stroked="f">
                <v:textbox style="mso-fit-shape-to-text:t">
                  <w:txbxContent>
                    <w:p w:rsidR="003472A7" w:rsidRDefault="003472A7" w:rsidP="003472A7">
                      <w:pPr>
                        <w:pStyle w:val="Titre"/>
                      </w:pPr>
                      <w:r w:rsidRPr="003472A7">
                        <w:rPr>
                          <w:lang w:eastAsia="fr-FR"/>
                        </w:rPr>
                        <w:t>Le xeroderma pigmentosum : une malade génétique rare</w:t>
                      </w:r>
                    </w:p>
                  </w:txbxContent>
                </v:textbox>
                <w10:wrap anchorx="margin"/>
              </v:shape>
            </w:pict>
          </mc:Fallback>
        </mc:AlternateContent>
      </w:r>
    </w:p>
    <w:p w:rsidR="00C10A9C" w:rsidRPr="003472A7" w:rsidRDefault="003472A7" w:rsidP="003472A7">
      <w:pPr>
        <w:pStyle w:val="Titre1"/>
        <w:rPr>
          <w:rFonts w:ascii="Comic Sans MS" w:hAnsi="Comic Sans MS"/>
          <w:sz w:val="44"/>
          <w:szCs w:val="44"/>
          <w:lang w:eastAsia="fr-FR"/>
        </w:rPr>
      </w:pPr>
      <w:r>
        <w:rPr>
          <w:noProof/>
          <w:lang w:eastAsia="fr-FR"/>
        </w:rPr>
        <w:drawing>
          <wp:anchor distT="0" distB="0" distL="114300" distR="114300" simplePos="0" relativeHeight="251702272" behindDoc="1" locked="0" layoutInCell="1" allowOverlap="1" wp14:anchorId="526988AE" wp14:editId="35AD60BD">
            <wp:simplePos x="0" y="0"/>
            <wp:positionH relativeFrom="page">
              <wp:align>right</wp:align>
            </wp:positionH>
            <wp:positionV relativeFrom="paragraph">
              <wp:posOffset>416461</wp:posOffset>
            </wp:positionV>
            <wp:extent cx="3038475" cy="2657475"/>
            <wp:effectExtent l="0" t="0" r="9525" b="9525"/>
            <wp:wrapThrough wrapText="bothSides">
              <wp:wrapPolygon edited="0">
                <wp:start x="0" y="0"/>
                <wp:lineTo x="0" y="21523"/>
                <wp:lineTo x="21532" y="21523"/>
                <wp:lineTo x="21532" y="0"/>
                <wp:lineTo x="0" y="0"/>
              </wp:wrapPolygon>
            </wp:wrapThrough>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38475" cy="2657475"/>
                    </a:xfrm>
                    <a:prstGeom prst="rect">
                      <a:avLst/>
                    </a:prstGeom>
                  </pic:spPr>
                </pic:pic>
              </a:graphicData>
            </a:graphic>
          </wp:anchor>
        </w:drawing>
      </w:r>
      <w:r w:rsidR="009D067F">
        <w:rPr>
          <w:lang w:eastAsia="fr-FR"/>
        </w:rPr>
        <w:t>De quoi sommes-nous fait ?</w:t>
      </w:r>
    </w:p>
    <w:p w:rsidR="00D579D8" w:rsidRDefault="009D067F" w:rsidP="00D579D8">
      <w:pPr>
        <w:pStyle w:val="Sous-titre"/>
        <w:ind w:firstLine="708"/>
      </w:pPr>
      <w:r>
        <w:t xml:space="preserve">Notre peau est composée de </w:t>
      </w:r>
      <w:r w:rsidR="00892638">
        <w:t xml:space="preserve">trois </w:t>
      </w:r>
      <w:r>
        <w:t>couches, le derme</w:t>
      </w:r>
      <w:r w:rsidR="00892638">
        <w:t>,</w:t>
      </w:r>
      <w:r>
        <w:t xml:space="preserve"> l’épiderme</w:t>
      </w:r>
      <w:r w:rsidR="00892638">
        <w:t xml:space="preserve"> et l’hypoderme</w:t>
      </w:r>
      <w:r>
        <w:t xml:space="preserve">. Ces couches sont formées d’une multitude de cellules, </w:t>
      </w:r>
      <w:r w:rsidR="00C10A9C">
        <w:t xml:space="preserve">elles-mêmes composées de </w:t>
      </w:r>
      <w:r w:rsidR="003D6C16">
        <w:t xml:space="preserve">paires de </w:t>
      </w:r>
      <w:r w:rsidR="00C10A9C">
        <w:t>chromosomes contenant l’information génétique : l’ADN (Acide Désoxyribonucléique)</w:t>
      </w:r>
      <w:r w:rsidR="00800639">
        <w:t xml:space="preserve">. </w:t>
      </w:r>
      <w:r w:rsidR="00D579D8">
        <w:t>L</w:t>
      </w:r>
      <w:r w:rsidR="00D579D8" w:rsidRPr="009D067F">
        <w:t>es cellules</w:t>
      </w:r>
      <w:r w:rsidR="00D579D8">
        <w:t xml:space="preserve"> de notre corps</w:t>
      </w:r>
      <w:r w:rsidR="00D579D8" w:rsidRPr="009D067F">
        <w:t xml:space="preserve"> se divisent en permanence afin d'assurer la régénération et la survie de l’organisme.</w:t>
      </w:r>
      <w:r w:rsidR="00892638" w:rsidRPr="00892638">
        <w:t xml:space="preserve"> </w:t>
      </w:r>
    </w:p>
    <w:p w:rsidR="00D579D8" w:rsidRDefault="00D579D8" w:rsidP="00D579D8">
      <w:pPr>
        <w:pStyle w:val="Sous-titre"/>
        <w:ind w:firstLine="708"/>
      </w:pPr>
    </w:p>
    <w:p w:rsidR="00C10A9C" w:rsidRPr="00C10A9C" w:rsidRDefault="009D067F" w:rsidP="00D579D8">
      <w:pPr>
        <w:pStyle w:val="Sous-titre"/>
        <w:ind w:firstLine="708"/>
      </w:pPr>
      <w:r>
        <w:t xml:space="preserve">Cet </w:t>
      </w:r>
      <w:r w:rsidRPr="009D067F">
        <w:t>ADN est composé de deux brins complémentaires enroulés en hélice;</w:t>
      </w:r>
      <w:r>
        <w:t xml:space="preserve"> </w:t>
      </w:r>
      <w:r w:rsidR="00D579D8">
        <w:t>il</w:t>
      </w:r>
      <w:r w:rsidR="00800639">
        <w:t xml:space="preserve"> comporte la totalité de nos gènes : la coul</w:t>
      </w:r>
      <w:r>
        <w:t xml:space="preserve">eur de nos cheveux ou de nos yeux, le risque plus ou moins élevé d’être atteint de certaines maladies, etc. </w:t>
      </w:r>
      <w:r w:rsidR="00D579D8" w:rsidRPr="009D067F">
        <w:t>C'est une molécule très longue, composée d'une succession de nucléotides liés les uns aux autres.</w:t>
      </w:r>
    </w:p>
    <w:p w:rsidR="006256F5" w:rsidRDefault="008F4657">
      <w:r>
        <w:rPr>
          <w:noProof/>
          <w:lang w:eastAsia="fr-FR"/>
        </w:rPr>
        <w:drawing>
          <wp:inline distT="0" distB="0" distL="0" distR="0" wp14:anchorId="0EAE5403" wp14:editId="50D9B01C">
            <wp:extent cx="5754370" cy="14630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4370" cy="1463040"/>
                    </a:xfrm>
                    <a:prstGeom prst="rect">
                      <a:avLst/>
                    </a:prstGeom>
                    <a:noFill/>
                    <a:ln>
                      <a:noFill/>
                    </a:ln>
                  </pic:spPr>
                </pic:pic>
              </a:graphicData>
            </a:graphic>
          </wp:inline>
        </w:drawing>
      </w:r>
    </w:p>
    <w:p w:rsidR="00D579D8" w:rsidRDefault="003472A7" w:rsidP="00D579D8">
      <w:pPr>
        <w:pStyle w:val="Sous-titre"/>
        <w:rPr>
          <w:rStyle w:val="Emphaseple"/>
          <w:i w:val="0"/>
          <w:iCs w:val="0"/>
          <w:color w:val="5A5A5A" w:themeColor="text1" w:themeTint="A5"/>
        </w:rPr>
      </w:pPr>
      <w:r>
        <w:rPr>
          <w:rStyle w:val="Emphaseple"/>
          <w:i w:val="0"/>
          <w:iCs w:val="0"/>
          <w:noProof/>
          <w:color w:val="5A5A5A" w:themeColor="text1" w:themeTint="A5"/>
        </w:rPr>
        <w:drawing>
          <wp:anchor distT="0" distB="0" distL="114300" distR="114300" simplePos="0" relativeHeight="251682816" behindDoc="1" locked="0" layoutInCell="1" allowOverlap="1" wp14:anchorId="5FA21949" wp14:editId="68B0DC22">
            <wp:simplePos x="0" y="0"/>
            <wp:positionH relativeFrom="page">
              <wp:posOffset>5649595</wp:posOffset>
            </wp:positionH>
            <wp:positionV relativeFrom="paragraph">
              <wp:posOffset>17063</wp:posOffset>
            </wp:positionV>
            <wp:extent cx="1910715" cy="1289685"/>
            <wp:effectExtent l="0" t="0" r="0" b="5715"/>
            <wp:wrapTight wrapText="bothSides">
              <wp:wrapPolygon edited="0">
                <wp:start x="0" y="0"/>
                <wp:lineTo x="0" y="21377"/>
                <wp:lineTo x="21320" y="21377"/>
                <wp:lineTo x="2132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0715" cy="1289685"/>
                    </a:xfrm>
                    <a:prstGeom prst="rect">
                      <a:avLst/>
                    </a:prstGeom>
                    <a:noFill/>
                    <a:ln>
                      <a:noFill/>
                    </a:ln>
                  </pic:spPr>
                </pic:pic>
              </a:graphicData>
            </a:graphic>
            <wp14:sizeRelV relativeFrom="margin">
              <wp14:pctHeight>0</wp14:pctHeight>
            </wp14:sizeRelV>
          </wp:anchor>
        </w:drawing>
      </w:r>
    </w:p>
    <w:p w:rsidR="00D579D8" w:rsidRDefault="00D579D8" w:rsidP="00D579D8">
      <w:pPr>
        <w:pStyle w:val="Sous-titre"/>
        <w:ind w:firstLine="708"/>
        <w:rPr>
          <w:rStyle w:val="Emphaseple"/>
          <w:i w:val="0"/>
          <w:iCs w:val="0"/>
          <w:color w:val="5A5A5A" w:themeColor="text1" w:themeTint="A5"/>
        </w:rPr>
      </w:pPr>
      <w:r w:rsidRPr="00D579D8">
        <w:rPr>
          <w:rStyle w:val="Emphaseple"/>
          <w:i w:val="0"/>
          <w:iCs w:val="0"/>
          <w:color w:val="5A5A5A" w:themeColor="text1" w:themeTint="A5"/>
        </w:rPr>
        <w:t>Il existe 4 types de nucléotides : Adénine</w:t>
      </w:r>
      <w:r>
        <w:rPr>
          <w:rStyle w:val="Emphaseple"/>
          <w:i w:val="0"/>
          <w:iCs w:val="0"/>
          <w:color w:val="5A5A5A" w:themeColor="text1" w:themeTint="A5"/>
        </w:rPr>
        <w:t>, complémentaire à la</w:t>
      </w:r>
      <w:r w:rsidRPr="00D579D8">
        <w:rPr>
          <w:rStyle w:val="Emphaseple"/>
          <w:i w:val="0"/>
          <w:iCs w:val="0"/>
          <w:color w:val="5A5A5A" w:themeColor="text1" w:themeTint="A5"/>
        </w:rPr>
        <w:t xml:space="preserve"> Thymine</w:t>
      </w:r>
      <w:r>
        <w:rPr>
          <w:rStyle w:val="Emphaseple"/>
          <w:i w:val="0"/>
          <w:iCs w:val="0"/>
          <w:color w:val="5A5A5A" w:themeColor="text1" w:themeTint="A5"/>
        </w:rPr>
        <w:t xml:space="preserve"> et la </w:t>
      </w:r>
      <w:r w:rsidRPr="00D579D8">
        <w:rPr>
          <w:rStyle w:val="Emphaseple"/>
          <w:i w:val="0"/>
          <w:iCs w:val="0"/>
          <w:color w:val="5A5A5A" w:themeColor="text1" w:themeTint="A5"/>
        </w:rPr>
        <w:t xml:space="preserve">Guanine </w:t>
      </w:r>
      <w:r>
        <w:rPr>
          <w:rStyle w:val="Emphaseple"/>
          <w:i w:val="0"/>
          <w:iCs w:val="0"/>
          <w:color w:val="5A5A5A" w:themeColor="text1" w:themeTint="A5"/>
        </w:rPr>
        <w:t>complémentaire à la</w:t>
      </w:r>
      <w:r w:rsidRPr="00D579D8">
        <w:rPr>
          <w:rStyle w:val="Emphaseple"/>
          <w:i w:val="0"/>
          <w:iCs w:val="0"/>
          <w:color w:val="5A5A5A" w:themeColor="text1" w:themeTint="A5"/>
        </w:rPr>
        <w:t xml:space="preserve"> Cytosine. Chaque nucléotide est composé d'une ba</w:t>
      </w:r>
      <w:r w:rsidR="00873268">
        <w:rPr>
          <w:rStyle w:val="Emphaseple"/>
          <w:i w:val="0"/>
          <w:iCs w:val="0"/>
          <w:color w:val="5A5A5A" w:themeColor="text1" w:themeTint="A5"/>
        </w:rPr>
        <w:t>se azotée, d'un sucre (pentose)</w:t>
      </w:r>
      <w:r w:rsidRPr="00D579D8">
        <w:rPr>
          <w:rStyle w:val="Emphaseple"/>
          <w:i w:val="0"/>
          <w:iCs w:val="0"/>
          <w:color w:val="5A5A5A" w:themeColor="text1" w:themeTint="A5"/>
        </w:rPr>
        <w:t xml:space="preserve"> et d'un ou plusieurs groupements de phosphate.</w:t>
      </w:r>
      <w:r>
        <w:rPr>
          <w:rStyle w:val="Emphaseple"/>
          <w:i w:val="0"/>
          <w:iCs w:val="0"/>
          <w:color w:val="5A5A5A" w:themeColor="text1" w:themeTint="A5"/>
        </w:rPr>
        <w:t xml:space="preserve"> </w:t>
      </w:r>
    </w:p>
    <w:p w:rsidR="00DE56B6" w:rsidRDefault="00DE56B6" w:rsidP="00DE56B6">
      <w:pPr>
        <w:pStyle w:val="Sous-titre"/>
        <w:ind w:firstLine="708"/>
        <w:rPr>
          <w:rStyle w:val="Emphaseple"/>
          <w:i w:val="0"/>
          <w:iCs w:val="0"/>
          <w:color w:val="5A5A5A" w:themeColor="text1" w:themeTint="A5"/>
          <w:sz w:val="24"/>
        </w:rPr>
      </w:pPr>
    </w:p>
    <w:p w:rsidR="003D6C16" w:rsidRPr="003D6C16" w:rsidRDefault="00DE56B6" w:rsidP="00DE56B6">
      <w:pPr>
        <w:pStyle w:val="Sous-titre"/>
        <w:ind w:firstLine="708"/>
      </w:pPr>
      <w:r w:rsidRPr="00A55DCF">
        <w:rPr>
          <w:noProof/>
          <w:sz w:val="24"/>
        </w:rPr>
        <w:drawing>
          <wp:anchor distT="0" distB="0" distL="114300" distR="114300" simplePos="0" relativeHeight="251683840" behindDoc="1" locked="0" layoutInCell="1" allowOverlap="1" wp14:anchorId="6E534FBE" wp14:editId="0D271154">
            <wp:simplePos x="0" y="0"/>
            <wp:positionH relativeFrom="margin">
              <wp:posOffset>-130629</wp:posOffset>
            </wp:positionH>
            <wp:positionV relativeFrom="paragraph">
              <wp:posOffset>-180447</wp:posOffset>
            </wp:positionV>
            <wp:extent cx="1912620" cy="2133600"/>
            <wp:effectExtent l="0" t="0" r="0" b="0"/>
            <wp:wrapTight wrapText="bothSides">
              <wp:wrapPolygon edited="0">
                <wp:start x="0" y="0"/>
                <wp:lineTo x="0" y="21407"/>
                <wp:lineTo x="21299" y="21407"/>
                <wp:lineTo x="2129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6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9D8" w:rsidRPr="00A55DCF">
        <w:rPr>
          <w:rStyle w:val="Emphaseple"/>
          <w:i w:val="0"/>
          <w:iCs w:val="0"/>
          <w:color w:val="5A5A5A" w:themeColor="text1" w:themeTint="A5"/>
          <w:sz w:val="24"/>
        </w:rPr>
        <w:t>C'est l'ordre très précis de l'enchainement de ces nucléotides qui détermine l'information génétique</w:t>
      </w:r>
      <w:r w:rsidR="003D6C16" w:rsidRPr="00A55DCF">
        <w:rPr>
          <w:rStyle w:val="Emphaseple"/>
          <w:i w:val="0"/>
          <w:iCs w:val="0"/>
          <w:color w:val="5A5A5A" w:themeColor="text1" w:themeTint="A5"/>
          <w:sz w:val="24"/>
        </w:rPr>
        <w:t>, et donc nos gènes.</w:t>
      </w:r>
    </w:p>
    <w:p w:rsidR="003D6C16" w:rsidRPr="00A55DCF" w:rsidRDefault="003D6C16" w:rsidP="003D6C16">
      <w:pPr>
        <w:rPr>
          <w:iCs/>
          <w:color w:val="595959" w:themeColor="text1" w:themeTint="A6"/>
          <w:sz w:val="24"/>
          <w:szCs w:val="24"/>
          <w:lang w:eastAsia="fr-FR"/>
        </w:rPr>
      </w:pPr>
      <w:r>
        <w:rPr>
          <w:lang w:eastAsia="fr-FR"/>
        </w:rPr>
        <w:tab/>
      </w:r>
      <w:r>
        <w:rPr>
          <w:lang w:eastAsia="fr-FR"/>
        </w:rPr>
        <w:tab/>
      </w:r>
      <w:r w:rsidRPr="00A55DCF">
        <w:rPr>
          <w:rStyle w:val="Emphaseple"/>
          <w:i w:val="0"/>
          <w:color w:val="595959" w:themeColor="text1" w:themeTint="A6"/>
          <w:sz w:val="24"/>
          <w:szCs w:val="24"/>
        </w:rPr>
        <w:t xml:space="preserve">Chaque individu possède deux copies (allèles) de chaque gène. En effet, les chromosomes sont présents par paires dans notre organisme, et lors de notre « création » nous héritons d’un allèle de notre père, et d’un autre de notre mère. </w:t>
      </w:r>
    </w:p>
    <w:p w:rsidR="003D6C16" w:rsidRDefault="00111CAC" w:rsidP="00111CAC">
      <w:pPr>
        <w:pStyle w:val="Titre1"/>
        <w:rPr>
          <w:lang w:eastAsia="fr-FR"/>
        </w:rPr>
      </w:pPr>
      <w:r>
        <w:rPr>
          <w:lang w:eastAsia="fr-FR"/>
        </w:rPr>
        <w:lastRenderedPageBreak/>
        <w:t>Quelle différence avec les Enfants de la lune ?</w:t>
      </w:r>
    </w:p>
    <w:p w:rsidR="00111CAC" w:rsidRDefault="00111CAC" w:rsidP="00111CAC">
      <w:pPr>
        <w:rPr>
          <w:lang w:eastAsia="fr-FR"/>
        </w:rPr>
      </w:pPr>
    </w:p>
    <w:p w:rsidR="00111CAC" w:rsidRPr="00BA2929" w:rsidRDefault="00111CAC" w:rsidP="00111CAC">
      <w:pPr>
        <w:pStyle w:val="Standard"/>
        <w:ind w:firstLine="708"/>
        <w:rPr>
          <w:rStyle w:val="Emphaseple"/>
          <w:sz w:val="28"/>
          <w:szCs w:val="28"/>
        </w:rPr>
      </w:pPr>
      <w:r w:rsidRPr="00BA2929">
        <w:rPr>
          <w:rStyle w:val="Emphaseple"/>
          <w:sz w:val="28"/>
          <w:szCs w:val="28"/>
        </w:rPr>
        <w:t>Sous l'effet des ondes UV, deux Thymines consécutives sur un même brin peuvent former une molécule que l’on appelle dimère covalent. Ce dimère déforme et rigidifie l'ADN, empêchant ainsi la création du brin complémentaire, et bloquant la division cellulaire, nécessaire à la survie de la cellule.</w:t>
      </w:r>
    </w:p>
    <w:p w:rsidR="00A55DCF" w:rsidRDefault="00A55DCF" w:rsidP="00111CAC">
      <w:pPr>
        <w:pStyle w:val="Standard"/>
        <w:ind w:firstLine="708"/>
        <w:rPr>
          <w:rFonts w:ascii="Comic Sans MS" w:hAnsi="Comic Sans MS"/>
        </w:rPr>
      </w:pPr>
      <w:r>
        <w:rPr>
          <w:rFonts w:ascii="Comic Sans MS" w:hAnsi="Comic Sans MS"/>
          <w:noProof/>
          <w:lang w:eastAsia="fr-FR" w:bidi="ar-SA"/>
        </w:rPr>
        <w:drawing>
          <wp:anchor distT="0" distB="0" distL="114300" distR="114300" simplePos="0" relativeHeight="251684864" behindDoc="0" locked="0" layoutInCell="1" allowOverlap="1" wp14:anchorId="6F5516D4" wp14:editId="2E59B97B">
            <wp:simplePos x="0" y="0"/>
            <wp:positionH relativeFrom="margin">
              <wp:align>right</wp:align>
            </wp:positionH>
            <wp:positionV relativeFrom="paragraph">
              <wp:posOffset>222440</wp:posOffset>
            </wp:positionV>
            <wp:extent cx="5754370" cy="385254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4370" cy="3852545"/>
                    </a:xfrm>
                    <a:prstGeom prst="rect">
                      <a:avLst/>
                    </a:prstGeom>
                    <a:noFill/>
                    <a:ln>
                      <a:noFill/>
                    </a:ln>
                  </pic:spPr>
                </pic:pic>
              </a:graphicData>
            </a:graphic>
          </wp:anchor>
        </w:drawing>
      </w:r>
    </w:p>
    <w:p w:rsidR="00A55DCF" w:rsidRDefault="00A55DCF" w:rsidP="00A55DCF">
      <w:pPr>
        <w:pStyle w:val="Standard"/>
        <w:ind w:firstLine="708"/>
        <w:jc w:val="center"/>
        <w:rPr>
          <w:rFonts w:ascii="Comic Sans MS" w:hAnsi="Comic Sans MS"/>
        </w:rPr>
      </w:pPr>
    </w:p>
    <w:p w:rsidR="00111CAC" w:rsidRDefault="00111CAC" w:rsidP="00111CAC">
      <w:pPr>
        <w:pStyle w:val="Standard"/>
        <w:ind w:firstLine="708"/>
        <w:rPr>
          <w:rFonts w:ascii="Comic Sans MS" w:hAnsi="Comic Sans MS"/>
        </w:rPr>
      </w:pPr>
    </w:p>
    <w:p w:rsidR="00111CAC" w:rsidRDefault="00111CAC" w:rsidP="00D87F74">
      <w:pPr>
        <w:pStyle w:val="Standard"/>
        <w:ind w:firstLine="708"/>
        <w:rPr>
          <w:rFonts w:ascii="Comic Sans MS" w:hAnsi="Comic Sans MS"/>
        </w:rPr>
      </w:pPr>
      <w:r w:rsidRPr="00AC25FC">
        <w:rPr>
          <w:rStyle w:val="Emphaseple"/>
          <w:i w:val="0"/>
          <w:sz w:val="28"/>
        </w:rPr>
        <w:t>Dans les cellules normales, l’élimination des gènes endommagés est assurée par un système de réparation de l’ADN.</w:t>
      </w:r>
      <w:r w:rsidR="00D87F74" w:rsidRPr="00AC25FC">
        <w:rPr>
          <w:rStyle w:val="Emphaseple"/>
          <w:i w:val="0"/>
          <w:sz w:val="28"/>
        </w:rPr>
        <w:t xml:space="preserve"> Cependant, chez les personnes atteintes de XP, une défaillance génétique empêche les enzymes d’agir car les gènes responsables de leur création sont porteurs d’une mutation héréditaire</w:t>
      </w:r>
      <w:r w:rsidR="00AC25FC" w:rsidRPr="00AC25FC">
        <w:rPr>
          <w:rStyle w:val="Emphaseple"/>
          <w:i w:val="0"/>
          <w:sz w:val="28"/>
        </w:rPr>
        <w:t>¹</w:t>
      </w:r>
      <w:r w:rsidR="00D87F74" w:rsidRPr="00AC25FC">
        <w:rPr>
          <w:rStyle w:val="Emphaseple"/>
          <w:i w:val="0"/>
          <w:sz w:val="28"/>
        </w:rPr>
        <w:t>.</w:t>
      </w:r>
      <w:r w:rsidR="00D87F74" w:rsidRPr="00AC25FC">
        <w:rPr>
          <w:rFonts w:ascii="Comic Sans MS" w:hAnsi="Comic Sans MS"/>
          <w:sz w:val="28"/>
        </w:rPr>
        <w:t xml:space="preserve"> </w:t>
      </w:r>
    </w:p>
    <w:p w:rsidR="00D87F74" w:rsidRDefault="00D87F74" w:rsidP="00D87F74">
      <w:pPr>
        <w:pStyle w:val="Standard"/>
        <w:ind w:firstLine="708"/>
        <w:rPr>
          <w:rFonts w:ascii="Comic Sans MS" w:hAnsi="Comic Sans MS"/>
        </w:rPr>
      </w:pPr>
    </w:p>
    <w:p w:rsidR="00AC25FC" w:rsidRDefault="00AC25FC" w:rsidP="00D87F74">
      <w:pPr>
        <w:pStyle w:val="Standard"/>
        <w:ind w:firstLine="708"/>
        <w:rPr>
          <w:rFonts w:ascii="Comic Sans MS" w:hAnsi="Comic Sans MS"/>
        </w:rPr>
      </w:pPr>
    </w:p>
    <w:p w:rsidR="00D87F74" w:rsidRPr="00AC25FC" w:rsidRDefault="00D87F74" w:rsidP="00D87F74">
      <w:pPr>
        <w:pStyle w:val="Standard"/>
        <w:ind w:firstLine="708"/>
        <w:rPr>
          <w:rStyle w:val="Emphaseple"/>
          <w:i w:val="0"/>
          <w:sz w:val="28"/>
        </w:rPr>
      </w:pPr>
      <w:r w:rsidRPr="00AC25FC">
        <w:rPr>
          <w:rStyle w:val="Emphaseple"/>
          <w:i w:val="0"/>
          <w:sz w:val="28"/>
        </w:rPr>
        <w:t xml:space="preserve">Ainsi, lorsque ces lésions ne sont pas réparées, les dégénérescences de l’ADN se </w:t>
      </w:r>
      <w:r w:rsidR="00AC25FC" w:rsidRPr="00AC25FC">
        <w:rPr>
          <w:rStyle w:val="Emphaseple"/>
          <w:i w:val="0"/>
          <w:sz w:val="28"/>
        </w:rPr>
        <w:t>propagent</w:t>
      </w:r>
      <w:r w:rsidRPr="00AC25FC">
        <w:rPr>
          <w:rStyle w:val="Emphaseple"/>
          <w:i w:val="0"/>
          <w:sz w:val="28"/>
        </w:rPr>
        <w:t xml:space="preserve"> cellule après cellule et </w:t>
      </w:r>
      <w:r w:rsidR="00AC25FC" w:rsidRPr="00AC25FC">
        <w:rPr>
          <w:rStyle w:val="Emphaseple"/>
          <w:i w:val="0"/>
          <w:sz w:val="28"/>
        </w:rPr>
        <w:t>l’accumulation</w:t>
      </w:r>
      <w:r w:rsidRPr="00AC25FC">
        <w:rPr>
          <w:rStyle w:val="Emphaseple"/>
          <w:i w:val="0"/>
          <w:sz w:val="28"/>
        </w:rPr>
        <w:t xml:space="preserve"> de ces cellules « mortes » donnent rapidement suite à des cancers.</w:t>
      </w:r>
    </w:p>
    <w:p w:rsidR="00AC25FC" w:rsidRDefault="00AC25FC" w:rsidP="00AC25FC">
      <w:pPr>
        <w:pStyle w:val="Standard"/>
        <w:rPr>
          <w:rStyle w:val="Titredulivre"/>
          <w:rFonts w:cs="Times New Roman"/>
          <w:sz w:val="28"/>
        </w:rPr>
      </w:pPr>
    </w:p>
    <w:p w:rsidR="00AC25FC" w:rsidRPr="00AC25FC" w:rsidRDefault="00AC25FC" w:rsidP="00AC25FC">
      <w:pPr>
        <w:pStyle w:val="Standard"/>
        <w:jc w:val="right"/>
        <w:rPr>
          <w:rStyle w:val="Emphaseple"/>
        </w:rPr>
      </w:pPr>
      <w:r w:rsidRPr="00AC25FC">
        <w:rPr>
          <w:rStyle w:val="Emphaseple"/>
        </w:rPr>
        <w:t>¹ : Voir page suivante</w:t>
      </w:r>
    </w:p>
    <w:p w:rsidR="00111CAC" w:rsidRDefault="00111CAC" w:rsidP="00111CAC">
      <w:pPr>
        <w:rPr>
          <w:lang w:eastAsia="fr-FR"/>
        </w:rPr>
      </w:pPr>
    </w:p>
    <w:p w:rsidR="00AC25FC" w:rsidRDefault="00AC25FC" w:rsidP="00111CAC">
      <w:pPr>
        <w:rPr>
          <w:lang w:eastAsia="fr-FR"/>
        </w:rPr>
      </w:pPr>
    </w:p>
    <w:p w:rsidR="00AC25FC" w:rsidRDefault="00C65E23" w:rsidP="005B3EEE">
      <w:pPr>
        <w:pStyle w:val="Titre1"/>
        <w:rPr>
          <w:lang w:eastAsia="fr-FR"/>
        </w:rPr>
      </w:pPr>
      <w:r w:rsidRPr="003545CA">
        <w:rPr>
          <w:rStyle w:val="Emphaseple"/>
          <w:i w:val="0"/>
          <w:noProof/>
          <w:sz w:val="24"/>
          <w:lang w:eastAsia="fr-FR"/>
        </w:rPr>
        <w:lastRenderedPageBreak/>
        <w:drawing>
          <wp:anchor distT="0" distB="0" distL="114300" distR="114300" simplePos="0" relativeHeight="251685888" behindDoc="0" locked="0" layoutInCell="1" allowOverlap="1" wp14:anchorId="101AC22E" wp14:editId="6D980599">
            <wp:simplePos x="0" y="0"/>
            <wp:positionH relativeFrom="page">
              <wp:posOffset>4696914</wp:posOffset>
            </wp:positionH>
            <wp:positionV relativeFrom="paragraph">
              <wp:posOffset>91</wp:posOffset>
            </wp:positionV>
            <wp:extent cx="2710815" cy="3276600"/>
            <wp:effectExtent l="0" t="0" r="0" b="0"/>
            <wp:wrapSquare wrapText="bothSides"/>
            <wp:docPr id="19" name="Image 19" descr="E:\TPE\Hérédit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PE\Héréditai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0815" cy="3276600"/>
                    </a:xfrm>
                    <a:prstGeom prst="rect">
                      <a:avLst/>
                    </a:prstGeom>
                    <a:noFill/>
                    <a:ln>
                      <a:noFill/>
                    </a:ln>
                  </pic:spPr>
                </pic:pic>
              </a:graphicData>
            </a:graphic>
          </wp:anchor>
        </w:drawing>
      </w:r>
      <w:r w:rsidR="005B3EEE">
        <w:rPr>
          <w:lang w:eastAsia="fr-FR"/>
        </w:rPr>
        <w:t>Une unique cause : l’hérédité</w:t>
      </w:r>
    </w:p>
    <w:p w:rsidR="003F76DF" w:rsidRDefault="003F76DF" w:rsidP="003F76DF">
      <w:pPr>
        <w:rPr>
          <w:lang w:eastAsia="fr-FR"/>
        </w:rPr>
      </w:pPr>
    </w:p>
    <w:p w:rsidR="003F76DF" w:rsidRDefault="003F76DF" w:rsidP="003545CA">
      <w:pPr>
        <w:ind w:firstLine="708"/>
        <w:rPr>
          <w:rStyle w:val="Emphaseple"/>
          <w:i w:val="0"/>
          <w:sz w:val="24"/>
        </w:rPr>
      </w:pPr>
      <w:r w:rsidRPr="003545CA">
        <w:rPr>
          <w:rStyle w:val="Emphaseple"/>
          <w:i w:val="0"/>
          <w:sz w:val="24"/>
        </w:rPr>
        <w:t>Le XP est une maladie génétique héréditaire ; elle se transmet de génération en génération</w:t>
      </w:r>
      <w:r w:rsidR="003545CA" w:rsidRPr="003545CA">
        <w:rPr>
          <w:rStyle w:val="Emphaseple"/>
          <w:i w:val="0"/>
          <w:sz w:val="24"/>
        </w:rPr>
        <w:t>. L’allèle porteur de la maladie fonctionne selon le mode récessif</w:t>
      </w:r>
      <w:r w:rsidR="003545CA">
        <w:rPr>
          <w:rStyle w:val="Emphaseple"/>
          <w:i w:val="0"/>
          <w:sz w:val="24"/>
        </w:rPr>
        <w:t>, ce qui signifie qu’</w:t>
      </w:r>
      <w:r w:rsidR="003545CA" w:rsidRPr="003545CA">
        <w:rPr>
          <w:rStyle w:val="Emphaseple"/>
          <w:i w:val="0"/>
          <w:sz w:val="24"/>
        </w:rPr>
        <w:t xml:space="preserve">il est nécessaire pour un individu de posséder deux exemplaires </w:t>
      </w:r>
      <w:r w:rsidR="003545CA">
        <w:rPr>
          <w:rStyle w:val="Emphaseple"/>
          <w:i w:val="0"/>
          <w:sz w:val="24"/>
        </w:rPr>
        <w:t>de l’allèle</w:t>
      </w:r>
      <w:r w:rsidR="003545CA" w:rsidRPr="003545CA">
        <w:rPr>
          <w:rStyle w:val="Emphaseple"/>
          <w:i w:val="0"/>
          <w:sz w:val="24"/>
        </w:rPr>
        <w:t xml:space="preserve"> malade pour en développer les symptômes. Une personne possédant un seul exemplaire de l’allèle est appel</w:t>
      </w:r>
      <w:r w:rsidR="003545CA">
        <w:rPr>
          <w:rStyle w:val="Emphaseple"/>
          <w:i w:val="0"/>
          <w:sz w:val="24"/>
        </w:rPr>
        <w:t xml:space="preserve">é </w:t>
      </w:r>
      <w:r w:rsidR="003545CA" w:rsidRPr="003545CA">
        <w:rPr>
          <w:rStyle w:val="Emphaseple"/>
          <w:i w:val="0"/>
          <w:sz w:val="24"/>
        </w:rPr>
        <w:t>« porteur saint » ; elle n’est pas touché par la maladie mais peut transmettre cet allèle à un enfant, qui aurait alors plus de chance de</w:t>
      </w:r>
      <w:r w:rsidR="003545CA">
        <w:rPr>
          <w:rStyle w:val="Emphaseple"/>
          <w:i w:val="0"/>
          <w:sz w:val="24"/>
        </w:rPr>
        <w:t xml:space="preserve"> développer le XP </w:t>
      </w:r>
      <w:r w:rsidR="003545CA" w:rsidRPr="003545CA">
        <w:rPr>
          <w:rStyle w:val="Emphaseple"/>
          <w:i w:val="0"/>
          <w:sz w:val="24"/>
        </w:rPr>
        <w:t xml:space="preserve">si le père lui aussi est porteur saint. </w:t>
      </w:r>
    </w:p>
    <w:p w:rsidR="00C65E23" w:rsidRDefault="00C65E23" w:rsidP="003545CA">
      <w:pPr>
        <w:ind w:firstLine="708"/>
        <w:rPr>
          <w:rStyle w:val="Emphaseple"/>
          <w:i w:val="0"/>
          <w:sz w:val="24"/>
        </w:rPr>
      </w:pPr>
    </w:p>
    <w:p w:rsidR="00CB2BD2" w:rsidRPr="000927E6" w:rsidRDefault="00873268" w:rsidP="000927E6">
      <w:pPr>
        <w:pStyle w:val="Titre"/>
        <w:rPr>
          <w:iCs/>
          <w:color w:val="808080" w:themeColor="text1" w:themeTint="7F"/>
          <w:sz w:val="24"/>
        </w:rPr>
      </w:pPr>
      <w:r>
        <w:rPr>
          <w:noProof/>
          <w:lang w:eastAsia="fr-FR"/>
        </w:rPr>
        <mc:AlternateContent>
          <mc:Choice Requires="wpg">
            <w:drawing>
              <wp:anchor distT="0" distB="0" distL="228600" distR="228600" simplePos="0" relativeHeight="251689984" behindDoc="0" locked="0" layoutInCell="1" allowOverlap="1" wp14:anchorId="1166FAF1" wp14:editId="36B5A08E">
                <wp:simplePos x="0" y="0"/>
                <wp:positionH relativeFrom="page">
                  <wp:posOffset>4072890</wp:posOffset>
                </wp:positionH>
                <wp:positionV relativeFrom="page">
                  <wp:posOffset>5426710</wp:posOffset>
                </wp:positionV>
                <wp:extent cx="3265170" cy="2211070"/>
                <wp:effectExtent l="0" t="0" r="11430" b="0"/>
                <wp:wrapSquare wrapText="bothSides"/>
                <wp:docPr id="173" name="Groupe 173"/>
                <wp:cNvGraphicFramePr/>
                <a:graphic xmlns:a="http://schemas.openxmlformats.org/drawingml/2006/main">
                  <a:graphicData uri="http://schemas.microsoft.com/office/word/2010/wordprocessingGroup">
                    <wpg:wgp>
                      <wpg:cNvGrpSpPr/>
                      <wpg:grpSpPr>
                        <a:xfrm>
                          <a:off x="0" y="0"/>
                          <a:ext cx="3265170" cy="2211070"/>
                          <a:chOff x="0" y="0"/>
                          <a:chExt cx="3265842" cy="2210265"/>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e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Zone de texte 178"/>
                        <wps:cNvSpPr txBox="1"/>
                        <wps:spPr>
                          <a:xfrm>
                            <a:off x="237966" y="399683"/>
                            <a:ext cx="3027876" cy="1810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EC6" w:rsidRPr="009E7EC6" w:rsidRDefault="00873268">
                              <w:pPr>
                                <w:ind w:left="504"/>
                                <w:jc w:val="right"/>
                                <w:rPr>
                                  <w:smallCaps/>
                                  <w:color w:val="1B582B" w:themeColor="accent2"/>
                                  <w:sz w:val="32"/>
                                  <w:szCs w:val="28"/>
                                </w:rPr>
                              </w:pPr>
                              <w:r>
                                <w:rPr>
                                  <w:sz w:val="24"/>
                                </w:rPr>
                                <w:t>«</w:t>
                              </w:r>
                              <w:r w:rsidR="009E7EC6" w:rsidRPr="009E7EC6">
                                <w:rPr>
                                  <w:sz w:val="24"/>
                                </w:rPr>
                                <w:t>Le syndrome de Cockayne (SC) est une maladie multisystémique caractérisée par un retard staturo-pondéral, une dysmorphie faciale, une photosensibilité, des troubles neurologiques progressifs et un déficit intellectuel.</w:t>
                              </w:r>
                              <w:r>
                                <w:rPr>
                                  <w:sz w:val="24"/>
                                </w:rPr>
                                <w:t>»</w:t>
                              </w:r>
                            </w:p>
                            <w:p w:rsidR="009E7EC6" w:rsidRDefault="009E7EC6">
                              <w:pPr>
                                <w:pStyle w:val="Sansinterligne"/>
                                <w:ind w:left="360"/>
                                <w:jc w:val="right"/>
                                <w:rPr>
                                  <w:color w:val="828200" w:themeColor="accent1"/>
                                  <w:sz w:val="20"/>
                                  <w:szCs w:val="20"/>
                                </w:rPr>
                              </w:pPr>
                              <w:r w:rsidRPr="009E7EC6">
                                <w:rPr>
                                  <w:color w:val="828200" w:themeColor="accent1"/>
                                  <w:sz w:val="20"/>
                                  <w:szCs w:val="20"/>
                                </w:rPr>
                                <w:t>http://www.orpha.net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166FAF1" id="Groupe 173" o:spid="_x0000_s1058" style="position:absolute;margin-left:320.7pt;margin-top:427.3pt;width:257.1pt;height:174.1pt;z-index:251689984;mso-wrap-distance-left:18pt;mso-wrap-distance-right:18pt;mso-position-horizontal-relative:page;mso-position-vertical-relative:page;mso-width-relative:margin;mso-height-relative:margin" coordsize="32658,2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">
                <v:rect id="Rectangle 174" o:spid="_x0000_s1059"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U8MA&#10;AADcAAAADwAAAGRycy9kb3ducmV2LnhtbERPTWvCQBC9F/oflhF6azZKiU10lSKW2mNiEbwN2TEJ&#10;ZmfD7tbEf98tFHqbx/uc9XYyvbiR851lBfMkBUFcW91xo+Dr+P78CsIHZI29ZVJwJw/bzePDGgtt&#10;Ry7pVoVGxBD2BSpoQxgKKX3dkkGf2IE4chfrDIYIXSO1wzGGm14u0jSTBjuODS0OtGupvlbfRkGe&#10;LT5defo4j5f7eL42Szzke1TqaTa9rUAEmsK/+M990HH+8gV+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QU8MAAADcAAAADwAAAAAAAAAAAAAAAACYAgAAZHJzL2Rv&#10;d25yZXYueG1sUEsFBgAAAAAEAAQA9QAAAIgDAAAAAA==&#10;" fillcolor="white [3212]" stroked="f" strokeweight="2pt">
                  <v:fill opacity="0"/>
                </v:rect>
                <v:group id="Groupe 175" o:spid="_x0000_s1060"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6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Q0MEA&#10;AADcAAAADwAAAGRycy9kb3ducmV2LnhtbERPTWuDQBC9F/oflgnkUpK1HmwwWcUKDT0VkpacB3fi&#10;iu6suJto/323UOhtHu9zDuViB3GnyXeOFTxvExDEjdMdtwq+Pt82OxA+IGscHJOCb/JQFo8PB8y1&#10;m/lE93NoRQxhn6MCE8KYS+kbQxb91o3Ekbu6yWKIcGqlnnCO4XaQaZJk0mLHscHgSLWhpj/frIK+&#10;qY/ziZ4ur7pqsSLzMac3Umq9Wqo9iEBL+Bf/ud91nP+Swe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UNDBAAAA3AAAAA8AAAAAAAAAAAAAAAAAmAIAAGRycy9kb3du&#10;cmV2LnhtbFBLBQYAAAAABAAEAPUAAACGAwAAAAA=&#10;" path="m,l2240281,,1659256,222885,,822960,,xe" fillcolor="#828200 [3204]" stroked="f" strokeweight="2pt">
                    <v:path arrowok="t" o:connecttype="custom" o:connectlocs="0,0;1466258,0;1085979,274158;0,1012274;0,0" o:connectangles="0,0,0,0,0"/>
                  </v:shape>
                  <v:rect id="Rectangle 177" o:spid="_x0000_s106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bscA&#10;AADcAAAADwAAAGRycy9kb3ducmV2LnhtbESPQWvCQBCF74L/YRmhN91YSpXUVWyhVCsIsULpbdgd&#10;k2h2NmS3Me2vdwXB2wzvvW/ezBadrURLjS8dKxiPEhDE2pmScwX7r/fhFIQPyAYrx6Tgjzws5v3e&#10;DFPjzpxRuwu5iBD2KSooQqhTKb0uyKIfuZo4agfXWAxxbXJpGjxHuK3kY5I8S4slxwsF1vRWkD7t&#10;fm2k7PU2+/mon143322WfK7z/6NeKvUw6JYvIAJ14W6+pVcm1p9M4PpMn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5m7HAAAA3AAAAA8AAAAAAAAAAAAAAAAAmAIAAGRy&#10;cy9kb3ducmV2LnhtbFBLBQYAAAAABAAEAPUAAACMAwAAAAA=&#10;" stroked="f" strokeweight="2pt">
                    <v:fill r:id="rId25" o:title="" recolor="t" rotate="t" type="frame"/>
                  </v:rect>
                </v:group>
                <v:shape id="Zone de texte 178" o:spid="_x0000_s1063" type="#_x0000_t202" style="position:absolute;left:2379;top:3996;width:30279;height:18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F38IA&#10;AADcAAAADwAAAGRycy9kb3ducmV2LnhtbESPzW4CMQyE75V4h8hI3Eq2lWjRloAqBAKO5eduEnd3&#10;xcZZJSksb18fkLjZmvHM59mi9626UkxNYANv4wIUsQ2u4crA8bB+nYJKGdlhG5gM3CnBYj54mWHp&#10;wo1/6LrPlZIQTiUaqHPuSq2TrcljGoeOWLTfED1mWWOlXcSbhPtWvxfFh/bYsDTU2NGyJnvZ/3kD&#10;6bTdTVeWXTxNdsfJ+cK28BtjRsP++wtUpj4/zY/rrRP8T6GVZ2QC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8XfwgAAANwAAAAPAAAAAAAAAAAAAAAAAJgCAABkcnMvZG93&#10;bnJldi54bWxQSwUGAAAAAAQABAD1AAAAhwMAAAAA&#10;" filled="f" stroked="f" strokeweight=".5pt">
                  <v:textbox style="mso-fit-shape-to-text:t" inset="3.6pt,7.2pt,0,0">
                    <w:txbxContent>
                      <w:p w:rsidR="009E7EC6" w:rsidRPr="009E7EC6" w:rsidRDefault="00873268">
                        <w:pPr>
                          <w:ind w:left="504"/>
                          <w:jc w:val="right"/>
                          <w:rPr>
                            <w:smallCaps/>
                            <w:color w:val="1B582B" w:themeColor="accent2"/>
                            <w:sz w:val="32"/>
                            <w:szCs w:val="28"/>
                          </w:rPr>
                        </w:pPr>
                        <w:r>
                          <w:rPr>
                            <w:sz w:val="24"/>
                          </w:rPr>
                          <w:t>«</w:t>
                        </w:r>
                        <w:r w:rsidR="009E7EC6" w:rsidRPr="009E7EC6">
                          <w:rPr>
                            <w:sz w:val="24"/>
                          </w:rPr>
                          <w:t>Le syndrome de Cockayne (SC) est une maladie multisystémique caractérisée par un retard staturo-pondéral, une dysmorphie faciale, une photosensibilité, des troubles neurologiques progressifs et un déficit intellectuel.</w:t>
                        </w:r>
                        <w:r>
                          <w:rPr>
                            <w:sz w:val="24"/>
                          </w:rPr>
                          <w:t>»</w:t>
                        </w:r>
                      </w:p>
                      <w:p w:rsidR="009E7EC6" w:rsidRDefault="009E7EC6">
                        <w:pPr>
                          <w:pStyle w:val="Sansinterligne"/>
                          <w:ind w:left="360"/>
                          <w:jc w:val="right"/>
                          <w:rPr>
                            <w:color w:val="828200" w:themeColor="accent1"/>
                            <w:sz w:val="20"/>
                            <w:szCs w:val="20"/>
                          </w:rPr>
                        </w:pPr>
                        <w:r w:rsidRPr="009E7EC6">
                          <w:rPr>
                            <w:color w:val="828200" w:themeColor="accent1"/>
                            <w:sz w:val="20"/>
                            <w:szCs w:val="20"/>
                          </w:rPr>
                          <w:t>http://www.orpha.net</w:t>
                        </w:r>
                      </w:p>
                    </w:txbxContent>
                  </v:textbox>
                </v:shape>
                <w10:wrap type="square" anchorx="page" anchory="page"/>
              </v:group>
            </w:pict>
          </mc:Fallback>
        </mc:AlternateContent>
      </w:r>
      <w:r w:rsidR="00C65E23" w:rsidRPr="00C65E23">
        <w:rPr>
          <w:rStyle w:val="Emphaseple"/>
          <w:i w:val="0"/>
          <w:sz w:val="24"/>
        </w:rPr>
        <w:t xml:space="preserve"> </w:t>
      </w:r>
      <w:r w:rsidR="00C65E23" w:rsidRPr="00C65E23">
        <w:rPr>
          <w:rStyle w:val="Emphaseple"/>
          <w:i w:val="0"/>
          <w:noProof/>
          <w:sz w:val="24"/>
          <w:lang w:eastAsia="fr-FR"/>
        </w:rPr>
        <mc:AlternateContent>
          <mc:Choice Requires="wpg">
            <w:drawing>
              <wp:anchor distT="45720" distB="45720" distL="182880" distR="182880" simplePos="0" relativeHeight="251687936" behindDoc="0" locked="0" layoutInCell="1" allowOverlap="1" wp14:anchorId="06DBC08A" wp14:editId="377629D0">
                <wp:simplePos x="0" y="0"/>
                <wp:positionH relativeFrom="page">
                  <wp:align>right</wp:align>
                </wp:positionH>
                <wp:positionV relativeFrom="margin">
                  <wp:posOffset>3855085</wp:posOffset>
                </wp:positionV>
                <wp:extent cx="7552690" cy="5029200"/>
                <wp:effectExtent l="0" t="0" r="10160" b="0"/>
                <wp:wrapSquare wrapText="bothSides"/>
                <wp:docPr id="198" name="Groupe 198"/>
                <wp:cNvGraphicFramePr/>
                <a:graphic xmlns:a="http://schemas.openxmlformats.org/drawingml/2006/main">
                  <a:graphicData uri="http://schemas.microsoft.com/office/word/2010/wordprocessingGroup">
                    <wpg:wgp>
                      <wpg:cNvGrpSpPr/>
                      <wpg:grpSpPr>
                        <a:xfrm>
                          <a:off x="0" y="0"/>
                          <a:ext cx="7553325" cy="5029201"/>
                          <a:chOff x="0" y="0"/>
                          <a:chExt cx="3567448" cy="1830483"/>
                        </a:xfrm>
                      </wpg:grpSpPr>
                      <wps:wsp>
                        <wps:cNvPr id="199" name="Rectangle 199"/>
                        <wps:cNvSpPr/>
                        <wps:spPr>
                          <a:xfrm>
                            <a:off x="0" y="0"/>
                            <a:ext cx="3567448" cy="1689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5E23" w:rsidRPr="00C65E23" w:rsidRDefault="00C65E23" w:rsidP="00C65E23">
                              <w:pPr>
                                <w:jc w:val="right"/>
                                <w:rPr>
                                  <w:rFonts w:asciiTheme="majorHAnsi" w:eastAsiaTheme="majorEastAsia" w:hAnsiTheme="majorHAnsi" w:cstheme="majorBidi"/>
                                  <w:color w:val="FFFFFF" w:themeColor="background1"/>
                                  <w:sz w:val="36"/>
                                  <w:szCs w:val="24"/>
                                </w:rPr>
                              </w:pPr>
                              <w:r w:rsidRPr="00C65E23">
                                <w:rPr>
                                  <w:rFonts w:asciiTheme="majorHAnsi" w:eastAsiaTheme="majorEastAsia" w:hAnsiTheme="majorHAnsi" w:cstheme="majorBidi"/>
                                  <w:color w:val="FFFFFF" w:themeColor="background1"/>
                                  <w:sz w:val="36"/>
                                  <w:szCs w:val="24"/>
                                </w:rPr>
                                <w:t>Conséquences et symptômes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84497" y="209284"/>
                            <a:ext cx="1811792" cy="1621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E23" w:rsidRDefault="00C65E23" w:rsidP="00C65E23">
                              <w:pPr>
                                <w:ind w:firstLine="708"/>
                                <w:rPr>
                                  <w:rStyle w:val="Emphaseple"/>
                                  <w:sz w:val="32"/>
                                </w:rPr>
                              </w:pPr>
                              <w:r w:rsidRPr="00C65E23">
                                <w:rPr>
                                  <w:rStyle w:val="Emphaseple"/>
                                  <w:sz w:val="32"/>
                                </w:rPr>
                                <w:t xml:space="preserve">Il existe 8 types de </w:t>
                              </w:r>
                              <w:r w:rsidR="009E7EC6" w:rsidRPr="00C65E23">
                                <w:rPr>
                                  <w:rStyle w:val="Emphaseple"/>
                                  <w:sz w:val="32"/>
                                </w:rPr>
                                <w:t>Xeroderma</w:t>
                              </w:r>
                              <w:r w:rsidRPr="00C65E23">
                                <w:rPr>
                                  <w:rStyle w:val="Emphaseple"/>
                                  <w:sz w:val="32"/>
                                </w:rPr>
                                <w:t>, selon le gène affecté par la mutation. Les symptômes diffèrent en fonction du type de XP et les troubles peuvent se faire plus ou moins présents, plus ou moins nombreux, ou plus ou moins dangereux pour l’individu.</w:t>
                              </w:r>
                            </w:p>
                            <w:p w:rsidR="008C3B27" w:rsidRPr="00C65E23" w:rsidRDefault="008C3B27" w:rsidP="008C3B27">
                              <w:pPr>
                                <w:ind w:firstLine="708"/>
                                <w:rPr>
                                  <w:rStyle w:val="Emphaseple"/>
                                  <w:sz w:val="32"/>
                                </w:rPr>
                              </w:pPr>
                              <w:r>
                                <w:rPr>
                                  <w:rStyle w:val="Emphaseple"/>
                                  <w:sz w:val="32"/>
                                </w:rPr>
                                <w:t xml:space="preserve">Les signes cutanés font partie intégrante des symptômes de la maladie mais sont absents avec certains types de XP. Certains enfants développent, en plus des signes cutanés, des troubles des ongles et des cheveux et parfois même des </w:t>
                              </w:r>
                              <w:hyperlink r:id="rId26" w:tooltip="Syndrome de Cockayne" w:history="1">
                                <w:r>
                                  <w:rPr>
                                    <w:rStyle w:val="Emphaseple"/>
                                    <w:sz w:val="32"/>
                                  </w:rPr>
                                  <w:t>s</w:t>
                                </w:r>
                                <w:r w:rsidRPr="008C3B27">
                                  <w:rPr>
                                    <w:rStyle w:val="Emphaseple"/>
                                    <w:sz w:val="32"/>
                                  </w:rPr>
                                  <w:t>yndrome</w:t>
                                </w:r>
                                <w:r>
                                  <w:rPr>
                                    <w:rStyle w:val="Emphaseple"/>
                                    <w:sz w:val="32"/>
                                  </w:rPr>
                                  <w:t>s, comme le syndrome</w:t>
                                </w:r>
                                <w:r w:rsidRPr="008C3B27">
                                  <w:rPr>
                                    <w:rStyle w:val="Emphaseple"/>
                                    <w:sz w:val="32"/>
                                  </w:rPr>
                                  <w:t xml:space="preserve"> de Cockayne</w:t>
                                </w:r>
                              </w:hyperlink>
                              <w:r>
                                <w:rPr>
                                  <w:rStyle w:val="Emphaseple"/>
                                  <w:sz w:val="32"/>
                                </w:rPr>
                                <w:t xml:space="preserve"> ou le sy</w:t>
                              </w:r>
                              <w:r w:rsidRPr="008C3B27">
                                <w:rPr>
                                  <w:rStyle w:val="Emphaseple"/>
                                  <w:sz w:val="32"/>
                                </w:rPr>
                                <w:t>ndrome de Pena-Shokeir</w:t>
                              </w:r>
                              <w:r>
                                <w:rPr>
                                  <w:rStyle w:val="Emphaseple"/>
                                  <w:sz w:val="32"/>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DBC08A" id="Groupe 198" o:spid="_x0000_s1064" style="position:absolute;margin-left:543.5pt;margin-top:303.55pt;width:594.7pt;height:396pt;z-index:251687936;mso-wrap-distance-left:14.4pt;mso-wrap-distance-top:3.6pt;mso-wrap-distance-right:14.4pt;mso-wrap-distance-bottom:3.6pt;mso-position-horizontal:right;mso-position-horizontal-relative:page;mso-position-vertical-relative:margin;mso-width-relative:margin;mso-height-relative:margin" coordsize="35674,1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">
                <v:rect id="Rectangle 199" o:spid="_x0000_s1065" style="position:absolute;width:35674;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828200 [3204]" stroked="f" strokeweight="2pt">
                  <v:textbox>
                    <w:txbxContent>
                      <w:p w:rsidR="00C65E23" w:rsidRPr="00C65E23" w:rsidRDefault="00C65E23" w:rsidP="00C65E23">
                        <w:pPr>
                          <w:jc w:val="right"/>
                          <w:rPr>
                            <w:rFonts w:asciiTheme="majorHAnsi" w:eastAsiaTheme="majorEastAsia" w:hAnsiTheme="majorHAnsi" w:cstheme="majorBidi"/>
                            <w:color w:val="FFFFFF" w:themeColor="background1"/>
                            <w:sz w:val="36"/>
                            <w:szCs w:val="24"/>
                          </w:rPr>
                        </w:pPr>
                        <w:r w:rsidRPr="00C65E23">
                          <w:rPr>
                            <w:rFonts w:asciiTheme="majorHAnsi" w:eastAsiaTheme="majorEastAsia" w:hAnsiTheme="majorHAnsi" w:cstheme="majorBidi"/>
                            <w:color w:val="FFFFFF" w:themeColor="background1"/>
                            <w:sz w:val="36"/>
                            <w:szCs w:val="24"/>
                          </w:rPr>
                          <w:t>Conséquences et symptômes</w:t>
                        </w:r>
                      </w:p>
                    </w:txbxContent>
                  </v:textbox>
                </v:rect>
                <v:shape id="Zone de texte 200" o:spid="_x0000_s1066" type="#_x0000_t202" style="position:absolute;left:844;top:2092;width:18118;height:16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C65E23" w:rsidRDefault="00C65E23" w:rsidP="00C65E23">
                        <w:pPr>
                          <w:ind w:firstLine="708"/>
                          <w:rPr>
                            <w:rStyle w:val="Emphaseple"/>
                            <w:sz w:val="32"/>
                          </w:rPr>
                        </w:pPr>
                        <w:r w:rsidRPr="00C65E23">
                          <w:rPr>
                            <w:rStyle w:val="Emphaseple"/>
                            <w:sz w:val="32"/>
                          </w:rPr>
                          <w:t xml:space="preserve">Il existe 8 types de </w:t>
                        </w:r>
                        <w:r w:rsidR="009E7EC6" w:rsidRPr="00C65E23">
                          <w:rPr>
                            <w:rStyle w:val="Emphaseple"/>
                            <w:sz w:val="32"/>
                          </w:rPr>
                          <w:t>Xeroderma</w:t>
                        </w:r>
                        <w:r w:rsidRPr="00C65E23">
                          <w:rPr>
                            <w:rStyle w:val="Emphaseple"/>
                            <w:sz w:val="32"/>
                          </w:rPr>
                          <w:t>, selon le gène affecté par la mutation. Les symptômes diffèrent en fonction du type de XP et les troubles peuvent se faire plus ou moins présents, plus ou moins nombreux, ou plus ou moins dangereux pour l’individu.</w:t>
                        </w:r>
                      </w:p>
                      <w:p w:rsidR="008C3B27" w:rsidRPr="00C65E23" w:rsidRDefault="008C3B27" w:rsidP="008C3B27">
                        <w:pPr>
                          <w:ind w:firstLine="708"/>
                          <w:rPr>
                            <w:rStyle w:val="Emphaseple"/>
                            <w:sz w:val="32"/>
                          </w:rPr>
                        </w:pPr>
                        <w:r>
                          <w:rPr>
                            <w:rStyle w:val="Emphaseple"/>
                            <w:sz w:val="32"/>
                          </w:rPr>
                          <w:t xml:space="preserve">Les signes cutanés font partie intégrante des symptômes de la maladie mais sont absents avec certains types de XP. Certains enfants développent, en plus des signes cutanés, des troubles des ongles et des cheveux et parfois même des </w:t>
                        </w:r>
                        <w:hyperlink r:id="rId27" w:tooltip="Syndrome de Cockayne" w:history="1">
                          <w:r>
                            <w:rPr>
                              <w:rStyle w:val="Emphaseple"/>
                              <w:sz w:val="32"/>
                            </w:rPr>
                            <w:t>s</w:t>
                          </w:r>
                          <w:r w:rsidRPr="008C3B27">
                            <w:rPr>
                              <w:rStyle w:val="Emphaseple"/>
                              <w:sz w:val="32"/>
                            </w:rPr>
                            <w:t>yndrome</w:t>
                          </w:r>
                          <w:r>
                            <w:rPr>
                              <w:rStyle w:val="Emphaseple"/>
                              <w:sz w:val="32"/>
                            </w:rPr>
                            <w:t>s, comme le syndrome</w:t>
                          </w:r>
                          <w:r w:rsidRPr="008C3B27">
                            <w:rPr>
                              <w:rStyle w:val="Emphaseple"/>
                              <w:sz w:val="32"/>
                            </w:rPr>
                            <w:t xml:space="preserve"> de Cockayne</w:t>
                          </w:r>
                        </w:hyperlink>
                        <w:r>
                          <w:rPr>
                            <w:rStyle w:val="Emphaseple"/>
                            <w:sz w:val="32"/>
                          </w:rPr>
                          <w:t xml:space="preserve"> ou le sy</w:t>
                        </w:r>
                        <w:r w:rsidRPr="008C3B27">
                          <w:rPr>
                            <w:rStyle w:val="Emphaseple"/>
                            <w:sz w:val="32"/>
                          </w:rPr>
                          <w:t>ndrome de Pena-Shokeir</w:t>
                        </w:r>
                        <w:r>
                          <w:rPr>
                            <w:rStyle w:val="Emphaseple"/>
                            <w:sz w:val="32"/>
                          </w:rPr>
                          <w:t>.</w:t>
                        </w:r>
                      </w:p>
                    </w:txbxContent>
                  </v:textbox>
                </v:shape>
                <w10:wrap type="square" anchorx="page" anchory="margin"/>
              </v:group>
            </w:pict>
          </mc:Fallback>
        </mc:AlternateContent>
      </w:r>
      <w:r w:rsidR="00CB2BD2" w:rsidRPr="00D579D8">
        <w:br w:type="page"/>
      </w:r>
      <w:r w:rsidR="000F00E1">
        <w:rPr>
          <w:rFonts w:ascii="Arial" w:eastAsia="Times New Roman" w:hAnsi="Arial" w:cs="Arial"/>
          <w:noProof/>
          <w:sz w:val="21"/>
          <w:szCs w:val="21"/>
          <w:lang w:eastAsia="fr-FR"/>
        </w:rPr>
        <w:lastRenderedPageBreak/>
        <w:drawing>
          <wp:anchor distT="0" distB="0" distL="114300" distR="114300" simplePos="0" relativeHeight="251691008" behindDoc="0" locked="0" layoutInCell="1" allowOverlap="1" wp14:anchorId="39E52DD9" wp14:editId="281CA670">
            <wp:simplePos x="0" y="0"/>
            <wp:positionH relativeFrom="margin">
              <wp:align>right</wp:align>
            </wp:positionH>
            <wp:positionV relativeFrom="paragraph">
              <wp:posOffset>657481</wp:posOffset>
            </wp:positionV>
            <wp:extent cx="1612900" cy="2105025"/>
            <wp:effectExtent l="0" t="0" r="635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2900" cy="2105025"/>
                    </a:xfrm>
                    <a:prstGeom prst="rect">
                      <a:avLst/>
                    </a:prstGeom>
                    <a:noFill/>
                    <a:ln>
                      <a:noFill/>
                    </a:ln>
                  </pic:spPr>
                </pic:pic>
              </a:graphicData>
            </a:graphic>
          </wp:anchor>
        </w:drawing>
      </w:r>
      <w:r w:rsidR="000927E6">
        <w:t>Mais qu’est-ce que les U.V. ?</w:t>
      </w:r>
    </w:p>
    <w:p w:rsidR="000927E6" w:rsidRDefault="000927E6" w:rsidP="000927E6">
      <w:pPr>
        <w:pStyle w:val="Titre1"/>
      </w:pPr>
      <w:r>
        <w:t>Les U.V. : une onde physique</w:t>
      </w:r>
    </w:p>
    <w:p w:rsidR="000F00E1" w:rsidRPr="000F00E1" w:rsidRDefault="000F00E1" w:rsidP="000F00E1"/>
    <w:p w:rsidR="000927E6" w:rsidRPr="000F00E1" w:rsidRDefault="000927E6" w:rsidP="000927E6">
      <w:pPr>
        <w:spacing w:after="0" w:line="240" w:lineRule="auto"/>
        <w:ind w:firstLine="708"/>
        <w:rPr>
          <w:rStyle w:val="Emphaseple"/>
          <w:i w:val="0"/>
          <w:sz w:val="24"/>
          <w:lang w:eastAsia="fr-FR"/>
        </w:rPr>
      </w:pPr>
      <w:r w:rsidRPr="000F00E1">
        <w:rPr>
          <w:rStyle w:val="Emphaseple"/>
          <w:i w:val="0"/>
          <w:sz w:val="24"/>
          <w:lang w:eastAsia="fr-FR"/>
        </w:rPr>
        <w:t xml:space="preserve">Une onde est une perturbation qui se propage. </w:t>
      </w:r>
      <w:r w:rsidR="00873268">
        <w:rPr>
          <w:rStyle w:val="Emphaseple"/>
          <w:i w:val="0"/>
          <w:sz w:val="24"/>
          <w:lang w:eastAsia="fr-FR"/>
        </w:rPr>
        <w:t xml:space="preserve">On a ici l’exemple du mouvement d’une corde qui va se propager depuis la main jusqu’à l’extrémité. </w:t>
      </w:r>
      <w:r w:rsidR="00873268">
        <w:rPr>
          <w:rStyle w:val="Emphaseple"/>
          <w:i w:val="0"/>
          <w:sz w:val="24"/>
        </w:rPr>
        <w:t>Une</w:t>
      </w:r>
      <w:r w:rsidRPr="000F00E1">
        <w:rPr>
          <w:rStyle w:val="Emphaseple"/>
          <w:i w:val="0"/>
          <w:sz w:val="24"/>
          <w:lang w:eastAsia="fr-FR"/>
        </w:rPr>
        <w:t xml:space="preserve"> </w:t>
      </w:r>
      <w:r w:rsidRPr="000F00E1">
        <w:rPr>
          <w:rStyle w:val="Emphaseple"/>
          <w:i w:val="0"/>
          <w:sz w:val="24"/>
        </w:rPr>
        <w:t>onde</w:t>
      </w:r>
      <w:r w:rsidR="00873268">
        <w:rPr>
          <w:rStyle w:val="Emphaseple"/>
          <w:i w:val="0"/>
          <w:sz w:val="24"/>
        </w:rPr>
        <w:t xml:space="preserve"> est donc en fait</w:t>
      </w:r>
      <w:r w:rsidRPr="000F00E1">
        <w:rPr>
          <w:rStyle w:val="Emphaseple"/>
          <w:i w:val="0"/>
          <w:sz w:val="24"/>
        </w:rPr>
        <w:t xml:space="preserve"> </w:t>
      </w:r>
      <w:r w:rsidR="00873268">
        <w:rPr>
          <w:rStyle w:val="Emphaseple"/>
          <w:i w:val="0"/>
          <w:sz w:val="24"/>
        </w:rPr>
        <w:t>la</w:t>
      </w:r>
      <w:r w:rsidRPr="000F00E1">
        <w:rPr>
          <w:rStyle w:val="Emphaseple"/>
          <w:i w:val="0"/>
          <w:sz w:val="24"/>
          <w:lang w:eastAsia="fr-FR"/>
        </w:rPr>
        <w:t xml:space="preserve"> </w:t>
      </w:r>
      <w:r w:rsidRPr="000F00E1">
        <w:rPr>
          <w:rStyle w:val="Emphaseple"/>
          <w:i w:val="0"/>
          <w:sz w:val="24"/>
        </w:rPr>
        <w:t>répétition</w:t>
      </w:r>
      <w:r w:rsidRPr="000F00E1">
        <w:rPr>
          <w:rStyle w:val="Emphaseple"/>
          <w:i w:val="0"/>
          <w:sz w:val="24"/>
          <w:lang w:eastAsia="fr-FR"/>
        </w:rPr>
        <w:t xml:space="preserve"> </w:t>
      </w:r>
      <w:r w:rsidRPr="000F00E1">
        <w:rPr>
          <w:rStyle w:val="Emphaseple"/>
          <w:i w:val="0"/>
          <w:sz w:val="24"/>
        </w:rPr>
        <w:t>périodique</w:t>
      </w:r>
      <w:r w:rsidRPr="000F00E1">
        <w:rPr>
          <w:rStyle w:val="Emphaseple"/>
          <w:i w:val="0"/>
          <w:sz w:val="24"/>
          <w:lang w:eastAsia="fr-FR"/>
        </w:rPr>
        <w:t xml:space="preserve"> d'une </w:t>
      </w:r>
      <w:r w:rsidRPr="000F00E1">
        <w:rPr>
          <w:rStyle w:val="Emphaseple"/>
          <w:i w:val="0"/>
          <w:sz w:val="24"/>
        </w:rPr>
        <w:t>perturbation (</w:t>
      </w:r>
      <w:r w:rsidRPr="000F00E1">
        <w:rPr>
          <w:rStyle w:val="Emphaseple"/>
          <w:i w:val="0"/>
          <w:sz w:val="24"/>
          <w:lang w:eastAsia="fr-FR"/>
        </w:rPr>
        <w:t>toutes les x secondes, on refait le m</w:t>
      </w:r>
      <w:r w:rsidRPr="000F00E1">
        <w:rPr>
          <w:rStyle w:val="Emphaseple"/>
          <w:i w:val="0"/>
          <w:sz w:val="24"/>
        </w:rPr>
        <w:t>ê</w:t>
      </w:r>
      <w:r w:rsidRPr="000F00E1">
        <w:rPr>
          <w:rStyle w:val="Emphaseple"/>
          <w:i w:val="0"/>
          <w:sz w:val="24"/>
          <w:lang w:eastAsia="fr-FR"/>
        </w:rPr>
        <w:t xml:space="preserve">me geste avec la main qui tient </w:t>
      </w:r>
      <w:r w:rsidRPr="000F00E1">
        <w:rPr>
          <w:rStyle w:val="Emphaseple"/>
          <w:i w:val="0"/>
          <w:sz w:val="24"/>
        </w:rPr>
        <w:t>la corde</w:t>
      </w:r>
      <w:r w:rsidRPr="000F00E1">
        <w:rPr>
          <w:rStyle w:val="Emphaseple"/>
          <w:i w:val="0"/>
          <w:sz w:val="24"/>
          <w:lang w:eastAsia="fr-FR"/>
        </w:rPr>
        <w:t>, par exemple).</w:t>
      </w:r>
    </w:p>
    <w:p w:rsidR="0024206F" w:rsidRDefault="0024206F" w:rsidP="000927E6">
      <w:pPr>
        <w:rPr>
          <w:rStyle w:val="Emphaseple"/>
          <w:i w:val="0"/>
          <w:sz w:val="24"/>
        </w:rPr>
      </w:pPr>
      <w:r w:rsidRPr="00865471">
        <w:rPr>
          <w:rStyle w:val="Emphaseple"/>
          <w:i w:val="0"/>
          <w:noProof/>
          <w:lang w:eastAsia="fr-FR"/>
        </w:rPr>
        <mc:AlternateContent>
          <mc:Choice Requires="wps">
            <w:drawing>
              <wp:anchor distT="45720" distB="45720" distL="114300" distR="114300" simplePos="0" relativeHeight="251706368" behindDoc="1" locked="0" layoutInCell="1" allowOverlap="1" wp14:anchorId="52368AAF" wp14:editId="11733378">
                <wp:simplePos x="0" y="0"/>
                <wp:positionH relativeFrom="page">
                  <wp:posOffset>205930</wp:posOffset>
                </wp:positionH>
                <wp:positionV relativeFrom="paragraph">
                  <wp:posOffset>115884</wp:posOffset>
                </wp:positionV>
                <wp:extent cx="1991995" cy="3275330"/>
                <wp:effectExtent l="0" t="0" r="0" b="1270"/>
                <wp:wrapSquare wrapText="bothSides"/>
                <wp:docPr id="4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3275330"/>
                        </a:xfrm>
                        <a:prstGeom prst="rect">
                          <a:avLst/>
                        </a:prstGeom>
                        <a:noFill/>
                        <a:ln>
                          <a:noFill/>
                          <a:headEnd/>
                          <a:tailEnd/>
                        </a:ln>
                      </wps:spPr>
                      <wps:style>
                        <a:lnRef idx="1">
                          <a:schemeClr val="accent3"/>
                        </a:lnRef>
                        <a:fillRef idx="1002">
                          <a:schemeClr val="lt2"/>
                        </a:fillRef>
                        <a:effectRef idx="1">
                          <a:schemeClr val="accent3"/>
                        </a:effectRef>
                        <a:fontRef idx="minor">
                          <a:schemeClr val="dk1"/>
                        </a:fontRef>
                      </wps:style>
                      <wps:txbx>
                        <w:txbxContent>
                          <w:p w:rsidR="00865471" w:rsidRDefault="0024206F" w:rsidP="00865471">
                            <w:pPr>
                              <w:pStyle w:val="Sansinterligne"/>
                              <w:jc w:val="center"/>
                            </w:pPr>
                            <w:r>
                              <w:t xml:space="preserve"> </w:t>
                            </w:r>
                          </w:p>
                          <w:p w:rsidR="00865471" w:rsidRDefault="00865471" w:rsidP="00865471">
                            <w:pPr>
                              <w:pStyle w:val="Sansinterligne"/>
                              <w:rPr>
                                <w:rFonts w:eastAsiaTheme="majorEastAsia"/>
                                <w:b/>
                              </w:rPr>
                            </w:pPr>
                            <w:r>
                              <w:rPr>
                                <w:noProof/>
                                <w:lang w:eastAsia="fr-FR"/>
                              </w:rPr>
                              <w:drawing>
                                <wp:inline distT="0" distB="0" distL="0" distR="0" wp14:anchorId="45063716" wp14:editId="1A7C136C">
                                  <wp:extent cx="1223929" cy="1448789"/>
                                  <wp:effectExtent l="0" t="0" r="0" b="0"/>
                                  <wp:docPr id="477" name="Image 477" descr="http://upload.wikimedia.org/wikipedia/commons/0/0b/Ritter-Johann-Wilhelm-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b/Ritter-Johann-Wilhelm-18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6474" cy="1451802"/>
                                          </a:xfrm>
                                          <a:prstGeom prst="rect">
                                            <a:avLst/>
                                          </a:prstGeom>
                                          <a:noFill/>
                                          <a:ln>
                                            <a:noFill/>
                                          </a:ln>
                                        </pic:spPr>
                                      </pic:pic>
                                    </a:graphicData>
                                  </a:graphic>
                                </wp:inline>
                              </w:drawing>
                            </w:r>
                          </w:p>
                          <w:p w:rsidR="00865471" w:rsidRDefault="00865471" w:rsidP="00865471">
                            <w:pPr>
                              <w:pStyle w:val="Sansinterligne"/>
                              <w:jc w:val="center"/>
                              <w:rPr>
                                <w:rFonts w:eastAsiaTheme="majorEastAsia"/>
                                <w:b/>
                              </w:rPr>
                            </w:pPr>
                            <w:r>
                              <w:rPr>
                                <w:rFonts w:eastAsiaTheme="majorEastAsia"/>
                                <w:b/>
                              </w:rPr>
                              <w:t xml:space="preserve"> </w:t>
                            </w:r>
                          </w:p>
                          <w:p w:rsidR="00865471" w:rsidRDefault="00865471" w:rsidP="00865471">
                            <w:pPr>
                              <w:pStyle w:val="Sansinterligne"/>
                              <w:rPr>
                                <w:b/>
                                <w:bCs/>
                              </w:rPr>
                            </w:pPr>
                            <w:r>
                              <w:rPr>
                                <w:b/>
                                <w:bCs/>
                              </w:rPr>
                              <w:t>Johann Wilhelm Ritter</w:t>
                            </w:r>
                          </w:p>
                          <w:p w:rsidR="00865471" w:rsidRDefault="00865471" w:rsidP="00865471">
                            <w:pPr>
                              <w:pStyle w:val="Sansinterligne"/>
                              <w:rPr>
                                <w:rStyle w:val="Emphaseple"/>
                              </w:rPr>
                            </w:pPr>
                            <w:r>
                              <w:rPr>
                                <w:rStyle w:val="Emphaseple"/>
                              </w:rPr>
                              <w:t>1776-1810</w:t>
                            </w:r>
                          </w:p>
                          <w:p w:rsidR="00865471" w:rsidRPr="007169D6" w:rsidRDefault="00865471" w:rsidP="00865471">
                            <w:pPr>
                              <w:pStyle w:val="Sansinterligne"/>
                              <w:rPr>
                                <w:i/>
                                <w:color w:val="262626" w:themeColor="text1" w:themeTint="D9"/>
                                <w:sz w:val="24"/>
                                <w:szCs w:val="24"/>
                              </w:rPr>
                            </w:pPr>
                            <w:r w:rsidRPr="007169D6">
                              <w:rPr>
                                <w:i/>
                                <w:color w:val="262626" w:themeColor="text1" w:themeTint="D9"/>
                                <w:sz w:val="24"/>
                                <w:szCs w:val="24"/>
                              </w:rPr>
                              <w:t xml:space="preserve">Physicien et philosophe allemand, né à </w:t>
                            </w:r>
                            <w:proofErr w:type="spellStart"/>
                            <w:r w:rsidRPr="007169D6">
                              <w:rPr>
                                <w:i/>
                                <w:color w:val="262626" w:themeColor="text1" w:themeTint="D9"/>
                                <w:sz w:val="24"/>
                                <w:szCs w:val="24"/>
                              </w:rPr>
                              <w:t>Samitz</w:t>
                            </w:r>
                            <w:proofErr w:type="spellEnd"/>
                            <w:r w:rsidRPr="007169D6">
                              <w:rPr>
                                <w:i/>
                                <w:color w:val="262626" w:themeColor="text1" w:themeTint="D9"/>
                                <w:sz w:val="24"/>
                                <w:szCs w:val="24"/>
                              </w:rPr>
                              <w:t xml:space="preserve"> en Silésie, on lui attribue la découverte du rayonnement ultraviolet et de la pile électrique sèche.</w:t>
                            </w:r>
                          </w:p>
                          <w:p w:rsidR="00865471" w:rsidRDefault="00865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8AAF" id="_x0000_s1067" type="#_x0000_t202" style="position:absolute;margin-left:16.2pt;margin-top:9.1pt;width:156.85pt;height:257.9pt;z-index:-251610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" filled="f" stroked="f" strokeweight="1pt">
                <v:textbox>
                  <w:txbxContent>
                    <w:p w:rsidR="00865471" w:rsidRDefault="0024206F" w:rsidP="00865471">
                      <w:pPr>
                        <w:pStyle w:val="Sansinterligne"/>
                        <w:jc w:val="center"/>
                      </w:pPr>
                      <w:r>
                        <w:t xml:space="preserve"> </w:t>
                      </w:r>
                    </w:p>
                    <w:p w:rsidR="00865471" w:rsidRDefault="00865471" w:rsidP="00865471">
                      <w:pPr>
                        <w:pStyle w:val="Sansinterligne"/>
                        <w:rPr>
                          <w:rFonts w:eastAsiaTheme="majorEastAsia"/>
                          <w:b/>
                        </w:rPr>
                      </w:pPr>
                      <w:r>
                        <w:rPr>
                          <w:noProof/>
                          <w:lang w:eastAsia="fr-FR"/>
                        </w:rPr>
                        <w:drawing>
                          <wp:inline distT="0" distB="0" distL="0" distR="0" wp14:anchorId="45063716" wp14:editId="1A7C136C">
                            <wp:extent cx="1223929" cy="1448789"/>
                            <wp:effectExtent l="0" t="0" r="0" b="0"/>
                            <wp:docPr id="477" name="Image 477" descr="http://upload.wikimedia.org/wikipedia/commons/0/0b/Ritter-Johann-Wilhelm-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b/Ritter-Johann-Wilhelm-18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6474" cy="1451802"/>
                                    </a:xfrm>
                                    <a:prstGeom prst="rect">
                                      <a:avLst/>
                                    </a:prstGeom>
                                    <a:noFill/>
                                    <a:ln>
                                      <a:noFill/>
                                    </a:ln>
                                  </pic:spPr>
                                </pic:pic>
                              </a:graphicData>
                            </a:graphic>
                          </wp:inline>
                        </w:drawing>
                      </w:r>
                    </w:p>
                    <w:p w:rsidR="00865471" w:rsidRDefault="00865471" w:rsidP="00865471">
                      <w:pPr>
                        <w:pStyle w:val="Sansinterligne"/>
                        <w:jc w:val="center"/>
                        <w:rPr>
                          <w:rFonts w:eastAsiaTheme="majorEastAsia"/>
                          <w:b/>
                        </w:rPr>
                      </w:pPr>
                      <w:r>
                        <w:rPr>
                          <w:rFonts w:eastAsiaTheme="majorEastAsia"/>
                          <w:b/>
                        </w:rPr>
                        <w:t xml:space="preserve"> </w:t>
                      </w:r>
                    </w:p>
                    <w:p w:rsidR="00865471" w:rsidRDefault="00865471" w:rsidP="00865471">
                      <w:pPr>
                        <w:pStyle w:val="Sansinterligne"/>
                        <w:rPr>
                          <w:b/>
                          <w:bCs/>
                        </w:rPr>
                      </w:pPr>
                      <w:r>
                        <w:rPr>
                          <w:b/>
                          <w:bCs/>
                        </w:rPr>
                        <w:t>Johann Wilhelm Ritter</w:t>
                      </w:r>
                    </w:p>
                    <w:p w:rsidR="00865471" w:rsidRDefault="00865471" w:rsidP="00865471">
                      <w:pPr>
                        <w:pStyle w:val="Sansinterligne"/>
                        <w:rPr>
                          <w:rStyle w:val="Emphaseple"/>
                        </w:rPr>
                      </w:pPr>
                      <w:r>
                        <w:rPr>
                          <w:rStyle w:val="Emphaseple"/>
                        </w:rPr>
                        <w:t>1776-1810</w:t>
                      </w:r>
                    </w:p>
                    <w:p w:rsidR="00865471" w:rsidRPr="007169D6" w:rsidRDefault="00865471" w:rsidP="00865471">
                      <w:pPr>
                        <w:pStyle w:val="Sansinterligne"/>
                        <w:rPr>
                          <w:i/>
                          <w:color w:val="262626" w:themeColor="text1" w:themeTint="D9"/>
                          <w:sz w:val="24"/>
                          <w:szCs w:val="24"/>
                        </w:rPr>
                      </w:pPr>
                      <w:r w:rsidRPr="007169D6">
                        <w:rPr>
                          <w:i/>
                          <w:color w:val="262626" w:themeColor="text1" w:themeTint="D9"/>
                          <w:sz w:val="24"/>
                          <w:szCs w:val="24"/>
                        </w:rPr>
                        <w:t xml:space="preserve">Physicien et philosophe allemand, né à </w:t>
                      </w:r>
                      <w:proofErr w:type="spellStart"/>
                      <w:r w:rsidRPr="007169D6">
                        <w:rPr>
                          <w:i/>
                          <w:color w:val="262626" w:themeColor="text1" w:themeTint="D9"/>
                          <w:sz w:val="24"/>
                          <w:szCs w:val="24"/>
                        </w:rPr>
                        <w:t>Samitz</w:t>
                      </w:r>
                      <w:proofErr w:type="spellEnd"/>
                      <w:r w:rsidRPr="007169D6">
                        <w:rPr>
                          <w:i/>
                          <w:color w:val="262626" w:themeColor="text1" w:themeTint="D9"/>
                          <w:sz w:val="24"/>
                          <w:szCs w:val="24"/>
                        </w:rPr>
                        <w:t xml:space="preserve"> en Silésie, on lui attribue la découverte du rayonnement ultraviolet et de la pile électrique sèche.</w:t>
                      </w:r>
                    </w:p>
                    <w:p w:rsidR="00865471" w:rsidRDefault="00865471"/>
                  </w:txbxContent>
                </v:textbox>
                <w10:wrap type="square" anchorx="page"/>
              </v:shape>
            </w:pict>
          </mc:Fallback>
        </mc:AlternateContent>
      </w:r>
    </w:p>
    <w:p w:rsidR="000927E6" w:rsidRPr="000F00E1" w:rsidRDefault="000927E6" w:rsidP="000927E6">
      <w:pPr>
        <w:rPr>
          <w:rStyle w:val="Emphaseple"/>
          <w:i w:val="0"/>
          <w:sz w:val="24"/>
        </w:rPr>
      </w:pPr>
    </w:p>
    <w:p w:rsidR="00E01085" w:rsidRDefault="00E01085" w:rsidP="00865471">
      <w:pPr>
        <w:pStyle w:val="Titre1"/>
        <w:jc w:val="right"/>
      </w:pPr>
      <w:r>
        <w:t>Une onde parmi tant d’autre</w:t>
      </w:r>
    </w:p>
    <w:p w:rsidR="00E01085" w:rsidRPr="00E01085" w:rsidRDefault="00E01085" w:rsidP="00E01085"/>
    <w:p w:rsidR="006D40F0" w:rsidRDefault="00E01085" w:rsidP="00865471">
      <w:pPr>
        <w:jc w:val="right"/>
        <w:rPr>
          <w:rStyle w:val="Emphaseple"/>
          <w:i w:val="0"/>
        </w:rPr>
      </w:pPr>
      <w:r>
        <w:tab/>
      </w:r>
      <w:r w:rsidRPr="00E01085">
        <w:rPr>
          <w:rStyle w:val="Emphaseple"/>
          <w:i w:val="0"/>
        </w:rPr>
        <w:t>Il existe de nombreuses sortes d’ondes </w:t>
      </w:r>
      <w:r>
        <w:rPr>
          <w:rStyle w:val="Emphaseple"/>
          <w:i w:val="0"/>
        </w:rPr>
        <w:t>telles que</w:t>
      </w:r>
      <w:r w:rsidR="00DE6EFC">
        <w:rPr>
          <w:rStyle w:val="Emphaseple"/>
          <w:i w:val="0"/>
        </w:rPr>
        <w:t xml:space="preserve"> les ondes radios, </w:t>
      </w:r>
      <w:r w:rsidRPr="00E01085">
        <w:rPr>
          <w:rStyle w:val="Emphaseple"/>
          <w:i w:val="0"/>
        </w:rPr>
        <w:t xml:space="preserve">les rayons </w:t>
      </w:r>
      <w:r>
        <w:rPr>
          <w:rStyle w:val="Emphaseple"/>
          <w:i w:val="0"/>
        </w:rPr>
        <w:t>X</w:t>
      </w:r>
      <w:r w:rsidRPr="00E01085">
        <w:rPr>
          <w:rStyle w:val="Emphaseple"/>
          <w:i w:val="0"/>
        </w:rPr>
        <w:t>, les rayons Gamma</w:t>
      </w:r>
      <w:r>
        <w:rPr>
          <w:rStyle w:val="Emphaseple"/>
          <w:i w:val="0"/>
        </w:rPr>
        <w:t xml:space="preserve"> etc. Chacune de ces ondes est caractérisées par une fréqu</w:t>
      </w:r>
      <w:r w:rsidR="006D40F0">
        <w:rPr>
          <w:rStyle w:val="Emphaseple"/>
          <w:i w:val="0"/>
        </w:rPr>
        <w:t xml:space="preserve">ence et une longueur d’onde. </w:t>
      </w:r>
    </w:p>
    <w:p w:rsidR="00112CE6" w:rsidRDefault="006D40F0" w:rsidP="00DE6EFC">
      <w:pPr>
        <w:ind w:firstLine="708"/>
        <w:jc w:val="right"/>
        <w:rPr>
          <w:rStyle w:val="Emphaseple"/>
          <w:i w:val="0"/>
        </w:rPr>
      </w:pPr>
      <w:r>
        <w:rPr>
          <w:rStyle w:val="Emphaseple"/>
          <w:i w:val="0"/>
        </w:rPr>
        <w:t>La longueur d’onde est la plus courte distance entre deux points donnés de l’onde et la fréquence, que l’on exprime en Hertz, correspond au nombre de répétition du phénomène sur une unité de temps donnée. Plus la longueur d’onde est courte, plus elle transporte d’énergie et plus elle sera potentiellement nocive.</w:t>
      </w:r>
    </w:p>
    <w:p w:rsidR="00E01085" w:rsidRPr="00E01085" w:rsidRDefault="0024206F" w:rsidP="000927E6">
      <w:pPr>
        <w:rPr>
          <w:rStyle w:val="Emphaseple"/>
          <w:i w:val="0"/>
        </w:rPr>
      </w:pPr>
      <w:r w:rsidRPr="00E01085">
        <w:rPr>
          <w:i/>
          <w:noProof/>
          <w:lang w:eastAsia="fr-FR"/>
        </w:rPr>
        <w:drawing>
          <wp:anchor distT="0" distB="0" distL="114300" distR="114300" simplePos="0" relativeHeight="251692032" behindDoc="0" locked="0" layoutInCell="1" allowOverlap="1" wp14:anchorId="661D92ED" wp14:editId="179A7E58">
            <wp:simplePos x="0" y="0"/>
            <wp:positionH relativeFrom="margin">
              <wp:posOffset>477672</wp:posOffset>
            </wp:positionH>
            <wp:positionV relativeFrom="paragraph">
              <wp:posOffset>361619</wp:posOffset>
            </wp:positionV>
            <wp:extent cx="5554345" cy="2635885"/>
            <wp:effectExtent l="0" t="0" r="8255" b="0"/>
            <wp:wrapSquare wrapText="bothSides"/>
            <wp:docPr id="31" name="Image 31" descr="http://metaphysik.fr/docs/4404%20spectre-rayon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taphysik.fr/docs/4404%20spectre-rayonnemen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434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3104" w:rsidRDefault="00203104" w:rsidP="00203104">
      <w:pPr>
        <w:pStyle w:val="Titre1"/>
        <w:rPr>
          <w:rStyle w:val="Emphaseple"/>
          <w:i w:val="0"/>
          <w:iCs w:val="0"/>
          <w:color w:val="616100" w:themeColor="accent1" w:themeShade="BF"/>
        </w:rPr>
      </w:pPr>
      <w:r w:rsidRPr="00203104">
        <w:rPr>
          <w:rStyle w:val="StrongEmphasis"/>
          <w:rFonts w:ascii="Comic Sans MS" w:hAnsi="Comic Sans MS"/>
          <w:noProof/>
          <w:lang w:eastAsia="fr-FR"/>
        </w:rPr>
        <w:lastRenderedPageBreak/>
        <mc:AlternateContent>
          <mc:Choice Requires="wpg">
            <w:drawing>
              <wp:anchor distT="0" distB="0" distL="228600" distR="228600" simplePos="0" relativeHeight="251694080" behindDoc="1" locked="0" layoutInCell="1" allowOverlap="1" wp14:anchorId="2AD9D598" wp14:editId="01E3E7FD">
                <wp:simplePos x="0" y="0"/>
                <wp:positionH relativeFrom="page">
                  <wp:align>right</wp:align>
                </wp:positionH>
                <wp:positionV relativeFrom="margin">
                  <wp:posOffset>-825500</wp:posOffset>
                </wp:positionV>
                <wp:extent cx="1828800" cy="10589895"/>
                <wp:effectExtent l="0" t="0" r="0" b="1905"/>
                <wp:wrapSquare wrapText="bothSides"/>
                <wp:docPr id="201" name="Groupe 201"/>
                <wp:cNvGraphicFramePr/>
                <a:graphic xmlns:a="http://schemas.openxmlformats.org/drawingml/2006/main">
                  <a:graphicData uri="http://schemas.microsoft.com/office/word/2010/wordprocessingGroup">
                    <wpg:wgp>
                      <wpg:cNvGrpSpPr/>
                      <wpg:grpSpPr>
                        <a:xfrm>
                          <a:off x="0" y="0"/>
                          <a:ext cx="1828800" cy="10590028"/>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 xml:space="preserve">Le rayonnement ultraviolet est un rayonnement invisible qui émet une longueur d'onde de 100 à 400 nanomètres (nm). </w:t>
                              </w:r>
                            </w:p>
                            <w:p w:rsidR="00203104" w:rsidRDefault="00203104" w:rsidP="00203104">
                              <w:pPr>
                                <w:pStyle w:val="Standard"/>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Ces rayons peuvent provenir de source naturelle telle que le soleil ou de sources artificielles comme la lumière noire, les lasers ou les appareils de bronzage.</w:t>
                              </w:r>
                            </w:p>
                            <w:p w:rsidR="00203104" w:rsidRDefault="00203104" w:rsidP="00203104">
                              <w:pPr>
                                <w:pStyle w:val="Standard"/>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w:t>
                              </w:r>
                              <w:r w:rsidRPr="00203104">
                                <w:rPr>
                                  <w:i/>
                                  <w:color w:val="FFFFFF" w:themeColor="background1"/>
                                  <w:sz w:val="26"/>
                                  <w:szCs w:val="26"/>
                                </w:rPr>
                                <w:t xml:space="preserve"> </w:t>
                              </w:r>
                              <w:r w:rsidRPr="00203104">
                                <w:rPr>
                                  <w:rStyle w:val="Emphaseple"/>
                                  <w:i w:val="0"/>
                                  <w:color w:val="FFFFFF" w:themeColor="background1"/>
                                  <w:sz w:val="26"/>
                                  <w:szCs w:val="26"/>
                                </w:rPr>
                                <w:t xml:space="preserve">Les U.V. ont une longueur d'onde plus courte que la lumière visible </w:t>
                              </w:r>
                              <w:r w:rsidR="001F53CA">
                                <w:rPr>
                                  <w:rStyle w:val="Emphaseple"/>
                                  <w:i w:val="0"/>
                                  <w:color w:val="FFFFFF" w:themeColor="background1"/>
                                  <w:sz w:val="26"/>
                                  <w:szCs w:val="26"/>
                                </w:rPr>
                                <w:t>mais</w:t>
                              </w:r>
                              <w:r w:rsidRPr="00203104">
                                <w:rPr>
                                  <w:rStyle w:val="Emphaseple"/>
                                  <w:i w:val="0"/>
                                  <w:color w:val="FFFFFF" w:themeColor="background1"/>
                                  <w:sz w:val="26"/>
                                  <w:szCs w:val="26"/>
                                </w:rPr>
                                <w:t xml:space="preserve"> contient plus d’énergie. </w:t>
                              </w:r>
                            </w:p>
                            <w:p w:rsidR="00203104" w:rsidRDefault="00203104" w:rsidP="00203104">
                              <w:pPr>
                                <w:pStyle w:val="Standard"/>
                                <w:ind w:firstLine="708"/>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Plus sa longueur d'onde est courte, plus l’onde est nocif; cependant, elle pénètre alors moins facilement la peau.</w:t>
                              </w:r>
                            </w:p>
                            <w:p w:rsidR="00E76818" w:rsidRPr="00203104" w:rsidRDefault="00E76818" w:rsidP="00203104">
                              <w:pPr>
                                <w:pStyle w:val="Standard"/>
                                <w:rPr>
                                  <w:rStyle w:val="Emphaseple"/>
                                  <w:i w:val="0"/>
                                  <w:color w:val="FFFFFF" w:themeColor="background1"/>
                                  <w:sz w:val="26"/>
                                  <w:szCs w:val="26"/>
                                </w:rPr>
                              </w:pPr>
                            </w:p>
                            <w:p w:rsidR="00203104" w:rsidRPr="00203104" w:rsidRDefault="00E76818" w:rsidP="00203104">
                              <w:pPr>
                                <w:rPr>
                                  <w:color w:val="FFFFFF" w:themeColor="background1"/>
                                  <w:sz w:val="26"/>
                                  <w:szCs w:val="26"/>
                                </w:rPr>
                              </w:pPr>
                              <w:r>
                                <w:rPr>
                                  <w:noProof/>
                                  <w:lang w:eastAsia="fr-FR"/>
                                </w:rPr>
                                <w:drawing>
                                  <wp:inline distT="0" distB="0" distL="0" distR="0" wp14:anchorId="2180B196" wp14:editId="612981EF">
                                    <wp:extent cx="1640313" cy="664010"/>
                                    <wp:effectExtent l="0" t="0" r="0" b="317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0882" cy="672336"/>
                                            </a:xfrm>
                                            <a:prstGeom prst="rect">
                                              <a:avLst/>
                                            </a:prstGeom>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04" w:rsidRDefault="00203104">
                              <w:pPr>
                                <w:pStyle w:val="Sansinterligne"/>
                                <w:jc w:val="center"/>
                                <w:rPr>
                                  <w:rFonts w:asciiTheme="majorHAnsi" w:eastAsiaTheme="majorEastAsia" w:hAnsiTheme="majorHAnsi" w:cstheme="majorBidi"/>
                                  <w:caps/>
                                  <w:color w:val="828200" w:themeColor="accent1"/>
                                  <w:sz w:val="28"/>
                                  <w:szCs w:val="28"/>
                                </w:rPr>
                              </w:pPr>
                              <w:r>
                                <w:rPr>
                                  <w:rFonts w:asciiTheme="majorHAnsi" w:eastAsiaTheme="majorEastAsia" w:hAnsiTheme="majorHAnsi" w:cstheme="majorBidi"/>
                                  <w:caps/>
                                  <w:color w:val="828200" w:themeColor="accent1"/>
                                  <w:sz w:val="28"/>
                                  <w:szCs w:val="28"/>
                                </w:rPr>
                                <w:t>Portrait de l’onde ultraviolette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2AD9D598" id="Groupe 201" o:spid="_x0000_s1068" style="position:absolute;margin-left:92.8pt;margin-top:-65pt;width:2in;height:833.85pt;z-index:-251622400;mso-width-percent:308;mso-wrap-distance-left:18pt;mso-wrap-distance-right:18pt;mso-position-horizontal:right;mso-position-horizontal-relative:page;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">
                <v:rect id="Rectangle 202" o:spid="_x0000_s106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828200 [3204]" stroked="f" strokeweight="2pt"/>
                <v:rect id="Rectangle 203" o:spid="_x0000_s1070"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828200 [3204]" stroked="f" strokeweight="2pt">
                  <v:textbox inset=",14.4pt,8.64pt,18pt">
                    <w:txbxContent>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 xml:space="preserve">Le rayonnement ultraviolet est un rayonnement invisible qui émet une longueur d'onde de 100 à 400 nanomètres (nm). </w:t>
                        </w:r>
                      </w:p>
                      <w:p w:rsidR="00203104" w:rsidRDefault="00203104" w:rsidP="00203104">
                        <w:pPr>
                          <w:pStyle w:val="Standard"/>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Ces rayons peuvent provenir de source naturelle telle que le soleil ou de sources artificielles comme la lumière noire, les lasers ou les appareils de bronzage.</w:t>
                        </w:r>
                      </w:p>
                      <w:p w:rsidR="00203104" w:rsidRDefault="00203104" w:rsidP="00203104">
                        <w:pPr>
                          <w:pStyle w:val="Standard"/>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w:t>
                        </w:r>
                        <w:r w:rsidRPr="00203104">
                          <w:rPr>
                            <w:i/>
                            <w:color w:val="FFFFFF" w:themeColor="background1"/>
                            <w:sz w:val="26"/>
                            <w:szCs w:val="26"/>
                          </w:rPr>
                          <w:t xml:space="preserve"> </w:t>
                        </w:r>
                        <w:r w:rsidRPr="00203104">
                          <w:rPr>
                            <w:rStyle w:val="Emphaseple"/>
                            <w:i w:val="0"/>
                            <w:color w:val="FFFFFF" w:themeColor="background1"/>
                            <w:sz w:val="26"/>
                            <w:szCs w:val="26"/>
                          </w:rPr>
                          <w:t xml:space="preserve">Les U.V. ont une longueur d'onde plus courte que la lumière visible </w:t>
                        </w:r>
                        <w:r w:rsidR="001F53CA">
                          <w:rPr>
                            <w:rStyle w:val="Emphaseple"/>
                            <w:i w:val="0"/>
                            <w:color w:val="FFFFFF" w:themeColor="background1"/>
                            <w:sz w:val="26"/>
                            <w:szCs w:val="26"/>
                          </w:rPr>
                          <w:t>mais</w:t>
                        </w:r>
                        <w:r w:rsidRPr="00203104">
                          <w:rPr>
                            <w:rStyle w:val="Emphaseple"/>
                            <w:i w:val="0"/>
                            <w:color w:val="FFFFFF" w:themeColor="background1"/>
                            <w:sz w:val="26"/>
                            <w:szCs w:val="26"/>
                          </w:rPr>
                          <w:t xml:space="preserve"> contient plus d’énergie. </w:t>
                        </w:r>
                      </w:p>
                      <w:p w:rsidR="00203104" w:rsidRDefault="00203104" w:rsidP="00203104">
                        <w:pPr>
                          <w:pStyle w:val="Standard"/>
                          <w:ind w:firstLine="708"/>
                          <w:rPr>
                            <w:rStyle w:val="Emphaseple"/>
                            <w:i w:val="0"/>
                            <w:color w:val="FFFFFF" w:themeColor="background1"/>
                            <w:sz w:val="26"/>
                            <w:szCs w:val="26"/>
                          </w:rPr>
                        </w:pPr>
                      </w:p>
                      <w:p w:rsidR="00203104" w:rsidRDefault="00203104" w:rsidP="00203104">
                        <w:pPr>
                          <w:pStyle w:val="Standard"/>
                          <w:rPr>
                            <w:rStyle w:val="Emphaseple"/>
                            <w:i w:val="0"/>
                            <w:color w:val="FFFFFF" w:themeColor="background1"/>
                            <w:sz w:val="26"/>
                            <w:szCs w:val="26"/>
                          </w:rPr>
                        </w:pPr>
                        <w:r>
                          <w:rPr>
                            <w:rStyle w:val="Emphaseple"/>
                            <w:i w:val="0"/>
                            <w:color w:val="FFFFFF" w:themeColor="background1"/>
                            <w:sz w:val="26"/>
                            <w:szCs w:val="26"/>
                          </w:rPr>
                          <w:t xml:space="preserve">› </w:t>
                        </w:r>
                        <w:r w:rsidRPr="00203104">
                          <w:rPr>
                            <w:rStyle w:val="Emphaseple"/>
                            <w:i w:val="0"/>
                            <w:color w:val="FFFFFF" w:themeColor="background1"/>
                            <w:sz w:val="26"/>
                            <w:szCs w:val="26"/>
                          </w:rPr>
                          <w:t>Plus sa longueur d'onde est courte, plus l’onde est nocif; cependant, elle pénètre alors moins facilement la peau.</w:t>
                        </w:r>
                      </w:p>
                      <w:p w:rsidR="00E76818" w:rsidRPr="00203104" w:rsidRDefault="00E76818" w:rsidP="00203104">
                        <w:pPr>
                          <w:pStyle w:val="Standard"/>
                          <w:rPr>
                            <w:rStyle w:val="Emphaseple"/>
                            <w:i w:val="0"/>
                            <w:color w:val="FFFFFF" w:themeColor="background1"/>
                            <w:sz w:val="26"/>
                            <w:szCs w:val="26"/>
                          </w:rPr>
                        </w:pPr>
                      </w:p>
                      <w:p w:rsidR="00203104" w:rsidRPr="00203104" w:rsidRDefault="00E76818" w:rsidP="00203104">
                        <w:pPr>
                          <w:rPr>
                            <w:color w:val="FFFFFF" w:themeColor="background1"/>
                            <w:sz w:val="26"/>
                            <w:szCs w:val="26"/>
                          </w:rPr>
                        </w:pPr>
                        <w:r>
                          <w:rPr>
                            <w:noProof/>
                            <w:lang w:eastAsia="fr-FR"/>
                          </w:rPr>
                          <w:drawing>
                            <wp:inline distT="0" distB="0" distL="0" distR="0" wp14:anchorId="2180B196" wp14:editId="612981EF">
                              <wp:extent cx="1640313" cy="664010"/>
                              <wp:effectExtent l="0" t="0" r="0" b="317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0882" cy="672336"/>
                                      </a:xfrm>
                                      <a:prstGeom prst="rect">
                                        <a:avLst/>
                                      </a:prstGeom>
                                    </pic:spPr>
                                  </pic:pic>
                                </a:graphicData>
                              </a:graphic>
                            </wp:inline>
                          </w:drawing>
                        </w:r>
                      </w:p>
                    </w:txbxContent>
                  </v:textbox>
                </v:rect>
                <v:shape id="Zone de texte 204" o:spid="_x0000_s1071"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203104" w:rsidRDefault="00203104">
                        <w:pPr>
                          <w:pStyle w:val="Sansinterligne"/>
                          <w:jc w:val="center"/>
                          <w:rPr>
                            <w:rFonts w:asciiTheme="majorHAnsi" w:eastAsiaTheme="majorEastAsia" w:hAnsiTheme="majorHAnsi" w:cstheme="majorBidi"/>
                            <w:caps/>
                            <w:color w:val="828200" w:themeColor="accent1"/>
                            <w:sz w:val="28"/>
                            <w:szCs w:val="28"/>
                          </w:rPr>
                        </w:pPr>
                        <w:r>
                          <w:rPr>
                            <w:rFonts w:asciiTheme="majorHAnsi" w:eastAsiaTheme="majorEastAsia" w:hAnsiTheme="majorHAnsi" w:cstheme="majorBidi"/>
                            <w:caps/>
                            <w:color w:val="828200" w:themeColor="accent1"/>
                            <w:sz w:val="28"/>
                            <w:szCs w:val="28"/>
                          </w:rPr>
                          <w:t>Portrait de l’onde ultraviolette</w:t>
                        </w:r>
                      </w:p>
                    </w:txbxContent>
                  </v:textbox>
                </v:shape>
                <w10:wrap type="square" anchorx="page" anchory="margin"/>
              </v:group>
            </w:pict>
          </mc:Fallback>
        </mc:AlternateContent>
      </w:r>
      <w:r w:rsidRPr="00203104">
        <w:rPr>
          <w:rStyle w:val="Emphaseple"/>
          <w:i w:val="0"/>
          <w:iCs w:val="0"/>
          <w:color w:val="616100" w:themeColor="accent1" w:themeShade="BF"/>
        </w:rPr>
        <w:t>Les U.V., une onde nocive ?</w:t>
      </w:r>
    </w:p>
    <w:p w:rsidR="00203104" w:rsidRDefault="00203104" w:rsidP="00203104"/>
    <w:p w:rsidR="00203104" w:rsidRPr="00203104" w:rsidRDefault="00203104" w:rsidP="00203104">
      <w:pPr>
        <w:rPr>
          <w:rStyle w:val="Emphaseple"/>
          <w:i w:val="0"/>
          <w:sz w:val="26"/>
          <w:szCs w:val="26"/>
        </w:rPr>
      </w:pPr>
      <w:r w:rsidRPr="00203104">
        <w:rPr>
          <w:rStyle w:val="Emphaseple"/>
          <w:i w:val="0"/>
          <w:sz w:val="28"/>
          <w:szCs w:val="28"/>
        </w:rPr>
        <w:t>Les ondes ultraviolettes se divisent en trois catégories, selon leur longueur d’onde</w:t>
      </w:r>
      <w:r w:rsidRPr="00203104">
        <w:rPr>
          <w:rStyle w:val="Emphaseple"/>
          <w:i w:val="0"/>
          <w:sz w:val="26"/>
          <w:szCs w:val="26"/>
        </w:rPr>
        <w:t> :</w:t>
      </w:r>
    </w:p>
    <w:p w:rsidR="00203104" w:rsidRPr="00203104" w:rsidRDefault="00203104" w:rsidP="006D40F0">
      <w:pPr>
        <w:pStyle w:val="Standard"/>
        <w:ind w:firstLine="708"/>
        <w:rPr>
          <w:rStyle w:val="Emphaseple"/>
          <w:i w:val="0"/>
          <w:sz w:val="26"/>
          <w:szCs w:val="26"/>
        </w:rPr>
      </w:pPr>
    </w:p>
    <w:p w:rsidR="00203104" w:rsidRPr="00203104" w:rsidRDefault="00203104" w:rsidP="00203104">
      <w:pPr>
        <w:pStyle w:val="Standard"/>
        <w:rPr>
          <w:rStyle w:val="Emphaseple"/>
          <w:i w:val="0"/>
          <w:sz w:val="28"/>
          <w:szCs w:val="28"/>
        </w:rPr>
      </w:pPr>
      <w:r w:rsidRPr="00203104">
        <w:rPr>
          <w:rStyle w:val="Emphaseple"/>
          <w:b/>
          <w:i w:val="0"/>
          <w:sz w:val="28"/>
          <w:szCs w:val="28"/>
        </w:rPr>
        <w:t>Les UVA</w:t>
      </w:r>
      <w:r w:rsidRPr="00203104">
        <w:rPr>
          <w:rStyle w:val="Emphaseple"/>
          <w:i w:val="0"/>
          <w:sz w:val="28"/>
          <w:szCs w:val="28"/>
        </w:rPr>
        <w:t xml:space="preserve"> ont une longueur d'onde de 320 à 400 nm. </w:t>
      </w:r>
      <w:r w:rsidR="00027959">
        <w:rPr>
          <w:rStyle w:val="Emphaseple"/>
          <w:i w:val="0"/>
          <w:sz w:val="28"/>
          <w:szCs w:val="28"/>
        </w:rPr>
        <w:t>L</w:t>
      </w:r>
      <w:r w:rsidRPr="00203104">
        <w:rPr>
          <w:rStyle w:val="Emphaseple"/>
          <w:i w:val="0"/>
          <w:sz w:val="28"/>
          <w:szCs w:val="28"/>
        </w:rPr>
        <w:t xml:space="preserve">eur énergie </w:t>
      </w:r>
      <w:r w:rsidR="00027959">
        <w:rPr>
          <w:rStyle w:val="Emphaseple"/>
          <w:i w:val="0"/>
          <w:sz w:val="28"/>
          <w:szCs w:val="28"/>
        </w:rPr>
        <w:t>es</w:t>
      </w:r>
      <w:r w:rsidRPr="00203104">
        <w:rPr>
          <w:rStyle w:val="Emphaseple"/>
          <w:i w:val="0"/>
          <w:sz w:val="28"/>
          <w:szCs w:val="28"/>
        </w:rPr>
        <w:t>t inférieure à celle des UVB,</w:t>
      </w:r>
      <w:r w:rsidR="00027959">
        <w:rPr>
          <w:rStyle w:val="Emphaseple"/>
          <w:i w:val="0"/>
          <w:sz w:val="28"/>
          <w:szCs w:val="28"/>
        </w:rPr>
        <w:t xml:space="preserve"> mais</w:t>
      </w:r>
      <w:r w:rsidRPr="00203104">
        <w:rPr>
          <w:rStyle w:val="Emphaseple"/>
          <w:i w:val="0"/>
          <w:sz w:val="28"/>
          <w:szCs w:val="28"/>
        </w:rPr>
        <w:t xml:space="preserve"> ils pénètrent </w:t>
      </w:r>
      <w:r w:rsidR="00027959">
        <w:rPr>
          <w:rStyle w:val="Emphaseple"/>
          <w:i w:val="0"/>
          <w:sz w:val="28"/>
          <w:szCs w:val="28"/>
        </w:rPr>
        <w:t xml:space="preserve">tout de même </w:t>
      </w:r>
      <w:r w:rsidRPr="00203104">
        <w:rPr>
          <w:rStyle w:val="Emphaseple"/>
          <w:i w:val="0"/>
          <w:sz w:val="28"/>
          <w:szCs w:val="28"/>
        </w:rPr>
        <w:t>dans le derme</w:t>
      </w:r>
      <w:r w:rsidR="00027959">
        <w:rPr>
          <w:rStyle w:val="Emphaseple"/>
          <w:i w:val="0"/>
          <w:sz w:val="28"/>
          <w:szCs w:val="28"/>
        </w:rPr>
        <w:t xml:space="preserve"> de notre peau. Ils</w:t>
      </w:r>
      <w:r w:rsidRPr="00203104">
        <w:rPr>
          <w:rStyle w:val="Emphaseple"/>
          <w:i w:val="0"/>
          <w:sz w:val="28"/>
          <w:szCs w:val="28"/>
        </w:rPr>
        <w:t xml:space="preserve"> sont responsables du bronzage immédiat</w:t>
      </w:r>
      <w:r w:rsidR="00027959">
        <w:rPr>
          <w:rStyle w:val="Emphaseple"/>
          <w:i w:val="0"/>
          <w:sz w:val="28"/>
          <w:szCs w:val="28"/>
        </w:rPr>
        <w:t xml:space="preserve"> au soleil</w:t>
      </w:r>
      <w:r w:rsidRPr="00203104">
        <w:rPr>
          <w:rStyle w:val="Emphaseple"/>
          <w:i w:val="0"/>
          <w:sz w:val="28"/>
          <w:szCs w:val="28"/>
        </w:rPr>
        <w:t>,</w:t>
      </w:r>
      <w:r w:rsidR="00027959">
        <w:rPr>
          <w:rStyle w:val="Emphaseple"/>
          <w:i w:val="0"/>
          <w:sz w:val="28"/>
          <w:szCs w:val="28"/>
        </w:rPr>
        <w:t xml:space="preserve"> ainsi que</w:t>
      </w:r>
      <w:r w:rsidRPr="00203104">
        <w:rPr>
          <w:rStyle w:val="Emphaseple"/>
          <w:i w:val="0"/>
          <w:sz w:val="28"/>
          <w:szCs w:val="28"/>
        </w:rPr>
        <w:t xml:space="preserve"> du vieillissement prématuré de la peau et </w:t>
      </w:r>
      <w:r w:rsidR="00027959">
        <w:rPr>
          <w:rStyle w:val="Emphaseple"/>
          <w:i w:val="0"/>
          <w:sz w:val="28"/>
          <w:szCs w:val="28"/>
        </w:rPr>
        <w:t>jouent parfois</w:t>
      </w:r>
      <w:r w:rsidRPr="00203104">
        <w:rPr>
          <w:rStyle w:val="Emphaseple"/>
          <w:i w:val="0"/>
          <w:sz w:val="28"/>
          <w:szCs w:val="28"/>
        </w:rPr>
        <w:t xml:space="preserve"> un rôle </w:t>
      </w:r>
      <w:r w:rsidR="00027959">
        <w:rPr>
          <w:rStyle w:val="Emphaseple"/>
          <w:i w:val="0"/>
          <w:sz w:val="28"/>
          <w:szCs w:val="28"/>
        </w:rPr>
        <w:t xml:space="preserve">important </w:t>
      </w:r>
      <w:r w:rsidRPr="00203104">
        <w:rPr>
          <w:rStyle w:val="Emphaseple"/>
          <w:i w:val="0"/>
          <w:sz w:val="28"/>
          <w:szCs w:val="28"/>
        </w:rPr>
        <w:t xml:space="preserve">dans l'apparition </w:t>
      </w:r>
      <w:r w:rsidR="00027959">
        <w:rPr>
          <w:rStyle w:val="Emphaseple"/>
          <w:i w:val="0"/>
          <w:sz w:val="28"/>
          <w:szCs w:val="28"/>
        </w:rPr>
        <w:t>de cancer ou autre lésions de la peau.</w:t>
      </w:r>
    </w:p>
    <w:p w:rsidR="00203104" w:rsidRPr="00203104" w:rsidRDefault="00203104" w:rsidP="00203104">
      <w:pPr>
        <w:pStyle w:val="Standard"/>
        <w:rPr>
          <w:rStyle w:val="Emphaseple"/>
          <w:i w:val="0"/>
          <w:sz w:val="28"/>
          <w:szCs w:val="28"/>
        </w:rPr>
      </w:pPr>
    </w:p>
    <w:p w:rsidR="00203104" w:rsidRPr="00203104" w:rsidRDefault="00203104" w:rsidP="00203104">
      <w:pPr>
        <w:pStyle w:val="Standard"/>
        <w:rPr>
          <w:rStyle w:val="Emphaseple"/>
          <w:i w:val="0"/>
          <w:sz w:val="28"/>
          <w:szCs w:val="28"/>
        </w:rPr>
      </w:pPr>
      <w:r w:rsidRPr="00203104">
        <w:rPr>
          <w:rStyle w:val="Emphaseple"/>
          <w:b/>
          <w:i w:val="0"/>
          <w:sz w:val="28"/>
          <w:szCs w:val="28"/>
        </w:rPr>
        <w:t>Les UVB</w:t>
      </w:r>
      <w:r w:rsidRPr="00203104">
        <w:rPr>
          <w:rStyle w:val="Emphaseple"/>
          <w:i w:val="0"/>
          <w:sz w:val="28"/>
          <w:szCs w:val="28"/>
        </w:rPr>
        <w:t xml:space="preserve"> ont une longueur d'onde de 280 à 320 nm. Ils ne p</w:t>
      </w:r>
      <w:r w:rsidR="00401C13">
        <w:rPr>
          <w:rStyle w:val="Emphaseple"/>
          <w:i w:val="0"/>
          <w:sz w:val="28"/>
          <w:szCs w:val="28"/>
        </w:rPr>
        <w:t>euvent traverser</w:t>
      </w:r>
      <w:r w:rsidRPr="00203104">
        <w:rPr>
          <w:rStyle w:val="Emphaseple"/>
          <w:i w:val="0"/>
          <w:sz w:val="28"/>
          <w:szCs w:val="28"/>
        </w:rPr>
        <w:t xml:space="preserve"> que la couche protectrice</w:t>
      </w:r>
      <w:r w:rsidR="00401C13">
        <w:rPr>
          <w:rStyle w:val="Emphaseple"/>
          <w:i w:val="0"/>
          <w:sz w:val="28"/>
          <w:szCs w:val="28"/>
        </w:rPr>
        <w:t xml:space="preserve"> de la peau</w:t>
      </w:r>
      <w:proofErr w:type="gramStart"/>
      <w:r w:rsidR="00401C13">
        <w:rPr>
          <w:rStyle w:val="Emphaseple"/>
          <w:i w:val="0"/>
          <w:sz w:val="28"/>
          <w:szCs w:val="28"/>
        </w:rPr>
        <w:t>  :</w:t>
      </w:r>
      <w:proofErr w:type="gramEnd"/>
      <w:r w:rsidR="00401C13">
        <w:rPr>
          <w:rStyle w:val="Emphaseple"/>
          <w:i w:val="0"/>
          <w:sz w:val="28"/>
          <w:szCs w:val="28"/>
        </w:rPr>
        <w:t xml:space="preserve"> </w:t>
      </w:r>
      <w:r w:rsidRPr="00203104">
        <w:rPr>
          <w:rStyle w:val="Emphaseple"/>
          <w:i w:val="0"/>
          <w:sz w:val="28"/>
          <w:szCs w:val="28"/>
        </w:rPr>
        <w:t xml:space="preserve">l'épiderme. </w:t>
      </w:r>
      <w:r w:rsidR="00401C13">
        <w:rPr>
          <w:rStyle w:val="Emphaseple"/>
          <w:i w:val="0"/>
          <w:sz w:val="28"/>
          <w:szCs w:val="28"/>
        </w:rPr>
        <w:t>Ce sont de ces U.V. que résultent le</w:t>
      </w:r>
      <w:r w:rsidRPr="00203104">
        <w:rPr>
          <w:rStyle w:val="Emphaseple"/>
          <w:i w:val="0"/>
          <w:sz w:val="28"/>
          <w:szCs w:val="28"/>
        </w:rPr>
        <w:t xml:space="preserve"> bronzage à long terme et </w:t>
      </w:r>
      <w:r w:rsidR="00401C13">
        <w:rPr>
          <w:rStyle w:val="Emphaseple"/>
          <w:i w:val="0"/>
          <w:sz w:val="28"/>
          <w:szCs w:val="28"/>
        </w:rPr>
        <w:t>l</w:t>
      </w:r>
      <w:r w:rsidRPr="00203104">
        <w:rPr>
          <w:rStyle w:val="Emphaseple"/>
          <w:i w:val="0"/>
          <w:sz w:val="28"/>
          <w:szCs w:val="28"/>
        </w:rPr>
        <w:t xml:space="preserve">es coups de soleil, </w:t>
      </w:r>
      <w:r w:rsidR="00401C13">
        <w:rPr>
          <w:rStyle w:val="Emphaseple"/>
          <w:i w:val="0"/>
          <w:sz w:val="28"/>
          <w:szCs w:val="28"/>
        </w:rPr>
        <w:t>ma</w:t>
      </w:r>
      <w:r w:rsidRPr="00203104">
        <w:rPr>
          <w:rStyle w:val="Emphaseple"/>
          <w:i w:val="0"/>
          <w:sz w:val="28"/>
          <w:szCs w:val="28"/>
        </w:rPr>
        <w:t>i</w:t>
      </w:r>
      <w:r w:rsidR="00401C13">
        <w:rPr>
          <w:rStyle w:val="Emphaseple"/>
          <w:i w:val="0"/>
          <w:sz w:val="28"/>
          <w:szCs w:val="28"/>
        </w:rPr>
        <w:t>s aussi</w:t>
      </w:r>
      <w:r w:rsidRPr="00203104">
        <w:rPr>
          <w:rStyle w:val="Emphaseple"/>
          <w:i w:val="0"/>
          <w:sz w:val="28"/>
          <w:szCs w:val="28"/>
        </w:rPr>
        <w:t xml:space="preserve"> la plupart des cancers de la peau. </w:t>
      </w:r>
      <w:r w:rsidR="00401C13">
        <w:rPr>
          <w:rStyle w:val="Emphaseple"/>
          <w:i w:val="0"/>
          <w:sz w:val="28"/>
          <w:szCs w:val="28"/>
        </w:rPr>
        <w:t>Cependant, la majorité de ces U.V. ne traversent pas l’atmosphère car ils sont</w:t>
      </w:r>
      <w:r w:rsidRPr="00203104">
        <w:rPr>
          <w:rStyle w:val="Emphaseple"/>
          <w:i w:val="0"/>
          <w:sz w:val="28"/>
          <w:szCs w:val="28"/>
        </w:rPr>
        <w:t xml:space="preserve"> absorbé</w:t>
      </w:r>
      <w:r w:rsidR="00401C13">
        <w:rPr>
          <w:rStyle w:val="Emphaseple"/>
          <w:i w:val="0"/>
          <w:sz w:val="28"/>
          <w:szCs w:val="28"/>
        </w:rPr>
        <w:t>s</w:t>
      </w:r>
      <w:r w:rsidRPr="00203104">
        <w:rPr>
          <w:rStyle w:val="Emphaseple"/>
          <w:i w:val="0"/>
          <w:sz w:val="28"/>
          <w:szCs w:val="28"/>
        </w:rPr>
        <w:t xml:space="preserve"> par la couche d'ozone; seul</w:t>
      </w:r>
      <w:r w:rsidR="00401C13">
        <w:rPr>
          <w:rStyle w:val="Emphaseple"/>
          <w:i w:val="0"/>
          <w:sz w:val="28"/>
          <w:szCs w:val="28"/>
        </w:rPr>
        <w:t xml:space="preserve"> </w:t>
      </w:r>
      <w:r w:rsidRPr="00203104">
        <w:rPr>
          <w:rStyle w:val="Emphaseple"/>
          <w:i w:val="0"/>
          <w:sz w:val="28"/>
          <w:szCs w:val="28"/>
        </w:rPr>
        <w:t xml:space="preserve">5 % </w:t>
      </w:r>
      <w:r w:rsidR="00401C13">
        <w:rPr>
          <w:rStyle w:val="Emphaseple"/>
          <w:i w:val="0"/>
          <w:sz w:val="28"/>
          <w:szCs w:val="28"/>
        </w:rPr>
        <w:t>atteignent</w:t>
      </w:r>
      <w:r w:rsidRPr="00203104">
        <w:rPr>
          <w:rStyle w:val="Emphaseple"/>
          <w:i w:val="0"/>
          <w:sz w:val="28"/>
          <w:szCs w:val="28"/>
        </w:rPr>
        <w:t xml:space="preserve"> la surface de la terre.</w:t>
      </w:r>
    </w:p>
    <w:p w:rsidR="00203104" w:rsidRPr="00203104" w:rsidRDefault="00203104" w:rsidP="00203104">
      <w:pPr>
        <w:pStyle w:val="Standard"/>
        <w:rPr>
          <w:rStyle w:val="Emphaseple"/>
          <w:i w:val="0"/>
          <w:sz w:val="28"/>
          <w:szCs w:val="28"/>
        </w:rPr>
      </w:pPr>
    </w:p>
    <w:p w:rsidR="00203104" w:rsidRPr="00203104" w:rsidRDefault="00203104" w:rsidP="00203104">
      <w:pPr>
        <w:pStyle w:val="Standard"/>
        <w:rPr>
          <w:rStyle w:val="Emphaseple"/>
          <w:i w:val="0"/>
          <w:sz w:val="28"/>
          <w:szCs w:val="28"/>
        </w:rPr>
      </w:pPr>
      <w:r w:rsidRPr="00203104">
        <w:rPr>
          <w:rStyle w:val="Emphaseple"/>
          <w:b/>
          <w:i w:val="0"/>
          <w:sz w:val="28"/>
          <w:szCs w:val="28"/>
        </w:rPr>
        <w:t>Les UVC</w:t>
      </w:r>
      <w:r w:rsidRPr="00203104">
        <w:rPr>
          <w:rStyle w:val="Emphaseple"/>
          <w:i w:val="0"/>
          <w:sz w:val="28"/>
          <w:szCs w:val="28"/>
        </w:rPr>
        <w:t xml:space="preserve"> ont une longueur d'onde de 100 à 280 nm et </w:t>
      </w:r>
      <w:r w:rsidR="00A64A26">
        <w:rPr>
          <w:rStyle w:val="Emphaseple"/>
          <w:i w:val="0"/>
          <w:sz w:val="28"/>
          <w:szCs w:val="28"/>
        </w:rPr>
        <w:t xml:space="preserve">ce sont les rayons </w:t>
      </w:r>
      <w:r w:rsidRPr="00203104">
        <w:rPr>
          <w:rStyle w:val="Emphaseple"/>
          <w:i w:val="0"/>
          <w:sz w:val="28"/>
          <w:szCs w:val="28"/>
        </w:rPr>
        <w:t xml:space="preserve">qui </w:t>
      </w:r>
      <w:r w:rsidR="00A64A26">
        <w:rPr>
          <w:rStyle w:val="Emphaseple"/>
          <w:i w:val="0"/>
          <w:sz w:val="28"/>
          <w:szCs w:val="28"/>
        </w:rPr>
        <w:t xml:space="preserve">possèdent </w:t>
      </w:r>
      <w:r w:rsidRPr="00203104">
        <w:rPr>
          <w:rStyle w:val="Emphaseple"/>
          <w:i w:val="0"/>
          <w:sz w:val="28"/>
          <w:szCs w:val="28"/>
        </w:rPr>
        <w:t>le plus d'énergie</w:t>
      </w:r>
      <w:r w:rsidR="00A64A26">
        <w:rPr>
          <w:rStyle w:val="Emphaseple"/>
          <w:i w:val="0"/>
          <w:sz w:val="28"/>
          <w:szCs w:val="28"/>
        </w:rPr>
        <w:t> :</w:t>
      </w:r>
      <w:r w:rsidRPr="00203104">
        <w:rPr>
          <w:rStyle w:val="Emphaseple"/>
          <w:i w:val="0"/>
          <w:sz w:val="28"/>
          <w:szCs w:val="28"/>
        </w:rPr>
        <w:t xml:space="preserve"> </w:t>
      </w:r>
      <w:r w:rsidR="00A64A26">
        <w:rPr>
          <w:rStyle w:val="Emphaseple"/>
          <w:i w:val="0"/>
          <w:sz w:val="28"/>
          <w:szCs w:val="28"/>
        </w:rPr>
        <w:t>même à des doses très faibles d’exposition, ils sont extrêmement dangereux pour toute les formes de vie, animales ou végétales.</w:t>
      </w:r>
      <w:r w:rsidRPr="00203104">
        <w:rPr>
          <w:rStyle w:val="Emphaseple"/>
          <w:i w:val="0"/>
          <w:sz w:val="28"/>
          <w:szCs w:val="28"/>
        </w:rPr>
        <w:t xml:space="preserve"> </w:t>
      </w:r>
      <w:r w:rsidR="00A64A26">
        <w:rPr>
          <w:rStyle w:val="Emphaseple"/>
          <w:i w:val="0"/>
          <w:sz w:val="28"/>
          <w:szCs w:val="28"/>
        </w:rPr>
        <w:t>Heureusement, ils n’arrivent jamais à la surface de la Terre car ils sont entièrement absorbés</w:t>
      </w:r>
      <w:r w:rsidRPr="00203104">
        <w:rPr>
          <w:rStyle w:val="Emphaseple"/>
          <w:i w:val="0"/>
          <w:sz w:val="28"/>
          <w:szCs w:val="28"/>
        </w:rPr>
        <w:t xml:space="preserve">. Ils sont </w:t>
      </w:r>
      <w:r w:rsidR="00A64A26">
        <w:rPr>
          <w:rStyle w:val="Emphaseple"/>
          <w:i w:val="0"/>
          <w:sz w:val="28"/>
          <w:szCs w:val="28"/>
        </w:rPr>
        <w:t xml:space="preserve">malgré tout </w:t>
      </w:r>
      <w:r w:rsidRPr="00203104">
        <w:rPr>
          <w:rStyle w:val="Emphaseple"/>
          <w:i w:val="0"/>
          <w:sz w:val="28"/>
          <w:szCs w:val="28"/>
        </w:rPr>
        <w:t xml:space="preserve">créés de façon artificielle </w:t>
      </w:r>
      <w:r w:rsidR="00A64A26">
        <w:rPr>
          <w:rStyle w:val="Emphaseple"/>
          <w:i w:val="0"/>
          <w:sz w:val="28"/>
          <w:szCs w:val="28"/>
        </w:rPr>
        <w:t>afin de lutter contre les</w:t>
      </w:r>
      <w:r w:rsidRPr="00203104">
        <w:rPr>
          <w:rStyle w:val="Emphaseple"/>
          <w:i w:val="0"/>
          <w:sz w:val="28"/>
          <w:szCs w:val="28"/>
        </w:rPr>
        <w:t xml:space="preserve"> bactéries.</w:t>
      </w:r>
    </w:p>
    <w:p w:rsidR="00203104" w:rsidRPr="00203104" w:rsidRDefault="00203104" w:rsidP="006D40F0">
      <w:pPr>
        <w:pStyle w:val="Standard"/>
        <w:ind w:firstLine="708"/>
        <w:rPr>
          <w:rStyle w:val="Emphaseple"/>
          <w:i w:val="0"/>
        </w:rPr>
      </w:pPr>
    </w:p>
    <w:p w:rsidR="00F26221" w:rsidRDefault="001F53CA" w:rsidP="000F00E1">
      <w:pPr>
        <w:ind w:firstLine="708"/>
        <w:jc w:val="right"/>
        <w:rPr>
          <w:rStyle w:val="Emphaseple"/>
          <w:i w:val="0"/>
          <w:sz w:val="24"/>
        </w:rPr>
      </w:pPr>
      <w:r>
        <w:rPr>
          <w:noProof/>
          <w:lang w:eastAsia="fr-FR"/>
        </w:rPr>
        <w:drawing>
          <wp:anchor distT="0" distB="0" distL="114300" distR="114300" simplePos="0" relativeHeight="251695104" behindDoc="1" locked="0" layoutInCell="1" allowOverlap="1" wp14:anchorId="3F95C4D2" wp14:editId="6FAC8873">
            <wp:simplePos x="0" y="0"/>
            <wp:positionH relativeFrom="margin">
              <wp:align>left</wp:align>
            </wp:positionH>
            <wp:positionV relativeFrom="paragraph">
              <wp:posOffset>12353</wp:posOffset>
            </wp:positionV>
            <wp:extent cx="4057650" cy="3477895"/>
            <wp:effectExtent l="0" t="0" r="0" b="82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57650" cy="3477895"/>
                    </a:xfrm>
                    <a:prstGeom prst="rect">
                      <a:avLst/>
                    </a:prstGeom>
                  </pic:spPr>
                </pic:pic>
              </a:graphicData>
            </a:graphic>
            <wp14:sizeRelH relativeFrom="margin">
              <wp14:pctWidth>0</wp14:pctWidth>
            </wp14:sizeRelH>
            <wp14:sizeRelV relativeFrom="margin">
              <wp14:pctHeight>0</wp14:pctHeight>
            </wp14:sizeRelV>
          </wp:anchor>
        </w:drawing>
      </w:r>
    </w:p>
    <w:p w:rsidR="00F26221" w:rsidRDefault="00F26221">
      <w:pPr>
        <w:rPr>
          <w:rStyle w:val="Emphaseple"/>
          <w:i w:val="0"/>
          <w:sz w:val="24"/>
        </w:rPr>
      </w:pPr>
      <w:r>
        <w:rPr>
          <w:rStyle w:val="Emphaseple"/>
          <w:i w:val="0"/>
          <w:sz w:val="24"/>
        </w:rPr>
        <w:br w:type="page"/>
      </w:r>
    </w:p>
    <w:p w:rsidR="000F00E1" w:rsidRDefault="00F26221" w:rsidP="00F26221">
      <w:pPr>
        <w:pStyle w:val="Titre"/>
        <w:rPr>
          <w:rStyle w:val="Emphaseple"/>
          <w:i w:val="0"/>
          <w:iCs w:val="0"/>
          <w:color w:val="000061" w:themeColor="text2" w:themeShade="BF"/>
        </w:rPr>
      </w:pPr>
      <w:r w:rsidRPr="00F26221">
        <w:rPr>
          <w:rStyle w:val="Emphaseple"/>
          <w:i w:val="0"/>
          <w:iCs w:val="0"/>
          <w:color w:val="000061" w:themeColor="text2" w:themeShade="BF"/>
        </w:rPr>
        <w:lastRenderedPageBreak/>
        <w:t>Une protection totale contre les U.V.</w:t>
      </w:r>
    </w:p>
    <w:p w:rsidR="00F26221" w:rsidRDefault="00F26221" w:rsidP="00477B13">
      <w:pPr>
        <w:pStyle w:val="Standard"/>
        <w:ind w:firstLine="708"/>
        <w:rPr>
          <w:rFonts w:ascii="Comic Sans MS" w:hAnsi="Comic Sans MS"/>
          <w:color w:val="000000"/>
        </w:rPr>
      </w:pPr>
      <w:r>
        <w:rPr>
          <w:rFonts w:ascii="Comic Sans MS" w:hAnsi="Comic Sans MS"/>
          <w:color w:val="000000"/>
        </w:rPr>
        <w:t>Nous avons testé le passage des U.V. au travers de certains matériaux afin de démontrer leur efficacité à isoler ces ondes ; voici le protocole de notre expérience :</w:t>
      </w:r>
    </w:p>
    <w:p w:rsidR="00F26221" w:rsidRDefault="00F26221" w:rsidP="00F26221">
      <w:pPr>
        <w:pStyle w:val="Standard"/>
        <w:rPr>
          <w:rFonts w:ascii="Comic Sans MS" w:hAnsi="Comic Sans MS"/>
          <w:color w:val="000000"/>
        </w:rPr>
      </w:pPr>
    </w:p>
    <w:p w:rsidR="00F26221" w:rsidRDefault="00F26221" w:rsidP="00F26221">
      <w:pPr>
        <w:pStyle w:val="Standard"/>
        <w:rPr>
          <w:rFonts w:ascii="Comic Sans MS" w:hAnsi="Comic Sans MS"/>
        </w:rPr>
      </w:pPr>
      <w:r>
        <w:rPr>
          <w:rFonts w:ascii="Comic Sans MS" w:hAnsi="Comic Sans MS"/>
        </w:rPr>
        <w:t xml:space="preserve">Matériels utilisés : </w:t>
      </w:r>
      <w:r>
        <w:rPr>
          <w:rFonts w:ascii="Comic Sans MS" w:hAnsi="Comic Sans MS"/>
        </w:rPr>
        <w:tab/>
      </w:r>
    </w:p>
    <w:p w:rsidR="00F26221" w:rsidRDefault="00F26221" w:rsidP="00F26221">
      <w:pPr>
        <w:pStyle w:val="Standard"/>
        <w:numPr>
          <w:ilvl w:val="0"/>
          <w:numId w:val="1"/>
        </w:numPr>
        <w:rPr>
          <w:rFonts w:ascii="Comic Sans MS" w:hAnsi="Comic Sans MS"/>
        </w:rPr>
      </w:pPr>
      <w:r>
        <w:rPr>
          <w:rFonts w:ascii="Comic Sans MS" w:hAnsi="Comic Sans MS"/>
        </w:rPr>
        <w:t>Un voltmètre</w:t>
      </w:r>
    </w:p>
    <w:p w:rsidR="00F26221" w:rsidRDefault="00F26221" w:rsidP="00F26221">
      <w:pPr>
        <w:pStyle w:val="Standard"/>
        <w:numPr>
          <w:ilvl w:val="0"/>
          <w:numId w:val="1"/>
        </w:numPr>
        <w:rPr>
          <w:rFonts w:ascii="Comic Sans MS" w:hAnsi="Comic Sans MS"/>
        </w:rPr>
      </w:pPr>
      <w:r>
        <w:rPr>
          <w:rFonts w:ascii="Comic Sans MS" w:hAnsi="Comic Sans MS"/>
        </w:rPr>
        <w:t>Cellule photovoltaïque</w:t>
      </w:r>
    </w:p>
    <w:p w:rsidR="00F26221" w:rsidRDefault="00F26221" w:rsidP="00F26221">
      <w:pPr>
        <w:pStyle w:val="Standard"/>
        <w:numPr>
          <w:ilvl w:val="0"/>
          <w:numId w:val="1"/>
        </w:numPr>
        <w:rPr>
          <w:rFonts w:ascii="Comic Sans MS" w:hAnsi="Comic Sans MS"/>
        </w:rPr>
      </w:pPr>
      <w:r>
        <w:rPr>
          <w:rFonts w:ascii="Comic Sans MS" w:hAnsi="Comic Sans MS"/>
        </w:rPr>
        <w:t>Lampe à U.V (A &amp; B)</w:t>
      </w:r>
    </w:p>
    <w:p w:rsidR="00F26221" w:rsidRDefault="00F26221" w:rsidP="00F26221">
      <w:pPr>
        <w:pStyle w:val="Standard"/>
        <w:numPr>
          <w:ilvl w:val="0"/>
          <w:numId w:val="1"/>
        </w:numPr>
        <w:rPr>
          <w:rFonts w:ascii="Comic Sans MS" w:hAnsi="Comic Sans MS"/>
        </w:rPr>
      </w:pPr>
      <w:r>
        <w:rPr>
          <w:rFonts w:ascii="Comic Sans MS" w:hAnsi="Comic Sans MS"/>
        </w:rPr>
        <w:t>Matériaux divers</w:t>
      </w:r>
    </w:p>
    <w:p w:rsidR="00F26221" w:rsidRDefault="00F26221" w:rsidP="00F26221">
      <w:pPr>
        <w:pStyle w:val="Standard"/>
        <w:numPr>
          <w:ilvl w:val="0"/>
          <w:numId w:val="1"/>
        </w:numPr>
        <w:rPr>
          <w:rFonts w:ascii="Comic Sans MS" w:hAnsi="Comic Sans MS"/>
        </w:rPr>
      </w:pPr>
      <w:r>
        <w:rPr>
          <w:rFonts w:ascii="Comic Sans MS" w:hAnsi="Comic Sans MS"/>
        </w:rPr>
        <w:t>Crème solaire IP 50</w:t>
      </w:r>
    </w:p>
    <w:p w:rsidR="00F26221" w:rsidRDefault="00F26221" w:rsidP="00F26221">
      <w:pPr>
        <w:pStyle w:val="Standard"/>
        <w:rPr>
          <w:rFonts w:ascii="Comic Sans MS" w:hAnsi="Comic Sans MS"/>
        </w:rPr>
      </w:pPr>
    </w:p>
    <w:p w:rsidR="00F26221" w:rsidRDefault="00477B13" w:rsidP="00F26221">
      <w:pPr>
        <w:pStyle w:val="Standard"/>
        <w:rPr>
          <w:rFonts w:ascii="Comic Sans MS" w:hAnsi="Comic Sans MS"/>
        </w:rPr>
      </w:pPr>
      <w:r w:rsidRPr="00477B13">
        <w:rPr>
          <w:rFonts w:ascii="Comic Sans MS" w:hAnsi="Comic Sans MS"/>
          <w:u w:val="single"/>
        </w:rPr>
        <w:t>Expérience</w:t>
      </w:r>
      <w:r w:rsidR="00F26221" w:rsidRPr="00477B13">
        <w:rPr>
          <w:rFonts w:ascii="Comic Sans MS" w:hAnsi="Comic Sans MS"/>
          <w:u w:val="single"/>
        </w:rPr>
        <w:t> :</w:t>
      </w:r>
      <w:r w:rsidR="00F26221">
        <w:rPr>
          <w:rFonts w:ascii="Comic Sans MS" w:hAnsi="Comic Sans MS"/>
        </w:rPr>
        <w:t xml:space="preserve"> On relit une cellule photovoltaïque a un voltmètre, que l'on place sous une lampe à U.V., afin de déterminer l’électricité produite par la cellule photovoltaïque lorsqu'elle reçoit ces rayons, et donc de déterminer la quantité d'U.V qui arrive sur cette cellule.</w:t>
      </w:r>
    </w:p>
    <w:p w:rsidR="00F26221" w:rsidRDefault="00F26221" w:rsidP="00F26221">
      <w:pPr>
        <w:pStyle w:val="Standard"/>
        <w:rPr>
          <w:rFonts w:ascii="Comic Sans MS" w:hAnsi="Comic Sans MS"/>
        </w:rPr>
      </w:pPr>
    </w:p>
    <w:p w:rsidR="00F26221" w:rsidRDefault="00F26221" w:rsidP="00F26221">
      <w:pPr>
        <w:pStyle w:val="Standard"/>
        <w:rPr>
          <w:rFonts w:ascii="Comic Sans MS" w:hAnsi="Comic Sans MS"/>
        </w:rPr>
      </w:pPr>
      <w:r>
        <w:rPr>
          <w:rFonts w:ascii="Comic Sans MS" w:hAnsi="Comic Sans MS"/>
        </w:rPr>
        <w:tab/>
        <w:t>On interpose ensuite divers matériaux, afin d'évaluer la quantité d'U.V traversant ceux-ci. Voici les résultats :</w:t>
      </w:r>
    </w:p>
    <w:p w:rsidR="00F26221" w:rsidRDefault="00F26221" w:rsidP="00F26221">
      <w:pPr>
        <w:pStyle w:val="Standard"/>
        <w:rPr>
          <w:rFonts w:ascii="Comic Sans MS" w:hAnsi="Comic Sans MS"/>
        </w:rPr>
      </w:pPr>
    </w:p>
    <w:p w:rsidR="00F26221" w:rsidRDefault="00F26221" w:rsidP="00F26221">
      <w:pPr>
        <w:pStyle w:val="Standard"/>
        <w:rPr>
          <w:rFonts w:ascii="Comic Sans MS" w:hAnsi="Comic Sans MS"/>
          <w:color w:val="000000"/>
        </w:rPr>
      </w:pPr>
    </w:p>
    <w:tbl>
      <w:tblPr>
        <w:tblStyle w:val="TableauGrille6Couleur"/>
        <w:tblW w:w="10348" w:type="dxa"/>
        <w:tblInd w:w="-644" w:type="dxa"/>
        <w:tblLayout w:type="fixed"/>
        <w:tblLook w:val="04A0" w:firstRow="1" w:lastRow="0" w:firstColumn="1" w:lastColumn="0" w:noHBand="0" w:noVBand="1"/>
      </w:tblPr>
      <w:tblGrid>
        <w:gridCol w:w="1413"/>
        <w:gridCol w:w="1706"/>
        <w:gridCol w:w="1979"/>
        <w:gridCol w:w="1848"/>
        <w:gridCol w:w="1418"/>
        <w:gridCol w:w="1984"/>
      </w:tblGrid>
      <w:tr w:rsidR="00F26221" w:rsidTr="00892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26221" w:rsidRDefault="00F26221" w:rsidP="00014507">
            <w:pPr>
              <w:pStyle w:val="TableContents"/>
              <w:rPr>
                <w:rFonts w:ascii="Comic Sans MS" w:hAnsi="Comic Sans MS"/>
              </w:rPr>
            </w:pPr>
            <w:r>
              <w:rPr>
                <w:rFonts w:ascii="Comic Sans MS" w:hAnsi="Comic Sans MS"/>
              </w:rPr>
              <w:t>Matériaux</w:t>
            </w:r>
          </w:p>
        </w:tc>
        <w:tc>
          <w:tcPr>
            <w:tcW w:w="1706" w:type="dxa"/>
          </w:tcPr>
          <w:p w:rsidR="00F26221" w:rsidRDefault="00F26221" w:rsidP="00477B13">
            <w:pPr>
              <w:pStyle w:val="Standard"/>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Expérience témoin : sans matériaux</w:t>
            </w:r>
          </w:p>
        </w:tc>
        <w:tc>
          <w:tcPr>
            <w:tcW w:w="1979" w:type="dxa"/>
          </w:tcPr>
          <w:p w:rsidR="00F26221" w:rsidRDefault="00F26221" w:rsidP="00477B13">
            <w:pPr>
              <w:pStyle w:val="TableContents"/>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Crème solaire d’IP 50+</w:t>
            </w:r>
          </w:p>
        </w:tc>
        <w:tc>
          <w:tcPr>
            <w:tcW w:w="1848" w:type="dxa"/>
          </w:tcPr>
          <w:p w:rsidR="00F26221" w:rsidRDefault="00F26221" w:rsidP="00477B13">
            <w:pPr>
              <w:pStyle w:val="TableContents"/>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Vêtement anti-U.V</w:t>
            </w:r>
            <w:r w:rsidR="00477B13">
              <w:rPr>
                <w:rFonts w:ascii="Comic Sans MS" w:hAnsi="Comic Sans MS"/>
                <w:sz w:val="28"/>
                <w:szCs w:val="28"/>
              </w:rPr>
              <w:t>.</w:t>
            </w:r>
          </w:p>
        </w:tc>
        <w:tc>
          <w:tcPr>
            <w:tcW w:w="1418" w:type="dxa"/>
          </w:tcPr>
          <w:p w:rsidR="00F26221" w:rsidRDefault="00F26221" w:rsidP="00477B13">
            <w:pPr>
              <w:pStyle w:val="TableContents"/>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Rideau Nylon</w:t>
            </w:r>
          </w:p>
        </w:tc>
        <w:tc>
          <w:tcPr>
            <w:tcW w:w="1984" w:type="dxa"/>
          </w:tcPr>
          <w:p w:rsidR="00F26221" w:rsidRDefault="00F26221" w:rsidP="00477B13">
            <w:pPr>
              <w:pStyle w:val="TableContents"/>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Blouse (coton)</w:t>
            </w:r>
          </w:p>
        </w:tc>
      </w:tr>
      <w:tr w:rsidR="00F26221" w:rsidTr="0089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26221" w:rsidRDefault="00F26221" w:rsidP="00F26221">
            <w:pPr>
              <w:pStyle w:val="TableContents"/>
              <w:rPr>
                <w:rFonts w:ascii="Comic Sans MS" w:hAnsi="Comic Sans MS"/>
              </w:rPr>
            </w:pPr>
            <w:r>
              <w:rPr>
                <w:rFonts w:ascii="Comic Sans MS" w:hAnsi="Comic Sans MS"/>
              </w:rPr>
              <w:t>Intensité (Volt)</w:t>
            </w:r>
          </w:p>
        </w:tc>
        <w:tc>
          <w:tcPr>
            <w:tcW w:w="1706"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13</w:t>
            </w:r>
            <w:r w:rsidR="00FC4084">
              <w:rPr>
                <w:rFonts w:ascii="Comic Sans MS" w:hAnsi="Comic Sans MS"/>
                <w:sz w:val="28"/>
                <w:szCs w:val="28"/>
              </w:rPr>
              <w:t>,3</w:t>
            </w:r>
          </w:p>
        </w:tc>
        <w:tc>
          <w:tcPr>
            <w:tcW w:w="1979"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10</w:t>
            </w:r>
          </w:p>
        </w:tc>
        <w:tc>
          <w:tcPr>
            <w:tcW w:w="1848" w:type="dxa"/>
          </w:tcPr>
          <w:p w:rsidR="00F26221" w:rsidRDefault="00FC4084" w:rsidP="00FC4084">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2,4</w:t>
            </w:r>
          </w:p>
        </w:tc>
        <w:tc>
          <w:tcPr>
            <w:tcW w:w="1418"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3,2</w:t>
            </w:r>
          </w:p>
        </w:tc>
        <w:tc>
          <w:tcPr>
            <w:tcW w:w="1984" w:type="dxa"/>
          </w:tcPr>
          <w:p w:rsidR="00F26221" w:rsidRDefault="00F26221" w:rsidP="00FC4084">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8</w:t>
            </w:r>
          </w:p>
        </w:tc>
      </w:tr>
      <w:tr w:rsidR="00F26221" w:rsidTr="00892638">
        <w:tc>
          <w:tcPr>
            <w:cnfStyle w:val="001000000000" w:firstRow="0" w:lastRow="0" w:firstColumn="1" w:lastColumn="0" w:oddVBand="0" w:evenVBand="0" w:oddHBand="0" w:evenHBand="0" w:firstRowFirstColumn="0" w:firstRowLastColumn="0" w:lastRowFirstColumn="0" w:lastRowLastColumn="0"/>
            <w:tcW w:w="1413" w:type="dxa"/>
          </w:tcPr>
          <w:p w:rsidR="00F26221" w:rsidRDefault="00F26221" w:rsidP="00F26221">
            <w:pPr>
              <w:pStyle w:val="TableContents"/>
              <w:rPr>
                <w:rFonts w:ascii="Comic Sans MS" w:hAnsi="Comic Sans MS"/>
              </w:rPr>
            </w:pPr>
            <w:r>
              <w:rPr>
                <w:rFonts w:ascii="Comic Sans MS" w:hAnsi="Comic Sans MS"/>
              </w:rPr>
              <w:t>Matériaux</w:t>
            </w:r>
          </w:p>
        </w:tc>
        <w:tc>
          <w:tcPr>
            <w:tcW w:w="1706"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Polyester</w:t>
            </w:r>
          </w:p>
        </w:tc>
        <w:tc>
          <w:tcPr>
            <w:tcW w:w="1979"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Laine de verre</w:t>
            </w:r>
          </w:p>
        </w:tc>
        <w:tc>
          <w:tcPr>
            <w:tcW w:w="1848"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Laine de Nylon</w:t>
            </w:r>
          </w:p>
        </w:tc>
        <w:tc>
          <w:tcPr>
            <w:tcW w:w="1418"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Assemblage des 4 :</w:t>
            </w:r>
          </w:p>
        </w:tc>
        <w:tc>
          <w:tcPr>
            <w:tcW w:w="1984" w:type="dxa"/>
          </w:tcPr>
          <w:p w:rsidR="00F26221" w:rsidRDefault="00F26221" w:rsidP="00477B13">
            <w:pPr>
              <w:pStyle w:val="TableContents"/>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tc>
      </w:tr>
      <w:tr w:rsidR="00F26221" w:rsidTr="00892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26221" w:rsidRDefault="00F26221" w:rsidP="00F26221">
            <w:pPr>
              <w:pStyle w:val="TableContents"/>
              <w:rPr>
                <w:rFonts w:ascii="Comic Sans MS" w:hAnsi="Comic Sans MS"/>
              </w:rPr>
            </w:pPr>
            <w:r>
              <w:rPr>
                <w:rFonts w:ascii="Comic Sans MS" w:hAnsi="Comic Sans MS"/>
              </w:rPr>
              <w:t>Intensité (Volt)</w:t>
            </w:r>
          </w:p>
        </w:tc>
        <w:tc>
          <w:tcPr>
            <w:tcW w:w="1706"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5,05</w:t>
            </w:r>
          </w:p>
        </w:tc>
        <w:tc>
          <w:tcPr>
            <w:tcW w:w="1979"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3,7</w:t>
            </w:r>
          </w:p>
        </w:tc>
        <w:tc>
          <w:tcPr>
            <w:tcW w:w="1848"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5</w:t>
            </w:r>
          </w:p>
        </w:tc>
        <w:tc>
          <w:tcPr>
            <w:tcW w:w="1418"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0,1</w:t>
            </w:r>
          </w:p>
        </w:tc>
        <w:tc>
          <w:tcPr>
            <w:tcW w:w="1984" w:type="dxa"/>
          </w:tcPr>
          <w:p w:rsidR="00F26221" w:rsidRDefault="00F26221" w:rsidP="00477B13">
            <w:pPr>
              <w:pStyle w:val="TableContents"/>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r>
    </w:tbl>
    <w:p w:rsidR="00F26221" w:rsidRDefault="00F26221" w:rsidP="00F26221">
      <w:pPr>
        <w:pStyle w:val="Standard"/>
        <w:rPr>
          <w:rFonts w:ascii="Comic Sans MS" w:hAnsi="Comic Sans MS"/>
          <w:color w:val="000000"/>
        </w:rPr>
      </w:pPr>
    </w:p>
    <w:p w:rsidR="00F26221" w:rsidRDefault="00F26221" w:rsidP="00F26221">
      <w:pPr>
        <w:pStyle w:val="Standard"/>
        <w:rPr>
          <w:rFonts w:ascii="Comic Sans MS" w:hAnsi="Comic Sans MS"/>
          <w:color w:val="0000FF"/>
          <w:shd w:val="clear" w:color="auto" w:fill="23FF23"/>
        </w:rPr>
      </w:pPr>
    </w:p>
    <w:p w:rsidR="00F26221" w:rsidRPr="00477B13" w:rsidRDefault="00F26221" w:rsidP="00F26221">
      <w:pPr>
        <w:pStyle w:val="Standard"/>
        <w:rPr>
          <w:rStyle w:val="Emphaseple"/>
          <w:i w:val="0"/>
        </w:rPr>
      </w:pPr>
      <w:r w:rsidRPr="00477B13">
        <w:rPr>
          <w:rStyle w:val="Emphaseple"/>
          <w:i w:val="0"/>
        </w:rPr>
        <w:t xml:space="preserve">Conclusion : Le Nylon, la laine de verre et le polyester sont les matériaux les plus efficaces en termes d'isolation Ultra Violette ; </w:t>
      </w:r>
      <w:r w:rsidR="00306291">
        <w:rPr>
          <w:rStyle w:val="Emphaseple"/>
          <w:i w:val="0"/>
        </w:rPr>
        <w:t>Ce sont ceux que l’on retrouve dans les combinaisons fabriquées par la NASA. On les</w:t>
      </w:r>
      <w:r w:rsidRPr="00477B13">
        <w:rPr>
          <w:rStyle w:val="Emphaseple"/>
          <w:i w:val="0"/>
        </w:rPr>
        <w:t xml:space="preserve"> retrouve </w:t>
      </w:r>
      <w:r w:rsidR="00306291">
        <w:rPr>
          <w:rStyle w:val="Emphaseple"/>
          <w:i w:val="0"/>
        </w:rPr>
        <w:t>également</w:t>
      </w:r>
      <w:r w:rsidRPr="00477B13">
        <w:rPr>
          <w:rStyle w:val="Emphaseple"/>
          <w:i w:val="0"/>
        </w:rPr>
        <w:t xml:space="preserve"> dans la composition des t-shirt </w:t>
      </w:r>
      <w:proofErr w:type="spellStart"/>
      <w:r w:rsidRPr="00477B13">
        <w:rPr>
          <w:rStyle w:val="Emphaseple"/>
          <w:i w:val="0"/>
        </w:rPr>
        <w:t>anti-U.V</w:t>
      </w:r>
      <w:proofErr w:type="spellEnd"/>
      <w:r w:rsidRPr="00477B13">
        <w:rPr>
          <w:rStyle w:val="Emphaseple"/>
          <w:i w:val="0"/>
        </w:rPr>
        <w:t xml:space="preserve">. </w:t>
      </w:r>
      <w:r w:rsidR="001B3D15">
        <w:rPr>
          <w:rStyle w:val="Emphaseple"/>
          <w:i w:val="0"/>
        </w:rPr>
        <w:t>mais certains sont remplacés par des substituants moins cher et donc plus apte à la commercialisation.</w:t>
      </w:r>
    </w:p>
    <w:p w:rsidR="00F26221" w:rsidRDefault="008B032F" w:rsidP="00F26221">
      <w:pPr>
        <w:pStyle w:val="Standard"/>
        <w:rPr>
          <w:rFonts w:ascii="Comic Sans MS" w:hAnsi="Comic Sans MS"/>
          <w:color w:val="000000"/>
          <w:sz w:val="28"/>
          <w:szCs w:val="28"/>
        </w:rPr>
      </w:pPr>
      <w:r>
        <w:rPr>
          <w:noProof/>
          <w:lang w:eastAsia="fr-FR" w:bidi="ar-SA"/>
        </w:rPr>
        <w:lastRenderedPageBreak/>
        <w:drawing>
          <wp:anchor distT="0" distB="0" distL="114300" distR="114300" simplePos="0" relativeHeight="251696639" behindDoc="0" locked="0" layoutInCell="1" allowOverlap="1" wp14:anchorId="17F8D139" wp14:editId="3F7F353A">
            <wp:simplePos x="0" y="0"/>
            <wp:positionH relativeFrom="page">
              <wp:posOffset>157480</wp:posOffset>
            </wp:positionH>
            <wp:positionV relativeFrom="paragraph">
              <wp:posOffset>3592830</wp:posOffset>
            </wp:positionV>
            <wp:extent cx="3489325" cy="3162935"/>
            <wp:effectExtent l="0" t="8255" r="7620" b="7620"/>
            <wp:wrapSquare wrapText="bothSides"/>
            <wp:docPr id="26" name="Image 26" descr="E:\TPE\tpe2\DSC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PE\tpe2\DSC_02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489325" cy="316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96128" behindDoc="0" locked="0" layoutInCell="1" allowOverlap="1" wp14:anchorId="0E29C16C" wp14:editId="72EE0D6B">
            <wp:simplePos x="0" y="0"/>
            <wp:positionH relativeFrom="margin">
              <wp:posOffset>-616585</wp:posOffset>
            </wp:positionH>
            <wp:positionV relativeFrom="paragraph">
              <wp:posOffset>0</wp:posOffset>
            </wp:positionV>
            <wp:extent cx="4204335" cy="3152775"/>
            <wp:effectExtent l="0" t="0" r="5715" b="95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04335" cy="3152775"/>
                    </a:xfrm>
                    <a:prstGeom prst="rect">
                      <a:avLst/>
                    </a:prstGeom>
                  </pic:spPr>
                </pic:pic>
              </a:graphicData>
            </a:graphic>
            <wp14:sizeRelH relativeFrom="margin">
              <wp14:pctWidth>0</wp14:pctWidth>
            </wp14:sizeRelH>
            <wp14:sizeRelV relativeFrom="margin">
              <wp14:pctHeight>0</wp14:pctHeight>
            </wp14:sizeRelV>
          </wp:anchor>
        </w:drawing>
      </w:r>
    </w:p>
    <w:p w:rsidR="00595810" w:rsidRDefault="008B032F" w:rsidP="00892638">
      <w:r>
        <w:rPr>
          <w:noProof/>
          <w:lang w:eastAsia="fr-FR"/>
        </w:rPr>
        <w:drawing>
          <wp:anchor distT="0" distB="0" distL="114300" distR="114300" simplePos="0" relativeHeight="251699200" behindDoc="0" locked="0" layoutInCell="1" allowOverlap="1" wp14:anchorId="1BE4A0C9" wp14:editId="2CF9083A">
            <wp:simplePos x="0" y="0"/>
            <wp:positionH relativeFrom="column">
              <wp:posOffset>3163351</wp:posOffset>
            </wp:positionH>
            <wp:positionV relativeFrom="paragraph">
              <wp:posOffset>3036330</wp:posOffset>
            </wp:positionV>
            <wp:extent cx="3261360" cy="2443480"/>
            <wp:effectExtent l="0" t="0" r="0" b="0"/>
            <wp:wrapSquare wrapText="bothSides"/>
            <wp:docPr id="27" name="Image 27" descr="E:\TPE\tpe2\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PE\tpe2\DSC_02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1360"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7152" behindDoc="0" locked="0" layoutInCell="1" allowOverlap="1" wp14:anchorId="68BD5E4D" wp14:editId="43D7A9E2">
            <wp:simplePos x="0" y="0"/>
            <wp:positionH relativeFrom="margin">
              <wp:posOffset>-545553</wp:posOffset>
            </wp:positionH>
            <wp:positionV relativeFrom="paragraph">
              <wp:posOffset>2941517</wp:posOffset>
            </wp:positionV>
            <wp:extent cx="3384505" cy="2538483"/>
            <wp:effectExtent l="0" t="0" r="698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84505" cy="2538483"/>
                    </a:xfrm>
                    <a:prstGeom prst="rect">
                      <a:avLst/>
                    </a:prstGeom>
                  </pic:spPr>
                </pic:pic>
              </a:graphicData>
            </a:graphic>
          </wp:anchor>
        </w:drawing>
      </w:r>
      <w:r>
        <w:rPr>
          <w:noProof/>
          <w:lang w:eastAsia="fr-FR"/>
        </w:rPr>
        <w:drawing>
          <wp:anchor distT="0" distB="0" distL="114300" distR="114300" simplePos="0" relativeHeight="251701248" behindDoc="0" locked="0" layoutInCell="1" allowOverlap="1" wp14:anchorId="439D0AE2" wp14:editId="7AB75A63">
            <wp:simplePos x="0" y="0"/>
            <wp:positionH relativeFrom="page">
              <wp:posOffset>3824583</wp:posOffset>
            </wp:positionH>
            <wp:positionV relativeFrom="paragraph">
              <wp:posOffset>21809</wp:posOffset>
            </wp:positionV>
            <wp:extent cx="3569335" cy="2678430"/>
            <wp:effectExtent l="0" t="0" r="0" b="7620"/>
            <wp:wrapSquare wrapText="bothSides"/>
            <wp:docPr id="28" name="Image 28" descr="E:\TPE\tpe2\DSC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PE\tpe2\DSC_02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69335"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00224" behindDoc="0" locked="0" layoutInCell="1" allowOverlap="1" wp14:anchorId="67138372" wp14:editId="72A69370">
            <wp:simplePos x="0" y="0"/>
            <wp:positionH relativeFrom="page">
              <wp:posOffset>4429760</wp:posOffset>
            </wp:positionH>
            <wp:positionV relativeFrom="paragraph">
              <wp:posOffset>171450</wp:posOffset>
            </wp:positionV>
            <wp:extent cx="3327400" cy="2496820"/>
            <wp:effectExtent l="0" t="3810" r="2540" b="2540"/>
            <wp:wrapSquare wrapText="bothSides"/>
            <wp:docPr id="29" name="Image 29" descr="E:\TPE\tpe2\DSC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PE\tpe2\DSC_02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32740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5810" w:rsidRPr="00892638" w:rsidRDefault="00BD551A" w:rsidP="00A40D24">
      <w:pPr>
        <w:ind w:firstLine="708"/>
        <w:rPr>
          <w:rStyle w:val="Emphaseple"/>
          <w:i w:val="0"/>
        </w:rPr>
      </w:pPr>
      <w:r>
        <w:rPr>
          <w:noProof/>
          <w:lang w:eastAsia="fr-FR"/>
        </w:rPr>
        <w:lastRenderedPageBreak/>
        <w:drawing>
          <wp:anchor distT="0" distB="0" distL="114300" distR="114300" simplePos="0" relativeHeight="251709440" behindDoc="0" locked="0" layoutInCell="1" allowOverlap="1" wp14:anchorId="5B6851AF" wp14:editId="4C127A6B">
            <wp:simplePos x="0" y="0"/>
            <wp:positionH relativeFrom="column">
              <wp:posOffset>642269</wp:posOffset>
            </wp:positionH>
            <wp:positionV relativeFrom="paragraph">
              <wp:posOffset>5281033</wp:posOffset>
            </wp:positionV>
            <wp:extent cx="5760720" cy="4328340"/>
            <wp:effectExtent l="0" t="0" r="0" b="0"/>
            <wp:wrapNone/>
            <wp:docPr id="448" name="Image 448" descr="http://www.testons.com/images/banque_images/uv_recommend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stons.com/images/banque_images/uv_recommendation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328340"/>
                    </a:xfrm>
                    <a:prstGeom prst="rect">
                      <a:avLst/>
                    </a:prstGeom>
                    <a:noFill/>
                    <a:ln>
                      <a:noFill/>
                    </a:ln>
                  </pic:spPr>
                </pic:pic>
              </a:graphicData>
            </a:graphic>
          </wp:anchor>
        </w:drawing>
      </w:r>
      <w:r w:rsidRPr="00BD551A">
        <w:rPr>
          <w:rStyle w:val="Emphaseple"/>
          <w:i w:val="0"/>
          <w:noProof/>
          <w:lang w:eastAsia="fr-FR"/>
        </w:rPr>
        <mc:AlternateContent>
          <mc:Choice Requires="wpg">
            <w:drawing>
              <wp:anchor distT="0" distB="0" distL="457200" distR="457200" simplePos="0" relativeHeight="251703295" behindDoc="0" locked="0" layoutInCell="1" allowOverlap="1" wp14:anchorId="6164BE79" wp14:editId="70EC0457">
                <wp:simplePos x="0" y="0"/>
                <wp:positionH relativeFrom="page">
                  <wp:posOffset>-522514</wp:posOffset>
                </wp:positionH>
                <wp:positionV relativeFrom="page">
                  <wp:posOffset>11875</wp:posOffset>
                </wp:positionV>
                <wp:extent cx="7528560" cy="10817935"/>
                <wp:effectExtent l="0" t="0" r="15240" b="2540"/>
                <wp:wrapSquare wrapText="bothSides"/>
                <wp:docPr id="179" name="Groupe 179"/>
                <wp:cNvGraphicFramePr/>
                <a:graphic xmlns:a="http://schemas.openxmlformats.org/drawingml/2006/main">
                  <a:graphicData uri="http://schemas.microsoft.com/office/word/2010/wordprocessingGroup">
                    <wpg:wgp>
                      <wpg:cNvGrpSpPr/>
                      <wpg:grpSpPr>
                        <a:xfrm>
                          <a:off x="0" y="0"/>
                          <a:ext cx="7528560" cy="10817935"/>
                          <a:chOff x="0" y="0"/>
                          <a:chExt cx="2970931" cy="9372600"/>
                        </a:xfrm>
                      </wpg:grpSpPr>
                      <wpg:grpSp>
                        <wpg:cNvPr id="180" name="Groupe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e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4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Zone de texte 185"/>
                        <wps:cNvSpPr txBox="1"/>
                        <wps:spPr>
                          <a:xfrm>
                            <a:off x="922675" y="591671"/>
                            <a:ext cx="2048256"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551A" w:rsidRDefault="00BD551A" w:rsidP="00BD551A">
                              <w:pPr>
                                <w:pStyle w:val="Titre"/>
                                <w:rPr>
                                  <w:color w:val="828200" w:themeColor="accent1"/>
                                  <w:sz w:val="26"/>
                                  <w:szCs w:val="26"/>
                                </w:rPr>
                              </w:pPr>
                              <w:r w:rsidRPr="00BD551A">
                                <w:t>Modifier le milieu et le mode de vie pour limiter les effets de la maladie</w:t>
                              </w:r>
                            </w:p>
                            <w:p w:rsidR="00BD551A" w:rsidRPr="00FC4084" w:rsidRDefault="00BD551A" w:rsidP="00BD551A">
                              <w:pPr>
                                <w:pStyle w:val="Sansinterligne"/>
                                <w:ind w:firstLine="708"/>
                                <w:rPr>
                                  <w:rStyle w:val="Emphaseple"/>
                                  <w:i w:val="0"/>
                                  <w:sz w:val="26"/>
                                  <w:szCs w:val="26"/>
                                </w:rPr>
                              </w:pPr>
                              <w:r w:rsidRPr="00FC4084">
                                <w:rPr>
                                  <w:rStyle w:val="Emphaseple"/>
                                  <w:i w:val="0"/>
                                  <w:sz w:val="26"/>
                                  <w:szCs w:val="26"/>
                                </w:rPr>
                                <w:t>Les effets de nos gène sur notre santé n’est pas d’un déterminisme absolu ; le mode et le milieu de vie d’un individu peuvent influencer les effets de la maladie. Dans le cas du XP, il est possible de limiter et de ralentir la progression de la maladie.</w:t>
                              </w:r>
                            </w:p>
                            <w:p w:rsidR="00BD551A" w:rsidRPr="00FC4084" w:rsidRDefault="00BD551A" w:rsidP="00BD551A">
                              <w:pPr>
                                <w:pStyle w:val="Sansinterligne"/>
                                <w:ind w:firstLine="708"/>
                                <w:rPr>
                                  <w:rStyle w:val="Emphaseple"/>
                                  <w:i w:val="0"/>
                                  <w:sz w:val="26"/>
                                  <w:szCs w:val="26"/>
                                </w:rPr>
                              </w:pPr>
                            </w:p>
                            <w:p w:rsidR="00BD551A" w:rsidRPr="00FC4084" w:rsidRDefault="00BD551A" w:rsidP="00BD551A">
                              <w:pPr>
                                <w:pStyle w:val="Standard"/>
                                <w:ind w:firstLine="708"/>
                                <w:rPr>
                                  <w:rStyle w:val="Emphaseple"/>
                                  <w:i w:val="0"/>
                                  <w:sz w:val="26"/>
                                  <w:szCs w:val="26"/>
                                </w:rPr>
                              </w:pPr>
                              <w:r w:rsidRPr="00FC4084">
                                <w:rPr>
                                  <w:rStyle w:val="Emphaseple"/>
                                  <w:i w:val="0"/>
                                  <w:sz w:val="26"/>
                                  <w:szCs w:val="26"/>
                                </w:rPr>
                                <w:t>La seule façon de se protéger de manière efficace entre les UV est d'isoler entièrement le corps de ces ondes : les sorties durant la journée sont fortement déconseillé ainsi que l'exposition aux différentes sources d'UV artificielle comme les lampes néons.</w:t>
                              </w:r>
                              <w:r w:rsidR="00FC4084" w:rsidRPr="00FC4084">
                                <w:rPr>
                                  <w:rStyle w:val="Emphaseple"/>
                                  <w:i w:val="0"/>
                                  <w:sz w:val="26"/>
                                  <w:szCs w:val="26"/>
                                </w:rPr>
                                <w:t xml:space="preserve"> C’es</w:t>
                              </w:r>
                              <w:r w:rsidR="00FC4084">
                                <w:rPr>
                                  <w:rStyle w:val="Emphaseple"/>
                                  <w:i w:val="0"/>
                                  <w:sz w:val="26"/>
                                  <w:szCs w:val="26"/>
                                </w:rPr>
                                <w:t xml:space="preserve">t pour cela que des filtres anti-UV sont </w:t>
                              </w:r>
                              <w:r w:rsidR="000E0A57">
                                <w:rPr>
                                  <w:rStyle w:val="Emphaseple"/>
                                  <w:i w:val="0"/>
                                  <w:sz w:val="26"/>
                                  <w:szCs w:val="26"/>
                                </w:rPr>
                                <w:t>disposés</w:t>
                              </w:r>
                              <w:r w:rsidR="00FC4084">
                                <w:rPr>
                                  <w:rStyle w:val="Emphaseple"/>
                                  <w:i w:val="0"/>
                                  <w:sz w:val="26"/>
                                  <w:szCs w:val="26"/>
                                </w:rPr>
                                <w:t xml:space="preserve"> sur les vitres des maisons et des voitures : de simples rideaux ne peuvent stopper les UV.</w:t>
                              </w:r>
                            </w:p>
                            <w:p w:rsidR="00BD551A" w:rsidRPr="00FC4084" w:rsidRDefault="00BD551A" w:rsidP="00BD551A">
                              <w:pPr>
                                <w:pStyle w:val="Standard"/>
                                <w:rPr>
                                  <w:rStyle w:val="Emphaseple"/>
                                  <w:i w:val="0"/>
                                  <w:sz w:val="26"/>
                                  <w:szCs w:val="26"/>
                                </w:rPr>
                              </w:pPr>
                            </w:p>
                            <w:p w:rsidR="00BD551A" w:rsidRPr="00FC4084" w:rsidRDefault="00BD551A" w:rsidP="00BD551A">
                              <w:pPr>
                                <w:pStyle w:val="Standard"/>
                                <w:ind w:firstLine="708"/>
                                <w:rPr>
                                  <w:rStyle w:val="Emphaseple"/>
                                  <w:i w:val="0"/>
                                  <w:sz w:val="26"/>
                                  <w:szCs w:val="26"/>
                                </w:rPr>
                              </w:pPr>
                              <w:r w:rsidRPr="00FC4084">
                                <w:rPr>
                                  <w:rStyle w:val="Emphaseple"/>
                                  <w:i w:val="0"/>
                                  <w:sz w:val="26"/>
                                  <w:szCs w:val="26"/>
                                </w:rPr>
                                <w:t>Cependant, si l'enfant est tout de même exposé à ces ondes, il lui est nécessaire de prendre divers mesures de protection ; il doit tout d'abord appliquer fréquemment de la crème solaire à indice de protection très fort : 50+. Ensuite, il doit être protégé grâce à des vêtements amples : gants et chapeau à large bord. Il existe aussi une combinaison fabriquée par la NASA  composée de nylon, laine de verre, polyester et laine de nylon tressée.</w:t>
                              </w:r>
                            </w:p>
                            <w:p w:rsidR="00BD551A" w:rsidRDefault="00BD551A" w:rsidP="00BD551A">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164BE79" id="Groupe 179" o:spid="_x0000_s1072" style="position:absolute;left:0;text-align:left;margin-left:-41.15pt;margin-top:.95pt;width:592.8pt;height:851.8pt;z-index:251703295;mso-wrap-distance-left:36pt;mso-wrap-distance-right:36pt;mso-position-horizontal-relative:page;mso-position-vertical-relative:page;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">
                <v:group id="Groupe 180" o:spid="_x0000_s1073"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74"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D7MIA&#10;AADcAAAADwAAAGRycy9kb3ducmV2LnhtbERPTWvCQBC9F/oflil4qxs9pJq6ShGL8ZgogrchOybB&#10;7GzY3Zr4791Cobd5vM9ZbUbTiTs531pWMJsmIIgrq1uuFZyO3+8LED4ga+wsk4IHedisX19WmGk7&#10;cEH3MtQihrDPUEETQp9J6auGDPqp7Ykjd7XOYIjQ1VI7HGK46eQ8SVJpsOXY0GBP24aqW/ljFCzT&#10;+cEV5/1luD6Gy63+wHy5Q6Umb+PXJ4hAY/gX/7lzHecvZv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QPswgAAANwAAAAPAAAAAAAAAAAAAAAAAJgCAABkcnMvZG93&#10;bnJldi54bWxQSwUGAAAAAAQABAD1AAAAhwMAAAAA&#10;" fillcolor="white [3212]" stroked="f" strokeweight="2pt">
                    <v:fill opacity="0"/>
                  </v:rect>
                  <v:group id="Groupe 182" o:spid="_x0000_s1075"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76"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2esEA&#10;AADcAAAADwAAAGRycy9kb3ducmV2LnhtbERPS4vCMBC+C/sfwgjeNHXFB12jLItPPPm4eBua2bba&#10;TEoStfvvN4LgbT6+50znjanEnZwvLSvo9xIQxJnVJecKTsdldwLCB2SNlWVS8Ece5rOP1hRTbR+8&#10;p/sh5CKGsE9RQRFCnUrps4IM+p6tiSP3a53BEKHLpXb4iOGmkp9JMpIGS44NBdb0U1B2PdyMgvXC&#10;DMeXxXY1Nue8P9ydT+yyq1KddvP9BSJQE97il3uj4/zJAJ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ytnrBAAAA3AAAAA8AAAAAAAAAAAAAAAAAmAIAAGRycy9kb3du&#10;cmV2LnhtbFBLBQYAAAAABAAEAPUAAACGAwAAAAA=&#10;" path="m,l667707,v4,1323975,-219068,3990702,-219064,5314677c448639,7111854,667711,7566279,667707,9363456l,9363456,,xe" fillcolor="#828200 [3204]" stroked="f" strokeweight="2pt">
                      <v:path arrowok="t" o:connecttype="custom" o:connectlocs="0,0;667512,0;448512,5314677;667512,9363456;0,9363456;0,0" o:connectangles="0,0,0,0,0,0"/>
                    </v:shape>
                    <v:rect id="Rectangle 184" o:spid="_x0000_s1077"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e+8EA&#10;AADcAAAADwAAAGRycy9kb3ducmV2LnhtbERPTYvCMBC9C/6HMIIX0VQRka5RRFgQL2oV9Dg0s213&#10;m0lpsm3990YQvM3jfc5q05lSNFS7wrKC6SQCQZxaXXCm4Hr5Hi9BOI+ssbRMCh7kYLPu91YYa9vy&#10;mZrEZyKEsItRQe59FUvp0pwMuomtiAP3Y2uDPsA6k7rGNoSbUs6iaCENFhwacqxol1P6l/wbBbff&#10;thkdksu5mx6lTo+j+8niXqnhoNt+gfDU+Y/47d7rMH85h9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N3vvBAAAA3AAAAA8AAAAAAAAAAAAAAAAAmAIAAGRycy9kb3du&#10;cmV2LnhtbFBLBQYAAAAABAAEAPUAAACGAwAAAAA=&#10;" stroked="f" strokeweight="2pt">
                      <v:fill r:id="rId42" o:title="" recolor="t" rotate="t" type="frame"/>
                    </v:rect>
                  </v:group>
                </v:group>
                <v:shape id="Zone de texte 185" o:spid="_x0000_s1078" type="#_x0000_t202" style="position:absolute;left:9226;top:5916;width:20483;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rsidR="00BD551A" w:rsidRDefault="00BD551A" w:rsidP="00BD551A">
                        <w:pPr>
                          <w:pStyle w:val="Titre"/>
                          <w:rPr>
                            <w:color w:val="828200" w:themeColor="accent1"/>
                            <w:sz w:val="26"/>
                            <w:szCs w:val="26"/>
                          </w:rPr>
                        </w:pPr>
                        <w:r w:rsidRPr="00BD551A">
                          <w:t>Modifier le milieu et le mode de vie pour limiter les effets de la maladie</w:t>
                        </w:r>
                      </w:p>
                      <w:p w:rsidR="00BD551A" w:rsidRPr="00FC4084" w:rsidRDefault="00BD551A" w:rsidP="00BD551A">
                        <w:pPr>
                          <w:pStyle w:val="Sansinterligne"/>
                          <w:ind w:firstLine="708"/>
                          <w:rPr>
                            <w:rStyle w:val="Emphaseple"/>
                            <w:i w:val="0"/>
                            <w:sz w:val="26"/>
                            <w:szCs w:val="26"/>
                          </w:rPr>
                        </w:pPr>
                        <w:r w:rsidRPr="00FC4084">
                          <w:rPr>
                            <w:rStyle w:val="Emphaseple"/>
                            <w:i w:val="0"/>
                            <w:sz w:val="26"/>
                            <w:szCs w:val="26"/>
                          </w:rPr>
                          <w:t>Les effets de nos gène sur notre santé n’est pas d’un déterminisme absolu ; le mode et le milieu de vie d’un individu peuvent influencer les effets de la maladie. Dans le cas du XP, il est possible de limiter et de ralentir la progression de la maladie.</w:t>
                        </w:r>
                      </w:p>
                      <w:p w:rsidR="00BD551A" w:rsidRPr="00FC4084" w:rsidRDefault="00BD551A" w:rsidP="00BD551A">
                        <w:pPr>
                          <w:pStyle w:val="Sansinterligne"/>
                          <w:ind w:firstLine="708"/>
                          <w:rPr>
                            <w:rStyle w:val="Emphaseple"/>
                            <w:i w:val="0"/>
                            <w:sz w:val="26"/>
                            <w:szCs w:val="26"/>
                          </w:rPr>
                        </w:pPr>
                      </w:p>
                      <w:p w:rsidR="00BD551A" w:rsidRPr="00FC4084" w:rsidRDefault="00BD551A" w:rsidP="00BD551A">
                        <w:pPr>
                          <w:pStyle w:val="Standard"/>
                          <w:ind w:firstLine="708"/>
                          <w:rPr>
                            <w:rStyle w:val="Emphaseple"/>
                            <w:i w:val="0"/>
                            <w:sz w:val="26"/>
                            <w:szCs w:val="26"/>
                          </w:rPr>
                        </w:pPr>
                        <w:r w:rsidRPr="00FC4084">
                          <w:rPr>
                            <w:rStyle w:val="Emphaseple"/>
                            <w:i w:val="0"/>
                            <w:sz w:val="26"/>
                            <w:szCs w:val="26"/>
                          </w:rPr>
                          <w:t>La seule façon de se protéger de manière efficace entre les UV est d'isoler entièrement le corps de ces ondes : les sorties durant la journée sont fortement déconseillé ainsi que l'exposition aux différentes sources d'UV artificielle comme les lampes néons.</w:t>
                        </w:r>
                        <w:r w:rsidR="00FC4084" w:rsidRPr="00FC4084">
                          <w:rPr>
                            <w:rStyle w:val="Emphaseple"/>
                            <w:i w:val="0"/>
                            <w:sz w:val="26"/>
                            <w:szCs w:val="26"/>
                          </w:rPr>
                          <w:t xml:space="preserve"> C’es</w:t>
                        </w:r>
                        <w:r w:rsidR="00FC4084">
                          <w:rPr>
                            <w:rStyle w:val="Emphaseple"/>
                            <w:i w:val="0"/>
                            <w:sz w:val="26"/>
                            <w:szCs w:val="26"/>
                          </w:rPr>
                          <w:t xml:space="preserve">t pour cela que des filtres anti-UV sont </w:t>
                        </w:r>
                        <w:r w:rsidR="000E0A57">
                          <w:rPr>
                            <w:rStyle w:val="Emphaseple"/>
                            <w:i w:val="0"/>
                            <w:sz w:val="26"/>
                            <w:szCs w:val="26"/>
                          </w:rPr>
                          <w:t>disposés</w:t>
                        </w:r>
                        <w:r w:rsidR="00FC4084">
                          <w:rPr>
                            <w:rStyle w:val="Emphaseple"/>
                            <w:i w:val="0"/>
                            <w:sz w:val="26"/>
                            <w:szCs w:val="26"/>
                          </w:rPr>
                          <w:t xml:space="preserve"> sur les vitres des maisons et des voitures : de simples rideaux ne peuvent stopper les UV.</w:t>
                        </w:r>
                      </w:p>
                      <w:p w:rsidR="00BD551A" w:rsidRPr="00FC4084" w:rsidRDefault="00BD551A" w:rsidP="00BD551A">
                        <w:pPr>
                          <w:pStyle w:val="Standard"/>
                          <w:rPr>
                            <w:rStyle w:val="Emphaseple"/>
                            <w:i w:val="0"/>
                            <w:sz w:val="26"/>
                            <w:szCs w:val="26"/>
                          </w:rPr>
                        </w:pPr>
                      </w:p>
                      <w:p w:rsidR="00BD551A" w:rsidRPr="00FC4084" w:rsidRDefault="00BD551A" w:rsidP="00BD551A">
                        <w:pPr>
                          <w:pStyle w:val="Standard"/>
                          <w:ind w:firstLine="708"/>
                          <w:rPr>
                            <w:rStyle w:val="Emphaseple"/>
                            <w:i w:val="0"/>
                            <w:sz w:val="26"/>
                            <w:szCs w:val="26"/>
                          </w:rPr>
                        </w:pPr>
                        <w:r w:rsidRPr="00FC4084">
                          <w:rPr>
                            <w:rStyle w:val="Emphaseple"/>
                            <w:i w:val="0"/>
                            <w:sz w:val="26"/>
                            <w:szCs w:val="26"/>
                          </w:rPr>
                          <w:t>Cependant, si l'enfant est tout de même exposé à ces ondes, il lui est nécessaire de prendre divers mesures de protection ; il doit tout d'abord appliquer fréquemment de la crème solaire à indice de protection très fort : 50+. Ensuite, il doit être protégé grâce à des vêtements amples : gants et chapeau à large bord. Il existe aussi une combinaison fabriquée par la NASA  composée de nylon, laine de verre, polyester et laine de nylon tressée.</w:t>
                        </w:r>
                      </w:p>
                      <w:p w:rsidR="00BD551A" w:rsidRDefault="00BD551A" w:rsidP="00BD551A">
                        <w:pPr>
                          <w:rPr>
                            <w:color w:val="7F7F7F" w:themeColor="text1" w:themeTint="80"/>
                            <w:sz w:val="20"/>
                            <w:szCs w:val="20"/>
                          </w:rPr>
                        </w:pPr>
                      </w:p>
                    </w:txbxContent>
                  </v:textbox>
                </v:shape>
                <w10:wrap type="square" anchorx="page" anchory="page"/>
              </v:group>
            </w:pict>
          </mc:Fallback>
        </mc:AlternateContent>
      </w:r>
    </w:p>
    <w:p w:rsidR="00A40D24" w:rsidRDefault="00A40D24" w:rsidP="00A40D24">
      <w:pPr>
        <w:pStyle w:val="Titre"/>
      </w:pPr>
      <w:r>
        <w:lastRenderedPageBreak/>
        <w:t>Des solutions pour remédier à cette maladie ?</w:t>
      </w:r>
    </w:p>
    <w:p w:rsidR="00890C49" w:rsidRDefault="00A40D24" w:rsidP="00196A58">
      <w:pPr>
        <w:pStyle w:val="Titre1"/>
      </w:pPr>
      <w:r>
        <w:t>La thérapie génique, un pas vers la guérison ?</w:t>
      </w:r>
    </w:p>
    <w:p w:rsidR="00196A58" w:rsidRPr="00196A58" w:rsidRDefault="00196A58" w:rsidP="00196A58"/>
    <w:p w:rsidR="00A40D24" w:rsidRPr="00890C49" w:rsidRDefault="00D8492D" w:rsidP="00D8492D">
      <w:pPr>
        <w:ind w:firstLine="708"/>
        <w:rPr>
          <w:rStyle w:val="Emphaseple"/>
        </w:rPr>
      </w:pPr>
      <w:r w:rsidRPr="00890C49">
        <w:rPr>
          <w:rStyle w:val="Emphaseple"/>
        </w:rPr>
        <w:t>La thérapie génique, en permettant de remplacer un allèle muté par un autre, ou de bloquer son action, constitue un espoir de correction de certaines maladie. Le traitement par thérapie génique est encore limité et constitue un but de recherche. Pour la plupart des maladies, il n’est pas envisageable de pratiquer la thérapie génique, ou alors cela n’est pas encore envisagé.</w:t>
      </w:r>
    </w:p>
    <w:p w:rsidR="00890C49" w:rsidRDefault="00890C49" w:rsidP="00890C49">
      <w:pPr>
        <w:ind w:firstLine="708"/>
        <w:rPr>
          <w:rStyle w:val="Emphaseple"/>
        </w:rPr>
      </w:pPr>
      <w:r w:rsidRPr="00890C49">
        <w:rPr>
          <w:rStyle w:val="Emphaseple"/>
        </w:rPr>
        <w:t xml:space="preserve">Il ne faut donc pas négliger les recherches technologiques visant à l’amélioration des techniques de protections quotidiennes contre les U.V. et si possible de réduire leurs couts d’accès. La maladie étant très rare, très peu de recherches lui sont consacrées. </w:t>
      </w:r>
    </w:p>
    <w:p w:rsidR="00BC033D" w:rsidRPr="002F7680" w:rsidRDefault="002F7680" w:rsidP="002F7680">
      <w:pPr>
        <w:ind w:firstLine="708"/>
        <w:rPr>
          <w:i/>
          <w:iCs/>
          <w:color w:val="808080" w:themeColor="text1" w:themeTint="7F"/>
          <w:lang w:eastAsia="fr-FR"/>
        </w:rPr>
      </w:pPr>
      <w:r>
        <w:rPr>
          <w:noProof/>
          <w:lang w:eastAsia="fr-FR"/>
        </w:rPr>
        <mc:AlternateContent>
          <mc:Choice Requires="wpg">
            <w:drawing>
              <wp:anchor distT="0" distB="0" distL="228600" distR="228600" simplePos="0" relativeHeight="251711488" behindDoc="0" locked="0" layoutInCell="1" allowOverlap="1" wp14:anchorId="69C589FD" wp14:editId="5A4BA838">
                <wp:simplePos x="0" y="0"/>
                <wp:positionH relativeFrom="page">
                  <wp:posOffset>130307</wp:posOffset>
                </wp:positionH>
                <wp:positionV relativeFrom="margin">
                  <wp:posOffset>5121040</wp:posOffset>
                </wp:positionV>
                <wp:extent cx="4666615" cy="3411855"/>
                <wp:effectExtent l="0" t="0" r="635" b="0"/>
                <wp:wrapSquare wrapText="bothSides"/>
                <wp:docPr id="450" name="Groupe 450"/>
                <wp:cNvGraphicFramePr/>
                <a:graphic xmlns:a="http://schemas.openxmlformats.org/drawingml/2006/main">
                  <a:graphicData uri="http://schemas.microsoft.com/office/word/2010/wordprocessingGroup">
                    <wpg:wgp>
                      <wpg:cNvGrpSpPr/>
                      <wpg:grpSpPr>
                        <a:xfrm>
                          <a:off x="0" y="0"/>
                          <a:ext cx="4666615" cy="3411855"/>
                          <a:chOff x="-18268" y="0"/>
                          <a:chExt cx="3236956" cy="5214162"/>
                        </a:xfrm>
                      </wpg:grpSpPr>
                      <wps:wsp>
                        <wps:cNvPr id="453" name="Rectangle 45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5" name="Groupe 455"/>
                        <wpg:cNvGrpSpPr/>
                        <wpg:grpSpPr>
                          <a:xfrm>
                            <a:off x="-18268" y="19050"/>
                            <a:ext cx="2258638" cy="832104"/>
                            <a:chOff x="216644" y="0"/>
                            <a:chExt cx="1478214" cy="1024128"/>
                          </a:xfrm>
                        </wpg:grpSpPr>
                        <wps:wsp>
                          <wps:cNvPr id="45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a:off x="216644" y="0"/>
                              <a:ext cx="1472184" cy="1024128"/>
                            </a:xfrm>
                            <a:prstGeom prst="rect">
                              <a:avLst/>
                            </a:prstGeom>
                            <a:blipFill>
                              <a:blip r:embed="rId2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Zone de texte 458"/>
                        <wps:cNvSpPr txBox="1"/>
                        <wps:spPr>
                          <a:xfrm>
                            <a:off x="146144" y="417124"/>
                            <a:ext cx="3071512" cy="4797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33D" w:rsidRPr="00BC033D" w:rsidRDefault="00BC033D" w:rsidP="00BC033D">
                              <w:pPr>
                                <w:pStyle w:val="Standard"/>
                              </w:pPr>
                              <w:r w:rsidRPr="00BC033D">
                                <w:rPr>
                                  <w:rFonts w:ascii="Comic Sans MS" w:hAnsi="Comic Sans MS"/>
                                </w:rPr>
                                <w:t xml:space="preserve">«  Les choses ont évoluées ces dernières années ; en France et au niveau Européens, des médicaments ont été mis sur le marché, mais il est vrai que le temps de la recherche n’est pas le temps des malades. Des moyens ont été débloqués pour la recherche, près de 72 millions d’euros ces cinq dernières années. Les associations contribuent elles aussi à développer la recherche, mais on en est encore à une recherche qui vise à comprendre comment fonctionne la maladie : identifier le gène, identifier le mécanisme. Il n’y a pas encore assez de recherche qui porte sur le clinique pour pouvoir aboutir à des traitements. » </w:t>
                              </w:r>
                            </w:p>
                            <w:p w:rsidR="00BC033D" w:rsidRPr="00BC033D" w:rsidRDefault="00BC033D">
                              <w:pPr>
                                <w:ind w:left="504"/>
                                <w:jc w:val="right"/>
                                <w:rPr>
                                  <w:smallCaps/>
                                  <w:color w:val="1B582B" w:themeColor="accent2"/>
                                  <w:sz w:val="24"/>
                                  <w:szCs w:val="24"/>
                                </w:rPr>
                              </w:pPr>
                            </w:p>
                            <w:p w:rsidR="00BC033D" w:rsidRPr="00BC033D" w:rsidRDefault="00BC033D">
                              <w:pPr>
                                <w:pStyle w:val="Sansinterligne"/>
                                <w:ind w:left="360"/>
                                <w:jc w:val="right"/>
                                <w:rPr>
                                  <w:color w:val="828200" w:themeColor="accent1"/>
                                  <w:sz w:val="24"/>
                                  <w:szCs w:val="24"/>
                                </w:rPr>
                              </w:pPr>
                              <w:r w:rsidRPr="00BC033D">
                                <w:rPr>
                                  <w:color w:val="828200" w:themeColor="accent1"/>
                                  <w:sz w:val="24"/>
                                  <w:szCs w:val="24"/>
                                </w:rPr>
                                <w:t>Thomas HEUYER – Délégué général de l’association Maladies Rares Info Services</w:t>
                              </w:r>
                              <w:r w:rsidRPr="00BC033D">
                                <w:rPr>
                                  <w:color w:val="828200" w:themeColor="accent1"/>
                                  <w:sz w:val="24"/>
                                  <w:szCs w:val="24"/>
                                </w:rPr>
                                <w:br/>
                              </w:r>
                            </w:p>
                            <w:p w:rsidR="00BC033D" w:rsidRPr="00BC033D" w:rsidRDefault="00BC033D">
                              <w:pPr>
                                <w:pStyle w:val="Sansinterligne"/>
                                <w:ind w:left="360"/>
                                <w:jc w:val="right"/>
                                <w:rPr>
                                  <w:color w:val="828200" w:themeColor="accent1"/>
                                  <w:sz w:val="24"/>
                                  <w:szCs w:val="24"/>
                                </w:rPr>
                              </w:pPr>
                              <w:r w:rsidRPr="00BC033D">
                                <w:rPr>
                                  <w:color w:val="828200" w:themeColor="accent1"/>
                                  <w:sz w:val="24"/>
                                  <w:szCs w:val="24"/>
                                </w:rPr>
                                <w:t xml:space="preserve">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589FD" id="Groupe 450" o:spid="_x0000_s1079" style="position:absolute;left:0;text-align:left;margin-left:10.25pt;margin-top:403.25pt;width:367.45pt;height:268.65pt;z-index:251711488;mso-wrap-distance-left:18pt;mso-wrap-distance-right:18pt;mso-position-horizontal-relative:page;mso-position-vertical-relative:margin;mso-width-relative:margin;mso-height-relative:margin" coordorigin="-182" coordsize="32369,5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4Kk84gAAAAsBAAAPAAAAZHJzL2Rvd25yZXYu&#10;eG1sTI/BasMwDIbvg72D0WC31U7TdCGNU0rZdiqDtYPRmxurSWhsh9hN0refdlpvEvr49f35ejIt&#10;G7D3jbMSopkAhrZ0urGVhO/D+0sKzAdltWqdRQk39LAuHh9ylWk32i8c9qFiFGJ9piTUIXQZ576s&#10;0Sg/cx1aup1db1Sgta+47tVI4ablcyGW3KjG0odadbitsbzsr0bCx6jGTRy9DbvLeXs7HpLPn12E&#10;Uj4/TZsVsIBT+IfhT5/UoSCnk7ta7VkrYS4SIiWkYkkDAa9JsgB2IjJexCnwIuf3HYpf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">
                <v:rect id="Rectangle 453" o:spid="_x0000_s108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3w8UA&#10;AADcAAAADwAAAGRycy9kb3ducmV2LnhtbESPT2vCQBTE70K/w/IK3nRT/7WmrlJEqR5jS8HbI/tM&#10;gtm3YXc18du7BcHjMDO/YRarztTiSs5XlhW8DRMQxLnVFRcKfn+2gw8QPiBrrC2Tght5WC1fegtM&#10;tW05o+shFCJC2KeooAyhSaX0eUkG/dA2xNE7WWcwROkKqR22EW5qOUqSmTRYcVwosaF1Sfn5cDEK&#10;5rPR3mV/38f2dGuP5+Idd/MNKtV/7b4+QQTqwjP8aO+0gsl0DP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bfDxQAAANwAAAAPAAAAAAAAAAAAAAAAAJgCAABkcnMv&#10;ZG93bnJldi54bWxQSwUGAAAAAAQABAD1AAAAigMAAAAA&#10;" fillcolor="white [3212]" stroked="f" strokeweight="2pt">
                  <v:fill opacity="0"/>
                </v:rect>
                <v:group id="Groupe 455" o:spid="_x0000_s1081" style="position:absolute;left:-182;top:190;width:22585;height:8321" coordorigin="2166" coordsize="14782,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Rectangle 10" o:spid="_x0000_s108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vNMIA&#10;AADcAAAADwAAAGRycy9kb3ducmV2LnhtbESPT4vCMBTE7wt+h/AEL4umiitSjVIFZU+Cf/D8aJ5N&#10;sXkpTbT1228EYY/DzPyGWa47W4knNb50rGA8SkAQ506XXCi4nHfDOQgfkDVWjknBizysV72vJaba&#10;tXyk5ykUIkLYp6jAhFCnUvrckEU/cjVx9G6usRiibAqpG2wj3FZykiQzabHkuGCwpq2h/H56WAX3&#10;fLtvj/R93eiswIzMoZ08SKlBv8sWIAJ14T/8af9qBdOfGbz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q80wgAAANwAAAAPAAAAAAAAAAAAAAAAAJgCAABkcnMvZG93&#10;bnJldi54bWxQSwUGAAAAAAQABAD1AAAAhwMAAAAA&#10;" path="m,l2240281,,1659256,222885,,822960,,xe" fillcolor="#828200 [3204]" stroked="f" strokeweight="2pt">
                    <v:path arrowok="t" o:connecttype="custom" o:connectlocs="0,0;1466258,0;1085979,274158;0,1012274;0,0" o:connectangles="0,0,0,0,0"/>
                  </v:shape>
                  <v:rect id="Rectangle 457" o:spid="_x0000_s1083" style="position:absolute;left:2166;width:14722;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ZisYA&#10;AADcAAAADwAAAGRycy9kb3ducmV2LnhtbESPW0vEMBSE3wX/QziCbzZV6oXadNkVxBsIXRfEt0Ny&#10;bOs2J6GJbfXXG0HwcZiZb5hqtdhBTDSG3rGC0ywHQayd6blVsHu5PbkCESKywcExKfiiAKv68KDC&#10;0riZG5q2sRUJwqFEBV2MvpQy6I4shsx54uS9u9FiTHJspRlxTnA7yLM8v5AWe04LHXq66Ujvt582&#10;UXb6uXm788Xm6XVq8seH9vtDr5U6PlrW1yAiLfE//Ne+NwqK80v4PZOO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ZisYAAADcAAAADwAAAAAAAAAAAAAAAACYAgAAZHJz&#10;L2Rvd25yZXYueG1sUEsFBgAAAAAEAAQA9QAAAIsDAAAAAA==&#10;" stroked="f" strokeweight="2pt">
                    <v:fill r:id="rId43" o:title="" recolor="t" rotate="t" type="frame"/>
                  </v:rect>
                </v:group>
                <v:shape id="Zone de texte 458" o:spid="_x0000_s1084" type="#_x0000_t202" style="position:absolute;left:1461;top:4171;width:30715;height:4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lUsAA&#10;AADcAAAADwAAAGRycy9kb3ducmV2LnhtbERPy4rCMBTdD/gP4QruNPWJVKOoqLgZ8AVuL821LTY3&#10;tYm2/r1ZDMzycN7zZWMK8abK5ZYV9HsRCOLE6pxTBdfLrjsF4TyyxsIyKfiQg+Wi9TPHWNuaT/Q+&#10;+1SEEHYxKsi8L2MpXZKRQdezJXHg7rYy6AOsUqkrrEO4KeQgiibSYM6hIcOSNhklj/PLKJisj6/9&#10;s67plt83ye9wuh9um4FSnXazmoHw1Ph/8Z/7oBWMxmFtOBOOgF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nlUsAAAADcAAAADwAAAAAAAAAAAAAAAACYAgAAZHJzL2Rvd25y&#10;ZXYueG1sUEsFBgAAAAAEAAQA9QAAAIUDAAAAAA==&#10;" filled="f" stroked="f" strokeweight=".5pt">
                  <v:textbox inset="3.6pt,7.2pt,0,0">
                    <w:txbxContent>
                      <w:p w:rsidR="00BC033D" w:rsidRPr="00BC033D" w:rsidRDefault="00BC033D" w:rsidP="00BC033D">
                        <w:pPr>
                          <w:pStyle w:val="Standard"/>
                        </w:pPr>
                        <w:r w:rsidRPr="00BC033D">
                          <w:rPr>
                            <w:rFonts w:ascii="Comic Sans MS" w:hAnsi="Comic Sans MS"/>
                          </w:rPr>
                          <w:t xml:space="preserve">«  Les choses ont évoluées ces dernières années ; en France et au niveau Européens, des médicaments ont été mis sur le marché, mais il est vrai que le temps de la recherche n’est pas le temps des malades. Des moyens ont été débloqués pour la recherche, près de 72 millions d’euros ces cinq dernières années. Les associations contribuent elles aussi à développer la recherche, mais on en est encore à une recherche qui vise à comprendre comment fonctionne la maladie : identifier le gène, identifier le mécanisme. Il n’y a pas encore assez de recherche qui porte sur </w:t>
                        </w:r>
                        <w:proofErr w:type="gramStart"/>
                        <w:r w:rsidRPr="00BC033D">
                          <w:rPr>
                            <w:rFonts w:ascii="Comic Sans MS" w:hAnsi="Comic Sans MS"/>
                          </w:rPr>
                          <w:t>le</w:t>
                        </w:r>
                        <w:proofErr w:type="gramEnd"/>
                        <w:r w:rsidRPr="00BC033D">
                          <w:rPr>
                            <w:rFonts w:ascii="Comic Sans MS" w:hAnsi="Comic Sans MS"/>
                          </w:rPr>
                          <w:t xml:space="preserve"> clinique pour pouvoir aboutir à des traitements. » </w:t>
                        </w:r>
                      </w:p>
                      <w:p w:rsidR="00BC033D" w:rsidRPr="00BC033D" w:rsidRDefault="00BC033D">
                        <w:pPr>
                          <w:ind w:left="504"/>
                          <w:jc w:val="right"/>
                          <w:rPr>
                            <w:smallCaps/>
                            <w:color w:val="1B582B" w:themeColor="accent2"/>
                            <w:sz w:val="24"/>
                            <w:szCs w:val="24"/>
                          </w:rPr>
                        </w:pPr>
                      </w:p>
                      <w:p w:rsidR="00BC033D" w:rsidRPr="00BC033D" w:rsidRDefault="00BC033D">
                        <w:pPr>
                          <w:pStyle w:val="Sansinterligne"/>
                          <w:ind w:left="360"/>
                          <w:jc w:val="right"/>
                          <w:rPr>
                            <w:color w:val="828200" w:themeColor="accent1"/>
                            <w:sz w:val="24"/>
                            <w:szCs w:val="24"/>
                          </w:rPr>
                        </w:pPr>
                        <w:r w:rsidRPr="00BC033D">
                          <w:rPr>
                            <w:color w:val="828200" w:themeColor="accent1"/>
                            <w:sz w:val="24"/>
                            <w:szCs w:val="24"/>
                          </w:rPr>
                          <w:t>Thomas HEUYER – Délégué général de l’association Maladies Rares Info Services</w:t>
                        </w:r>
                        <w:r w:rsidRPr="00BC033D">
                          <w:rPr>
                            <w:color w:val="828200" w:themeColor="accent1"/>
                            <w:sz w:val="24"/>
                            <w:szCs w:val="24"/>
                          </w:rPr>
                          <w:br/>
                        </w:r>
                      </w:p>
                      <w:p w:rsidR="00BC033D" w:rsidRPr="00BC033D" w:rsidRDefault="00BC033D">
                        <w:pPr>
                          <w:pStyle w:val="Sansinterligne"/>
                          <w:ind w:left="360"/>
                          <w:jc w:val="right"/>
                          <w:rPr>
                            <w:color w:val="828200" w:themeColor="accent1"/>
                            <w:sz w:val="24"/>
                            <w:szCs w:val="24"/>
                          </w:rPr>
                        </w:pPr>
                        <w:r w:rsidRPr="00BC033D">
                          <w:rPr>
                            <w:color w:val="828200" w:themeColor="accent1"/>
                            <w:sz w:val="24"/>
                            <w:szCs w:val="24"/>
                          </w:rPr>
                          <w:t xml:space="preserve"> </w:t>
                        </w:r>
                      </w:p>
                    </w:txbxContent>
                  </v:textbox>
                </v:shape>
                <w10:wrap type="square" anchorx="page" anchory="margin"/>
              </v:group>
            </w:pict>
          </mc:Fallback>
        </mc:AlternateContent>
      </w:r>
      <w:r w:rsidR="00890C49" w:rsidRPr="00890C49">
        <w:rPr>
          <w:rStyle w:val="Emphaseple"/>
        </w:rPr>
        <w:t>Pour le XP, la thérapie génique consiste en l’</w:t>
      </w:r>
      <w:r w:rsidR="00890C49" w:rsidRPr="00890C49">
        <w:rPr>
          <w:rStyle w:val="Emphaseple"/>
          <w:lang w:eastAsia="fr-FR"/>
        </w:rPr>
        <w:t>apport d’un gène fonctionnel au sein des cellules (thérapie génique) afin de leur donner une résistance normale aux UV</w:t>
      </w:r>
      <w:r w:rsidR="00890C49">
        <w:rPr>
          <w:rStyle w:val="Emphaseple"/>
          <w:lang w:eastAsia="fr-FR"/>
        </w:rPr>
        <w:t>.</w:t>
      </w:r>
      <w:r w:rsidR="00890C49">
        <w:rPr>
          <w:noProof/>
          <w:lang w:eastAsia="fr-FR"/>
        </w:rPr>
        <mc:AlternateContent>
          <mc:Choice Requires="wpg">
            <w:drawing>
              <wp:anchor distT="0" distB="0" distL="228600" distR="228600" simplePos="0" relativeHeight="251713536" behindDoc="1" locked="0" layoutInCell="1" allowOverlap="1" wp14:anchorId="2AA0B0E6" wp14:editId="71AF418A">
                <wp:simplePos x="528034" y="592428"/>
                <wp:positionH relativeFrom="margin">
                  <wp:align>right</wp:align>
                </wp:positionH>
                <wp:positionV relativeFrom="margin">
                  <wp:align>top</wp:align>
                </wp:positionV>
                <wp:extent cx="1828800" cy="8150860"/>
                <wp:effectExtent l="0" t="0" r="0" b="0"/>
                <wp:wrapSquare wrapText="bothSides"/>
                <wp:docPr id="459" name="Groupe 459"/>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460" name="Rectangle 46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0C49" w:rsidRDefault="00890C49" w:rsidP="00890C49">
                              <w:pPr>
                                <w:pStyle w:val="Textbody"/>
                              </w:pPr>
                              <w:r>
                                <w:t xml:space="preserve">En France il n'existe qu'une association, «Les enfants de la lune», qui regroupe toutes les personnes atteintes du XP en France. Elle est chargée de regrouper les dons pour subvenir aux besoins des familles et d'organiser des sorties pour les enfants. </w:t>
                              </w:r>
                            </w:p>
                            <w:p w:rsidR="00890C49" w:rsidRDefault="00890C49" w:rsidP="00890C4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62" name="Zone de texte 462"/>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0C49" w:rsidRDefault="00890C49">
                              <w:pPr>
                                <w:pStyle w:val="Sansinterligne"/>
                                <w:jc w:val="center"/>
                                <w:rPr>
                                  <w:rFonts w:asciiTheme="majorHAnsi" w:eastAsiaTheme="majorEastAsia" w:hAnsiTheme="majorHAnsi" w:cstheme="majorBidi"/>
                                  <w:caps/>
                                  <w:color w:val="828200" w:themeColor="accent1"/>
                                  <w:sz w:val="28"/>
                                  <w:szCs w:val="28"/>
                                </w:rPr>
                              </w:pPr>
                              <w:r>
                                <w:rPr>
                                  <w:rFonts w:asciiTheme="majorHAnsi" w:eastAsiaTheme="majorEastAsia" w:hAnsiTheme="majorHAnsi" w:cstheme="majorBidi"/>
                                  <w:caps/>
                                  <w:color w:val="828200" w:themeColor="accent1"/>
                                  <w:sz w:val="28"/>
                                  <w:szCs w:val="28"/>
                                </w:rPr>
                                <w:t>« Les enfants de la lune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2AA0B0E6" id="Groupe 459" o:spid="_x0000_s1085" style="position:absolute;left:0;text-align:left;margin-left:92.8pt;margin-top:0;width:2in;height:641.8pt;z-index:-251602944;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">
                <v:rect id="Rectangle 460" o:spid="_x0000_s1086"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l8IA&#10;AADcAAAADwAAAGRycy9kb3ducmV2LnhtbERPW2vCMBR+F/wP4Qh703SyldEZZRsoPs4LY3s7NMem&#10;rDkJTWqrv948CD5+fPfFarCNOFMbascKnmcZCOLS6ZorBcfDevoGIkRkjY1jUnChAKvleLTAQrue&#10;d3Tex0qkEA4FKjAx+kLKUBqyGGbOEyfu5FqLMcG2krrFPoXbRs6zLJcWa04NBj19GSr/951V4DfH&#10;77+T+fR9fvl53QxV93utO6WeJsPHO4hIQ3yI7+6tVvCSp/n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4OXwgAAANwAAAAPAAAAAAAAAAAAAAAAAJgCAABkcnMvZG93&#10;bnJldi54bWxQSwUGAAAAAAQABAD1AAAAhwMAAAAA&#10;" fillcolor="#828200 [3204]" stroked="f" strokeweight="2pt"/>
                <v:rect id="Rectangle 461" o:spid="_x0000_s1087"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12McA&#10;AADcAAAADwAAAGRycy9kb3ducmV2LnhtbESPQWsCMRSE74X+h/AK3mp2RcRujSLFiodC0Vpab8/k&#10;ubt087JN4rr9941Q6HGYmW+Y2aK3jejIh9qxgnyYgSDWztRcKti/Pd9PQYSIbLBxTAp+KMBifnsz&#10;w8K4C2+p28VSJAiHAhVUMbaFlEFXZDEMXUucvJPzFmOSvpTG4yXBbSNHWTaRFmtOCxW29FSR/tqd&#10;rYLj2uvv1/f2sDfnh/zjs3tZ5aVWanDXLx9BROrjf/ivvTEKxpMcrm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OddjHAAAA3AAAAA8AAAAAAAAAAAAAAAAAmAIAAGRy&#10;cy9kb3ducmV2LnhtbFBLBQYAAAAABAAEAPUAAACMAwAAAAA=&#10;" fillcolor="#828200 [3204]" stroked="f" strokeweight="2pt">
                  <v:textbox inset=",14.4pt,8.64pt,18pt">
                    <w:txbxContent>
                      <w:p w:rsidR="00890C49" w:rsidRDefault="00890C49" w:rsidP="00890C49">
                        <w:pPr>
                          <w:pStyle w:val="Textbody"/>
                        </w:pPr>
                        <w:r>
                          <w:t xml:space="preserve">En France il n'existe qu'une association, «Les enfants de la lune», qui regroupe toutes les personnes atteintes du XP en France. Elle est chargée de regrouper les dons pour subvenir aux besoins des familles et d'organiser des sorties pour les enfants. </w:t>
                        </w:r>
                      </w:p>
                      <w:p w:rsidR="00890C49" w:rsidRDefault="00890C49" w:rsidP="00890C49">
                        <w:pPr>
                          <w:rPr>
                            <w:color w:val="FFFFFF" w:themeColor="background1"/>
                          </w:rPr>
                        </w:pPr>
                      </w:p>
                    </w:txbxContent>
                  </v:textbox>
                </v:rect>
                <v:shape id="Zone de texte 462" o:spid="_x0000_s1088"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eBcMA&#10;AADcAAAADwAAAGRycy9kb3ducmV2LnhtbESPQWvCQBSE7wX/w/IEL0U3DSISXUWClZ4KTev9kX0m&#10;0ezbkH2a9N93C4Ueh5n5htnuR9eqB/Wh8WzgZZGAIi69bbgy8PX5Ol+DCoJssfVMBr4pwH43edpi&#10;Zv3AH/QopFIRwiFDA7VIl2kdypochoXviKN38b1DibKvtO1xiHDX6jRJVtphw3Ghxo7ymspbcXcG&#10;bsMx1bTM7/50laE4+/xZ3htjZtPxsAElNMp/+K/9Zg0sVyn8no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UeBcMAAADcAAAADwAAAAAAAAAAAAAAAACYAgAAZHJzL2Rv&#10;d25yZXYueG1sUEsFBgAAAAAEAAQA9QAAAIgDAAAAAA==&#10;" fillcolor="white [3212]" stroked="f" strokeweight=".5pt">
                  <v:textbox style="mso-fit-shape-to-text:t" inset=",7.2pt,,7.2pt">
                    <w:txbxContent>
                      <w:p w:rsidR="00890C49" w:rsidRDefault="00890C49">
                        <w:pPr>
                          <w:pStyle w:val="Sansinterligne"/>
                          <w:jc w:val="center"/>
                          <w:rPr>
                            <w:rFonts w:asciiTheme="majorHAnsi" w:eastAsiaTheme="majorEastAsia" w:hAnsiTheme="majorHAnsi" w:cstheme="majorBidi"/>
                            <w:caps/>
                            <w:color w:val="828200" w:themeColor="accent1"/>
                            <w:sz w:val="28"/>
                            <w:szCs w:val="28"/>
                          </w:rPr>
                        </w:pPr>
                        <w:r>
                          <w:rPr>
                            <w:rFonts w:asciiTheme="majorHAnsi" w:eastAsiaTheme="majorEastAsia" w:hAnsiTheme="majorHAnsi" w:cstheme="majorBidi"/>
                            <w:caps/>
                            <w:color w:val="828200" w:themeColor="accent1"/>
                            <w:sz w:val="28"/>
                            <w:szCs w:val="28"/>
                          </w:rPr>
                          <w:t>« Les enfants de la lune »</w:t>
                        </w:r>
                      </w:p>
                    </w:txbxContent>
                  </v:textbox>
                </v:shape>
                <w10:wrap type="square" anchorx="margin" anchory="margin"/>
              </v:group>
            </w:pict>
          </mc:Fallback>
        </mc:AlternateContent>
      </w:r>
    </w:p>
    <w:p w:rsidR="00595810" w:rsidRDefault="00D8492D" w:rsidP="00BC033D">
      <w:pPr>
        <w:pStyle w:val="Titre"/>
      </w:pPr>
      <w:proofErr w:type="spellStart"/>
      <w:r>
        <w:lastRenderedPageBreak/>
        <w:t>Sitographie</w:t>
      </w:r>
      <w:proofErr w:type="spellEnd"/>
      <w:r w:rsidR="009A4FD2">
        <w:t xml:space="preserve"> </w:t>
      </w:r>
    </w:p>
    <w:tbl>
      <w:tblPr>
        <w:tblStyle w:val="TableauGrille2-Accentuation2"/>
        <w:tblW w:w="10915" w:type="dxa"/>
        <w:tblInd w:w="-916" w:type="dxa"/>
        <w:tblLook w:val="04A0" w:firstRow="1" w:lastRow="0" w:firstColumn="1" w:lastColumn="0" w:noHBand="0" w:noVBand="1"/>
      </w:tblPr>
      <w:tblGrid>
        <w:gridCol w:w="3261"/>
        <w:gridCol w:w="7654"/>
      </w:tblGrid>
      <w:tr w:rsidR="00BC033D" w:rsidTr="00A53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BC033D" w:rsidRDefault="00BC033D" w:rsidP="00BC033D"/>
        </w:tc>
        <w:tc>
          <w:tcPr>
            <w:tcW w:w="7654" w:type="dxa"/>
          </w:tcPr>
          <w:p w:rsidR="00BC033D" w:rsidRDefault="00BC033D" w:rsidP="00BC033D">
            <w:pPr>
              <w:cnfStyle w:val="100000000000" w:firstRow="1" w:lastRow="0" w:firstColumn="0" w:lastColumn="0" w:oddVBand="0" w:evenVBand="0" w:oddHBand="0" w:evenHBand="0" w:firstRowFirstColumn="0" w:firstRowLastColumn="0" w:lastRowFirstColumn="0" w:lastRowLastColumn="0"/>
            </w:pPr>
          </w:p>
        </w:tc>
      </w:tr>
      <w:tr w:rsidR="007405B6"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7405B6" w:rsidP="007405B6">
            <w:pPr>
              <w:jc w:val="center"/>
              <w:rPr>
                <w:sz w:val="30"/>
                <w:szCs w:val="30"/>
              </w:rPr>
            </w:pPr>
            <w:r w:rsidRPr="007405B6">
              <w:rPr>
                <w:sz w:val="30"/>
                <w:szCs w:val="30"/>
              </w:rPr>
              <w:t>Du chromosome à l’ADN</w:t>
            </w:r>
          </w:p>
          <w:p w:rsidR="007405B6" w:rsidRPr="007405B6" w:rsidRDefault="007405B6" w:rsidP="007405B6">
            <w:pPr>
              <w:jc w:val="center"/>
              <w:rPr>
                <w:sz w:val="30"/>
                <w:szCs w:val="30"/>
              </w:rPr>
            </w:pPr>
            <w:r w:rsidRPr="007405B6">
              <w:rPr>
                <w:sz w:val="30"/>
                <w:szCs w:val="30"/>
              </w:rPr>
              <w:t>Animation</w:t>
            </w:r>
          </w:p>
        </w:tc>
        <w:tc>
          <w:tcPr>
            <w:tcW w:w="7654" w:type="dxa"/>
          </w:tcPr>
          <w:p w:rsidR="00BC033D" w:rsidRPr="007405B6" w:rsidRDefault="007405B6"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7405B6">
              <w:rPr>
                <w:sz w:val="30"/>
                <w:szCs w:val="30"/>
              </w:rPr>
              <w:t>http://www.biologieenflash.net/animation.php?ref=bio-0023-2</w:t>
            </w:r>
          </w:p>
        </w:tc>
      </w:tr>
      <w:tr w:rsidR="00BC033D" w:rsidTr="00A53FC5">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7405B6" w:rsidP="007405B6">
            <w:pPr>
              <w:jc w:val="center"/>
              <w:rPr>
                <w:sz w:val="30"/>
                <w:szCs w:val="30"/>
              </w:rPr>
            </w:pPr>
            <w:r w:rsidRPr="007405B6">
              <w:rPr>
                <w:sz w:val="30"/>
                <w:szCs w:val="30"/>
              </w:rPr>
              <w:t>Thérapie Génique</w:t>
            </w:r>
          </w:p>
        </w:tc>
        <w:tc>
          <w:tcPr>
            <w:tcW w:w="7654" w:type="dxa"/>
          </w:tcPr>
          <w:p w:rsidR="00BC033D" w:rsidRPr="007405B6" w:rsidRDefault="007405B6"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7405B6">
              <w:rPr>
                <w:sz w:val="30"/>
                <w:szCs w:val="30"/>
              </w:rPr>
              <w:t>http://www.allodocteurs.fr/actualite-sante-on-les-appelle-les-enfants-de-la-lune--158.asp?1=1</w:t>
            </w:r>
          </w:p>
        </w:tc>
      </w:tr>
      <w:tr w:rsidR="00BC033D"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7405B6" w:rsidP="007405B6">
            <w:pPr>
              <w:jc w:val="center"/>
              <w:rPr>
                <w:sz w:val="30"/>
                <w:szCs w:val="30"/>
              </w:rPr>
            </w:pPr>
            <w:proofErr w:type="spellStart"/>
            <w:r w:rsidRPr="007405B6">
              <w:rPr>
                <w:sz w:val="30"/>
                <w:szCs w:val="30"/>
              </w:rPr>
              <w:t>Futura</w:t>
            </w:r>
            <w:proofErr w:type="spellEnd"/>
            <w:r w:rsidRPr="007405B6">
              <w:rPr>
                <w:sz w:val="30"/>
                <w:szCs w:val="30"/>
              </w:rPr>
              <w:t xml:space="preserve"> Science</w:t>
            </w:r>
          </w:p>
          <w:p w:rsidR="007405B6" w:rsidRPr="007405B6" w:rsidRDefault="007405B6" w:rsidP="007405B6">
            <w:pPr>
              <w:jc w:val="center"/>
              <w:rPr>
                <w:sz w:val="30"/>
                <w:szCs w:val="30"/>
              </w:rPr>
            </w:pPr>
            <w:r w:rsidRPr="007405B6">
              <w:rPr>
                <w:sz w:val="30"/>
                <w:szCs w:val="30"/>
              </w:rPr>
              <w:t>Santé</w:t>
            </w:r>
          </w:p>
        </w:tc>
        <w:tc>
          <w:tcPr>
            <w:tcW w:w="7654" w:type="dxa"/>
          </w:tcPr>
          <w:p w:rsidR="00BC033D" w:rsidRPr="007405B6" w:rsidRDefault="007405B6"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7405B6">
              <w:rPr>
                <w:sz w:val="30"/>
                <w:szCs w:val="30"/>
              </w:rPr>
              <w:t>http://www.futura-sciences.com/magazines/sante/</w:t>
            </w:r>
          </w:p>
        </w:tc>
        <w:bookmarkStart w:id="0" w:name="_GoBack"/>
        <w:bookmarkEnd w:id="0"/>
      </w:tr>
      <w:tr w:rsidR="007405B6" w:rsidTr="00A53FC5">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7405B6" w:rsidP="007405B6">
            <w:pPr>
              <w:jc w:val="center"/>
              <w:rPr>
                <w:sz w:val="30"/>
                <w:szCs w:val="30"/>
              </w:rPr>
            </w:pPr>
            <w:r w:rsidRPr="007405B6">
              <w:rPr>
                <w:sz w:val="30"/>
                <w:szCs w:val="30"/>
              </w:rPr>
              <w:t>Wikipédia</w:t>
            </w:r>
          </w:p>
        </w:tc>
        <w:tc>
          <w:tcPr>
            <w:tcW w:w="7654" w:type="dxa"/>
          </w:tcPr>
          <w:p w:rsidR="00BC033D" w:rsidRPr="007405B6" w:rsidRDefault="007405B6"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7405B6">
              <w:rPr>
                <w:sz w:val="30"/>
                <w:szCs w:val="30"/>
              </w:rPr>
              <w:t>http://fr.wikipedia.org/wiki/Xeroderma_pigmentosum</w:t>
            </w:r>
          </w:p>
        </w:tc>
      </w:tr>
      <w:tr w:rsidR="00BC033D"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BC033D" w:rsidP="007405B6">
            <w:pPr>
              <w:pStyle w:val="Sansinterligne"/>
              <w:jc w:val="center"/>
              <w:rPr>
                <w:sz w:val="30"/>
                <w:szCs w:val="30"/>
              </w:rPr>
            </w:pPr>
            <w:r w:rsidRPr="007405B6">
              <w:rPr>
                <w:sz w:val="30"/>
                <w:szCs w:val="30"/>
              </w:rPr>
              <w:t>Reportage</w:t>
            </w:r>
          </w:p>
          <w:p w:rsidR="00BC033D" w:rsidRPr="007405B6" w:rsidRDefault="00BC033D" w:rsidP="007405B6">
            <w:pPr>
              <w:pStyle w:val="Sansinterligne"/>
              <w:jc w:val="center"/>
              <w:rPr>
                <w:sz w:val="30"/>
                <w:szCs w:val="30"/>
              </w:rPr>
            </w:pPr>
            <w:r w:rsidRPr="007405B6">
              <w:rPr>
                <w:sz w:val="30"/>
                <w:szCs w:val="30"/>
              </w:rPr>
              <w:t>Un collège adapté pour les "enfants de la lune"</w:t>
            </w:r>
          </w:p>
        </w:tc>
        <w:tc>
          <w:tcPr>
            <w:tcW w:w="7654" w:type="dxa"/>
          </w:tcPr>
          <w:p w:rsidR="00BC033D" w:rsidRPr="007405B6" w:rsidRDefault="007405B6"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7405B6">
              <w:rPr>
                <w:sz w:val="30"/>
                <w:szCs w:val="30"/>
              </w:rPr>
              <w:t>https://www.youtube.com/watch?v=oYYiJOVw1mQ</w:t>
            </w:r>
          </w:p>
        </w:tc>
      </w:tr>
      <w:tr w:rsidR="007405B6" w:rsidTr="00A53FC5">
        <w:tc>
          <w:tcPr>
            <w:cnfStyle w:val="001000000000" w:firstRow="0" w:lastRow="0" w:firstColumn="1" w:lastColumn="0" w:oddVBand="0" w:evenVBand="0" w:oddHBand="0" w:evenHBand="0" w:firstRowFirstColumn="0" w:firstRowLastColumn="0" w:lastRowFirstColumn="0" w:lastRowLastColumn="0"/>
            <w:tcW w:w="3261" w:type="dxa"/>
          </w:tcPr>
          <w:p w:rsidR="00BC033D" w:rsidRPr="007405B6" w:rsidRDefault="00BC033D" w:rsidP="007405B6">
            <w:pPr>
              <w:jc w:val="center"/>
              <w:rPr>
                <w:sz w:val="30"/>
                <w:szCs w:val="30"/>
              </w:rPr>
            </w:pPr>
            <w:r w:rsidRPr="007405B6">
              <w:rPr>
                <w:sz w:val="30"/>
                <w:szCs w:val="30"/>
              </w:rPr>
              <w:t>Interview d’après émission</w:t>
            </w:r>
          </w:p>
          <w:p w:rsidR="00BC033D" w:rsidRPr="007405B6" w:rsidRDefault="00BC033D" w:rsidP="007405B6">
            <w:pPr>
              <w:jc w:val="center"/>
              <w:rPr>
                <w:sz w:val="30"/>
                <w:szCs w:val="30"/>
              </w:rPr>
            </w:pPr>
            <w:r w:rsidRPr="007405B6">
              <w:rPr>
                <w:sz w:val="30"/>
                <w:szCs w:val="30"/>
              </w:rPr>
              <w:t>France 5</w:t>
            </w:r>
          </w:p>
        </w:tc>
        <w:tc>
          <w:tcPr>
            <w:tcW w:w="7654" w:type="dxa"/>
          </w:tcPr>
          <w:p w:rsidR="00BC033D" w:rsidRPr="007405B6" w:rsidRDefault="00BC033D"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7405B6">
              <w:rPr>
                <w:sz w:val="30"/>
                <w:szCs w:val="30"/>
              </w:rPr>
              <w:t>https://www.youtube.com/watch?v=DyV37MswOZs</w:t>
            </w:r>
          </w:p>
        </w:tc>
      </w:tr>
      <w:tr w:rsidR="001C2172"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C2172" w:rsidRPr="007405B6" w:rsidRDefault="001C2172" w:rsidP="007405B6">
            <w:pPr>
              <w:jc w:val="center"/>
              <w:rPr>
                <w:sz w:val="30"/>
                <w:szCs w:val="30"/>
              </w:rPr>
            </w:pPr>
            <w:r>
              <w:rPr>
                <w:sz w:val="30"/>
                <w:szCs w:val="30"/>
              </w:rPr>
              <w:t>Association « Les enfants de la lune »</w:t>
            </w:r>
          </w:p>
        </w:tc>
        <w:tc>
          <w:tcPr>
            <w:tcW w:w="7654" w:type="dxa"/>
          </w:tcPr>
          <w:p w:rsidR="001C2172" w:rsidRPr="007405B6" w:rsidRDefault="001C2172"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1C2172">
              <w:rPr>
                <w:sz w:val="30"/>
                <w:szCs w:val="30"/>
              </w:rPr>
              <w:t>http://asso.orpha.net/AXP/debut.htm</w:t>
            </w:r>
          </w:p>
        </w:tc>
      </w:tr>
      <w:tr w:rsidR="001C2172" w:rsidTr="00A53FC5">
        <w:tc>
          <w:tcPr>
            <w:cnfStyle w:val="001000000000" w:firstRow="0" w:lastRow="0" w:firstColumn="1" w:lastColumn="0" w:oddVBand="0" w:evenVBand="0" w:oddHBand="0" w:evenHBand="0" w:firstRowFirstColumn="0" w:firstRowLastColumn="0" w:lastRowFirstColumn="0" w:lastRowLastColumn="0"/>
            <w:tcW w:w="3261" w:type="dxa"/>
          </w:tcPr>
          <w:p w:rsidR="001C2172" w:rsidRDefault="001C2172" w:rsidP="007405B6">
            <w:pPr>
              <w:jc w:val="center"/>
              <w:rPr>
                <w:sz w:val="30"/>
                <w:szCs w:val="30"/>
              </w:rPr>
            </w:pPr>
            <w:r>
              <w:rPr>
                <w:sz w:val="30"/>
                <w:szCs w:val="30"/>
              </w:rPr>
              <w:t>Image couverture</w:t>
            </w:r>
          </w:p>
        </w:tc>
        <w:tc>
          <w:tcPr>
            <w:tcW w:w="7654" w:type="dxa"/>
          </w:tcPr>
          <w:p w:rsidR="001C2172" w:rsidRPr="00F1638B" w:rsidRDefault="00F1638B"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F1638B">
              <w:rPr>
                <w:sz w:val="30"/>
                <w:szCs w:val="30"/>
              </w:rPr>
              <w:t>http://www.directmatin.fr/france/2012-04-10/un-casque-pour-proteger-les-enfants-de-la-lune-15744</w:t>
            </w:r>
          </w:p>
        </w:tc>
      </w:tr>
      <w:tr w:rsidR="001C2172"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C2172" w:rsidRDefault="00F1638B" w:rsidP="007405B6">
            <w:pPr>
              <w:jc w:val="center"/>
              <w:rPr>
                <w:sz w:val="30"/>
                <w:szCs w:val="30"/>
              </w:rPr>
            </w:pPr>
            <w:r>
              <w:rPr>
                <w:sz w:val="30"/>
                <w:szCs w:val="30"/>
              </w:rPr>
              <w:t>Image sommaire 1</w:t>
            </w:r>
          </w:p>
        </w:tc>
        <w:tc>
          <w:tcPr>
            <w:tcW w:w="7654" w:type="dxa"/>
          </w:tcPr>
          <w:p w:rsidR="001C2172" w:rsidRPr="00F1638B" w:rsidRDefault="00F1638B"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F1638B">
              <w:rPr>
                <w:sz w:val="30"/>
                <w:szCs w:val="30"/>
              </w:rPr>
              <w:t>http://www4.ac-nancy-metz.fr/momes-actus/local/cache-vignettes/L262xH192/enfant_lunej6a54-326be.jpg</w:t>
            </w:r>
          </w:p>
        </w:tc>
      </w:tr>
      <w:tr w:rsidR="001C2172" w:rsidTr="00A53FC5">
        <w:tc>
          <w:tcPr>
            <w:cnfStyle w:val="001000000000" w:firstRow="0" w:lastRow="0" w:firstColumn="1" w:lastColumn="0" w:oddVBand="0" w:evenVBand="0" w:oddHBand="0" w:evenHBand="0" w:firstRowFirstColumn="0" w:firstRowLastColumn="0" w:lastRowFirstColumn="0" w:lastRowLastColumn="0"/>
            <w:tcW w:w="3261" w:type="dxa"/>
          </w:tcPr>
          <w:p w:rsidR="001C2172" w:rsidRDefault="00F1638B" w:rsidP="007405B6">
            <w:pPr>
              <w:jc w:val="center"/>
              <w:rPr>
                <w:sz w:val="30"/>
                <w:szCs w:val="30"/>
              </w:rPr>
            </w:pPr>
            <w:r>
              <w:rPr>
                <w:sz w:val="30"/>
                <w:szCs w:val="30"/>
              </w:rPr>
              <w:t>Image sommaire 2</w:t>
            </w:r>
          </w:p>
        </w:tc>
        <w:tc>
          <w:tcPr>
            <w:tcW w:w="7654" w:type="dxa"/>
          </w:tcPr>
          <w:p w:rsidR="001C2172" w:rsidRPr="001C2172" w:rsidRDefault="00F1638B"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F1638B">
              <w:rPr>
                <w:sz w:val="30"/>
                <w:szCs w:val="30"/>
              </w:rPr>
              <w:t>http://chloe-lamoureux.e-monsite.com/album/vacances-de-prenom/lac-au-canada.html</w:t>
            </w:r>
          </w:p>
        </w:tc>
      </w:tr>
      <w:tr w:rsidR="001C2172"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C2172" w:rsidRDefault="0068375C" w:rsidP="007405B6">
            <w:pPr>
              <w:jc w:val="center"/>
              <w:rPr>
                <w:sz w:val="30"/>
                <w:szCs w:val="30"/>
              </w:rPr>
            </w:pPr>
            <w:r>
              <w:rPr>
                <w:sz w:val="30"/>
                <w:szCs w:val="30"/>
              </w:rPr>
              <w:t>Schéma couche de la peau</w:t>
            </w:r>
          </w:p>
        </w:tc>
        <w:tc>
          <w:tcPr>
            <w:tcW w:w="7654" w:type="dxa"/>
          </w:tcPr>
          <w:p w:rsidR="001C2172" w:rsidRPr="001C2172" w:rsidRDefault="0068375C"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68375C">
              <w:rPr>
                <w:sz w:val="30"/>
                <w:szCs w:val="30"/>
              </w:rPr>
              <w:t>http://www.urgomedical.fr/Physiopathologie/La-peau-et-les-plaies/La-peau</w:t>
            </w:r>
          </w:p>
        </w:tc>
      </w:tr>
      <w:tr w:rsidR="001C2172" w:rsidTr="00A53FC5">
        <w:tc>
          <w:tcPr>
            <w:cnfStyle w:val="001000000000" w:firstRow="0" w:lastRow="0" w:firstColumn="1" w:lastColumn="0" w:oddVBand="0" w:evenVBand="0" w:oddHBand="0" w:evenHBand="0" w:firstRowFirstColumn="0" w:firstRowLastColumn="0" w:lastRowFirstColumn="0" w:lastRowLastColumn="0"/>
            <w:tcW w:w="3261" w:type="dxa"/>
          </w:tcPr>
          <w:p w:rsidR="001C2172" w:rsidRDefault="00645B92" w:rsidP="007405B6">
            <w:pPr>
              <w:jc w:val="center"/>
              <w:rPr>
                <w:sz w:val="30"/>
                <w:szCs w:val="30"/>
              </w:rPr>
            </w:pPr>
            <w:r>
              <w:rPr>
                <w:sz w:val="30"/>
                <w:szCs w:val="30"/>
              </w:rPr>
              <w:t>Schéma transmission allèle</w:t>
            </w:r>
          </w:p>
        </w:tc>
        <w:tc>
          <w:tcPr>
            <w:tcW w:w="7654" w:type="dxa"/>
          </w:tcPr>
          <w:p w:rsidR="001C2172" w:rsidRPr="001C2172" w:rsidRDefault="00645B92" w:rsidP="007405B6">
            <w:pPr>
              <w:jc w:val="center"/>
              <w:cnfStyle w:val="000000000000" w:firstRow="0" w:lastRow="0" w:firstColumn="0" w:lastColumn="0" w:oddVBand="0" w:evenVBand="0" w:oddHBand="0" w:evenHBand="0" w:firstRowFirstColumn="0" w:firstRowLastColumn="0" w:lastRowFirstColumn="0" w:lastRowLastColumn="0"/>
              <w:rPr>
                <w:sz w:val="30"/>
                <w:szCs w:val="30"/>
              </w:rPr>
            </w:pPr>
            <w:r w:rsidRPr="00645B92">
              <w:rPr>
                <w:sz w:val="30"/>
                <w:szCs w:val="30"/>
              </w:rPr>
              <w:t>http://galactosemie.free.fr/index2.php?page=gene</w:t>
            </w:r>
          </w:p>
        </w:tc>
      </w:tr>
      <w:tr w:rsidR="001C2172"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C2172" w:rsidRDefault="001D7D48" w:rsidP="007405B6">
            <w:pPr>
              <w:jc w:val="center"/>
              <w:rPr>
                <w:sz w:val="30"/>
                <w:szCs w:val="30"/>
              </w:rPr>
            </w:pPr>
            <w:r>
              <w:rPr>
                <w:sz w:val="30"/>
                <w:szCs w:val="30"/>
              </w:rPr>
              <w:t>Schéma onde</w:t>
            </w:r>
          </w:p>
        </w:tc>
        <w:tc>
          <w:tcPr>
            <w:tcW w:w="7654" w:type="dxa"/>
          </w:tcPr>
          <w:p w:rsidR="001C2172" w:rsidRPr="001C2172" w:rsidRDefault="001D7D48"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1D7D48">
              <w:rPr>
                <w:sz w:val="30"/>
                <w:szCs w:val="30"/>
              </w:rPr>
              <w:t>http://www.cosmovisions.com/spectre.htm</w:t>
            </w:r>
          </w:p>
        </w:tc>
      </w:tr>
      <w:tr w:rsidR="001D7D48" w:rsidTr="00A53FC5">
        <w:tc>
          <w:tcPr>
            <w:cnfStyle w:val="001000000000" w:firstRow="0" w:lastRow="0" w:firstColumn="1" w:lastColumn="0" w:oddVBand="0" w:evenVBand="0" w:oddHBand="0" w:evenHBand="0" w:firstRowFirstColumn="0" w:firstRowLastColumn="0" w:lastRowFirstColumn="0" w:lastRowLastColumn="0"/>
            <w:tcW w:w="3261" w:type="dxa"/>
          </w:tcPr>
          <w:p w:rsidR="001D7D48" w:rsidRDefault="001D7D48" w:rsidP="007405B6">
            <w:pPr>
              <w:jc w:val="center"/>
              <w:rPr>
                <w:sz w:val="30"/>
                <w:szCs w:val="30"/>
              </w:rPr>
            </w:pPr>
            <w:r>
              <w:rPr>
                <w:sz w:val="30"/>
                <w:szCs w:val="30"/>
              </w:rPr>
              <w:t>Schéma protection U.V.</w:t>
            </w:r>
          </w:p>
        </w:tc>
        <w:tc>
          <w:tcPr>
            <w:tcW w:w="7654" w:type="dxa"/>
          </w:tcPr>
          <w:p w:rsidR="001D7D48" w:rsidRPr="001D7D48" w:rsidRDefault="001D7D48" w:rsidP="001D7D48">
            <w:pPr>
              <w:tabs>
                <w:tab w:val="left" w:pos="206"/>
              </w:tabs>
              <w:cnfStyle w:val="000000000000" w:firstRow="0" w:lastRow="0" w:firstColumn="0" w:lastColumn="0" w:oddVBand="0" w:evenVBand="0" w:oddHBand="0" w:evenHBand="0" w:firstRowFirstColumn="0" w:firstRowLastColumn="0" w:lastRowFirstColumn="0" w:lastRowLastColumn="0"/>
              <w:rPr>
                <w:sz w:val="30"/>
                <w:szCs w:val="30"/>
              </w:rPr>
            </w:pPr>
            <w:r>
              <w:rPr>
                <w:sz w:val="30"/>
                <w:szCs w:val="30"/>
              </w:rPr>
              <w:tab/>
            </w:r>
            <w:r w:rsidRPr="001D7D48">
              <w:rPr>
                <w:sz w:val="30"/>
                <w:szCs w:val="30"/>
              </w:rPr>
              <w:t>http://www.testons.com/articles/29-Conseils-pour-bien-choisir-sa-creme-solaire</w:t>
            </w:r>
          </w:p>
        </w:tc>
      </w:tr>
      <w:tr w:rsidR="001D7D48" w:rsidTr="00A53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D7D48" w:rsidRDefault="00990F9F" w:rsidP="007405B6">
            <w:pPr>
              <w:jc w:val="center"/>
              <w:rPr>
                <w:sz w:val="30"/>
                <w:szCs w:val="30"/>
              </w:rPr>
            </w:pPr>
            <w:r>
              <w:rPr>
                <w:sz w:val="30"/>
                <w:szCs w:val="30"/>
              </w:rPr>
              <w:t>Schéma du passage des u.v. dans l’atmosphère</w:t>
            </w:r>
          </w:p>
        </w:tc>
        <w:tc>
          <w:tcPr>
            <w:tcW w:w="7654" w:type="dxa"/>
          </w:tcPr>
          <w:p w:rsidR="001D7D48" w:rsidRPr="001D7D48" w:rsidRDefault="00990F9F" w:rsidP="007405B6">
            <w:pPr>
              <w:jc w:val="center"/>
              <w:cnfStyle w:val="000000100000" w:firstRow="0" w:lastRow="0" w:firstColumn="0" w:lastColumn="0" w:oddVBand="0" w:evenVBand="0" w:oddHBand="1" w:evenHBand="0" w:firstRowFirstColumn="0" w:firstRowLastColumn="0" w:lastRowFirstColumn="0" w:lastRowLastColumn="0"/>
              <w:rPr>
                <w:sz w:val="30"/>
                <w:szCs w:val="30"/>
              </w:rPr>
            </w:pPr>
            <w:r w:rsidRPr="00990F9F">
              <w:rPr>
                <w:sz w:val="30"/>
                <w:szCs w:val="30"/>
              </w:rPr>
              <w:t>http://www.drmarcofranzreb.com/blog/2013/06/07/la-piel-nos-protege-cuidemosla/</w:t>
            </w:r>
          </w:p>
        </w:tc>
      </w:tr>
    </w:tbl>
    <w:p w:rsidR="00BC033D" w:rsidRPr="00BC033D" w:rsidRDefault="00BC033D" w:rsidP="00BC033D"/>
    <w:sectPr w:rsidR="00BC033D" w:rsidRPr="00BC033D" w:rsidSect="00B636A6">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3EB" w:rsidRDefault="003123EB" w:rsidP="005E7EF3">
      <w:pPr>
        <w:spacing w:after="0" w:line="240" w:lineRule="auto"/>
      </w:pPr>
      <w:r>
        <w:separator/>
      </w:r>
    </w:p>
  </w:endnote>
  <w:endnote w:type="continuationSeparator" w:id="0">
    <w:p w:rsidR="003123EB" w:rsidRDefault="003123EB" w:rsidP="005E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ymbol"/>
    <w:panose1 w:val="05010000000000000000"/>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A9C" w:rsidRDefault="00C10A9C">
    <w:pPr>
      <w:pStyle w:val="Pieddepage"/>
    </w:pPr>
    <w:r>
      <w:t xml:space="preserve">*  </w:t>
    </w:r>
    <w:r w:rsidR="009E7EC6">
      <w:t>Xeroderma</w:t>
    </w:r>
    <w:r w:rsidR="008C3B27">
      <w:t xml:space="preserve"> Pigmentosum a</w:t>
    </w:r>
    <w:r>
      <w:t>brégé en X.P.</w:t>
    </w:r>
  </w:p>
  <w:p w:rsidR="00CB2BD2" w:rsidRDefault="00CB2BD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3EB" w:rsidRDefault="003123EB" w:rsidP="005E7EF3">
      <w:pPr>
        <w:spacing w:after="0" w:line="240" w:lineRule="auto"/>
      </w:pPr>
      <w:r>
        <w:separator/>
      </w:r>
    </w:p>
  </w:footnote>
  <w:footnote w:type="continuationSeparator" w:id="0">
    <w:p w:rsidR="003123EB" w:rsidRDefault="003123EB" w:rsidP="005E7E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10" w:rsidRDefault="0059581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931D5"/>
    <w:multiLevelType w:val="hybridMultilevel"/>
    <w:tmpl w:val="E7F65590"/>
    <w:lvl w:ilvl="0" w:tplc="B48274E4">
      <w:numFmt w:val="bullet"/>
      <w:lvlText w:val="-"/>
      <w:lvlJc w:val="left"/>
      <w:pPr>
        <w:ind w:left="1068" w:hanging="360"/>
      </w:pPr>
      <w:rPr>
        <w:rFonts w:ascii="Times New Roman" w:eastAsia="Lucida Sans Unicode"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434C07D0"/>
    <w:multiLevelType w:val="multilevel"/>
    <w:tmpl w:val="EE82A3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isplayBackgroundShape/>
  <w:proofState w:spelling="clean" w:grammar="clean"/>
  <w:defaultTabStop w:val="708"/>
  <w:hyphenationZone w:val="425"/>
  <w:characterSpacingControl w:val="doNotCompress"/>
  <w:hdrShapeDefaults>
    <o:shapedefaults v:ext="edit" spidmax="20481">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EF3"/>
    <w:rsid w:val="0002259D"/>
    <w:rsid w:val="00027959"/>
    <w:rsid w:val="000459C1"/>
    <w:rsid w:val="00053CEC"/>
    <w:rsid w:val="00054171"/>
    <w:rsid w:val="00056386"/>
    <w:rsid w:val="0009225D"/>
    <w:rsid w:val="000927E6"/>
    <w:rsid w:val="000A16AB"/>
    <w:rsid w:val="000B3D43"/>
    <w:rsid w:val="000B4A01"/>
    <w:rsid w:val="000E0A57"/>
    <w:rsid w:val="000E27AA"/>
    <w:rsid w:val="000F00E1"/>
    <w:rsid w:val="00111377"/>
    <w:rsid w:val="00111CAC"/>
    <w:rsid w:val="00112CE6"/>
    <w:rsid w:val="00123244"/>
    <w:rsid w:val="00196A58"/>
    <w:rsid w:val="001B3D15"/>
    <w:rsid w:val="001C2172"/>
    <w:rsid w:val="001D5A1C"/>
    <w:rsid w:val="001D7D48"/>
    <w:rsid w:val="001E735C"/>
    <w:rsid w:val="001F53CA"/>
    <w:rsid w:val="00203104"/>
    <w:rsid w:val="0024206F"/>
    <w:rsid w:val="002548D7"/>
    <w:rsid w:val="0026062B"/>
    <w:rsid w:val="00273B87"/>
    <w:rsid w:val="002978C5"/>
    <w:rsid w:val="00297AC2"/>
    <w:rsid w:val="002D7C5F"/>
    <w:rsid w:val="002F7680"/>
    <w:rsid w:val="00306291"/>
    <w:rsid w:val="003123EB"/>
    <w:rsid w:val="003472A7"/>
    <w:rsid w:val="003545CA"/>
    <w:rsid w:val="003D6C16"/>
    <w:rsid w:val="003F035A"/>
    <w:rsid w:val="003F76DF"/>
    <w:rsid w:val="00401C13"/>
    <w:rsid w:val="004731CC"/>
    <w:rsid w:val="00477B13"/>
    <w:rsid w:val="00493260"/>
    <w:rsid w:val="004A015B"/>
    <w:rsid w:val="004D506C"/>
    <w:rsid w:val="00554D7B"/>
    <w:rsid w:val="00595810"/>
    <w:rsid w:val="005B3EEE"/>
    <w:rsid w:val="005E7EF3"/>
    <w:rsid w:val="006256F5"/>
    <w:rsid w:val="00645B92"/>
    <w:rsid w:val="006577BA"/>
    <w:rsid w:val="00675DFC"/>
    <w:rsid w:val="00681108"/>
    <w:rsid w:val="006831AB"/>
    <w:rsid w:val="0068375C"/>
    <w:rsid w:val="006D40F0"/>
    <w:rsid w:val="006E3A6D"/>
    <w:rsid w:val="007169D6"/>
    <w:rsid w:val="0072705F"/>
    <w:rsid w:val="007405B6"/>
    <w:rsid w:val="007802FA"/>
    <w:rsid w:val="007D5FE1"/>
    <w:rsid w:val="00800639"/>
    <w:rsid w:val="00865471"/>
    <w:rsid w:val="00870E33"/>
    <w:rsid w:val="00873268"/>
    <w:rsid w:val="00890C49"/>
    <w:rsid w:val="00892638"/>
    <w:rsid w:val="008A34F8"/>
    <w:rsid w:val="008B032F"/>
    <w:rsid w:val="008C3B27"/>
    <w:rsid w:val="008F4657"/>
    <w:rsid w:val="008F729C"/>
    <w:rsid w:val="00915574"/>
    <w:rsid w:val="00966349"/>
    <w:rsid w:val="00990F9F"/>
    <w:rsid w:val="009A4FD2"/>
    <w:rsid w:val="009D067F"/>
    <w:rsid w:val="009E7EC6"/>
    <w:rsid w:val="00A40D24"/>
    <w:rsid w:val="00A53FC5"/>
    <w:rsid w:val="00A55DCF"/>
    <w:rsid w:val="00A64A26"/>
    <w:rsid w:val="00A901D3"/>
    <w:rsid w:val="00AC25FC"/>
    <w:rsid w:val="00AC5F35"/>
    <w:rsid w:val="00B13722"/>
    <w:rsid w:val="00B16A64"/>
    <w:rsid w:val="00B33985"/>
    <w:rsid w:val="00B636A6"/>
    <w:rsid w:val="00BA2929"/>
    <w:rsid w:val="00BC033D"/>
    <w:rsid w:val="00BC345B"/>
    <w:rsid w:val="00BD551A"/>
    <w:rsid w:val="00BE0892"/>
    <w:rsid w:val="00C10A9C"/>
    <w:rsid w:val="00C23E94"/>
    <w:rsid w:val="00C65E23"/>
    <w:rsid w:val="00C81555"/>
    <w:rsid w:val="00C83D89"/>
    <w:rsid w:val="00C9015D"/>
    <w:rsid w:val="00CB2BD2"/>
    <w:rsid w:val="00CE57D1"/>
    <w:rsid w:val="00D01D68"/>
    <w:rsid w:val="00D579D8"/>
    <w:rsid w:val="00D8492D"/>
    <w:rsid w:val="00D87F74"/>
    <w:rsid w:val="00DE56B6"/>
    <w:rsid w:val="00DE6EFC"/>
    <w:rsid w:val="00E01085"/>
    <w:rsid w:val="00E117C7"/>
    <w:rsid w:val="00E317B0"/>
    <w:rsid w:val="00E6402B"/>
    <w:rsid w:val="00E76818"/>
    <w:rsid w:val="00E769B7"/>
    <w:rsid w:val="00F0162A"/>
    <w:rsid w:val="00F1638B"/>
    <w:rsid w:val="00F26221"/>
    <w:rsid w:val="00FC4084"/>
    <w:rsid w:val="00FD74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3212]" strokecolor="none"/>
    </o:shapedefaults>
    <o:shapelayout v:ext="edit">
      <o:idmap v:ext="edit" data="1"/>
    </o:shapelayout>
  </w:shapeDefaults>
  <w:decimalSymbol w:val=","/>
  <w:listSeparator w:val=";"/>
  <w15:docId w15:val="{363CAEDE-7EC4-464B-9762-1FB10F49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6A6"/>
  </w:style>
  <w:style w:type="paragraph" w:styleId="Titre1">
    <w:name w:val="heading 1"/>
    <w:basedOn w:val="Normal"/>
    <w:next w:val="Normal"/>
    <w:link w:val="Titre1Car"/>
    <w:uiPriority w:val="9"/>
    <w:qFormat/>
    <w:rsid w:val="00BE0892"/>
    <w:pPr>
      <w:keepNext/>
      <w:keepLines/>
      <w:spacing w:before="480" w:after="0"/>
      <w:outlineLvl w:val="0"/>
    </w:pPr>
    <w:rPr>
      <w:rFonts w:asciiTheme="majorHAnsi" w:eastAsiaTheme="majorEastAsia" w:hAnsiTheme="majorHAnsi" w:cstheme="majorBidi"/>
      <w:b/>
      <w:bCs/>
      <w:color w:val="616100" w:themeColor="accent1" w:themeShade="BF"/>
      <w:sz w:val="28"/>
      <w:szCs w:val="28"/>
    </w:rPr>
  </w:style>
  <w:style w:type="paragraph" w:styleId="Titre2">
    <w:name w:val="heading 2"/>
    <w:basedOn w:val="Normal"/>
    <w:next w:val="Normal"/>
    <w:link w:val="Titre2Car"/>
    <w:uiPriority w:val="9"/>
    <w:unhideWhenUsed/>
    <w:qFormat/>
    <w:rsid w:val="006E3A6D"/>
    <w:pPr>
      <w:keepNext/>
      <w:keepLines/>
      <w:spacing w:before="40" w:after="0"/>
      <w:outlineLvl w:val="1"/>
    </w:pPr>
    <w:rPr>
      <w:rFonts w:asciiTheme="majorHAnsi" w:eastAsiaTheme="majorEastAsia" w:hAnsiTheme="majorHAnsi" w:cstheme="majorBidi"/>
      <w:color w:val="616100"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5E7EF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5E7EF3"/>
    <w:rPr>
      <w:rFonts w:eastAsiaTheme="minorEastAsia"/>
    </w:rPr>
  </w:style>
  <w:style w:type="paragraph" w:styleId="Textedebulles">
    <w:name w:val="Balloon Text"/>
    <w:basedOn w:val="Normal"/>
    <w:link w:val="TextedebullesCar"/>
    <w:uiPriority w:val="99"/>
    <w:semiHidden/>
    <w:unhideWhenUsed/>
    <w:rsid w:val="005E7E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7EF3"/>
    <w:rPr>
      <w:rFonts w:ascii="Tahoma" w:hAnsi="Tahoma" w:cs="Tahoma"/>
      <w:sz w:val="16"/>
      <w:szCs w:val="16"/>
    </w:rPr>
  </w:style>
  <w:style w:type="paragraph" w:styleId="En-tte">
    <w:name w:val="header"/>
    <w:basedOn w:val="Normal"/>
    <w:link w:val="En-tteCar"/>
    <w:uiPriority w:val="99"/>
    <w:unhideWhenUsed/>
    <w:rsid w:val="005E7EF3"/>
    <w:pPr>
      <w:tabs>
        <w:tab w:val="center" w:pos="4536"/>
        <w:tab w:val="right" w:pos="9072"/>
      </w:tabs>
      <w:spacing w:after="0" w:line="240" w:lineRule="auto"/>
    </w:pPr>
  </w:style>
  <w:style w:type="character" w:customStyle="1" w:styleId="En-tteCar">
    <w:name w:val="En-tête Car"/>
    <w:basedOn w:val="Policepardfaut"/>
    <w:link w:val="En-tte"/>
    <w:uiPriority w:val="99"/>
    <w:rsid w:val="005E7EF3"/>
  </w:style>
  <w:style w:type="paragraph" w:styleId="Pieddepage">
    <w:name w:val="footer"/>
    <w:basedOn w:val="Normal"/>
    <w:link w:val="PieddepageCar"/>
    <w:uiPriority w:val="99"/>
    <w:unhideWhenUsed/>
    <w:rsid w:val="005E7E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7EF3"/>
  </w:style>
  <w:style w:type="paragraph" w:customStyle="1" w:styleId="Standard">
    <w:name w:val="Standard"/>
    <w:rsid w:val="00FD74F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Titre">
    <w:name w:val="Title"/>
    <w:basedOn w:val="Normal"/>
    <w:next w:val="Normal"/>
    <w:link w:val="TitreCar"/>
    <w:uiPriority w:val="10"/>
    <w:qFormat/>
    <w:rsid w:val="00FD74F6"/>
    <w:pPr>
      <w:pBdr>
        <w:bottom w:val="single" w:sz="8" w:space="4" w:color="828200" w:themeColor="accent1"/>
      </w:pBdr>
      <w:spacing w:after="300" w:line="240" w:lineRule="auto"/>
      <w:contextualSpacing/>
    </w:pPr>
    <w:rPr>
      <w:rFonts w:asciiTheme="majorHAnsi" w:eastAsiaTheme="majorEastAsia" w:hAnsiTheme="majorHAnsi" w:cstheme="majorBidi"/>
      <w:color w:val="000061" w:themeColor="text2" w:themeShade="BF"/>
      <w:spacing w:val="5"/>
      <w:kern w:val="28"/>
      <w:sz w:val="52"/>
      <w:szCs w:val="52"/>
    </w:rPr>
  </w:style>
  <w:style w:type="character" w:customStyle="1" w:styleId="TitreCar">
    <w:name w:val="Titre Car"/>
    <w:basedOn w:val="Policepardfaut"/>
    <w:link w:val="Titre"/>
    <w:uiPriority w:val="10"/>
    <w:rsid w:val="00FD74F6"/>
    <w:rPr>
      <w:rFonts w:asciiTheme="majorHAnsi" w:eastAsiaTheme="majorEastAsia" w:hAnsiTheme="majorHAnsi" w:cstheme="majorBidi"/>
      <w:color w:val="000061" w:themeColor="text2" w:themeShade="BF"/>
      <w:spacing w:val="5"/>
      <w:kern w:val="28"/>
      <w:sz w:val="52"/>
      <w:szCs w:val="52"/>
    </w:rPr>
  </w:style>
  <w:style w:type="character" w:customStyle="1" w:styleId="Titre1Car">
    <w:name w:val="Titre 1 Car"/>
    <w:basedOn w:val="Policepardfaut"/>
    <w:link w:val="Titre1"/>
    <w:uiPriority w:val="9"/>
    <w:rsid w:val="00BE0892"/>
    <w:rPr>
      <w:rFonts w:asciiTheme="majorHAnsi" w:eastAsiaTheme="majorEastAsia" w:hAnsiTheme="majorHAnsi" w:cstheme="majorBidi"/>
      <w:b/>
      <w:bCs/>
      <w:color w:val="616100" w:themeColor="accent1" w:themeShade="BF"/>
      <w:sz w:val="28"/>
      <w:szCs w:val="28"/>
    </w:rPr>
  </w:style>
  <w:style w:type="character" w:styleId="Emphaseple">
    <w:name w:val="Subtle Emphasis"/>
    <w:basedOn w:val="Policepardfaut"/>
    <w:qFormat/>
    <w:rsid w:val="00BE0892"/>
    <w:rPr>
      <w:i/>
      <w:iCs/>
      <w:color w:val="808080" w:themeColor="text1" w:themeTint="7F"/>
    </w:rPr>
  </w:style>
  <w:style w:type="paragraph" w:styleId="Sous-titre">
    <w:name w:val="Subtitle"/>
    <w:basedOn w:val="Normal"/>
    <w:next w:val="Normal"/>
    <w:link w:val="Sous-titreCar"/>
    <w:uiPriority w:val="11"/>
    <w:qFormat/>
    <w:rsid w:val="00056386"/>
    <w:pPr>
      <w:numPr>
        <w:ilvl w:val="1"/>
      </w:numPr>
      <w:spacing w:after="160" w:line="259" w:lineRule="auto"/>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056386"/>
    <w:rPr>
      <w:rFonts w:eastAsiaTheme="minorEastAsia" w:cs="Times New Roman"/>
      <w:color w:val="5A5A5A" w:themeColor="text1" w:themeTint="A5"/>
      <w:spacing w:val="15"/>
      <w:lang w:eastAsia="fr-FR"/>
    </w:rPr>
  </w:style>
  <w:style w:type="character" w:customStyle="1" w:styleId="Titre2Car">
    <w:name w:val="Titre 2 Car"/>
    <w:basedOn w:val="Policepardfaut"/>
    <w:link w:val="Titre2"/>
    <w:uiPriority w:val="9"/>
    <w:rsid w:val="006E3A6D"/>
    <w:rPr>
      <w:rFonts w:asciiTheme="majorHAnsi" w:eastAsiaTheme="majorEastAsia" w:hAnsiTheme="majorHAnsi" w:cstheme="majorBidi"/>
      <w:color w:val="616100" w:themeColor="accent1" w:themeShade="BF"/>
      <w:sz w:val="26"/>
      <w:szCs w:val="26"/>
    </w:rPr>
  </w:style>
  <w:style w:type="paragraph" w:customStyle="1" w:styleId="Footnote">
    <w:name w:val="Footnote"/>
    <w:basedOn w:val="Standard"/>
    <w:rsid w:val="00111CAC"/>
    <w:pPr>
      <w:suppressLineNumbers/>
      <w:ind w:left="283" w:hanging="283"/>
    </w:pPr>
    <w:rPr>
      <w:sz w:val="20"/>
      <w:szCs w:val="20"/>
    </w:rPr>
  </w:style>
  <w:style w:type="character" w:styleId="Appelnotedebasdep">
    <w:name w:val="footnote reference"/>
    <w:basedOn w:val="Policepardfaut"/>
    <w:uiPriority w:val="99"/>
    <w:semiHidden/>
    <w:unhideWhenUsed/>
    <w:rsid w:val="00111CAC"/>
    <w:rPr>
      <w:vertAlign w:val="superscript"/>
    </w:rPr>
  </w:style>
  <w:style w:type="character" w:styleId="Titredulivre">
    <w:name w:val="Book Title"/>
    <w:basedOn w:val="Policepardfaut"/>
    <w:uiPriority w:val="33"/>
    <w:qFormat/>
    <w:rsid w:val="00AC25FC"/>
    <w:rPr>
      <w:b/>
      <w:bCs/>
      <w:i/>
      <w:iCs/>
      <w:spacing w:val="5"/>
    </w:rPr>
  </w:style>
  <w:style w:type="character" w:styleId="Textedelespacerserv">
    <w:name w:val="Placeholder Text"/>
    <w:basedOn w:val="Policepardfaut"/>
    <w:uiPriority w:val="99"/>
    <w:semiHidden/>
    <w:rsid w:val="00AC25FC"/>
    <w:rPr>
      <w:color w:val="808080"/>
    </w:rPr>
  </w:style>
  <w:style w:type="character" w:styleId="Accentuation">
    <w:name w:val="Emphasis"/>
    <w:basedOn w:val="Policepardfaut"/>
    <w:uiPriority w:val="20"/>
    <w:qFormat/>
    <w:rsid w:val="00AC25FC"/>
    <w:rPr>
      <w:i/>
      <w:iCs/>
    </w:rPr>
  </w:style>
  <w:style w:type="character" w:styleId="Lienhypertexte">
    <w:name w:val="Hyperlink"/>
    <w:basedOn w:val="Policepardfaut"/>
    <w:uiPriority w:val="99"/>
    <w:unhideWhenUsed/>
    <w:rsid w:val="008C3B27"/>
    <w:rPr>
      <w:color w:val="0000FF"/>
      <w:u w:val="single"/>
    </w:rPr>
  </w:style>
  <w:style w:type="character" w:customStyle="1" w:styleId="StrongEmphasis">
    <w:name w:val="Strong Emphasis"/>
    <w:rsid w:val="00203104"/>
    <w:rPr>
      <w:b/>
      <w:bCs/>
    </w:rPr>
  </w:style>
  <w:style w:type="paragraph" w:customStyle="1" w:styleId="TableContents">
    <w:name w:val="Table Contents"/>
    <w:basedOn w:val="Standard"/>
    <w:rsid w:val="00F26221"/>
    <w:pPr>
      <w:suppressLineNumbers/>
    </w:pPr>
  </w:style>
  <w:style w:type="table" w:styleId="TableauGrille1Clair">
    <w:name w:val="Grid Table 1 Light"/>
    <w:basedOn w:val="TableauNormal"/>
    <w:uiPriority w:val="46"/>
    <w:rsid w:val="00F262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F2622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3">
    <w:name w:val="Grid Table 3"/>
    <w:basedOn w:val="TableauNormal"/>
    <w:uiPriority w:val="48"/>
    <w:rsid w:val="00F2622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4">
    <w:name w:val="Grid Table 4"/>
    <w:basedOn w:val="TableauNormal"/>
    <w:uiPriority w:val="49"/>
    <w:rsid w:val="00F2622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
    <w:name w:val="Grid Table 6 Colorful"/>
    <w:basedOn w:val="TableauNormal"/>
    <w:uiPriority w:val="51"/>
    <w:rsid w:val="00F2622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lledutableau">
    <w:name w:val="Table Grid"/>
    <w:basedOn w:val="TableauNormal"/>
    <w:uiPriority w:val="59"/>
    <w:rsid w:val="00A901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Grille5Fonc">
    <w:name w:val="Grid Table 5 Dark"/>
    <w:basedOn w:val="TableauNormal"/>
    <w:uiPriority w:val="50"/>
    <w:rsid w:val="00F016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4">
    <w:name w:val="Grid Table 5 Dark Accent 4"/>
    <w:basedOn w:val="TableauNormal"/>
    <w:uiPriority w:val="50"/>
    <w:rsid w:val="00F016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EFF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B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B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B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BD" w:themeFill="accent4"/>
      </w:tcPr>
    </w:tblStylePr>
    <w:tblStylePr w:type="band1Vert">
      <w:tblPr/>
      <w:tcPr>
        <w:shd w:val="clear" w:color="auto" w:fill="7EFFFF" w:themeFill="accent4" w:themeFillTint="66"/>
      </w:tcPr>
    </w:tblStylePr>
    <w:tblStylePr w:type="band1Horz">
      <w:tblPr/>
      <w:tcPr>
        <w:shd w:val="clear" w:color="auto" w:fill="7EFFFF" w:themeFill="accent4" w:themeFillTint="66"/>
      </w:tcPr>
    </w:tblStylePr>
  </w:style>
  <w:style w:type="paragraph" w:styleId="En-ttedetabledesmatires">
    <w:name w:val="TOC Heading"/>
    <w:basedOn w:val="Titre1"/>
    <w:next w:val="Normal"/>
    <w:uiPriority w:val="39"/>
    <w:unhideWhenUsed/>
    <w:qFormat/>
    <w:rsid w:val="00BD551A"/>
    <w:pPr>
      <w:spacing w:before="240" w:line="259" w:lineRule="auto"/>
      <w:outlineLvl w:val="9"/>
    </w:pPr>
    <w:rPr>
      <w:b w:val="0"/>
      <w:bCs w:val="0"/>
      <w:sz w:val="32"/>
      <w:szCs w:val="32"/>
      <w:lang w:eastAsia="fr-FR"/>
    </w:rPr>
  </w:style>
  <w:style w:type="table" w:styleId="TableauGrille6Couleur-Accentuation6">
    <w:name w:val="Grid Table 6 Colorful Accent 6"/>
    <w:basedOn w:val="TableauNormal"/>
    <w:uiPriority w:val="51"/>
    <w:rsid w:val="007405B6"/>
    <w:pPr>
      <w:spacing w:after="0" w:line="240" w:lineRule="auto"/>
    </w:pPr>
    <w:rPr>
      <w:color w:val="003F7F" w:themeColor="accent6" w:themeShade="BF"/>
    </w:rPr>
    <w:tblPr>
      <w:tblStyleRowBandSize w:val="1"/>
      <w:tblStyleColBandSize w:val="1"/>
      <w:tblInd w:w="0" w:type="dxa"/>
      <w:tblBorders>
        <w:top w:val="single" w:sz="4" w:space="0" w:color="3398FF" w:themeColor="accent6" w:themeTint="99"/>
        <w:left w:val="single" w:sz="4" w:space="0" w:color="3398FF" w:themeColor="accent6" w:themeTint="99"/>
        <w:bottom w:val="single" w:sz="4" w:space="0" w:color="3398FF" w:themeColor="accent6" w:themeTint="99"/>
        <w:right w:val="single" w:sz="4" w:space="0" w:color="3398FF" w:themeColor="accent6" w:themeTint="99"/>
        <w:insideH w:val="single" w:sz="4" w:space="0" w:color="3398FF" w:themeColor="accent6" w:themeTint="99"/>
        <w:insideV w:val="single" w:sz="4" w:space="0" w:color="3398FF" w:themeColor="accent6" w:themeTint="99"/>
      </w:tblBorders>
      <w:tblCellMar>
        <w:top w:w="0" w:type="dxa"/>
        <w:left w:w="108" w:type="dxa"/>
        <w:bottom w:w="0" w:type="dxa"/>
        <w:right w:w="108" w:type="dxa"/>
      </w:tblCellMar>
    </w:tblPr>
    <w:tblStylePr w:type="firstRow">
      <w:rPr>
        <w:b/>
        <w:bCs/>
      </w:rPr>
      <w:tblPr/>
      <w:tcPr>
        <w:tcBorders>
          <w:bottom w:val="single" w:sz="12" w:space="0" w:color="3398FF" w:themeColor="accent6" w:themeTint="99"/>
        </w:tcBorders>
      </w:tcPr>
    </w:tblStylePr>
    <w:tblStylePr w:type="lastRow">
      <w:rPr>
        <w:b/>
        <w:bCs/>
      </w:rPr>
      <w:tblPr/>
      <w:tcPr>
        <w:tcBorders>
          <w:top w:val="double" w:sz="4" w:space="0" w:color="3398FF" w:themeColor="accent6" w:themeTint="99"/>
        </w:tcBorders>
      </w:tcPr>
    </w:tblStylePr>
    <w:tblStylePr w:type="firstCol">
      <w:rPr>
        <w:b/>
        <w:bCs/>
      </w:rPr>
    </w:tblStylePr>
    <w:tblStylePr w:type="lastCol">
      <w:rPr>
        <w:b/>
        <w:bCs/>
      </w:rPr>
    </w:tblStylePr>
    <w:tblStylePr w:type="band1Vert">
      <w:tblPr/>
      <w:tcPr>
        <w:shd w:val="clear" w:color="auto" w:fill="BBDCFF" w:themeFill="accent6" w:themeFillTint="33"/>
      </w:tcPr>
    </w:tblStylePr>
    <w:tblStylePr w:type="band1Horz">
      <w:tblPr/>
      <w:tcPr>
        <w:shd w:val="clear" w:color="auto" w:fill="BBDCFF" w:themeFill="accent6" w:themeFillTint="33"/>
      </w:tcPr>
    </w:tblStylePr>
  </w:style>
  <w:style w:type="table" w:styleId="TableauGrille6Couleur-Accentuation3">
    <w:name w:val="Grid Table 6 Colorful Accent 3"/>
    <w:basedOn w:val="TableauNormal"/>
    <w:uiPriority w:val="51"/>
    <w:rsid w:val="007405B6"/>
    <w:pPr>
      <w:spacing w:after="0" w:line="240" w:lineRule="auto"/>
    </w:pPr>
    <w:rPr>
      <w:color w:val="0076B0" w:themeColor="accent3" w:themeShade="BF"/>
    </w:rPr>
    <w:tblPr>
      <w:tblStyleRowBandSize w:val="1"/>
      <w:tblStyleColBandSize w:val="1"/>
      <w:tblInd w:w="0" w:type="dxa"/>
      <w:tblBorders>
        <w:top w:val="single" w:sz="4" w:space="0" w:color="5AC8FF" w:themeColor="accent3" w:themeTint="99"/>
        <w:left w:val="single" w:sz="4" w:space="0" w:color="5AC8FF" w:themeColor="accent3" w:themeTint="99"/>
        <w:bottom w:val="single" w:sz="4" w:space="0" w:color="5AC8FF" w:themeColor="accent3" w:themeTint="99"/>
        <w:right w:val="single" w:sz="4" w:space="0" w:color="5AC8FF" w:themeColor="accent3" w:themeTint="99"/>
        <w:insideH w:val="single" w:sz="4" w:space="0" w:color="5AC8FF" w:themeColor="accent3" w:themeTint="99"/>
        <w:insideV w:val="single" w:sz="4" w:space="0" w:color="5AC8FF" w:themeColor="accent3" w:themeTint="99"/>
      </w:tblBorders>
      <w:tblCellMar>
        <w:top w:w="0" w:type="dxa"/>
        <w:left w:w="108" w:type="dxa"/>
        <w:bottom w:w="0" w:type="dxa"/>
        <w:right w:w="108" w:type="dxa"/>
      </w:tblCellMar>
    </w:tblPr>
    <w:tblStylePr w:type="firstRow">
      <w:rPr>
        <w:b/>
        <w:bCs/>
      </w:rPr>
      <w:tblPr/>
      <w:tcPr>
        <w:tcBorders>
          <w:bottom w:val="single" w:sz="12" w:space="0" w:color="5AC8FF" w:themeColor="accent3" w:themeTint="99"/>
        </w:tcBorders>
      </w:tcPr>
    </w:tblStylePr>
    <w:tblStylePr w:type="lastRow">
      <w:rPr>
        <w:b/>
        <w:bCs/>
      </w:rPr>
      <w:tblPr/>
      <w:tcPr>
        <w:tcBorders>
          <w:top w:val="double" w:sz="4" w:space="0" w:color="5AC8FF" w:themeColor="accent3" w:themeTint="99"/>
        </w:tcBorders>
      </w:tcPr>
    </w:tblStylePr>
    <w:tblStylePr w:type="firstCol">
      <w:rPr>
        <w:b/>
        <w:bCs/>
      </w:rPr>
    </w:tblStylePr>
    <w:tblStylePr w:type="lastCol">
      <w:rPr>
        <w:b/>
        <w:bCs/>
      </w:rPr>
    </w:tblStylePr>
    <w:tblStylePr w:type="band1Vert">
      <w:tblPr/>
      <w:tcPr>
        <w:shd w:val="clear" w:color="auto" w:fill="C8ECFF" w:themeFill="accent3" w:themeFillTint="33"/>
      </w:tcPr>
    </w:tblStylePr>
    <w:tblStylePr w:type="band1Horz">
      <w:tblPr/>
      <w:tcPr>
        <w:shd w:val="clear" w:color="auto" w:fill="C8ECFF" w:themeFill="accent3" w:themeFillTint="33"/>
      </w:tcPr>
    </w:tblStylePr>
  </w:style>
  <w:style w:type="table" w:styleId="TableauGrille7Couleur-Accentuation6">
    <w:name w:val="Grid Table 7 Colorful Accent 6"/>
    <w:basedOn w:val="TableauNormal"/>
    <w:uiPriority w:val="52"/>
    <w:rsid w:val="007405B6"/>
    <w:pPr>
      <w:spacing w:after="0" w:line="240" w:lineRule="auto"/>
    </w:pPr>
    <w:rPr>
      <w:color w:val="003F7F" w:themeColor="accent6" w:themeShade="BF"/>
    </w:rPr>
    <w:tblPr>
      <w:tblStyleRowBandSize w:val="1"/>
      <w:tblStyleColBandSize w:val="1"/>
      <w:tblInd w:w="0" w:type="dxa"/>
      <w:tblBorders>
        <w:top w:val="single" w:sz="4" w:space="0" w:color="3398FF" w:themeColor="accent6" w:themeTint="99"/>
        <w:left w:val="single" w:sz="4" w:space="0" w:color="3398FF" w:themeColor="accent6" w:themeTint="99"/>
        <w:bottom w:val="single" w:sz="4" w:space="0" w:color="3398FF" w:themeColor="accent6" w:themeTint="99"/>
        <w:right w:val="single" w:sz="4" w:space="0" w:color="3398FF" w:themeColor="accent6" w:themeTint="99"/>
        <w:insideH w:val="single" w:sz="4" w:space="0" w:color="3398FF" w:themeColor="accent6" w:themeTint="99"/>
        <w:insideV w:val="single" w:sz="4" w:space="0" w:color="3398F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6" w:themeFillTint="33"/>
      </w:tcPr>
    </w:tblStylePr>
    <w:tblStylePr w:type="band1Horz">
      <w:tblPr/>
      <w:tcPr>
        <w:shd w:val="clear" w:color="auto" w:fill="BBDCFF" w:themeFill="accent6" w:themeFillTint="33"/>
      </w:tcPr>
    </w:tblStylePr>
    <w:tblStylePr w:type="neCell">
      <w:tblPr/>
      <w:tcPr>
        <w:tcBorders>
          <w:bottom w:val="single" w:sz="4" w:space="0" w:color="3398FF" w:themeColor="accent6" w:themeTint="99"/>
        </w:tcBorders>
      </w:tcPr>
    </w:tblStylePr>
    <w:tblStylePr w:type="nwCell">
      <w:tblPr/>
      <w:tcPr>
        <w:tcBorders>
          <w:bottom w:val="single" w:sz="4" w:space="0" w:color="3398FF" w:themeColor="accent6" w:themeTint="99"/>
        </w:tcBorders>
      </w:tcPr>
    </w:tblStylePr>
    <w:tblStylePr w:type="seCell">
      <w:tblPr/>
      <w:tcPr>
        <w:tcBorders>
          <w:top w:val="single" w:sz="4" w:space="0" w:color="3398FF" w:themeColor="accent6" w:themeTint="99"/>
        </w:tcBorders>
      </w:tcPr>
    </w:tblStylePr>
    <w:tblStylePr w:type="swCell">
      <w:tblPr/>
      <w:tcPr>
        <w:tcBorders>
          <w:top w:val="single" w:sz="4" w:space="0" w:color="3398FF" w:themeColor="accent6" w:themeTint="99"/>
        </w:tcBorders>
      </w:tcPr>
    </w:tblStylePr>
  </w:style>
  <w:style w:type="table" w:styleId="TableauListe4-Accentuation6">
    <w:name w:val="List Table 4 Accent 6"/>
    <w:basedOn w:val="TableauNormal"/>
    <w:uiPriority w:val="49"/>
    <w:rsid w:val="007405B6"/>
    <w:pPr>
      <w:spacing w:after="0" w:line="240" w:lineRule="auto"/>
    </w:pPr>
    <w:tblPr>
      <w:tblStyleRowBandSize w:val="1"/>
      <w:tblStyleColBandSize w:val="1"/>
      <w:tblInd w:w="0" w:type="dxa"/>
      <w:tblBorders>
        <w:top w:val="single" w:sz="4" w:space="0" w:color="3398FF" w:themeColor="accent6" w:themeTint="99"/>
        <w:left w:val="single" w:sz="4" w:space="0" w:color="3398FF" w:themeColor="accent6" w:themeTint="99"/>
        <w:bottom w:val="single" w:sz="4" w:space="0" w:color="3398FF" w:themeColor="accent6" w:themeTint="99"/>
        <w:right w:val="single" w:sz="4" w:space="0" w:color="3398FF" w:themeColor="accent6" w:themeTint="99"/>
        <w:insideH w:val="single" w:sz="4" w:space="0" w:color="3398F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55AA" w:themeColor="accent6"/>
          <w:left w:val="single" w:sz="4" w:space="0" w:color="0055AA" w:themeColor="accent6"/>
          <w:bottom w:val="single" w:sz="4" w:space="0" w:color="0055AA" w:themeColor="accent6"/>
          <w:right w:val="single" w:sz="4" w:space="0" w:color="0055AA" w:themeColor="accent6"/>
          <w:insideH w:val="nil"/>
        </w:tcBorders>
        <w:shd w:val="clear" w:color="auto" w:fill="0055AA" w:themeFill="accent6"/>
      </w:tcPr>
    </w:tblStylePr>
    <w:tblStylePr w:type="lastRow">
      <w:rPr>
        <w:b/>
        <w:bCs/>
      </w:rPr>
      <w:tblPr/>
      <w:tcPr>
        <w:tcBorders>
          <w:top w:val="double" w:sz="4" w:space="0" w:color="3398FF" w:themeColor="accent6" w:themeTint="99"/>
        </w:tcBorders>
      </w:tcPr>
    </w:tblStylePr>
    <w:tblStylePr w:type="firstCol">
      <w:rPr>
        <w:b/>
        <w:bCs/>
      </w:rPr>
    </w:tblStylePr>
    <w:tblStylePr w:type="lastCol">
      <w:rPr>
        <w:b/>
        <w:bCs/>
      </w:rPr>
    </w:tblStylePr>
    <w:tblStylePr w:type="band1Vert">
      <w:tblPr/>
      <w:tcPr>
        <w:shd w:val="clear" w:color="auto" w:fill="BBDCFF" w:themeFill="accent6" w:themeFillTint="33"/>
      </w:tcPr>
    </w:tblStylePr>
    <w:tblStylePr w:type="band1Horz">
      <w:tblPr/>
      <w:tcPr>
        <w:shd w:val="clear" w:color="auto" w:fill="BBDCFF" w:themeFill="accent6" w:themeFillTint="33"/>
      </w:tcPr>
    </w:tblStylePr>
  </w:style>
  <w:style w:type="table" w:styleId="TableauGrille1Clair-Accentuation6">
    <w:name w:val="Grid Table 1 Light Accent 6"/>
    <w:basedOn w:val="TableauNormal"/>
    <w:uiPriority w:val="46"/>
    <w:rsid w:val="007405B6"/>
    <w:pPr>
      <w:spacing w:after="0" w:line="240" w:lineRule="auto"/>
    </w:pPr>
    <w:tblPr>
      <w:tblStyleRowBandSize w:val="1"/>
      <w:tblStyleColBandSize w:val="1"/>
      <w:tblInd w:w="0" w:type="dxa"/>
      <w:tblBorders>
        <w:top w:val="single" w:sz="4" w:space="0" w:color="77BAFF" w:themeColor="accent6" w:themeTint="66"/>
        <w:left w:val="single" w:sz="4" w:space="0" w:color="77BAFF" w:themeColor="accent6" w:themeTint="66"/>
        <w:bottom w:val="single" w:sz="4" w:space="0" w:color="77BAFF" w:themeColor="accent6" w:themeTint="66"/>
        <w:right w:val="single" w:sz="4" w:space="0" w:color="77BAFF" w:themeColor="accent6" w:themeTint="66"/>
        <w:insideH w:val="single" w:sz="4" w:space="0" w:color="77BAFF" w:themeColor="accent6" w:themeTint="66"/>
        <w:insideV w:val="single" w:sz="4" w:space="0" w:color="77BAFF" w:themeColor="accent6" w:themeTint="66"/>
      </w:tblBorders>
      <w:tblCellMar>
        <w:top w:w="0" w:type="dxa"/>
        <w:left w:w="108" w:type="dxa"/>
        <w:bottom w:w="0" w:type="dxa"/>
        <w:right w:w="108" w:type="dxa"/>
      </w:tblCellMar>
    </w:tblPr>
    <w:tblStylePr w:type="firstRow">
      <w:rPr>
        <w:b/>
        <w:bCs/>
      </w:rPr>
      <w:tblPr/>
      <w:tcPr>
        <w:tcBorders>
          <w:bottom w:val="single" w:sz="12" w:space="0" w:color="3398FF" w:themeColor="accent6" w:themeTint="99"/>
        </w:tcBorders>
      </w:tcPr>
    </w:tblStylePr>
    <w:tblStylePr w:type="lastRow">
      <w:rPr>
        <w:b/>
        <w:bCs/>
      </w:rPr>
      <w:tblPr/>
      <w:tcPr>
        <w:tcBorders>
          <w:top w:val="double" w:sz="2" w:space="0" w:color="3398FF" w:themeColor="accent6" w:themeTint="99"/>
        </w:tcBorders>
      </w:tcPr>
    </w:tblStylePr>
    <w:tblStylePr w:type="firstCol">
      <w:rPr>
        <w:b/>
        <w:bCs/>
      </w:rPr>
    </w:tblStylePr>
    <w:tblStylePr w:type="lastCol">
      <w:rPr>
        <w:b/>
        <w:bCs/>
      </w:rPr>
    </w:tblStylePr>
  </w:style>
  <w:style w:type="table" w:styleId="TableauGrille2-Accentuation6">
    <w:name w:val="Grid Table 2 Accent 6"/>
    <w:basedOn w:val="TableauNormal"/>
    <w:uiPriority w:val="47"/>
    <w:rsid w:val="007405B6"/>
    <w:pPr>
      <w:spacing w:after="0" w:line="240" w:lineRule="auto"/>
    </w:pPr>
    <w:tblPr>
      <w:tblStyleRowBandSize w:val="1"/>
      <w:tblStyleColBandSize w:val="1"/>
      <w:tblInd w:w="0" w:type="dxa"/>
      <w:tblBorders>
        <w:top w:val="single" w:sz="2" w:space="0" w:color="3398FF" w:themeColor="accent6" w:themeTint="99"/>
        <w:bottom w:val="single" w:sz="2" w:space="0" w:color="3398FF" w:themeColor="accent6" w:themeTint="99"/>
        <w:insideH w:val="single" w:sz="2" w:space="0" w:color="3398FF" w:themeColor="accent6" w:themeTint="99"/>
        <w:insideV w:val="single" w:sz="2" w:space="0" w:color="3398FF" w:themeColor="accent6" w:themeTint="99"/>
      </w:tblBorders>
      <w:tblCellMar>
        <w:top w:w="0" w:type="dxa"/>
        <w:left w:w="108" w:type="dxa"/>
        <w:bottom w:w="0" w:type="dxa"/>
        <w:right w:w="108" w:type="dxa"/>
      </w:tblCellMar>
    </w:tblPr>
    <w:tblStylePr w:type="firstRow">
      <w:rPr>
        <w:b/>
        <w:bCs/>
      </w:rPr>
      <w:tblPr/>
      <w:tcPr>
        <w:tcBorders>
          <w:top w:val="nil"/>
          <w:bottom w:val="single" w:sz="12" w:space="0" w:color="3398FF" w:themeColor="accent6" w:themeTint="99"/>
          <w:insideH w:val="nil"/>
          <w:insideV w:val="nil"/>
        </w:tcBorders>
        <w:shd w:val="clear" w:color="auto" w:fill="FFFFFF" w:themeFill="background1"/>
      </w:tcPr>
    </w:tblStylePr>
    <w:tblStylePr w:type="lastRow">
      <w:rPr>
        <w:b/>
        <w:bCs/>
      </w:rPr>
      <w:tblPr/>
      <w:tcPr>
        <w:tcBorders>
          <w:top w:val="double" w:sz="2" w:space="0" w:color="3398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CFF" w:themeFill="accent6" w:themeFillTint="33"/>
      </w:tcPr>
    </w:tblStylePr>
    <w:tblStylePr w:type="band1Horz">
      <w:tblPr/>
      <w:tcPr>
        <w:shd w:val="clear" w:color="auto" w:fill="BBDCFF" w:themeFill="accent6" w:themeFillTint="33"/>
      </w:tcPr>
    </w:tblStylePr>
  </w:style>
  <w:style w:type="paragraph" w:customStyle="1" w:styleId="Textbody">
    <w:name w:val="Text body"/>
    <w:basedOn w:val="Standard"/>
    <w:rsid w:val="00890C49"/>
    <w:pPr>
      <w:spacing w:after="120"/>
    </w:pPr>
    <w:rPr>
      <w:rFonts w:eastAsia="SimSun"/>
    </w:rPr>
  </w:style>
  <w:style w:type="table" w:styleId="TableauGrille2-Accentuation2">
    <w:name w:val="Grid Table 2 Accent 2"/>
    <w:basedOn w:val="TableauNormal"/>
    <w:uiPriority w:val="47"/>
    <w:rsid w:val="00A53FC5"/>
    <w:pPr>
      <w:spacing w:after="0" w:line="240" w:lineRule="auto"/>
    </w:pPr>
    <w:tblPr>
      <w:tblStyleRowBandSize w:val="1"/>
      <w:tblStyleColBandSize w:val="1"/>
      <w:tblInd w:w="0" w:type="dxa"/>
      <w:tblBorders>
        <w:top w:val="single" w:sz="2" w:space="0" w:color="49C76A" w:themeColor="accent2" w:themeTint="99"/>
        <w:bottom w:val="single" w:sz="2" w:space="0" w:color="49C76A" w:themeColor="accent2" w:themeTint="99"/>
        <w:insideH w:val="single" w:sz="2" w:space="0" w:color="49C76A" w:themeColor="accent2" w:themeTint="99"/>
        <w:insideV w:val="single" w:sz="2" w:space="0" w:color="49C76A" w:themeColor="accent2" w:themeTint="99"/>
      </w:tblBorders>
      <w:tblCellMar>
        <w:top w:w="0" w:type="dxa"/>
        <w:left w:w="108" w:type="dxa"/>
        <w:bottom w:w="0" w:type="dxa"/>
        <w:right w:w="108" w:type="dxa"/>
      </w:tblCellMar>
    </w:tblPr>
    <w:tblStylePr w:type="firstRow">
      <w:rPr>
        <w:b/>
        <w:bCs/>
      </w:rPr>
      <w:tblPr/>
      <w:tcPr>
        <w:tcBorders>
          <w:top w:val="nil"/>
          <w:bottom w:val="single" w:sz="12" w:space="0" w:color="49C76A" w:themeColor="accent2" w:themeTint="99"/>
          <w:insideH w:val="nil"/>
          <w:insideV w:val="nil"/>
        </w:tcBorders>
        <w:shd w:val="clear" w:color="auto" w:fill="FFFFFF" w:themeFill="background1"/>
      </w:tcPr>
    </w:tblStylePr>
    <w:tblStylePr w:type="lastRow">
      <w:rPr>
        <w:b/>
        <w:bCs/>
      </w:rPr>
      <w:tblPr/>
      <w:tcPr>
        <w:tcBorders>
          <w:top w:val="double" w:sz="2" w:space="0" w:color="49C7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CCD" w:themeFill="accent2" w:themeFillTint="33"/>
      </w:tcPr>
    </w:tblStylePr>
    <w:tblStylePr w:type="band1Horz">
      <w:tblPr/>
      <w:tcPr>
        <w:shd w:val="clear" w:color="auto" w:fill="C2ECCD"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14470">
      <w:bodyDiv w:val="1"/>
      <w:marLeft w:val="0"/>
      <w:marRight w:val="0"/>
      <w:marTop w:val="0"/>
      <w:marBottom w:val="0"/>
      <w:divBdr>
        <w:top w:val="none" w:sz="0" w:space="0" w:color="auto"/>
        <w:left w:val="none" w:sz="0" w:space="0" w:color="auto"/>
        <w:bottom w:val="none" w:sz="0" w:space="0" w:color="auto"/>
        <w:right w:val="none" w:sz="0" w:space="0" w:color="auto"/>
      </w:divBdr>
    </w:div>
    <w:div w:id="439106401">
      <w:bodyDiv w:val="1"/>
      <w:marLeft w:val="0"/>
      <w:marRight w:val="0"/>
      <w:marTop w:val="0"/>
      <w:marBottom w:val="0"/>
      <w:divBdr>
        <w:top w:val="none" w:sz="0" w:space="0" w:color="auto"/>
        <w:left w:val="none" w:sz="0" w:space="0" w:color="auto"/>
        <w:bottom w:val="none" w:sz="0" w:space="0" w:color="auto"/>
        <w:right w:val="none" w:sz="0" w:space="0" w:color="auto"/>
      </w:divBdr>
    </w:div>
    <w:div w:id="1056440780">
      <w:bodyDiv w:val="1"/>
      <w:marLeft w:val="0"/>
      <w:marRight w:val="0"/>
      <w:marTop w:val="0"/>
      <w:marBottom w:val="0"/>
      <w:divBdr>
        <w:top w:val="none" w:sz="0" w:space="0" w:color="auto"/>
        <w:left w:val="none" w:sz="0" w:space="0" w:color="auto"/>
        <w:bottom w:val="none" w:sz="0" w:space="0" w:color="auto"/>
        <w:right w:val="none" w:sz="0" w:space="0" w:color="auto"/>
      </w:divBdr>
    </w:div>
    <w:div w:id="1144807877">
      <w:bodyDiv w:val="1"/>
      <w:marLeft w:val="0"/>
      <w:marRight w:val="0"/>
      <w:marTop w:val="0"/>
      <w:marBottom w:val="0"/>
      <w:divBdr>
        <w:top w:val="none" w:sz="0" w:space="0" w:color="auto"/>
        <w:left w:val="none" w:sz="0" w:space="0" w:color="auto"/>
        <w:bottom w:val="none" w:sz="0" w:space="0" w:color="auto"/>
        <w:right w:val="none" w:sz="0" w:space="0" w:color="auto"/>
      </w:divBdr>
    </w:div>
    <w:div w:id="1296374887">
      <w:bodyDiv w:val="1"/>
      <w:marLeft w:val="0"/>
      <w:marRight w:val="0"/>
      <w:marTop w:val="0"/>
      <w:marBottom w:val="0"/>
      <w:divBdr>
        <w:top w:val="none" w:sz="0" w:space="0" w:color="auto"/>
        <w:left w:val="none" w:sz="0" w:space="0" w:color="auto"/>
        <w:bottom w:val="none" w:sz="0" w:space="0" w:color="auto"/>
        <w:right w:val="none" w:sz="0" w:space="0" w:color="auto"/>
      </w:divBdr>
    </w:div>
    <w:div w:id="1635864179">
      <w:bodyDiv w:val="1"/>
      <w:marLeft w:val="0"/>
      <w:marRight w:val="0"/>
      <w:marTop w:val="0"/>
      <w:marBottom w:val="0"/>
      <w:divBdr>
        <w:top w:val="none" w:sz="0" w:space="0" w:color="auto"/>
        <w:left w:val="none" w:sz="0" w:space="0" w:color="auto"/>
        <w:bottom w:val="none" w:sz="0" w:space="0" w:color="auto"/>
        <w:right w:val="none" w:sz="0" w:space="0" w:color="auto"/>
      </w:divBdr>
      <w:divsChild>
        <w:div w:id="1837962499">
          <w:marLeft w:val="0"/>
          <w:marRight w:val="0"/>
          <w:marTop w:val="0"/>
          <w:marBottom w:val="0"/>
          <w:divBdr>
            <w:top w:val="none" w:sz="0" w:space="0" w:color="auto"/>
            <w:left w:val="none" w:sz="0" w:space="0" w:color="auto"/>
            <w:bottom w:val="none" w:sz="0" w:space="0" w:color="auto"/>
            <w:right w:val="none" w:sz="0" w:space="0" w:color="auto"/>
          </w:divBdr>
        </w:div>
        <w:div w:id="617300393">
          <w:marLeft w:val="0"/>
          <w:marRight w:val="0"/>
          <w:marTop w:val="0"/>
          <w:marBottom w:val="0"/>
          <w:divBdr>
            <w:top w:val="none" w:sz="0" w:space="0" w:color="auto"/>
            <w:left w:val="none" w:sz="0" w:space="0" w:color="auto"/>
            <w:bottom w:val="none" w:sz="0" w:space="0" w:color="auto"/>
            <w:right w:val="none" w:sz="0" w:space="0" w:color="auto"/>
          </w:divBdr>
        </w:div>
        <w:div w:id="2034381440">
          <w:marLeft w:val="0"/>
          <w:marRight w:val="0"/>
          <w:marTop w:val="0"/>
          <w:marBottom w:val="0"/>
          <w:divBdr>
            <w:top w:val="none" w:sz="0" w:space="0" w:color="auto"/>
            <w:left w:val="none" w:sz="0" w:space="0" w:color="auto"/>
            <w:bottom w:val="none" w:sz="0" w:space="0" w:color="auto"/>
            <w:right w:val="none" w:sz="0" w:space="0" w:color="auto"/>
          </w:divBdr>
        </w:div>
        <w:div w:id="2122870424">
          <w:marLeft w:val="0"/>
          <w:marRight w:val="0"/>
          <w:marTop w:val="0"/>
          <w:marBottom w:val="0"/>
          <w:divBdr>
            <w:top w:val="none" w:sz="0" w:space="0" w:color="auto"/>
            <w:left w:val="none" w:sz="0" w:space="0" w:color="auto"/>
            <w:bottom w:val="none" w:sz="0" w:space="0" w:color="auto"/>
            <w:right w:val="none" w:sz="0" w:space="0" w:color="auto"/>
          </w:divBdr>
        </w:div>
        <w:div w:id="2030568917">
          <w:marLeft w:val="0"/>
          <w:marRight w:val="0"/>
          <w:marTop w:val="0"/>
          <w:marBottom w:val="0"/>
          <w:divBdr>
            <w:top w:val="none" w:sz="0" w:space="0" w:color="auto"/>
            <w:left w:val="none" w:sz="0" w:space="0" w:color="auto"/>
            <w:bottom w:val="none" w:sz="0" w:space="0" w:color="auto"/>
            <w:right w:val="none" w:sz="0" w:space="0" w:color="auto"/>
          </w:divBdr>
        </w:div>
        <w:div w:id="940185726">
          <w:marLeft w:val="0"/>
          <w:marRight w:val="0"/>
          <w:marTop w:val="0"/>
          <w:marBottom w:val="0"/>
          <w:divBdr>
            <w:top w:val="none" w:sz="0" w:space="0" w:color="auto"/>
            <w:left w:val="none" w:sz="0" w:space="0" w:color="auto"/>
            <w:bottom w:val="none" w:sz="0" w:space="0" w:color="auto"/>
            <w:right w:val="none" w:sz="0" w:space="0" w:color="auto"/>
          </w:divBdr>
        </w:div>
        <w:div w:id="571041841">
          <w:marLeft w:val="0"/>
          <w:marRight w:val="0"/>
          <w:marTop w:val="0"/>
          <w:marBottom w:val="0"/>
          <w:divBdr>
            <w:top w:val="none" w:sz="0" w:space="0" w:color="auto"/>
            <w:left w:val="none" w:sz="0" w:space="0" w:color="auto"/>
            <w:bottom w:val="none" w:sz="0" w:space="0" w:color="auto"/>
            <w:right w:val="none" w:sz="0" w:space="0" w:color="auto"/>
          </w:divBdr>
        </w:div>
        <w:div w:id="1461220152">
          <w:marLeft w:val="0"/>
          <w:marRight w:val="0"/>
          <w:marTop w:val="0"/>
          <w:marBottom w:val="0"/>
          <w:divBdr>
            <w:top w:val="none" w:sz="0" w:space="0" w:color="auto"/>
            <w:left w:val="none" w:sz="0" w:space="0" w:color="auto"/>
            <w:bottom w:val="none" w:sz="0" w:space="0" w:color="auto"/>
            <w:right w:val="none" w:sz="0" w:space="0" w:color="auto"/>
          </w:divBdr>
        </w:div>
        <w:div w:id="1198274799">
          <w:marLeft w:val="0"/>
          <w:marRight w:val="0"/>
          <w:marTop w:val="0"/>
          <w:marBottom w:val="0"/>
          <w:divBdr>
            <w:top w:val="none" w:sz="0" w:space="0" w:color="auto"/>
            <w:left w:val="none" w:sz="0" w:space="0" w:color="auto"/>
            <w:bottom w:val="none" w:sz="0" w:space="0" w:color="auto"/>
            <w:right w:val="none" w:sz="0" w:space="0" w:color="auto"/>
          </w:divBdr>
        </w:div>
        <w:div w:id="1024552052">
          <w:marLeft w:val="0"/>
          <w:marRight w:val="0"/>
          <w:marTop w:val="0"/>
          <w:marBottom w:val="0"/>
          <w:divBdr>
            <w:top w:val="none" w:sz="0" w:space="0" w:color="auto"/>
            <w:left w:val="none" w:sz="0" w:space="0" w:color="auto"/>
            <w:bottom w:val="none" w:sz="0" w:space="0" w:color="auto"/>
            <w:right w:val="none" w:sz="0" w:space="0" w:color="auto"/>
          </w:divBdr>
        </w:div>
        <w:div w:id="1363440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fr.wikipedia.org/wiki/Syndrome_de_Cockayne" TargetMode="External"/><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0.jpe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0.jpeg"/><Relationship Id="rId22" Type="http://schemas.openxmlformats.org/officeDocument/2006/relationships/image" Target="media/image11.png"/><Relationship Id="rId27" Type="http://schemas.openxmlformats.org/officeDocument/2006/relationships/hyperlink" Target="http://fr.wikipedia.org/wiki/Syndrome_de_Cockayne" TargetMode="External"/><Relationship Id="rId30" Type="http://schemas.openxmlformats.org/officeDocument/2006/relationships/image" Target="media/image160.jpeg"/><Relationship Id="rId35" Type="http://schemas.openxmlformats.org/officeDocument/2006/relationships/image" Target="media/image21.png"/><Relationship Id="rId43" Type="http://schemas.openxmlformats.org/officeDocument/2006/relationships/image" Target="media/image140.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BC47F82EA0456C8D007BFA7395E5B2"/>
        <w:category>
          <w:name w:val="Général"/>
          <w:gallery w:val="placeholder"/>
        </w:category>
        <w:types>
          <w:type w:val="bbPlcHdr"/>
        </w:types>
        <w:behaviors>
          <w:behavior w:val="content"/>
        </w:behaviors>
        <w:guid w:val="{7EE3D4D4-79B5-48A8-9903-474991E3D361}"/>
      </w:docPartPr>
      <w:docPartBody>
        <w:p w:rsidR="00AE5749" w:rsidRDefault="00DC4C80" w:rsidP="00DC4C80">
          <w:pPr>
            <w:pStyle w:val="87BC47F82EA0456C8D007BFA7395E5B2"/>
          </w:pPr>
          <w:r>
            <w:rPr>
              <w:rFonts w:asciiTheme="majorHAnsi" w:eastAsiaTheme="majorEastAsia" w:hAnsiTheme="majorHAnsi" w:cstheme="majorBidi"/>
              <w:color w:val="FFFFFF" w:themeColor="background1"/>
              <w:sz w:val="72"/>
              <w:szCs w:val="7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ymbol"/>
    <w:panose1 w:val="05010000000000000000"/>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C4C80"/>
    <w:rsid w:val="00782DD3"/>
    <w:rsid w:val="009611FC"/>
    <w:rsid w:val="00AE5749"/>
    <w:rsid w:val="00C66404"/>
    <w:rsid w:val="00DC4C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7BC47F82EA0456C8D007BFA7395E5B2">
    <w:name w:val="87BC47F82EA0456C8D007BFA7395E5B2"/>
    <w:rsid w:val="00DC4C80"/>
  </w:style>
  <w:style w:type="paragraph" w:customStyle="1" w:styleId="330C3B30051B4C409669663C596B7FA7">
    <w:name w:val="330C3B30051B4C409669663C596B7FA7"/>
    <w:rsid w:val="00DC4C80"/>
  </w:style>
  <w:style w:type="paragraph" w:customStyle="1" w:styleId="A37409BF763E4483BE04A78712981BBF">
    <w:name w:val="A37409BF763E4483BE04A78712981BBF"/>
    <w:rsid w:val="00DC4C80"/>
  </w:style>
  <w:style w:type="paragraph" w:customStyle="1" w:styleId="49CE3EA67F9B405981667FCA12D1162E">
    <w:name w:val="49CE3EA67F9B405981667FCA12D1162E"/>
    <w:rsid w:val="00DC4C80"/>
  </w:style>
  <w:style w:type="paragraph" w:customStyle="1" w:styleId="05962DB4491D4F90B230E2A1A76BE974">
    <w:name w:val="05962DB4491D4F90B230E2A1A76BE974"/>
    <w:rsid w:val="00DC4C80"/>
  </w:style>
  <w:style w:type="paragraph" w:customStyle="1" w:styleId="CE6BDC0BAEA84891B0429F50DB4CE5A4">
    <w:name w:val="CE6BDC0BAEA84891B0429F50DB4CE5A4"/>
    <w:rsid w:val="00DC4C80"/>
  </w:style>
  <w:style w:type="paragraph" w:customStyle="1" w:styleId="165DE1327B1545A8B06B7D07DDEE98CF">
    <w:name w:val="165DE1327B1545A8B06B7D07DDEE98CF"/>
    <w:rsid w:val="00DC4C80"/>
  </w:style>
  <w:style w:type="paragraph" w:customStyle="1" w:styleId="01DC1EBB863247A2924190E84FDE97D4">
    <w:name w:val="01DC1EBB863247A2924190E84FDE97D4"/>
    <w:rsid w:val="00DC4C80"/>
  </w:style>
  <w:style w:type="paragraph" w:customStyle="1" w:styleId="68F705BEBD2649D294AB30EDB9CF9B4F">
    <w:name w:val="68F705BEBD2649D294AB30EDB9CF9B4F"/>
    <w:rsid w:val="00DC4C80"/>
  </w:style>
  <w:style w:type="paragraph" w:customStyle="1" w:styleId="19211233F50C4D9AB9ABB601A559745D">
    <w:name w:val="19211233F50C4D9AB9ABB601A559745D"/>
    <w:rsid w:val="00DC4C80"/>
  </w:style>
  <w:style w:type="paragraph" w:customStyle="1" w:styleId="5F34D115254044909C7E91313272F739">
    <w:name w:val="5F34D115254044909C7E91313272F739"/>
    <w:rsid w:val="00DC4C80"/>
  </w:style>
  <w:style w:type="paragraph" w:customStyle="1" w:styleId="DD75DB7E3A284215828C9A36AF148D38">
    <w:name w:val="DD75DB7E3A284215828C9A36AF148D38"/>
    <w:rsid w:val="00DC4C80"/>
  </w:style>
  <w:style w:type="paragraph" w:customStyle="1" w:styleId="70F8EAD0105742DC874F2357BCBF56A4">
    <w:name w:val="70F8EAD0105742DC874F2357BCBF56A4"/>
    <w:rsid w:val="00C66404"/>
    <w:pPr>
      <w:spacing w:after="160" w:line="259" w:lineRule="auto"/>
    </w:pPr>
  </w:style>
  <w:style w:type="character" w:styleId="Textedelespacerserv">
    <w:name w:val="Placeholder Text"/>
    <w:basedOn w:val="Policepardfaut"/>
    <w:uiPriority w:val="99"/>
    <w:semiHidden/>
    <w:rsid w:val="009611F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Book">
  <a:themeElements>
    <a:clrScheme name="Book">
      <a:dk1>
        <a:sysClr val="windowText" lastClr="000000"/>
      </a:dk1>
      <a:lt1>
        <a:sysClr val="window" lastClr="FFFFFF"/>
      </a:lt1>
      <a:dk2>
        <a:srgbClr val="000082"/>
      </a:dk2>
      <a:lt2>
        <a:srgbClr val="F3F3FF"/>
      </a:lt2>
      <a:accent1>
        <a:srgbClr val="828200"/>
      </a:accent1>
      <a:accent2>
        <a:srgbClr val="1B582B"/>
      </a:accent2>
      <a:accent3>
        <a:srgbClr val="009FEC"/>
      </a:accent3>
      <a:accent4>
        <a:srgbClr val="00BDBD"/>
      </a:accent4>
      <a:accent5>
        <a:srgbClr val="7C5BAE"/>
      </a:accent5>
      <a:accent6>
        <a:srgbClr val="0055AA"/>
      </a:accent6>
      <a:hlink>
        <a:srgbClr val="FC9658"/>
      </a:hlink>
      <a:folHlink>
        <a:srgbClr val="E800E8"/>
      </a:folHlink>
    </a:clrScheme>
    <a:fontScheme name="Book">
      <a:majorFont>
        <a:latin typeface="Calibri"/>
        <a:ea typeface=""/>
        <a:cs typeface=""/>
        <a:font script="Jpan" typeface="ＭＳ Ｐゴシック"/>
        <a:font script="Hang" typeface="맑은 고딕"/>
        <a:font script="Hans" typeface="黑体"/>
        <a:font script="Hant" typeface="標楷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ambria"/>
        <a:ea typeface=""/>
        <a:cs typeface=""/>
        <a:font script="Jpan" typeface="ＭＳ Ｐ明朝"/>
        <a:font script="Hang" typeface="HY견명조"/>
        <a:font script="Hans" typeface="方正舒体"/>
        <a:font script="Hant" typeface="標楷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Book">
      <a:fillStyleLst>
        <a:solidFill>
          <a:schemeClr val="phClr">
            <a:tint val="100000"/>
            <a:shade val="100000"/>
            <a:hueMod val="100000"/>
            <a:satMod val="100000"/>
          </a:schemeClr>
        </a:solidFill>
        <a:gradFill rotWithShape="1">
          <a:gsLst>
            <a:gs pos="0">
              <a:schemeClr val="phClr">
                <a:tint val="30000"/>
                <a:shade val="100000"/>
                <a:hueMod val="100000"/>
                <a:satMod val="100000"/>
              </a:schemeClr>
            </a:gs>
            <a:gs pos="80000">
              <a:schemeClr val="phClr">
                <a:tint val="70000"/>
                <a:shade val="100000"/>
                <a:hueMod val="100000"/>
                <a:satMod val="100000"/>
              </a:schemeClr>
            </a:gs>
            <a:gs pos="100000">
              <a:schemeClr val="phClr">
                <a:tint val="100000"/>
                <a:shade val="100000"/>
                <a:hueMod val="100000"/>
                <a:satMod val="100000"/>
              </a:schemeClr>
            </a:gs>
          </a:gsLst>
          <a:lin ang="7200000" scaled="1"/>
        </a:gradFill>
        <a:gradFill rotWithShape="1">
          <a:gsLst>
            <a:gs pos="0">
              <a:schemeClr val="phClr">
                <a:tint val="80000"/>
                <a:shade val="100000"/>
                <a:hueMod val="100000"/>
                <a:satMod val="100000"/>
              </a:schemeClr>
            </a:gs>
            <a:gs pos="30000">
              <a:schemeClr val="phClr">
                <a:tint val="100000"/>
                <a:shade val="100000"/>
                <a:hueMod val="100000"/>
                <a:satMod val="100000"/>
              </a:schemeClr>
            </a:gs>
            <a:gs pos="100000">
              <a:schemeClr val="phClr">
                <a:tint val="100000"/>
                <a:shade val="50000"/>
                <a:hueMod val="100000"/>
                <a:satMod val="100000"/>
              </a:schemeClr>
            </a:gs>
          </a:gsLst>
          <a:lin ang="18000000" scaled="1"/>
        </a:gradFill>
      </a:fillStyleLst>
      <a:lnStyleLst>
        <a:ln w="12700"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glow>
              <a:schemeClr val="phClr">
                <a:tint val="100000"/>
                <a:shade val="100000"/>
                <a:hueMod val="100000"/>
                <a:satMod val="100000"/>
              </a:schemeClr>
            </a:glow>
          </a:effectLst>
        </a:effectStyle>
        <a:effectStyle>
          <a:effectLst>
            <a:glow>
              <a:schemeClr val="phClr">
                <a:tint val="100000"/>
                <a:shade val="100000"/>
                <a:hueMod val="100000"/>
                <a:satMod val="100000"/>
              </a:schemeClr>
            </a:glow>
          </a:effectLst>
          <a:scene3d>
            <a:camera prst="orthographicFront">
              <a:rot lat="0" lon="0" rev="0"/>
            </a:camera>
            <a:lightRig rig="morning" dir="bl"/>
          </a:scene3d>
          <a:sp3d extrusionH="222250" contourW="25400" prstMaterial="matte">
            <a:bevelT w="38100" h="38100" prst="softRound"/>
            <a:bevelB/>
            <a:extrusionClr>
              <a:srgbClr val="FF0000"/>
            </a:extrusionClr>
            <a:contourClr>
              <a:schemeClr val="accent3">
                <a:tint val="100000"/>
                <a:shade val="100000"/>
                <a:hueMod val="100000"/>
                <a:satMod val="100000"/>
              </a:schemeClr>
            </a:contourClr>
          </a:sp3d>
        </a:effectStyle>
        <a:effectStyle>
          <a:effectLst>
            <a:glow>
              <a:schemeClr val="phClr">
                <a:tint val="100000"/>
                <a:shade val="100000"/>
                <a:hueMod val="100000"/>
                <a:satMod val="100000"/>
              </a:schemeClr>
            </a:glow>
          </a:effectLst>
          <a:scene3d>
            <a:camera prst="orthographicFront" fov="0">
              <a:rot lat="0" lon="0" rev="0"/>
            </a:camera>
            <a:lightRig rig="soft" dir="bl">
              <a:rot lat="0" lon="0" rev="0"/>
            </a:lightRig>
          </a:scene3d>
          <a:sp3d prstMaterial="plastic">
            <a:bevelT w="38100" h="38100"/>
            <a:contourClr>
              <a:schemeClr val="phClr">
                <a:tint val="100000"/>
                <a:shade val="100000"/>
                <a:hueMod val="100000"/>
                <a:satMod val="100000"/>
              </a:schemeClr>
            </a:contourClr>
          </a:sp3d>
        </a:effectStyle>
      </a:effectStyleLst>
      <a:bgFillStyleLst>
        <a:solidFill>
          <a:schemeClr val="phClr">
            <a:tint val="100000"/>
            <a:shade val="100000"/>
            <a:hueMod val="100000"/>
            <a:satMod val="100000"/>
          </a:schemeClr>
        </a:solidFill>
        <a:gradFill rotWithShape="1">
          <a:gsLst>
            <a:gs pos="0">
              <a:schemeClr val="phClr">
                <a:tint val="100000"/>
                <a:shade val="60000"/>
                <a:hueMod val="100000"/>
                <a:satMod val="100000"/>
              </a:schemeClr>
            </a:gs>
            <a:gs pos="80000">
              <a:schemeClr val="phClr">
                <a:tint val="90000"/>
                <a:shade val="100000"/>
                <a:hueMod val="100000"/>
                <a:satMod val="100000"/>
              </a:schemeClr>
            </a:gs>
            <a:gs pos="100000">
              <a:schemeClr val="phClr">
                <a:tint val="80000"/>
                <a:shade val="100000"/>
                <a:hueMod val="100000"/>
                <a:satMod val="100000"/>
              </a:schemeClr>
            </a:gs>
          </a:gsLst>
          <a:lin ang="18000000" scaled="1"/>
        </a:gradFill>
        <a:blipFill>
          <a:blip xmlns:r="http://schemas.openxmlformats.org/officeDocument/2006/relationships" r:embed="rId1">
            <a:duotone>
              <a:schemeClr val="phClr">
                <a:tint val="100000"/>
                <a:shade val="50000"/>
                <a:hueMod val="100000"/>
                <a:satMod val="100000"/>
              </a:schemeClr>
              <a:schemeClr val="phClr">
                <a:tint val="95000"/>
                <a:shade val="100000"/>
                <a:hueMod val="100000"/>
                <a:satMod val="10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Rachenne Océane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968646-83E6-406F-9529-ED0F399E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Pages>
  <Words>1413</Words>
  <Characters>7772</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Le Xeroderma Pigmentosum*</vt:lpstr>
    </vt:vector>
  </TitlesOfParts>
  <Company>Océane Rachenne</Company>
  <LinksUpToDate>false</LinksUpToDate>
  <CharactersWithSpaces>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Xeroderma Pigmentosum*</dc:title>
  <dc:creator>TPE</dc:creator>
  <cp:lastModifiedBy>Océane Rachenne</cp:lastModifiedBy>
  <cp:revision>21</cp:revision>
  <cp:lastPrinted>2014-02-08T13:26:00Z</cp:lastPrinted>
  <dcterms:created xsi:type="dcterms:W3CDTF">2014-02-04T15:56:00Z</dcterms:created>
  <dcterms:modified xsi:type="dcterms:W3CDTF">2014-02-08T13:48:00Z</dcterms:modified>
</cp:coreProperties>
</file>