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CE7" w:rsidRDefault="00B16CE7" w:rsidP="00B16CE7">
      <w:pPr>
        <w:pStyle w:val="Sansinterligne"/>
        <w:jc w:val="center"/>
        <w:rPr>
          <w:rFonts w:ascii="HeroQuest Cyrunicorn" w:hAnsi="HeroQuest Cyrunicorn"/>
          <w:sz w:val="32"/>
          <w:szCs w:val="14"/>
        </w:rPr>
      </w:pPr>
      <w:r w:rsidRPr="00B16CE7">
        <w:rPr>
          <w:rFonts w:ascii="HeroQuest Cyrunicorn" w:hAnsi="HeroQuest Cyrunicorn"/>
          <w:sz w:val="32"/>
          <w:szCs w:val="14"/>
        </w:rPr>
        <w:t>Triomphe &amp; Trahison</w:t>
      </w:r>
    </w:p>
    <w:p w:rsidR="00B16CE7" w:rsidRPr="00DD13FD" w:rsidRDefault="00B16CE7" w:rsidP="00B16CE7">
      <w:pPr>
        <w:pStyle w:val="Sansinterligne"/>
        <w:rPr>
          <w:b/>
          <w:szCs w:val="14"/>
        </w:rPr>
      </w:pPr>
    </w:p>
    <w:p w:rsidR="00B16CE7" w:rsidRPr="00DD13FD" w:rsidRDefault="00DD13FD" w:rsidP="00B16CE7">
      <w:pPr>
        <w:pStyle w:val="Sansinterligne"/>
        <w:rPr>
          <w:rFonts w:ascii="Times New Roman" w:hAnsi="Times New Roman" w:cs="Times New Roman"/>
          <w:b/>
          <w:sz w:val="20"/>
          <w:szCs w:val="20"/>
        </w:rPr>
      </w:pPr>
      <w:r w:rsidRPr="00DD13FD">
        <w:rPr>
          <w:rFonts w:ascii="Times New Roman" w:hAnsi="Times New Roman" w:cs="Times New Roman"/>
          <w:b/>
          <w:sz w:val="20"/>
          <w:szCs w:val="20"/>
        </w:rPr>
        <w:t>Nul n’est fiable</w:t>
      </w:r>
    </w:p>
    <w:p w:rsidR="00DD13FD" w:rsidRDefault="00DD13FD" w:rsidP="00DD13FD">
      <w:pPr>
        <w:pStyle w:val="Sansinterligne"/>
        <w:rPr>
          <w:rFonts w:ascii="Times New Roman" w:hAnsi="Times New Roman" w:cs="Times New Roman"/>
          <w:sz w:val="20"/>
          <w:szCs w:val="20"/>
        </w:rPr>
      </w:pPr>
      <w:r w:rsidRPr="00DD13FD">
        <w:rPr>
          <w:rFonts w:ascii="Times New Roman" w:hAnsi="Times New Roman" w:cs="Times New Roman"/>
          <w:sz w:val="20"/>
          <w:szCs w:val="20"/>
        </w:rPr>
        <w:t>-</w:t>
      </w:r>
      <w:r>
        <w:rPr>
          <w:rFonts w:ascii="Times New Roman" w:hAnsi="Times New Roman" w:cs="Times New Roman"/>
          <w:sz w:val="20"/>
          <w:szCs w:val="20"/>
        </w:rPr>
        <w:t xml:space="preserve"> Carte « Tour de Joueur » : Au début de chaque tour de jeu, les cartes « Tour de joueur » sont mélangées et empilées face cachée. On retourne la première carte de la pile. Le joueur dont l’icône est découverte joue alors son tour. Une fois qu’il a terminé son tour, on retourne la carte suivante et le joueur dont l’icône vient d’être révélée joue alors son tour. Et ainsi de suite... L’ordre des joueurs ne sera donc pas le même suivant le tour de jeu.</w:t>
      </w:r>
    </w:p>
    <w:p w:rsidR="00DD13FD" w:rsidRDefault="00DD13FD" w:rsidP="00B16CE7">
      <w:pPr>
        <w:pStyle w:val="Sansinterligne"/>
        <w:rPr>
          <w:rFonts w:ascii="Times New Roman" w:hAnsi="Times New Roman" w:cs="Times New Roman"/>
          <w:sz w:val="20"/>
          <w:szCs w:val="20"/>
        </w:rPr>
      </w:pPr>
    </w:p>
    <w:p w:rsidR="00DD13FD" w:rsidRDefault="00DD13FD" w:rsidP="00DD13FD">
      <w:pPr>
        <w:pStyle w:val="Sansinterligne"/>
        <w:rPr>
          <w:rFonts w:ascii="Times New Roman" w:hAnsi="Times New Roman" w:cs="Times New Roman"/>
          <w:sz w:val="20"/>
          <w:szCs w:val="20"/>
        </w:rPr>
      </w:pPr>
      <w:r w:rsidRPr="00DD13FD">
        <w:rPr>
          <w:rFonts w:ascii="Times New Roman" w:hAnsi="Times New Roman" w:cs="Times New Roman"/>
          <w:sz w:val="20"/>
          <w:szCs w:val="20"/>
        </w:rPr>
        <w:t>-</w:t>
      </w:r>
      <w:r>
        <w:rPr>
          <w:rFonts w:ascii="Times New Roman" w:hAnsi="Times New Roman" w:cs="Times New Roman"/>
          <w:sz w:val="20"/>
          <w:szCs w:val="20"/>
        </w:rPr>
        <w:t xml:space="preserve"> Amis et Ennemis : À chaque </w:t>
      </w:r>
      <w:r w:rsidRPr="00DD13FD">
        <w:rPr>
          <w:rFonts w:ascii="Times New Roman" w:hAnsi="Times New Roman" w:cs="Times New Roman"/>
          <w:b/>
          <w:sz w:val="20"/>
          <w:szCs w:val="20"/>
        </w:rPr>
        <w:t>phase</w:t>
      </w:r>
      <w:r>
        <w:rPr>
          <w:rFonts w:ascii="Times New Roman" w:hAnsi="Times New Roman" w:cs="Times New Roman"/>
          <w:sz w:val="20"/>
          <w:szCs w:val="20"/>
        </w:rPr>
        <w:t>, on doit désigner un joueur ennemi (pas forcément le même pour le tour, seulement pour la phase).</w:t>
      </w:r>
    </w:p>
    <w:p w:rsidR="00DD13FD" w:rsidRDefault="00DD13FD" w:rsidP="00DD13FD">
      <w:pPr>
        <w:pStyle w:val="Sansinterligne"/>
        <w:ind w:firstLine="708"/>
        <w:rPr>
          <w:rFonts w:ascii="Times New Roman" w:hAnsi="Times New Roman" w:cs="Times New Roman"/>
          <w:sz w:val="20"/>
          <w:szCs w:val="20"/>
        </w:rPr>
      </w:pPr>
      <w:r>
        <w:rPr>
          <w:rFonts w:ascii="Times New Roman" w:hAnsi="Times New Roman" w:cs="Times New Roman"/>
          <w:sz w:val="20"/>
          <w:szCs w:val="20"/>
        </w:rPr>
        <w:t>- Phase de mouvement : on ne peut charger que les unités de l’ennemi désigné.</w:t>
      </w:r>
    </w:p>
    <w:p w:rsidR="00DD13FD" w:rsidRDefault="00DD13FD" w:rsidP="00DD13FD">
      <w:pPr>
        <w:pStyle w:val="Sansinterligne"/>
        <w:ind w:firstLine="708"/>
        <w:rPr>
          <w:rFonts w:ascii="Times New Roman" w:hAnsi="Times New Roman" w:cs="Times New Roman"/>
          <w:sz w:val="20"/>
          <w:szCs w:val="20"/>
        </w:rPr>
      </w:pPr>
      <w:r>
        <w:rPr>
          <w:rFonts w:ascii="Times New Roman" w:hAnsi="Times New Roman" w:cs="Times New Roman"/>
          <w:sz w:val="20"/>
          <w:szCs w:val="20"/>
        </w:rPr>
        <w:t>- Phase de magie : seul le joueur ennemi reçoit des dés de dissipation. On ne peut cibler que son ennemi lors de cette phase.</w:t>
      </w:r>
    </w:p>
    <w:p w:rsidR="00DD13FD" w:rsidRDefault="00DD13FD" w:rsidP="00DD13FD">
      <w:pPr>
        <w:pStyle w:val="Sansinterligne"/>
        <w:ind w:firstLine="708"/>
        <w:rPr>
          <w:rFonts w:ascii="Times New Roman" w:hAnsi="Times New Roman" w:cs="Times New Roman"/>
          <w:sz w:val="20"/>
          <w:szCs w:val="20"/>
        </w:rPr>
      </w:pPr>
      <w:r>
        <w:rPr>
          <w:rFonts w:ascii="Times New Roman" w:hAnsi="Times New Roman" w:cs="Times New Roman"/>
          <w:sz w:val="20"/>
          <w:szCs w:val="20"/>
        </w:rPr>
        <w:t>- Phase de tir : seules les unités de l’ennemi peuvent être la cible d’une attaque de tir.</w:t>
      </w:r>
    </w:p>
    <w:p w:rsidR="00DD13FD" w:rsidRDefault="00DD13FD" w:rsidP="00DD13FD">
      <w:pPr>
        <w:pStyle w:val="Sansinterligne"/>
        <w:ind w:firstLine="708"/>
        <w:rPr>
          <w:rFonts w:ascii="Times New Roman" w:hAnsi="Times New Roman" w:cs="Times New Roman"/>
          <w:sz w:val="20"/>
          <w:szCs w:val="20"/>
        </w:rPr>
      </w:pPr>
      <w:r>
        <w:rPr>
          <w:rFonts w:ascii="Times New Roman" w:hAnsi="Times New Roman" w:cs="Times New Roman"/>
          <w:sz w:val="20"/>
          <w:szCs w:val="20"/>
        </w:rPr>
        <w:t xml:space="preserve">- Phase de corps à corps : </w:t>
      </w:r>
      <w:r w:rsidR="005D0A8B">
        <w:rPr>
          <w:rFonts w:ascii="Times New Roman" w:hAnsi="Times New Roman" w:cs="Times New Roman"/>
          <w:sz w:val="20"/>
          <w:szCs w:val="20"/>
        </w:rPr>
        <w:t xml:space="preserve">on ne résout que </w:t>
      </w:r>
      <w:proofErr w:type="gramStart"/>
      <w:r w:rsidR="005D0A8B">
        <w:rPr>
          <w:rFonts w:ascii="Times New Roman" w:hAnsi="Times New Roman" w:cs="Times New Roman"/>
          <w:sz w:val="20"/>
          <w:szCs w:val="20"/>
        </w:rPr>
        <w:t>les</w:t>
      </w:r>
      <w:proofErr w:type="gramEnd"/>
      <w:r w:rsidR="005D0A8B">
        <w:rPr>
          <w:rFonts w:ascii="Times New Roman" w:hAnsi="Times New Roman" w:cs="Times New Roman"/>
          <w:sz w:val="20"/>
          <w:szCs w:val="20"/>
        </w:rPr>
        <w:t xml:space="preserve"> corps à corps contre l’ennemi.</w:t>
      </w:r>
    </w:p>
    <w:p w:rsidR="00DD13FD" w:rsidRDefault="00DD13FD" w:rsidP="00DD13FD">
      <w:pPr>
        <w:pStyle w:val="Sansinterligne"/>
        <w:ind w:firstLine="708"/>
        <w:rPr>
          <w:rFonts w:ascii="Times New Roman" w:hAnsi="Times New Roman" w:cs="Times New Roman"/>
          <w:sz w:val="20"/>
          <w:szCs w:val="20"/>
        </w:rPr>
      </w:pPr>
    </w:p>
    <w:p w:rsidR="005D0A8B" w:rsidRDefault="005D0A8B" w:rsidP="005D0A8B">
      <w:pPr>
        <w:pStyle w:val="Sansinterligne"/>
        <w:rPr>
          <w:rFonts w:ascii="Times New Roman" w:hAnsi="Times New Roman" w:cs="Times New Roman"/>
          <w:sz w:val="20"/>
          <w:szCs w:val="20"/>
        </w:rPr>
      </w:pPr>
      <w:r>
        <w:rPr>
          <w:rFonts w:ascii="Times New Roman" w:hAnsi="Times New Roman" w:cs="Times New Roman"/>
          <w:sz w:val="20"/>
          <w:szCs w:val="20"/>
        </w:rPr>
        <w:t>P</w:t>
      </w:r>
      <w:r w:rsidR="00B16CE7" w:rsidRPr="00DD13FD">
        <w:rPr>
          <w:rFonts w:ascii="Times New Roman" w:hAnsi="Times New Roman" w:cs="Times New Roman"/>
          <w:sz w:val="20"/>
          <w:szCs w:val="20"/>
        </w:rPr>
        <w:t xml:space="preserve">endant ce </w:t>
      </w:r>
      <w:r>
        <w:rPr>
          <w:rFonts w:ascii="Times New Roman" w:hAnsi="Times New Roman" w:cs="Times New Roman"/>
          <w:sz w:val="20"/>
          <w:szCs w:val="20"/>
        </w:rPr>
        <w:t>temps</w:t>
      </w:r>
      <w:r w:rsidR="00B16CE7" w:rsidRPr="00DD13FD">
        <w:rPr>
          <w:rFonts w:ascii="Times New Roman" w:hAnsi="Times New Roman" w:cs="Times New Roman"/>
          <w:sz w:val="20"/>
          <w:szCs w:val="20"/>
        </w:rPr>
        <w:t xml:space="preserve"> les autres joueurs obtiennent le statut de neutre.</w:t>
      </w:r>
      <w:r>
        <w:rPr>
          <w:rFonts w:ascii="Times New Roman" w:hAnsi="Times New Roman" w:cs="Times New Roman"/>
          <w:sz w:val="20"/>
          <w:szCs w:val="20"/>
        </w:rPr>
        <w:t xml:space="preserve"> </w:t>
      </w:r>
      <w:r w:rsidR="00B16CE7" w:rsidRPr="00DD13FD">
        <w:rPr>
          <w:rFonts w:ascii="Times New Roman" w:hAnsi="Times New Roman" w:cs="Times New Roman"/>
          <w:sz w:val="20"/>
          <w:szCs w:val="20"/>
        </w:rPr>
        <w:t>Les unités neutre</w:t>
      </w:r>
      <w:r>
        <w:rPr>
          <w:rFonts w:ascii="Times New Roman" w:hAnsi="Times New Roman" w:cs="Times New Roman"/>
          <w:sz w:val="20"/>
          <w:szCs w:val="20"/>
        </w:rPr>
        <w:t>s</w:t>
      </w:r>
      <w:r w:rsidR="00B16CE7" w:rsidRPr="00DD13FD">
        <w:rPr>
          <w:rFonts w:ascii="Times New Roman" w:hAnsi="Times New Roman" w:cs="Times New Roman"/>
          <w:sz w:val="20"/>
          <w:szCs w:val="20"/>
        </w:rPr>
        <w:t xml:space="preserve"> sont compté</w:t>
      </w:r>
      <w:r>
        <w:rPr>
          <w:rFonts w:ascii="Times New Roman" w:hAnsi="Times New Roman" w:cs="Times New Roman"/>
          <w:sz w:val="20"/>
          <w:szCs w:val="20"/>
        </w:rPr>
        <w:t>es</w:t>
      </w:r>
      <w:r w:rsidR="00B16CE7" w:rsidRPr="00DD13FD">
        <w:rPr>
          <w:rFonts w:ascii="Times New Roman" w:hAnsi="Times New Roman" w:cs="Times New Roman"/>
          <w:sz w:val="20"/>
          <w:szCs w:val="20"/>
        </w:rPr>
        <w:t xml:space="preserve"> comme du </w:t>
      </w:r>
      <w:r>
        <w:rPr>
          <w:rFonts w:ascii="Times New Roman" w:hAnsi="Times New Roman" w:cs="Times New Roman"/>
          <w:sz w:val="20"/>
          <w:szCs w:val="20"/>
        </w:rPr>
        <w:t>« </w:t>
      </w:r>
      <w:r w:rsidR="00B16CE7" w:rsidRPr="00DD13FD">
        <w:rPr>
          <w:rFonts w:ascii="Times New Roman" w:hAnsi="Times New Roman" w:cs="Times New Roman"/>
          <w:sz w:val="20"/>
          <w:szCs w:val="20"/>
        </w:rPr>
        <w:t>terrain infranchissable</w:t>
      </w:r>
      <w:r>
        <w:rPr>
          <w:rFonts w:ascii="Times New Roman" w:hAnsi="Times New Roman" w:cs="Times New Roman"/>
          <w:sz w:val="20"/>
          <w:szCs w:val="20"/>
        </w:rPr>
        <w:t> »</w:t>
      </w:r>
      <w:r w:rsidR="00B16CE7" w:rsidRPr="00DD13FD">
        <w:rPr>
          <w:rFonts w:ascii="Times New Roman" w:hAnsi="Times New Roman" w:cs="Times New Roman"/>
          <w:sz w:val="20"/>
          <w:szCs w:val="20"/>
        </w:rPr>
        <w:t xml:space="preserve"> pour les joueurs actifs et ne peuvent pas </w:t>
      </w:r>
      <w:r>
        <w:rPr>
          <w:rFonts w:ascii="Times New Roman" w:hAnsi="Times New Roman" w:cs="Times New Roman"/>
          <w:sz w:val="20"/>
          <w:szCs w:val="20"/>
        </w:rPr>
        <w:t>ê</w:t>
      </w:r>
      <w:r w:rsidR="00B16CE7" w:rsidRPr="00DD13FD">
        <w:rPr>
          <w:rFonts w:ascii="Times New Roman" w:hAnsi="Times New Roman" w:cs="Times New Roman"/>
          <w:sz w:val="20"/>
          <w:szCs w:val="20"/>
        </w:rPr>
        <w:t>tre ciblé</w:t>
      </w:r>
      <w:r>
        <w:rPr>
          <w:rFonts w:ascii="Times New Roman" w:hAnsi="Times New Roman" w:cs="Times New Roman"/>
          <w:sz w:val="20"/>
          <w:szCs w:val="20"/>
        </w:rPr>
        <w:t>es</w:t>
      </w:r>
      <w:r w:rsidR="00B16CE7" w:rsidRPr="00DD13FD">
        <w:rPr>
          <w:rFonts w:ascii="Times New Roman" w:hAnsi="Times New Roman" w:cs="Times New Roman"/>
          <w:sz w:val="20"/>
          <w:szCs w:val="20"/>
        </w:rPr>
        <w:t xml:space="preserve"> </w:t>
      </w:r>
      <w:r>
        <w:rPr>
          <w:rFonts w:ascii="Times New Roman" w:hAnsi="Times New Roman" w:cs="Times New Roman"/>
          <w:sz w:val="20"/>
          <w:szCs w:val="20"/>
        </w:rPr>
        <w:t>ni</w:t>
      </w:r>
      <w:r w:rsidR="00B16CE7" w:rsidRPr="00DD13FD">
        <w:rPr>
          <w:rFonts w:ascii="Times New Roman" w:hAnsi="Times New Roman" w:cs="Times New Roman"/>
          <w:sz w:val="20"/>
          <w:szCs w:val="20"/>
        </w:rPr>
        <w:t xml:space="preserve"> faire les frais d'une </w:t>
      </w:r>
      <w:r>
        <w:rPr>
          <w:rFonts w:ascii="Times New Roman" w:hAnsi="Times New Roman" w:cs="Times New Roman"/>
          <w:sz w:val="20"/>
          <w:szCs w:val="20"/>
        </w:rPr>
        <w:t>« </w:t>
      </w:r>
      <w:r w:rsidR="00B16CE7" w:rsidRPr="00DD13FD">
        <w:rPr>
          <w:rFonts w:ascii="Times New Roman" w:hAnsi="Times New Roman" w:cs="Times New Roman"/>
          <w:sz w:val="20"/>
          <w:szCs w:val="20"/>
        </w:rPr>
        <w:t>malheureuse</w:t>
      </w:r>
      <w:r>
        <w:rPr>
          <w:rFonts w:ascii="Times New Roman" w:hAnsi="Times New Roman" w:cs="Times New Roman"/>
          <w:sz w:val="20"/>
          <w:szCs w:val="20"/>
        </w:rPr>
        <w:t> »</w:t>
      </w:r>
      <w:r w:rsidR="00B16CE7" w:rsidRPr="00DD13FD">
        <w:rPr>
          <w:rFonts w:ascii="Times New Roman" w:hAnsi="Times New Roman" w:cs="Times New Roman"/>
          <w:sz w:val="20"/>
          <w:szCs w:val="20"/>
        </w:rPr>
        <w:t xml:space="preserve"> déviation par exemple. </w:t>
      </w:r>
      <w:r>
        <w:rPr>
          <w:rFonts w:ascii="Times New Roman" w:hAnsi="Times New Roman" w:cs="Times New Roman"/>
          <w:sz w:val="20"/>
          <w:szCs w:val="20"/>
        </w:rPr>
        <w:t xml:space="preserve">Lors d’un corps-à-corps, une trêve est conclue avec les unités neutres qui doivent être repoussées d’un </w:t>
      </w:r>
      <w:proofErr w:type="spellStart"/>
      <w:r>
        <w:rPr>
          <w:rFonts w:ascii="Times New Roman" w:hAnsi="Times New Roman" w:cs="Times New Roman"/>
          <w:sz w:val="20"/>
          <w:szCs w:val="20"/>
        </w:rPr>
        <w:t>ps</w:t>
      </w:r>
      <w:proofErr w:type="spellEnd"/>
      <w:r>
        <w:rPr>
          <w:rFonts w:ascii="Times New Roman" w:hAnsi="Times New Roman" w:cs="Times New Roman"/>
          <w:sz w:val="20"/>
          <w:szCs w:val="20"/>
        </w:rPr>
        <w:t xml:space="preserve"> des unités amies. Ces unités neutres </w:t>
      </w:r>
      <w:r w:rsidR="00B16CE7" w:rsidRPr="00DD13FD">
        <w:rPr>
          <w:rFonts w:ascii="Times New Roman" w:hAnsi="Times New Roman" w:cs="Times New Roman"/>
          <w:sz w:val="20"/>
          <w:szCs w:val="20"/>
        </w:rPr>
        <w:t>ne font rien et ne subissent rien</w:t>
      </w:r>
      <w:r>
        <w:rPr>
          <w:rFonts w:ascii="Times New Roman" w:hAnsi="Times New Roman" w:cs="Times New Roman"/>
          <w:sz w:val="20"/>
          <w:szCs w:val="20"/>
        </w:rPr>
        <w:t>.</w:t>
      </w:r>
    </w:p>
    <w:p w:rsidR="005D0A8B" w:rsidRPr="005D0A8B" w:rsidRDefault="005D0A8B" w:rsidP="005D0A8B">
      <w:pPr>
        <w:pStyle w:val="Sansinterligne"/>
        <w:rPr>
          <w:rFonts w:ascii="Times New Roman" w:hAnsi="Times New Roman" w:cs="Times New Roman"/>
          <w:b/>
          <w:sz w:val="20"/>
          <w:szCs w:val="20"/>
        </w:rPr>
      </w:pPr>
    </w:p>
    <w:p w:rsidR="005D0A8B" w:rsidRDefault="005D0A8B" w:rsidP="005D0A8B">
      <w:pPr>
        <w:pStyle w:val="Sansinterligne"/>
        <w:rPr>
          <w:rFonts w:ascii="Times New Roman" w:hAnsi="Times New Roman" w:cs="Times New Roman"/>
          <w:sz w:val="20"/>
          <w:szCs w:val="20"/>
        </w:rPr>
      </w:pPr>
      <w:r w:rsidRPr="005D0A8B">
        <w:rPr>
          <w:rFonts w:ascii="Times New Roman" w:hAnsi="Times New Roman" w:cs="Times New Roman"/>
          <w:b/>
          <w:sz w:val="20"/>
          <w:szCs w:val="20"/>
        </w:rPr>
        <w:t>Jetons de victoire</w:t>
      </w:r>
      <w:r>
        <w:rPr>
          <w:rFonts w:ascii="Times New Roman" w:hAnsi="Times New Roman" w:cs="Times New Roman"/>
          <w:sz w:val="20"/>
          <w:szCs w:val="20"/>
        </w:rPr>
        <w:t xml:space="preserve"> </w:t>
      </w:r>
    </w:p>
    <w:p w:rsidR="005D0A8B" w:rsidRDefault="009B0AB3" w:rsidP="009B0AB3">
      <w:pPr>
        <w:pStyle w:val="Sansinterligne"/>
        <w:rPr>
          <w:rFonts w:ascii="Times New Roman" w:hAnsi="Times New Roman" w:cs="Times New Roman"/>
          <w:sz w:val="20"/>
          <w:szCs w:val="20"/>
        </w:rPr>
      </w:pPr>
      <w:r w:rsidRPr="009B0AB3">
        <w:rPr>
          <w:rFonts w:ascii="Times New Roman" w:hAnsi="Times New Roman" w:cs="Times New Roman"/>
          <w:sz w:val="20"/>
          <w:szCs w:val="20"/>
        </w:rPr>
        <w:t>-</w:t>
      </w:r>
      <w:r>
        <w:rPr>
          <w:rFonts w:ascii="Times New Roman" w:hAnsi="Times New Roman" w:cs="Times New Roman"/>
          <w:sz w:val="20"/>
          <w:szCs w:val="20"/>
        </w:rPr>
        <w:t xml:space="preserve"> </w:t>
      </w:r>
      <w:r w:rsidR="005D0A8B">
        <w:rPr>
          <w:rFonts w:ascii="Times New Roman" w:hAnsi="Times New Roman" w:cs="Times New Roman"/>
          <w:sz w:val="20"/>
          <w:szCs w:val="20"/>
        </w:rPr>
        <w:t xml:space="preserve">Celui qui a le plus de jetons de victoire gagne la partie (pas de points de victoire). </w:t>
      </w:r>
    </w:p>
    <w:p w:rsidR="005D0A8B" w:rsidRDefault="005D0A8B" w:rsidP="005D0A8B">
      <w:pPr>
        <w:pStyle w:val="Sansinterligne"/>
        <w:rPr>
          <w:rFonts w:ascii="Times New Roman" w:hAnsi="Times New Roman" w:cs="Times New Roman"/>
          <w:sz w:val="20"/>
          <w:szCs w:val="20"/>
        </w:rPr>
      </w:pPr>
      <w:r>
        <w:rPr>
          <w:rFonts w:ascii="Times New Roman" w:hAnsi="Times New Roman" w:cs="Times New Roman"/>
          <w:sz w:val="20"/>
          <w:szCs w:val="20"/>
        </w:rPr>
        <w:t>Il y a quatre types de jetons : pièce de cuivre (50 pts), pièce d’argent (150 pts), pièce d’or (250 pts) et lingot d’or (1500 pts). On sait à tout moment du jeu le nombre de jetons de victoire de chacun (un joueur peut être chargé des comptes).</w:t>
      </w:r>
    </w:p>
    <w:p w:rsidR="005D0A8B" w:rsidRDefault="009B6E7E" w:rsidP="005D0A8B">
      <w:pPr>
        <w:pStyle w:val="Sansinterligne"/>
        <w:rPr>
          <w:rFonts w:ascii="Times New Roman" w:hAnsi="Times New Roman" w:cs="Times New Roman"/>
          <w:sz w:val="20"/>
          <w:szCs w:val="20"/>
        </w:rPr>
      </w:pPr>
      <w:r>
        <w:rPr>
          <w:rFonts w:ascii="Times New Roman" w:hAnsi="Times New Roman" w:cs="Times New Roman"/>
          <w:sz w:val="20"/>
          <w:szCs w:val="20"/>
        </w:rPr>
        <w:t>À moins que les règles de mercenaires (voir ci-dessous) soient utilisées, chaque joueur débute la partie avec deux pièces de cuivre.</w:t>
      </w:r>
    </w:p>
    <w:p w:rsidR="009B6E7E" w:rsidRDefault="009B6E7E" w:rsidP="005D0A8B">
      <w:pPr>
        <w:pStyle w:val="Sansinterligne"/>
        <w:rPr>
          <w:rFonts w:ascii="Times New Roman" w:hAnsi="Times New Roman" w:cs="Times New Roman"/>
          <w:sz w:val="20"/>
          <w:szCs w:val="20"/>
        </w:rPr>
      </w:pPr>
    </w:p>
    <w:p w:rsidR="00AA56DE" w:rsidRDefault="009B0AB3" w:rsidP="009B0AB3">
      <w:pPr>
        <w:pStyle w:val="Sansinterligne"/>
        <w:rPr>
          <w:rFonts w:ascii="Times New Roman" w:hAnsi="Times New Roman" w:cs="Times New Roman"/>
          <w:sz w:val="20"/>
          <w:szCs w:val="20"/>
        </w:rPr>
      </w:pPr>
      <w:r w:rsidRPr="009B0AB3">
        <w:rPr>
          <w:rFonts w:ascii="Times New Roman" w:hAnsi="Times New Roman" w:cs="Times New Roman"/>
          <w:sz w:val="20"/>
          <w:szCs w:val="20"/>
        </w:rPr>
        <w:t>-</w:t>
      </w:r>
      <w:r>
        <w:rPr>
          <w:rFonts w:ascii="Times New Roman" w:hAnsi="Times New Roman" w:cs="Times New Roman"/>
          <w:sz w:val="20"/>
          <w:szCs w:val="20"/>
        </w:rPr>
        <w:t xml:space="preserve"> </w:t>
      </w:r>
      <w:r w:rsidR="00AA56DE">
        <w:rPr>
          <w:rFonts w:ascii="Times New Roman" w:hAnsi="Times New Roman" w:cs="Times New Roman"/>
          <w:sz w:val="20"/>
          <w:szCs w:val="20"/>
        </w:rPr>
        <w:t>Gagner des jetons : À la fin de chaque phase, chaque joueur gagne une quantité de jetons de victoire équivalente à chaque tranche complète de 50 points de victoire amassés durant cette phase. Si un des joueurs marque plus de points de victoire que les autres à cette phase, il est récompensé par une pièce de cuivre de plus. En cas d’égalité, les joueurs ayant marqué le plus de points de victoire gagnent chacun une pièce de cuivre bonus.</w:t>
      </w:r>
    </w:p>
    <w:p w:rsidR="00AA56DE" w:rsidRDefault="00AA56DE" w:rsidP="005D0A8B">
      <w:pPr>
        <w:pStyle w:val="Sansinterligne"/>
        <w:rPr>
          <w:rFonts w:ascii="Times New Roman" w:hAnsi="Times New Roman" w:cs="Times New Roman"/>
          <w:sz w:val="20"/>
          <w:szCs w:val="20"/>
        </w:rPr>
      </w:pPr>
    </w:p>
    <w:p w:rsidR="00AA56DE" w:rsidRDefault="009B0AB3" w:rsidP="009B0AB3">
      <w:pPr>
        <w:pStyle w:val="Sansinterligne"/>
        <w:rPr>
          <w:rFonts w:ascii="Times New Roman" w:hAnsi="Times New Roman" w:cs="Times New Roman"/>
          <w:sz w:val="20"/>
          <w:szCs w:val="20"/>
        </w:rPr>
      </w:pPr>
      <w:r w:rsidRPr="009B0AB3">
        <w:rPr>
          <w:rFonts w:ascii="Times New Roman" w:hAnsi="Times New Roman" w:cs="Times New Roman"/>
          <w:sz w:val="20"/>
          <w:szCs w:val="20"/>
        </w:rPr>
        <w:t>-</w:t>
      </w:r>
      <w:r>
        <w:rPr>
          <w:rFonts w:ascii="Times New Roman" w:hAnsi="Times New Roman" w:cs="Times New Roman"/>
          <w:sz w:val="20"/>
          <w:szCs w:val="20"/>
        </w:rPr>
        <w:t xml:space="preserve"> </w:t>
      </w:r>
      <w:r w:rsidR="00AA56DE">
        <w:rPr>
          <w:rFonts w:ascii="Times New Roman" w:hAnsi="Times New Roman" w:cs="Times New Roman"/>
          <w:sz w:val="20"/>
          <w:szCs w:val="20"/>
        </w:rPr>
        <w:t>Utiliser des jetons : Les joueurs peuvent donner des jetons de victoire aux autres joueurs à n’importe quel moment de la partie s’ils le souhaitent, par exemple, pour soudoyer un joueur afin qu’il ne vous attaque pas. Sachez que les marchés et les arrangements conclus en changeant des jetons ne constituent en rien des obligations. Prenez garde de ne point donner de jetons à un adversaire qui a la réputation de ne pas respecter sa parole – certains joueurs ont la mémoire courte !</w:t>
      </w:r>
    </w:p>
    <w:p w:rsidR="009B6E7E" w:rsidRPr="00A81F1A" w:rsidRDefault="009B6E7E" w:rsidP="005D0A8B">
      <w:pPr>
        <w:pStyle w:val="Sansinterligne"/>
        <w:rPr>
          <w:rFonts w:ascii="Times New Roman" w:hAnsi="Times New Roman" w:cs="Times New Roman"/>
          <w:b/>
          <w:sz w:val="20"/>
          <w:szCs w:val="20"/>
        </w:rPr>
      </w:pPr>
    </w:p>
    <w:p w:rsidR="009B6E7E" w:rsidRDefault="00A81F1A" w:rsidP="005D0A8B">
      <w:pPr>
        <w:pStyle w:val="Sansinterligne"/>
        <w:rPr>
          <w:rFonts w:ascii="Times New Roman" w:hAnsi="Times New Roman" w:cs="Times New Roman"/>
          <w:b/>
          <w:sz w:val="20"/>
          <w:szCs w:val="20"/>
        </w:rPr>
      </w:pPr>
      <w:r w:rsidRPr="00A81F1A">
        <w:rPr>
          <w:rFonts w:ascii="Times New Roman" w:hAnsi="Times New Roman" w:cs="Times New Roman"/>
          <w:b/>
          <w:sz w:val="20"/>
          <w:szCs w:val="20"/>
        </w:rPr>
        <w:t>Cartes trahison</w:t>
      </w:r>
    </w:p>
    <w:p w:rsidR="00A81F1A" w:rsidRDefault="009B0AB3" w:rsidP="009B0AB3">
      <w:pPr>
        <w:pStyle w:val="Sansinterligne"/>
        <w:rPr>
          <w:rFonts w:ascii="Times New Roman" w:hAnsi="Times New Roman" w:cs="Times New Roman"/>
          <w:sz w:val="20"/>
          <w:szCs w:val="20"/>
        </w:rPr>
      </w:pPr>
      <w:r w:rsidRPr="009B0AB3">
        <w:rPr>
          <w:rFonts w:ascii="Times New Roman" w:hAnsi="Times New Roman" w:cs="Times New Roman"/>
          <w:sz w:val="20"/>
          <w:szCs w:val="20"/>
        </w:rPr>
        <w:t>-</w:t>
      </w:r>
      <w:r>
        <w:rPr>
          <w:rFonts w:ascii="Times New Roman" w:hAnsi="Times New Roman" w:cs="Times New Roman"/>
          <w:sz w:val="20"/>
          <w:szCs w:val="20"/>
        </w:rPr>
        <w:t xml:space="preserve"> </w:t>
      </w:r>
      <w:r w:rsidR="00A81F1A">
        <w:rPr>
          <w:rFonts w:ascii="Times New Roman" w:hAnsi="Times New Roman" w:cs="Times New Roman"/>
          <w:sz w:val="20"/>
          <w:szCs w:val="20"/>
        </w:rPr>
        <w:t>Gagner des cartes trahison :</w:t>
      </w:r>
      <w:r>
        <w:rPr>
          <w:rFonts w:ascii="Times New Roman" w:hAnsi="Times New Roman" w:cs="Times New Roman"/>
          <w:sz w:val="20"/>
          <w:szCs w:val="20"/>
        </w:rPr>
        <w:t xml:space="preserve"> </w:t>
      </w:r>
    </w:p>
    <w:p w:rsidR="009B0AB3" w:rsidRDefault="009B0AB3" w:rsidP="009B0AB3">
      <w:pPr>
        <w:pStyle w:val="Sansinterligne"/>
        <w:rPr>
          <w:rFonts w:ascii="Times New Roman" w:hAnsi="Times New Roman" w:cs="Times New Roman"/>
          <w:sz w:val="20"/>
          <w:szCs w:val="20"/>
        </w:rPr>
      </w:pPr>
      <w:r>
        <w:rPr>
          <w:rFonts w:ascii="Times New Roman" w:hAnsi="Times New Roman" w:cs="Times New Roman"/>
          <w:sz w:val="20"/>
          <w:szCs w:val="20"/>
        </w:rPr>
        <w:tab/>
        <w:t>- Cartes de Début de Tour : Au début de chaque tour de jeu, avant de dévoiler la première carte « Tour de Joueur », chaque joueur reçoit un nombre de cartes trahison en fonction de la valeur de sa cassette (total de jetons de victoire) : Si la valeur de sa cassette est plus forte que celle de tous les joueurs, il reçoit 1 carte. Si la valeur de sa cassette est plus faible que celle de tous les joueurs, il reçoit 3 cartes. Dans les autres cas, il reçoit 2 cartes.</w:t>
      </w:r>
    </w:p>
    <w:p w:rsidR="009B0AB3" w:rsidRDefault="009B0AB3" w:rsidP="009B0AB3">
      <w:pPr>
        <w:pStyle w:val="Sansinterligne"/>
        <w:rPr>
          <w:rFonts w:ascii="Times New Roman" w:hAnsi="Times New Roman" w:cs="Times New Roman"/>
          <w:sz w:val="20"/>
          <w:szCs w:val="20"/>
        </w:rPr>
      </w:pPr>
      <w:r>
        <w:rPr>
          <w:rFonts w:ascii="Times New Roman" w:hAnsi="Times New Roman" w:cs="Times New Roman"/>
          <w:sz w:val="20"/>
          <w:szCs w:val="20"/>
        </w:rPr>
        <w:tab/>
        <w:t xml:space="preserve">- </w:t>
      </w:r>
      <w:r w:rsidR="00871024">
        <w:rPr>
          <w:rFonts w:ascii="Times New Roman" w:hAnsi="Times New Roman" w:cs="Times New Roman"/>
          <w:sz w:val="20"/>
          <w:szCs w:val="20"/>
        </w:rPr>
        <w:t>Cartes des Joueurs Neutres : Immédiatement après qu’un joueur a choisi son ennemi pour la durée d’une phase, tous les joueurs neutres ont une chance de gagner une carte trahison bonus. Chaque joueur neutre jette 1D6. Dans une partie à 3 joueurs, un joueur neutre gagne une carte trahison supplémentaire sur 5+. Dans une bataille à plus de 3 joueurs, un joueur neutre gagne une carte en obtenant 6.</w:t>
      </w:r>
    </w:p>
    <w:p w:rsidR="00871024" w:rsidRDefault="00871024" w:rsidP="009B0AB3">
      <w:pPr>
        <w:pStyle w:val="Sansinterligne"/>
        <w:rPr>
          <w:rFonts w:ascii="Times New Roman" w:hAnsi="Times New Roman" w:cs="Times New Roman"/>
          <w:sz w:val="20"/>
          <w:szCs w:val="20"/>
        </w:rPr>
      </w:pPr>
      <w:r>
        <w:rPr>
          <w:rFonts w:ascii="Times New Roman" w:hAnsi="Times New Roman" w:cs="Times New Roman"/>
          <w:sz w:val="20"/>
          <w:szCs w:val="20"/>
        </w:rPr>
        <w:tab/>
        <w:t xml:space="preserve">- Magouilles : Un joueur peut tout à fait donner des cartes trahison à un autre joueur. On appelle cela une magouille. Ce que vous obtiendrez en concluant ce genre de marché dépend de ce que vous aurez négocié. </w:t>
      </w:r>
    </w:p>
    <w:p w:rsidR="00871024" w:rsidRDefault="00871024" w:rsidP="009B0AB3">
      <w:pPr>
        <w:pStyle w:val="Sansinterligne"/>
        <w:rPr>
          <w:rFonts w:ascii="Times New Roman" w:hAnsi="Times New Roman" w:cs="Times New Roman"/>
          <w:sz w:val="20"/>
          <w:szCs w:val="20"/>
        </w:rPr>
      </w:pPr>
    </w:p>
    <w:p w:rsidR="00871024" w:rsidRDefault="00871024" w:rsidP="009B0AB3">
      <w:pPr>
        <w:pStyle w:val="Sansinterligne"/>
        <w:rPr>
          <w:rFonts w:ascii="Times New Roman" w:hAnsi="Times New Roman" w:cs="Times New Roman"/>
          <w:sz w:val="20"/>
          <w:szCs w:val="20"/>
        </w:rPr>
      </w:pPr>
      <w:r>
        <w:rPr>
          <w:rFonts w:ascii="Times New Roman" w:hAnsi="Times New Roman" w:cs="Times New Roman"/>
          <w:sz w:val="20"/>
          <w:szCs w:val="20"/>
        </w:rPr>
        <w:t>- Nombre de cartes en main : Si un joueur a plus de cinq cartes trahison en main, il doit immédiatement défausser celles en trop.</w:t>
      </w:r>
    </w:p>
    <w:p w:rsidR="00871024" w:rsidRPr="00871024" w:rsidRDefault="00871024" w:rsidP="009B0AB3">
      <w:pPr>
        <w:pStyle w:val="Sansinterligne"/>
        <w:rPr>
          <w:rFonts w:ascii="Times New Roman" w:hAnsi="Times New Roman" w:cs="Times New Roman"/>
          <w:b/>
          <w:sz w:val="20"/>
          <w:szCs w:val="20"/>
        </w:rPr>
      </w:pPr>
    </w:p>
    <w:p w:rsidR="00871024" w:rsidRPr="00871024" w:rsidRDefault="00871024" w:rsidP="009B0AB3">
      <w:pPr>
        <w:pStyle w:val="Sansinterligne"/>
        <w:rPr>
          <w:rFonts w:ascii="Times New Roman" w:hAnsi="Times New Roman" w:cs="Times New Roman"/>
          <w:b/>
          <w:sz w:val="20"/>
          <w:szCs w:val="20"/>
        </w:rPr>
      </w:pPr>
      <w:r w:rsidRPr="00871024">
        <w:rPr>
          <w:rFonts w:ascii="Times New Roman" w:hAnsi="Times New Roman" w:cs="Times New Roman"/>
          <w:b/>
          <w:sz w:val="20"/>
          <w:szCs w:val="20"/>
        </w:rPr>
        <w:t>Mercenaires</w:t>
      </w:r>
    </w:p>
    <w:p w:rsidR="00E214D6" w:rsidRDefault="00E214D6" w:rsidP="009B0AB3">
      <w:pPr>
        <w:pStyle w:val="Sansinterligne"/>
        <w:rPr>
          <w:rFonts w:ascii="Times New Roman" w:hAnsi="Times New Roman" w:cs="Times New Roman"/>
          <w:sz w:val="20"/>
          <w:szCs w:val="20"/>
        </w:rPr>
      </w:pPr>
      <w:r>
        <w:rPr>
          <w:rFonts w:ascii="Times New Roman" w:hAnsi="Times New Roman" w:cs="Times New Roman"/>
          <w:sz w:val="20"/>
          <w:szCs w:val="20"/>
        </w:rPr>
        <w:t xml:space="preserve">- Si vous utilisez les règles des mercenaires, chaque joueur reçoit des points supplémentaires à dépenser pour recruter des mercenaires. Le nombre de points que chaque joueur reçoit est égal à 100 points par tranche complète de 500 points à dépenser dans son armée. Chaque compagnie de mercenaire doit inclure au moins une figurine de personnage qui sera le capitaine mercenaire du contingent. Toute unité d’une compagnie de mercenaire dans un rayon de 6 </w:t>
      </w:r>
      <w:proofErr w:type="spellStart"/>
      <w:r>
        <w:rPr>
          <w:rFonts w:ascii="Times New Roman" w:hAnsi="Times New Roman" w:cs="Times New Roman"/>
          <w:sz w:val="20"/>
          <w:szCs w:val="20"/>
        </w:rPr>
        <w:t>ps</w:t>
      </w:r>
      <w:proofErr w:type="spellEnd"/>
      <w:r>
        <w:rPr>
          <w:rFonts w:ascii="Times New Roman" w:hAnsi="Times New Roman" w:cs="Times New Roman"/>
          <w:sz w:val="20"/>
          <w:szCs w:val="20"/>
        </w:rPr>
        <w:t xml:space="preserve"> de son capitaine mercenaire peut utiliser son Cd à la place du sien. S’il reste au joueur des points normalement alloués aux mercenaires, ils deviennent alors des points de victoire qui sont convertis en jetons de victoire.</w:t>
      </w:r>
    </w:p>
    <w:p w:rsidR="00E214D6" w:rsidRDefault="00E214D6" w:rsidP="009B0AB3">
      <w:pPr>
        <w:pStyle w:val="Sansinterligne"/>
        <w:rPr>
          <w:rFonts w:ascii="Times New Roman" w:hAnsi="Times New Roman" w:cs="Times New Roman"/>
          <w:sz w:val="20"/>
          <w:szCs w:val="20"/>
        </w:rPr>
      </w:pPr>
    </w:p>
    <w:p w:rsidR="00E214D6" w:rsidRDefault="00E214D6" w:rsidP="009B0AB3">
      <w:pPr>
        <w:pStyle w:val="Sansinterligne"/>
        <w:rPr>
          <w:rFonts w:ascii="Times New Roman" w:hAnsi="Times New Roman" w:cs="Times New Roman"/>
          <w:sz w:val="20"/>
          <w:szCs w:val="20"/>
        </w:rPr>
      </w:pPr>
      <w:r>
        <w:rPr>
          <w:rFonts w:ascii="Times New Roman" w:hAnsi="Times New Roman" w:cs="Times New Roman"/>
          <w:sz w:val="20"/>
          <w:szCs w:val="20"/>
        </w:rPr>
        <w:t xml:space="preserve">- Loyauté : Toutes les figurines de mercenaires subissent un malus de -1 sur leur caractéristique de Cd. Si une unité de mercenaire en fuite réussit un test de ralliement, lancer 1D6. Sur un résultat de 1 à 4, chaque joueur lance un dé et le plus fort prend contrôle de l’unité de mercenaire. </w:t>
      </w:r>
    </w:p>
    <w:p w:rsidR="005907AA" w:rsidRDefault="005907AA" w:rsidP="009B0AB3">
      <w:pPr>
        <w:pStyle w:val="Sansinterligne"/>
        <w:rPr>
          <w:rFonts w:ascii="Times New Roman" w:hAnsi="Times New Roman" w:cs="Times New Roman"/>
          <w:sz w:val="20"/>
          <w:szCs w:val="20"/>
        </w:rPr>
      </w:pPr>
    </w:p>
    <w:p w:rsidR="00E214D6" w:rsidRPr="00A81F1A" w:rsidRDefault="005907AA" w:rsidP="009B0AB3">
      <w:pPr>
        <w:pStyle w:val="Sansinterligne"/>
        <w:rPr>
          <w:rFonts w:ascii="Times New Roman" w:hAnsi="Times New Roman" w:cs="Times New Roman"/>
          <w:sz w:val="20"/>
          <w:szCs w:val="20"/>
        </w:rPr>
      </w:pPr>
      <w:r>
        <w:rPr>
          <w:rFonts w:ascii="Times New Roman" w:hAnsi="Times New Roman" w:cs="Times New Roman"/>
          <w:sz w:val="20"/>
          <w:szCs w:val="20"/>
        </w:rPr>
        <w:t>- Soudoyer des mercenaires : Au début de n’importe quelle phase, un joueur peut tenter de soudoyer une unité de mercenaires appartenant à un autre joueur en dépensant des jetons de victoire. Si plus d’un</w:t>
      </w:r>
      <w:r w:rsidR="006E7F26">
        <w:rPr>
          <w:rFonts w:ascii="Times New Roman" w:hAnsi="Times New Roman" w:cs="Times New Roman"/>
          <w:sz w:val="20"/>
          <w:szCs w:val="20"/>
        </w:rPr>
        <w:t xml:space="preserve"> joueur désire soudoyer, tirez au dé pour déterminer l’ordre des tentatives pour soudoyer. Si la tentative réussit, l’unité ne fait rien lors de cette phase. Le joueur tentant de soudoyer des mercenaires place des jetons de victoire près de l’unité. Le joueur dont l’unité subit la tentative pour soudoyer peut alors proposer davantage de jetons pour éviter que l’unité soit soudoyée : il place ses jetons près de l’unité, leur valeur totale devant excéder celle des jetons posés par l’adversaire. Tous les jetons de victoire sont ensuite défaussés (que l’unité ait été soudoyée ou non).</w:t>
      </w:r>
    </w:p>
    <w:sectPr w:rsidR="00E214D6" w:rsidRPr="00A81F1A" w:rsidSect="006E7F26">
      <w:pgSz w:w="11906" w:h="16838"/>
      <w:pgMar w:top="454" w:right="454" w:bottom="454"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roQuest Cyrunicorn">
    <w:panose1 w:val="02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16D3F"/>
    <w:multiLevelType w:val="hybridMultilevel"/>
    <w:tmpl w:val="5B2634B2"/>
    <w:lvl w:ilvl="0" w:tplc="A362809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22F0B9C"/>
    <w:multiLevelType w:val="hybridMultilevel"/>
    <w:tmpl w:val="96BC1A1C"/>
    <w:lvl w:ilvl="0" w:tplc="C34CBEE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2A35A2"/>
    <w:multiLevelType w:val="hybridMultilevel"/>
    <w:tmpl w:val="DA22D1AC"/>
    <w:lvl w:ilvl="0" w:tplc="292860B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AED112F"/>
    <w:multiLevelType w:val="hybridMultilevel"/>
    <w:tmpl w:val="0C5C9ED2"/>
    <w:lvl w:ilvl="0" w:tplc="6210935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1D444F1"/>
    <w:multiLevelType w:val="hybridMultilevel"/>
    <w:tmpl w:val="2D6A838A"/>
    <w:lvl w:ilvl="0" w:tplc="33AA8DD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0DB63F1"/>
    <w:multiLevelType w:val="hybridMultilevel"/>
    <w:tmpl w:val="80C23146"/>
    <w:lvl w:ilvl="0" w:tplc="2C3A34D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16CE7"/>
    <w:rsid w:val="002337F9"/>
    <w:rsid w:val="004A5C93"/>
    <w:rsid w:val="005907AA"/>
    <w:rsid w:val="005D0A8B"/>
    <w:rsid w:val="006E7F26"/>
    <w:rsid w:val="00871024"/>
    <w:rsid w:val="009B0AB3"/>
    <w:rsid w:val="009B6E7E"/>
    <w:rsid w:val="009F3573"/>
    <w:rsid w:val="00A81F1A"/>
    <w:rsid w:val="00AA56DE"/>
    <w:rsid w:val="00B16CE7"/>
    <w:rsid w:val="00DD13FD"/>
    <w:rsid w:val="00E17124"/>
    <w:rsid w:val="00E214D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C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16CE7"/>
    <w:p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907</Words>
  <Characters>4994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Gégé Le Joueur</dc:creator>
  <cp:lastModifiedBy>Gégé Le Joueur</cp:lastModifiedBy>
  <cp:revision>8</cp:revision>
  <dcterms:created xsi:type="dcterms:W3CDTF">2014-01-06T13:59:00Z</dcterms:created>
  <dcterms:modified xsi:type="dcterms:W3CDTF">2014-01-06T17:14:00Z</dcterms:modified>
</cp:coreProperties>
</file>