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91DE6A" w14:textId="77777777" w:rsidR="007A771C" w:rsidRDefault="00074479" w:rsidP="00074479">
      <w:pPr>
        <w:ind w:firstLine="142"/>
        <w:jc w:val="center"/>
        <w:rPr>
          <w:b/>
          <w:color w:val="800000"/>
          <w:sz w:val="22"/>
          <w:szCs w:val="22"/>
          <w:u w:val="single"/>
          <w:lang w:val="fr-BE"/>
        </w:rPr>
      </w:pPr>
      <w:r w:rsidRPr="00074479">
        <w:rPr>
          <w:b/>
          <w:color w:val="800000"/>
          <w:sz w:val="22"/>
          <w:szCs w:val="22"/>
          <w:u w:val="single"/>
          <w:lang w:val="fr-BE"/>
        </w:rPr>
        <w:t>TP 10: Les poumons: 3</w:t>
      </w:r>
      <w:r w:rsidRPr="00074479">
        <w:rPr>
          <w:b/>
          <w:color w:val="800000"/>
          <w:sz w:val="22"/>
          <w:szCs w:val="22"/>
          <w:u w:val="single"/>
          <w:vertAlign w:val="superscript"/>
          <w:lang w:val="fr-BE"/>
        </w:rPr>
        <w:t>e</w:t>
      </w:r>
      <w:r w:rsidRPr="00074479">
        <w:rPr>
          <w:b/>
          <w:color w:val="800000"/>
          <w:sz w:val="22"/>
          <w:szCs w:val="22"/>
          <w:u w:val="single"/>
          <w:lang w:val="fr-BE"/>
        </w:rPr>
        <w:t xml:space="preserve"> partie : Lésions inflammatoires &amp; néoplasiques</w:t>
      </w:r>
    </w:p>
    <w:p w14:paraId="120E60DA" w14:textId="77777777" w:rsidR="00074479" w:rsidRDefault="00074479" w:rsidP="00074479">
      <w:pPr>
        <w:pStyle w:val="Sansinterligne"/>
        <w:rPr>
          <w:sz w:val="22"/>
          <w:szCs w:val="22"/>
        </w:rPr>
      </w:pPr>
    </w:p>
    <w:p w14:paraId="4CA64497" w14:textId="77777777" w:rsidR="00074479" w:rsidRDefault="00074479" w:rsidP="00074479">
      <w:pPr>
        <w:pStyle w:val="Sansinterligne"/>
        <w:rPr>
          <w:sz w:val="22"/>
          <w:szCs w:val="22"/>
          <w:lang w:val="fr-BE"/>
        </w:rPr>
      </w:pPr>
      <w:r w:rsidRPr="00074479">
        <w:rPr>
          <w:sz w:val="22"/>
          <w:szCs w:val="22"/>
          <w:lang w:val="fr-BE"/>
        </w:rPr>
        <w:t>Les lésions inflammatoires</w:t>
      </w:r>
    </w:p>
    <w:p w14:paraId="21A233F1" w14:textId="44F12A26" w:rsidR="00074479" w:rsidRDefault="00074479" w:rsidP="00074479">
      <w:pPr>
        <w:pStyle w:val="Sansinterligne"/>
        <w:rPr>
          <w:sz w:val="22"/>
          <w:szCs w:val="22"/>
          <w:lang w:val="fr-BE"/>
        </w:rPr>
      </w:pPr>
      <w:r w:rsidRPr="00074479">
        <w:rPr>
          <w:noProof/>
          <w:sz w:val="22"/>
          <w:szCs w:val="22"/>
        </w:rPr>
        <w:drawing>
          <wp:inline distT="0" distB="0" distL="0" distR="0" wp14:anchorId="4479F2E6" wp14:editId="72EAD5F5">
            <wp:extent cx="2967355" cy="2122829"/>
            <wp:effectExtent l="0" t="0" r="4445" b="10795"/>
            <wp:docPr id="7170" name="Image 3" descr="Figure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Image 3" descr="Figure003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67355" cy="2122829"/>
                    </a:xfrm>
                    <a:prstGeom prst="rect">
                      <a:avLst/>
                    </a:prstGeom>
                    <a:noFill/>
                    <a:ln>
                      <a:noFill/>
                    </a:ln>
                    <a:extLst/>
                  </pic:spPr>
                </pic:pic>
              </a:graphicData>
            </a:graphic>
          </wp:inline>
        </w:drawing>
      </w:r>
      <w:r w:rsidRPr="00074479">
        <w:rPr>
          <w:noProof/>
          <w:sz w:val="22"/>
          <w:szCs w:val="22"/>
        </w:rPr>
        <w:drawing>
          <wp:inline distT="0" distB="0" distL="0" distR="0" wp14:anchorId="5A372950" wp14:editId="1138B935">
            <wp:extent cx="3041817" cy="2143760"/>
            <wp:effectExtent l="0" t="0" r="6350" b="0"/>
            <wp:docPr id="8194" name="Image 1" descr="Figure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Image 1" descr="Figure00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41817" cy="2143760"/>
                    </a:xfrm>
                    <a:prstGeom prst="rect">
                      <a:avLst/>
                    </a:prstGeom>
                    <a:noFill/>
                    <a:ln>
                      <a:noFill/>
                    </a:ln>
                    <a:extLst/>
                  </pic:spPr>
                </pic:pic>
              </a:graphicData>
            </a:graphic>
          </wp:inline>
        </w:drawing>
      </w:r>
    </w:p>
    <w:p w14:paraId="72B394FA" w14:textId="77777777" w:rsidR="00074479" w:rsidRDefault="00074479" w:rsidP="00074479">
      <w:pPr>
        <w:pStyle w:val="Sansinterligne"/>
        <w:rPr>
          <w:sz w:val="22"/>
          <w:szCs w:val="22"/>
          <w:lang w:val="fr-BE"/>
        </w:rPr>
      </w:pPr>
    </w:p>
    <w:p w14:paraId="6E672345" w14:textId="361F1642" w:rsidR="00074479" w:rsidRDefault="00074479" w:rsidP="000252ED">
      <w:pPr>
        <w:pStyle w:val="Sansinterligne"/>
        <w:jc w:val="center"/>
        <w:rPr>
          <w:sz w:val="22"/>
          <w:szCs w:val="22"/>
          <w:lang w:val="fr-BE"/>
        </w:rPr>
      </w:pPr>
      <w:r w:rsidRPr="00074479">
        <w:rPr>
          <w:noProof/>
          <w:sz w:val="22"/>
          <w:szCs w:val="22"/>
        </w:rPr>
        <w:drawing>
          <wp:inline distT="0" distB="0" distL="0" distR="0" wp14:anchorId="2880253B" wp14:editId="61A5BE5D">
            <wp:extent cx="2980826" cy="2205355"/>
            <wp:effectExtent l="0" t="0" r="0" b="4445"/>
            <wp:docPr id="9218" name="Image 1" descr="oedemepou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Image 1" descr="oedemepoumo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80826" cy="2205355"/>
                    </a:xfrm>
                    <a:prstGeom prst="rect">
                      <a:avLst/>
                    </a:prstGeom>
                    <a:noFill/>
                    <a:ln>
                      <a:noFill/>
                    </a:ln>
                    <a:extLst/>
                  </pic:spPr>
                </pic:pic>
              </a:graphicData>
            </a:graphic>
          </wp:inline>
        </w:drawing>
      </w:r>
    </w:p>
    <w:p w14:paraId="59507617" w14:textId="57C8A37D" w:rsidR="00074479" w:rsidRDefault="0010289C" w:rsidP="00074479">
      <w:pPr>
        <w:pStyle w:val="Sansinterligne"/>
        <w:rPr>
          <w:sz w:val="22"/>
          <w:szCs w:val="22"/>
          <w:lang w:val="fr-BE"/>
        </w:rPr>
      </w:pPr>
      <w:r>
        <w:rPr>
          <w:sz w:val="22"/>
          <w:szCs w:val="22"/>
          <w:lang w:val="fr-BE"/>
        </w:rPr>
        <w:t>Photo 1 : poumon avec pneumonie alvéolaire. On voit une démarcation nette entre les lobules entrepris et les lobulesn non entrepris. Les zones plus congestives sont plus consistantes. Pour confirmer cette augmentation de consistance il faut faire le test de ti- ? Si cellules infla dans les alvéoles, il n’y a plus de place pour l’air et le test est positif.</w:t>
      </w:r>
    </w:p>
    <w:p w14:paraId="41904C37" w14:textId="77777777" w:rsidR="0010289C" w:rsidRDefault="0010289C" w:rsidP="00074479">
      <w:pPr>
        <w:pStyle w:val="Sansinterligne"/>
        <w:rPr>
          <w:sz w:val="22"/>
          <w:szCs w:val="22"/>
          <w:lang w:val="fr-BE"/>
        </w:rPr>
      </w:pPr>
    </w:p>
    <w:p w14:paraId="4734C428" w14:textId="68D2A3F3" w:rsidR="0010289C" w:rsidRDefault="0010289C" w:rsidP="00074479">
      <w:pPr>
        <w:pStyle w:val="Sansinterligne"/>
        <w:rPr>
          <w:sz w:val="22"/>
          <w:szCs w:val="22"/>
          <w:lang w:val="fr-BE"/>
        </w:rPr>
      </w:pPr>
      <w:r>
        <w:rPr>
          <w:sz w:val="22"/>
          <w:szCs w:val="22"/>
          <w:lang w:val="fr-BE"/>
        </w:rPr>
        <w:t xml:space="preserve">Photo 2 : on voit bien la délimitation des lésions là aussi. Les parties antérieures et ventrales sont touchées. </w:t>
      </w:r>
    </w:p>
    <w:p w14:paraId="40F096B6" w14:textId="77777777" w:rsidR="0010289C" w:rsidRDefault="0010289C" w:rsidP="00074479">
      <w:pPr>
        <w:pStyle w:val="Sansinterligne"/>
        <w:rPr>
          <w:sz w:val="22"/>
          <w:szCs w:val="22"/>
          <w:lang w:val="fr-BE"/>
        </w:rPr>
      </w:pPr>
    </w:p>
    <w:p w14:paraId="73E88754" w14:textId="2B65E5E2" w:rsidR="0010289C" w:rsidRDefault="0010289C" w:rsidP="00074479">
      <w:pPr>
        <w:pStyle w:val="Sansinterligne"/>
        <w:rPr>
          <w:sz w:val="22"/>
          <w:szCs w:val="22"/>
          <w:lang w:val="fr-BE"/>
        </w:rPr>
      </w:pPr>
      <w:r>
        <w:rPr>
          <w:sz w:val="22"/>
          <w:szCs w:val="22"/>
          <w:lang w:val="fr-BE"/>
        </w:rPr>
        <w:t>Photo 3 : œdème pulmonaire très sévère. Les poumons sont partout pareils. Le parenchyme est plus foncé que l’extérieur ; il ne faut pas juger un poumon extérieurement à la plèvre ! On fait une section, de la mousse en sort.</w:t>
      </w:r>
      <w:r w:rsidR="00904BBC">
        <w:rPr>
          <w:sz w:val="22"/>
          <w:szCs w:val="22"/>
          <w:lang w:val="fr-BE"/>
        </w:rPr>
        <w:t xml:space="preserve"> </w:t>
      </w:r>
    </w:p>
    <w:p w14:paraId="7ECF42EB" w14:textId="77777777" w:rsidR="00074479" w:rsidRDefault="00074479" w:rsidP="00074479">
      <w:pPr>
        <w:pStyle w:val="Sansinterligne"/>
        <w:rPr>
          <w:sz w:val="22"/>
          <w:szCs w:val="22"/>
          <w:lang w:val="fr-BE"/>
        </w:rPr>
      </w:pPr>
    </w:p>
    <w:p w14:paraId="70472728" w14:textId="77777777" w:rsidR="00074479" w:rsidRPr="0044461F" w:rsidRDefault="00074479" w:rsidP="00074479">
      <w:pPr>
        <w:pStyle w:val="Sansinterligne"/>
        <w:rPr>
          <w:b/>
          <w:color w:val="800000"/>
          <w:sz w:val="22"/>
          <w:szCs w:val="22"/>
          <w:u w:val="single"/>
        </w:rPr>
      </w:pPr>
      <w:r w:rsidRPr="0044461F">
        <w:rPr>
          <w:b/>
          <w:color w:val="800000"/>
          <w:sz w:val="22"/>
          <w:szCs w:val="22"/>
          <w:u w:val="single"/>
          <w:lang w:val="fr-BE"/>
        </w:rPr>
        <w:t>D20: Pneumonie interstitielle subaiguë à chronique &amp; granulomateuse multifocale</w:t>
      </w:r>
    </w:p>
    <w:p w14:paraId="56655025" w14:textId="144785B6" w:rsidR="00904BBC" w:rsidRDefault="00904BBC" w:rsidP="000252ED">
      <w:pPr>
        <w:pStyle w:val="Sansinterligne"/>
        <w:rPr>
          <w:sz w:val="22"/>
          <w:szCs w:val="22"/>
        </w:rPr>
      </w:pPr>
      <w:r>
        <w:rPr>
          <w:noProof/>
          <w:sz w:val="22"/>
          <w:szCs w:val="22"/>
        </w:rPr>
        <mc:AlternateContent>
          <mc:Choice Requires="wps">
            <w:drawing>
              <wp:anchor distT="0" distB="0" distL="114300" distR="114300" simplePos="0" relativeHeight="251695104" behindDoc="0" locked="0" layoutInCell="1" allowOverlap="1" wp14:anchorId="16E158AF" wp14:editId="38A3EE21">
                <wp:simplePos x="0" y="0"/>
                <wp:positionH relativeFrom="column">
                  <wp:posOffset>571500</wp:posOffset>
                </wp:positionH>
                <wp:positionV relativeFrom="paragraph">
                  <wp:posOffset>1369695</wp:posOffset>
                </wp:positionV>
                <wp:extent cx="228600" cy="342900"/>
                <wp:effectExtent l="76200" t="25400" r="76200" b="114300"/>
                <wp:wrapNone/>
                <wp:docPr id="1" name="Connecteur droit avec flèche 1"/>
                <wp:cNvGraphicFramePr/>
                <a:graphic xmlns:a="http://schemas.openxmlformats.org/drawingml/2006/main">
                  <a:graphicData uri="http://schemas.microsoft.com/office/word/2010/wordprocessingShape">
                    <wps:wsp>
                      <wps:cNvCnPr/>
                      <wps:spPr>
                        <a:xfrm flipH="1">
                          <a:off x="0" y="0"/>
                          <a:ext cx="2286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6A7CA784" id="_x0000_t32" coordsize="21600,21600" o:spt="32" o:oned="t" path="m,l21600,21600e" filled="f">
                <v:path arrowok="t" fillok="f" o:connecttype="none"/>
                <o:lock v:ext="edit" shapetype="t"/>
              </v:shapetype>
              <v:shape id="Connecteur droit avec flèche 1" o:spid="_x0000_s1026" type="#_x0000_t32" style="position:absolute;margin-left:45pt;margin-top:107.85pt;width:18pt;height:27pt;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" strokecolor="#4f81bd [3204]" strokeweight="2pt">
                <v:stroke endarrow="open"/>
                <v:shadow on="t" color="black" opacity="24903f" origin=",.5" offset="0,.55556mm"/>
              </v:shape>
            </w:pict>
          </mc:Fallback>
        </mc:AlternateContent>
      </w:r>
      <w:r w:rsidR="00074479" w:rsidRPr="00074479">
        <w:rPr>
          <w:noProof/>
          <w:sz w:val="22"/>
          <w:szCs w:val="22"/>
        </w:rPr>
        <w:drawing>
          <wp:inline distT="0" distB="0" distL="0" distR="0" wp14:anchorId="2AA77B5B" wp14:editId="3A672B66">
            <wp:extent cx="3053544" cy="2281555"/>
            <wp:effectExtent l="0" t="0" r="0" b="4445"/>
            <wp:docPr id="10243" name="Image 8" descr="Tv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Image 8" descr="Tv19.jp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53544" cy="2281555"/>
                    </a:xfrm>
                    <a:prstGeom prst="rect">
                      <a:avLst/>
                    </a:prstGeom>
                    <a:noFill/>
                    <a:ln>
                      <a:noFill/>
                    </a:ln>
                    <a:extLst/>
                  </pic:spPr>
                </pic:pic>
              </a:graphicData>
            </a:graphic>
          </wp:inline>
        </w:drawing>
      </w:r>
    </w:p>
    <w:p w14:paraId="60E04C85" w14:textId="07891448" w:rsidR="00904BBC" w:rsidRDefault="00904BBC" w:rsidP="000252ED">
      <w:pPr>
        <w:pStyle w:val="Sansinterligne"/>
        <w:rPr>
          <w:sz w:val="22"/>
          <w:szCs w:val="22"/>
        </w:rPr>
      </w:pPr>
      <w:r>
        <w:rPr>
          <w:sz w:val="22"/>
          <w:szCs w:val="22"/>
        </w:rPr>
        <w:lastRenderedPageBreak/>
        <w:t xml:space="preserve">Photo : on a trop de tissu par rapport à l’air. Certains </w:t>
      </w:r>
      <w:proofErr w:type="spellStart"/>
      <w:r>
        <w:rPr>
          <w:sz w:val="22"/>
          <w:szCs w:val="22"/>
        </w:rPr>
        <w:t>septas</w:t>
      </w:r>
      <w:proofErr w:type="spellEnd"/>
      <w:r>
        <w:rPr>
          <w:sz w:val="22"/>
          <w:szCs w:val="22"/>
        </w:rPr>
        <w:t xml:space="preserve"> sont épaissis. C’est la pneumonie interstitielle. </w:t>
      </w:r>
    </w:p>
    <w:p w14:paraId="1C2BB19E" w14:textId="30DBBE90" w:rsidR="000252ED" w:rsidRDefault="00904BBC" w:rsidP="000252ED">
      <w:pPr>
        <w:pStyle w:val="Sansinterligne"/>
        <w:rPr>
          <w:sz w:val="22"/>
          <w:szCs w:val="22"/>
        </w:rPr>
      </w:pPr>
      <w:r>
        <w:rPr>
          <w:sz w:val="22"/>
          <w:szCs w:val="22"/>
        </w:rPr>
        <w:t xml:space="preserve">Flèche : foyer granulomateux (macrophages et cellules géantes). </w:t>
      </w:r>
    </w:p>
    <w:p w14:paraId="581AD889" w14:textId="77777777" w:rsidR="00904BBC" w:rsidRDefault="00904BBC" w:rsidP="000252ED">
      <w:pPr>
        <w:pStyle w:val="Sansinterligne"/>
        <w:rPr>
          <w:sz w:val="22"/>
          <w:szCs w:val="22"/>
        </w:rPr>
      </w:pPr>
    </w:p>
    <w:p w14:paraId="7E7B49E3" w14:textId="7973CABB" w:rsidR="000252ED" w:rsidRPr="00904BBC" w:rsidRDefault="00904BBC" w:rsidP="000252ED">
      <w:pPr>
        <w:pStyle w:val="Sansinterligne"/>
        <w:rPr>
          <w:sz w:val="22"/>
          <w:szCs w:val="22"/>
        </w:rPr>
      </w:pPr>
      <w:r>
        <w:rPr>
          <w:sz w:val="22"/>
          <w:szCs w:val="22"/>
        </w:rPr>
        <w:t xml:space="preserve">Photo 2 : </w:t>
      </w:r>
      <w:r w:rsidR="000252ED">
        <w:rPr>
          <w:sz w:val="22"/>
          <w:szCs w:val="22"/>
        </w:rPr>
        <w:t>Au plus gros grossissement, on voit déjà des lésions. Dans ce cas, on repère la lésion et on va voir de plus près.</w:t>
      </w:r>
    </w:p>
    <w:p w14:paraId="5ACE88C4" w14:textId="7CE904E6" w:rsidR="000252ED" w:rsidRDefault="000252ED" w:rsidP="000252ED">
      <w:pPr>
        <w:rPr>
          <w:sz w:val="22"/>
          <w:szCs w:val="22"/>
        </w:rPr>
      </w:pPr>
      <w:r>
        <w:rPr>
          <w:sz w:val="22"/>
          <w:szCs w:val="22"/>
        </w:rPr>
        <w:t xml:space="preserve">On peut  la confondre avec un organe lymphoïde mais… petit truc : Les organes lymphoïdes se trouvent souvent à coté bronches. ! </w:t>
      </w:r>
      <w:proofErr w:type="gramStart"/>
      <w:r>
        <w:rPr>
          <w:sz w:val="22"/>
          <w:szCs w:val="22"/>
        </w:rPr>
        <w:t>ceux</w:t>
      </w:r>
      <w:proofErr w:type="gramEnd"/>
      <w:r>
        <w:rPr>
          <w:sz w:val="22"/>
          <w:szCs w:val="22"/>
        </w:rPr>
        <w:t xml:space="preserve"> ci sont physiologiques</w:t>
      </w:r>
    </w:p>
    <w:p w14:paraId="4061B86C" w14:textId="77777777" w:rsidR="000252ED" w:rsidRPr="00664AC4" w:rsidRDefault="000252ED" w:rsidP="000252ED">
      <w:pPr>
        <w:rPr>
          <w:sz w:val="22"/>
          <w:szCs w:val="22"/>
        </w:rPr>
      </w:pPr>
    </w:p>
    <w:p w14:paraId="5B130BEF" w14:textId="77777777" w:rsidR="000252ED" w:rsidRDefault="000252ED" w:rsidP="00074479">
      <w:pPr>
        <w:pStyle w:val="Sansinterligne"/>
        <w:rPr>
          <w:sz w:val="22"/>
          <w:szCs w:val="22"/>
          <w:lang w:val="fr-BE"/>
        </w:rPr>
      </w:pPr>
    </w:p>
    <w:p w14:paraId="08C58191" w14:textId="126DF8CC" w:rsidR="00074479" w:rsidRDefault="00074479" w:rsidP="00074479">
      <w:pPr>
        <w:pStyle w:val="Sansinterligne"/>
        <w:rPr>
          <w:sz w:val="22"/>
          <w:szCs w:val="22"/>
          <w:lang w:val="fr-BE"/>
        </w:rPr>
      </w:pPr>
      <w:r w:rsidRPr="00074479">
        <w:rPr>
          <w:noProof/>
          <w:sz w:val="22"/>
          <w:szCs w:val="22"/>
        </w:rPr>
        <w:drawing>
          <wp:inline distT="0" distB="0" distL="0" distR="0" wp14:anchorId="7D74EDE8" wp14:editId="3B748AF7">
            <wp:extent cx="4224655" cy="3156589"/>
            <wp:effectExtent l="0" t="0" r="0" b="0"/>
            <wp:docPr id="11266" name="Espace réservé du contenu 3" descr="Tv2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Espace réservé du contenu 3" descr="Tv20.jpg"/>
                    <pic:cNvPicPr>
                      <a:picLocks noGrp="1"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5029" cy="315686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1C085F3C" w14:textId="77777777" w:rsidR="00074479" w:rsidRDefault="00074479" w:rsidP="00074479">
      <w:pPr>
        <w:pStyle w:val="Sansinterligne"/>
        <w:rPr>
          <w:sz w:val="22"/>
          <w:szCs w:val="22"/>
          <w:lang w:val="fr-BE"/>
        </w:rPr>
      </w:pPr>
    </w:p>
    <w:p w14:paraId="083A462F" w14:textId="77777777" w:rsidR="00074479" w:rsidRDefault="00074479" w:rsidP="00074479">
      <w:pPr>
        <w:pStyle w:val="Sansinterligne"/>
        <w:rPr>
          <w:sz w:val="22"/>
          <w:szCs w:val="22"/>
          <w:lang w:val="fr-BE"/>
        </w:rPr>
      </w:pPr>
      <w:r>
        <w:rPr>
          <w:noProof/>
          <w:sz w:val="22"/>
          <w:szCs w:val="22"/>
        </w:rPr>
        <mc:AlternateContent>
          <mc:Choice Requires="wps">
            <w:drawing>
              <wp:anchor distT="0" distB="0" distL="114300" distR="114300" simplePos="0" relativeHeight="251662336" behindDoc="0" locked="0" layoutInCell="1" allowOverlap="1" wp14:anchorId="35D21867" wp14:editId="57FEFD6F">
                <wp:simplePos x="0" y="0"/>
                <wp:positionH relativeFrom="column">
                  <wp:posOffset>3771900</wp:posOffset>
                </wp:positionH>
                <wp:positionV relativeFrom="paragraph">
                  <wp:posOffset>69215</wp:posOffset>
                </wp:positionV>
                <wp:extent cx="2514600" cy="2514600"/>
                <wp:effectExtent l="0" t="0" r="0" b="0"/>
                <wp:wrapSquare wrapText="bothSides"/>
                <wp:docPr id="4" name="Zone de texte 4"/>
                <wp:cNvGraphicFramePr/>
                <a:graphic xmlns:a="http://schemas.openxmlformats.org/drawingml/2006/main">
                  <a:graphicData uri="http://schemas.microsoft.com/office/word/2010/wordprocessingShape">
                    <wps:wsp>
                      <wps:cNvSpPr txBox="1"/>
                      <wps:spPr>
                        <a:xfrm>
                          <a:off x="0" y="0"/>
                          <a:ext cx="251460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71C502" w14:textId="386A0630" w:rsidR="002F2946" w:rsidRDefault="002F2946">
                            <w:pPr>
                              <w:rPr>
                                <w:sz w:val="22"/>
                                <w:szCs w:val="22"/>
                              </w:rPr>
                            </w:pPr>
                            <w:r>
                              <w:rPr>
                                <w:sz w:val="22"/>
                                <w:szCs w:val="22"/>
                              </w:rPr>
                              <w:t>On peut voir des cellules géantes typique des lésions granulomateuses</w:t>
                            </w:r>
                          </w:p>
                          <w:p w14:paraId="23601749" w14:textId="77777777" w:rsidR="002F2946" w:rsidRDefault="002F2946">
                            <w:pPr>
                              <w:rPr>
                                <w:sz w:val="22"/>
                                <w:szCs w:val="22"/>
                              </w:rPr>
                            </w:pPr>
                          </w:p>
                          <w:p w14:paraId="567C41E4" w14:textId="1BAA4BF2" w:rsidR="002F2946" w:rsidRDefault="002F2946">
                            <w:pPr>
                              <w:rPr>
                                <w:sz w:val="22"/>
                                <w:szCs w:val="22"/>
                              </w:rPr>
                            </w:pPr>
                            <w:r>
                              <w:rPr>
                                <w:sz w:val="22"/>
                                <w:szCs w:val="22"/>
                              </w:rPr>
                              <w:t>Lésion inflammatoire chronique et elles sont dues à des organismes résistants et persistants. Le corps provoque une réaction tout autour de ces organismes pour les isoler.</w:t>
                            </w:r>
                          </w:p>
                          <w:p w14:paraId="256B6219" w14:textId="77777777" w:rsidR="002F2946" w:rsidRDefault="002F2946">
                            <w:pPr>
                              <w:rPr>
                                <w:sz w:val="22"/>
                                <w:szCs w:val="22"/>
                              </w:rPr>
                            </w:pPr>
                          </w:p>
                          <w:p w14:paraId="2CB3A1F1" w14:textId="01F5C263" w:rsidR="002F2946" w:rsidRDefault="002F2946">
                            <w:pPr>
                              <w:rPr>
                                <w:sz w:val="22"/>
                                <w:szCs w:val="22"/>
                              </w:rPr>
                            </w:pPr>
                            <w:r>
                              <w:rPr>
                                <w:sz w:val="22"/>
                                <w:szCs w:val="22"/>
                              </w:rPr>
                              <w:t>Ce n’est pas une lésion dégénérative même si on peut trouver de la nécrose au centre.</w:t>
                            </w:r>
                          </w:p>
                          <w:p w14:paraId="1E7716A1" w14:textId="77777777" w:rsidR="002F2946" w:rsidRPr="0073143C" w:rsidRDefault="002F2946">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5D21867" id="_x0000_t202" coordsize="21600,21600" o:spt="202" path="m,l,21600r21600,l21600,xe">
                <v:stroke joinstyle="miter"/>
                <v:path gradientshapeok="t" o:connecttype="rect"/>
              </v:shapetype>
              <v:shape id="Zone de texte 4" o:spid="_x0000_s1026" type="#_x0000_t202" style="position:absolute;margin-left:297pt;margin-top:5.45pt;width:198pt;height:19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" filled="f" stroked="f">
                <v:textbox>
                  <w:txbxContent>
                    <w:p w14:paraId="2071C502" w14:textId="386A0630" w:rsidR="002F2946" w:rsidRDefault="002F2946">
                      <w:pPr>
                        <w:rPr>
                          <w:sz w:val="22"/>
                          <w:szCs w:val="22"/>
                        </w:rPr>
                      </w:pPr>
                      <w:r>
                        <w:rPr>
                          <w:sz w:val="22"/>
                          <w:szCs w:val="22"/>
                        </w:rPr>
                        <w:t>On peut voir des cellules géantes typique des lésions granulomateuses</w:t>
                      </w:r>
                    </w:p>
                    <w:p w14:paraId="23601749" w14:textId="77777777" w:rsidR="002F2946" w:rsidRDefault="002F2946">
                      <w:pPr>
                        <w:rPr>
                          <w:sz w:val="22"/>
                          <w:szCs w:val="22"/>
                        </w:rPr>
                      </w:pPr>
                    </w:p>
                    <w:p w14:paraId="567C41E4" w14:textId="1BAA4BF2" w:rsidR="002F2946" w:rsidRDefault="002F2946">
                      <w:pPr>
                        <w:rPr>
                          <w:sz w:val="22"/>
                          <w:szCs w:val="22"/>
                        </w:rPr>
                      </w:pPr>
                      <w:r>
                        <w:rPr>
                          <w:sz w:val="22"/>
                          <w:szCs w:val="22"/>
                        </w:rPr>
                        <w:t>Lésion inflammatoire chronique et elles sont dues à des organismes résistants et persistants. Le corps provoque une réaction tout autour de ces organismes pour les isoler.</w:t>
                      </w:r>
                    </w:p>
                    <w:p w14:paraId="256B6219" w14:textId="77777777" w:rsidR="002F2946" w:rsidRDefault="002F2946">
                      <w:pPr>
                        <w:rPr>
                          <w:sz w:val="22"/>
                          <w:szCs w:val="22"/>
                        </w:rPr>
                      </w:pPr>
                    </w:p>
                    <w:p w14:paraId="2CB3A1F1" w14:textId="01F5C263" w:rsidR="002F2946" w:rsidRDefault="002F2946">
                      <w:pPr>
                        <w:rPr>
                          <w:sz w:val="22"/>
                          <w:szCs w:val="22"/>
                        </w:rPr>
                      </w:pPr>
                      <w:r>
                        <w:rPr>
                          <w:sz w:val="22"/>
                          <w:szCs w:val="22"/>
                        </w:rPr>
                        <w:t>Ce n’est pas une lésion dégénérative même si on peut trouver de la nécrose au centre.</w:t>
                      </w:r>
                    </w:p>
                    <w:p w14:paraId="1E7716A1" w14:textId="77777777" w:rsidR="002F2946" w:rsidRPr="0073143C" w:rsidRDefault="002F2946">
                      <w:pPr>
                        <w:rPr>
                          <w:sz w:val="22"/>
                          <w:szCs w:val="22"/>
                        </w:rPr>
                      </w:pPr>
                    </w:p>
                  </w:txbxContent>
                </v:textbox>
                <w10:wrap type="square"/>
              </v:shape>
            </w:pict>
          </mc:Fallback>
        </mc:AlternateContent>
      </w:r>
      <w:r w:rsidRPr="00074479">
        <w:rPr>
          <w:noProof/>
          <w:sz w:val="22"/>
          <w:szCs w:val="22"/>
        </w:rPr>
        <w:drawing>
          <wp:inline distT="0" distB="0" distL="0" distR="0" wp14:anchorId="6C4D793E" wp14:editId="73312B44">
            <wp:extent cx="3582156" cy="2676525"/>
            <wp:effectExtent l="0" t="0" r="0" b="0"/>
            <wp:docPr id="12290" name="Espace réservé du contenu 3" descr="Tv2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Espace réservé du contenu 3" descr="Tv21.jpg"/>
                    <pic:cNvPicPr>
                      <a:picLocks noGrp="1"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2156" cy="26765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3EA33431" w14:textId="1C116DAC" w:rsidR="00074479" w:rsidRDefault="00904BBC" w:rsidP="00074479">
      <w:pPr>
        <w:pStyle w:val="Sansinterligne"/>
        <w:rPr>
          <w:sz w:val="22"/>
          <w:szCs w:val="22"/>
          <w:lang w:val="fr-BE"/>
        </w:rPr>
      </w:pPr>
      <w:r>
        <w:rPr>
          <w:sz w:val="22"/>
          <w:szCs w:val="22"/>
          <w:lang w:val="fr-BE"/>
        </w:rPr>
        <w:t xml:space="preserve"> </w:t>
      </w:r>
    </w:p>
    <w:p w14:paraId="3CEAE927" w14:textId="77777777" w:rsidR="00904BBC" w:rsidRDefault="00904BBC" w:rsidP="00074479">
      <w:pPr>
        <w:pStyle w:val="Sansinterligne"/>
        <w:rPr>
          <w:sz w:val="22"/>
          <w:szCs w:val="22"/>
          <w:lang w:val="fr-BE"/>
        </w:rPr>
      </w:pPr>
      <w:r>
        <w:rPr>
          <w:sz w:val="22"/>
          <w:szCs w:val="22"/>
          <w:lang w:val="fr-BE"/>
        </w:rPr>
        <w:t xml:space="preserve">NB : 2 types de lésions granulomateuses : </w:t>
      </w:r>
    </w:p>
    <w:p w14:paraId="6A355BD8" w14:textId="4DF3B957" w:rsidR="00904BBC" w:rsidRDefault="00904BBC" w:rsidP="00904BBC">
      <w:pPr>
        <w:pStyle w:val="Sansinterligne"/>
        <w:ind w:firstLine="708"/>
        <w:rPr>
          <w:sz w:val="22"/>
          <w:szCs w:val="22"/>
          <w:lang w:val="fr-BE"/>
        </w:rPr>
      </w:pPr>
      <w:r>
        <w:rPr>
          <w:sz w:val="22"/>
          <w:szCs w:val="22"/>
          <w:lang w:val="fr-BE"/>
        </w:rPr>
        <w:t xml:space="preserve">- nodulaires : forment des nodules avec coque fibreuse, couches de lymphocytes, centre nécrosé ou calcifié. </w:t>
      </w:r>
    </w:p>
    <w:p w14:paraId="587CAA68" w14:textId="79281C8D" w:rsidR="00904BBC" w:rsidRDefault="00904BBC" w:rsidP="00904BBC">
      <w:pPr>
        <w:pStyle w:val="Sansinterligne"/>
        <w:ind w:firstLine="708"/>
        <w:rPr>
          <w:sz w:val="22"/>
          <w:szCs w:val="22"/>
          <w:lang w:val="fr-BE"/>
        </w:rPr>
      </w:pPr>
      <w:r>
        <w:rPr>
          <w:sz w:val="22"/>
          <w:szCs w:val="22"/>
          <w:lang w:val="fr-BE"/>
        </w:rPr>
        <w:t>- diffuses.</w:t>
      </w:r>
    </w:p>
    <w:p w14:paraId="2A566BF8" w14:textId="77777777" w:rsidR="00904BBC" w:rsidRDefault="00904BBC" w:rsidP="00904BBC">
      <w:pPr>
        <w:pStyle w:val="Sansinterligne"/>
        <w:rPr>
          <w:sz w:val="22"/>
          <w:szCs w:val="22"/>
          <w:lang w:val="fr-BE"/>
        </w:rPr>
      </w:pPr>
    </w:p>
    <w:p w14:paraId="161621B5" w14:textId="77777777" w:rsidR="00074479" w:rsidRDefault="00292807" w:rsidP="00074479">
      <w:pPr>
        <w:pStyle w:val="Sansinterligne"/>
        <w:rPr>
          <w:sz w:val="22"/>
          <w:szCs w:val="22"/>
          <w:lang w:val="fr-BE"/>
        </w:rPr>
      </w:pPr>
      <w:r>
        <w:rPr>
          <w:noProof/>
          <w:sz w:val="22"/>
          <w:szCs w:val="22"/>
        </w:rPr>
        <w:lastRenderedPageBreak/>
        <mc:AlternateContent>
          <mc:Choice Requires="wps">
            <w:drawing>
              <wp:anchor distT="0" distB="0" distL="114300" distR="114300" simplePos="0" relativeHeight="251691008" behindDoc="0" locked="0" layoutInCell="1" allowOverlap="1" wp14:anchorId="4055D7B3" wp14:editId="3840BB94">
                <wp:simplePos x="0" y="0"/>
                <wp:positionH relativeFrom="column">
                  <wp:posOffset>3543300</wp:posOffset>
                </wp:positionH>
                <wp:positionV relativeFrom="paragraph">
                  <wp:posOffset>86360</wp:posOffset>
                </wp:positionV>
                <wp:extent cx="2743200" cy="2514600"/>
                <wp:effectExtent l="0" t="0" r="0" b="0"/>
                <wp:wrapSquare wrapText="bothSides"/>
                <wp:docPr id="44036" name="Zone de texte 44036"/>
                <wp:cNvGraphicFramePr/>
                <a:graphic xmlns:a="http://schemas.openxmlformats.org/drawingml/2006/main">
                  <a:graphicData uri="http://schemas.microsoft.com/office/word/2010/wordprocessingShape">
                    <wps:wsp>
                      <wps:cNvSpPr txBox="1"/>
                      <wps:spPr>
                        <a:xfrm>
                          <a:off x="0" y="0"/>
                          <a:ext cx="274320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CEC14B" w14:textId="792704A2" w:rsidR="002F2946" w:rsidRDefault="002F2946">
                            <w:r>
                              <w:t>Nécrose au centre, ensuite on a les cellules géantes, puis les macrophages et les lymphocytes et enfin de la fibrose qui n’est pas toujours bien visible.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55D7B3" id="Zone de texte 44036" o:spid="_x0000_s1027" type="#_x0000_t202" style="position:absolute;margin-left:279pt;margin-top:6.8pt;width:3in;height:198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" filled="f" stroked="f">
                <v:textbox>
                  <w:txbxContent>
                    <w:p w14:paraId="40CEC14B" w14:textId="792704A2" w:rsidR="002F2946" w:rsidRDefault="002F2946">
                      <w:r>
                        <w:t>Nécrose au centre, ensuite on a les cellules géantes, puis les macrophages et les lymphocytes et enfin de la fibrose qui n’est pas toujours bien visible.</w:t>
                      </w:r>
                    </w:p>
                  </w:txbxContent>
                </v:textbox>
                <w10:wrap type="square"/>
              </v:shape>
            </w:pict>
          </mc:Fallback>
        </mc:AlternateContent>
      </w:r>
      <w:r w:rsidR="00074479" w:rsidRPr="00074479">
        <w:rPr>
          <w:noProof/>
          <w:sz w:val="22"/>
          <w:szCs w:val="22"/>
        </w:rPr>
        <w:drawing>
          <wp:inline distT="0" distB="0" distL="0" distR="0" wp14:anchorId="2668F688" wp14:editId="23C68A1D">
            <wp:extent cx="3359493" cy="2510155"/>
            <wp:effectExtent l="0" t="0" r="0" b="4445"/>
            <wp:docPr id="13314" name="Image 1" descr="T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Image 1" descr="Tv25.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59493" cy="2510155"/>
                    </a:xfrm>
                    <a:prstGeom prst="rect">
                      <a:avLst/>
                    </a:prstGeom>
                    <a:noFill/>
                    <a:ln>
                      <a:noFill/>
                    </a:ln>
                    <a:extLst/>
                  </pic:spPr>
                </pic:pic>
              </a:graphicData>
            </a:graphic>
          </wp:inline>
        </w:drawing>
      </w:r>
    </w:p>
    <w:p w14:paraId="6A17D16D" w14:textId="77777777" w:rsidR="00074479" w:rsidRDefault="00074479" w:rsidP="00074479">
      <w:pPr>
        <w:pStyle w:val="Sansinterligne"/>
        <w:rPr>
          <w:sz w:val="22"/>
          <w:szCs w:val="22"/>
          <w:lang w:val="fr-BE"/>
        </w:rPr>
      </w:pPr>
    </w:p>
    <w:p w14:paraId="2ECA370A" w14:textId="77777777" w:rsidR="00074479" w:rsidRDefault="00292807" w:rsidP="00074479">
      <w:pPr>
        <w:pStyle w:val="Sansinterligne"/>
        <w:rPr>
          <w:sz w:val="22"/>
          <w:szCs w:val="22"/>
          <w:lang w:val="fr-BE"/>
        </w:rPr>
      </w:pPr>
      <w:r>
        <w:rPr>
          <w:noProof/>
          <w:sz w:val="22"/>
          <w:szCs w:val="22"/>
        </w:rPr>
        <mc:AlternateContent>
          <mc:Choice Requires="wps">
            <w:drawing>
              <wp:anchor distT="0" distB="0" distL="114300" distR="114300" simplePos="0" relativeHeight="251689984" behindDoc="0" locked="0" layoutInCell="1" allowOverlap="1" wp14:anchorId="12AD31AF" wp14:editId="4FF8B73A">
                <wp:simplePos x="0" y="0"/>
                <wp:positionH relativeFrom="column">
                  <wp:posOffset>3543300</wp:posOffset>
                </wp:positionH>
                <wp:positionV relativeFrom="paragraph">
                  <wp:posOffset>64770</wp:posOffset>
                </wp:positionV>
                <wp:extent cx="2857500" cy="2171700"/>
                <wp:effectExtent l="0" t="0" r="0" b="12700"/>
                <wp:wrapSquare wrapText="bothSides"/>
                <wp:docPr id="44034" name="Zone de texte 44034"/>
                <wp:cNvGraphicFramePr/>
                <a:graphic xmlns:a="http://schemas.openxmlformats.org/drawingml/2006/main">
                  <a:graphicData uri="http://schemas.microsoft.com/office/word/2010/wordprocessingShape">
                    <wps:wsp>
                      <wps:cNvSpPr txBox="1"/>
                      <wps:spPr>
                        <a:xfrm>
                          <a:off x="0" y="0"/>
                          <a:ext cx="28575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1FE882" w14:textId="139A0025" w:rsidR="002F2946" w:rsidRDefault="002F2946">
                            <w:r>
                              <w:t xml:space="preserve">On peut aussi voir de petites zones de congestions. Les </w:t>
                            </w:r>
                            <w:proofErr w:type="spellStart"/>
                            <w:r>
                              <w:t>septas</w:t>
                            </w:r>
                            <w:proofErr w:type="spellEnd"/>
                            <w:r>
                              <w:t xml:space="preserve"> sont épais.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AD31AF" id="Zone de texte 44034" o:spid="_x0000_s1028" type="#_x0000_t202" style="position:absolute;margin-left:279pt;margin-top:5.1pt;width:225pt;height:17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" filled="f" stroked="f">
                <v:textbox>
                  <w:txbxContent>
                    <w:p w14:paraId="711FE882" w14:textId="139A0025" w:rsidR="002F2946" w:rsidRDefault="002F2946">
                      <w:r>
                        <w:t xml:space="preserve">On peut aussi voir de petites zones de congestions. Les </w:t>
                      </w:r>
                      <w:proofErr w:type="spellStart"/>
                      <w:r>
                        <w:t>septas</w:t>
                      </w:r>
                      <w:proofErr w:type="spellEnd"/>
                      <w:r>
                        <w:t xml:space="preserve"> sont épais.</w:t>
                      </w:r>
                    </w:p>
                  </w:txbxContent>
                </v:textbox>
                <w10:wrap type="square"/>
              </v:shape>
            </w:pict>
          </mc:Fallback>
        </mc:AlternateContent>
      </w:r>
      <w:r w:rsidR="00074479" w:rsidRPr="00074479">
        <w:rPr>
          <w:noProof/>
          <w:sz w:val="22"/>
          <w:szCs w:val="22"/>
        </w:rPr>
        <w:drawing>
          <wp:inline distT="0" distB="0" distL="0" distR="0" wp14:anchorId="597D28DF" wp14:editId="3195D398">
            <wp:extent cx="3206975" cy="2395855"/>
            <wp:effectExtent l="0" t="0" r="0" b="0"/>
            <wp:docPr id="14338" name="Image 8" descr="T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Image 8" descr="Tv1.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6975" cy="2395855"/>
                    </a:xfrm>
                    <a:prstGeom prst="rect">
                      <a:avLst/>
                    </a:prstGeom>
                    <a:noFill/>
                    <a:ln>
                      <a:noFill/>
                    </a:ln>
                    <a:extLst/>
                  </pic:spPr>
                </pic:pic>
              </a:graphicData>
            </a:graphic>
          </wp:inline>
        </w:drawing>
      </w:r>
    </w:p>
    <w:p w14:paraId="1EAE3873" w14:textId="4C2F0F94" w:rsidR="00074479" w:rsidRDefault="00074479" w:rsidP="00074479">
      <w:pPr>
        <w:pStyle w:val="Sansinterligne"/>
        <w:rPr>
          <w:sz w:val="22"/>
          <w:szCs w:val="22"/>
          <w:lang w:val="fr-BE"/>
        </w:rPr>
      </w:pPr>
    </w:p>
    <w:p w14:paraId="1CB86800" w14:textId="5F629370" w:rsidR="00074479" w:rsidRDefault="00074479" w:rsidP="00074479">
      <w:pPr>
        <w:pStyle w:val="Sansinterligne"/>
        <w:rPr>
          <w:sz w:val="22"/>
          <w:szCs w:val="22"/>
          <w:lang w:val="fr-BE"/>
        </w:rPr>
      </w:pPr>
      <w:r w:rsidRPr="00074479">
        <w:rPr>
          <w:noProof/>
          <w:sz w:val="22"/>
          <w:szCs w:val="22"/>
        </w:rPr>
        <w:drawing>
          <wp:inline distT="0" distB="0" distL="0" distR="0" wp14:anchorId="0EA6BE1C" wp14:editId="390860B1">
            <wp:extent cx="3081655" cy="2302232"/>
            <wp:effectExtent l="0" t="0" r="0" b="9525"/>
            <wp:docPr id="15362" name="Image 1" descr="T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Image 1" descr="Tv2.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2234" cy="2302665"/>
                    </a:xfrm>
                    <a:prstGeom prst="rect">
                      <a:avLst/>
                    </a:prstGeom>
                    <a:noFill/>
                    <a:ln>
                      <a:noFill/>
                    </a:ln>
                    <a:extLst/>
                  </pic:spPr>
                </pic:pic>
              </a:graphicData>
            </a:graphic>
          </wp:inline>
        </w:drawing>
      </w:r>
      <w:r w:rsidR="000252ED" w:rsidRPr="00074479">
        <w:rPr>
          <w:noProof/>
          <w:sz w:val="22"/>
          <w:szCs w:val="22"/>
        </w:rPr>
        <w:drawing>
          <wp:inline distT="0" distB="0" distL="0" distR="0" wp14:anchorId="63BF1A9C" wp14:editId="6FC0370B">
            <wp:extent cx="3144793" cy="2349401"/>
            <wp:effectExtent l="0" t="0" r="5080" b="0"/>
            <wp:docPr id="16386" name="Image 1" descr="T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Image 1" descr="Tv22.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45013" cy="2349565"/>
                    </a:xfrm>
                    <a:prstGeom prst="rect">
                      <a:avLst/>
                    </a:prstGeom>
                    <a:noFill/>
                    <a:ln>
                      <a:noFill/>
                    </a:ln>
                    <a:extLst/>
                  </pic:spPr>
                </pic:pic>
              </a:graphicData>
            </a:graphic>
          </wp:inline>
        </w:drawing>
      </w:r>
    </w:p>
    <w:p w14:paraId="1BD13E22" w14:textId="24B31983" w:rsidR="00074479" w:rsidRDefault="00904BBC" w:rsidP="00074479">
      <w:pPr>
        <w:pStyle w:val="Sansinterligne"/>
        <w:rPr>
          <w:sz w:val="22"/>
          <w:szCs w:val="22"/>
          <w:lang w:val="fr-BE"/>
        </w:rPr>
      </w:pPr>
      <w:r>
        <w:rPr>
          <w:sz w:val="22"/>
          <w:szCs w:val="22"/>
          <w:lang w:val="fr-BE"/>
        </w:rPr>
        <w:t xml:space="preserve">Photo de droite : on a des cellules inflammatoires. </w:t>
      </w:r>
    </w:p>
    <w:p w14:paraId="4549507B" w14:textId="6B6E623D" w:rsidR="00074479" w:rsidRDefault="00074479" w:rsidP="00074479">
      <w:pPr>
        <w:pStyle w:val="Sansinterligne"/>
        <w:rPr>
          <w:sz w:val="22"/>
          <w:szCs w:val="22"/>
          <w:lang w:val="fr-BE"/>
        </w:rPr>
      </w:pPr>
      <w:r w:rsidRPr="00074479">
        <w:rPr>
          <w:noProof/>
          <w:sz w:val="22"/>
          <w:szCs w:val="22"/>
        </w:rPr>
        <w:lastRenderedPageBreak/>
        <w:drawing>
          <wp:inline distT="0" distB="0" distL="0" distR="0" wp14:anchorId="5D01137C" wp14:editId="787CC69C">
            <wp:extent cx="3081655" cy="2302232"/>
            <wp:effectExtent l="0" t="0" r="0" b="9525"/>
            <wp:docPr id="17410" name="Image 1" descr="T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Image 1" descr="Tv23.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1920" cy="2302430"/>
                    </a:xfrm>
                    <a:prstGeom prst="rect">
                      <a:avLst/>
                    </a:prstGeom>
                    <a:noFill/>
                    <a:ln>
                      <a:noFill/>
                    </a:ln>
                    <a:extLst/>
                  </pic:spPr>
                </pic:pic>
              </a:graphicData>
            </a:graphic>
          </wp:inline>
        </w:drawing>
      </w:r>
      <w:r w:rsidR="000252ED" w:rsidRPr="00074479">
        <w:rPr>
          <w:noProof/>
          <w:sz w:val="22"/>
          <w:szCs w:val="22"/>
        </w:rPr>
        <w:drawing>
          <wp:inline distT="0" distB="0" distL="0" distR="0" wp14:anchorId="04BBA09F" wp14:editId="2D0D9AF3">
            <wp:extent cx="3144793" cy="2349401"/>
            <wp:effectExtent l="0" t="0" r="5080" b="0"/>
            <wp:docPr id="18434" name="Image 1" descr="T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Image 1" descr="Tv24.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4920" cy="2349496"/>
                    </a:xfrm>
                    <a:prstGeom prst="rect">
                      <a:avLst/>
                    </a:prstGeom>
                    <a:noFill/>
                    <a:ln>
                      <a:noFill/>
                    </a:ln>
                    <a:extLst/>
                  </pic:spPr>
                </pic:pic>
              </a:graphicData>
            </a:graphic>
          </wp:inline>
        </w:drawing>
      </w:r>
    </w:p>
    <w:p w14:paraId="28A14604" w14:textId="77777777" w:rsidR="00074479" w:rsidRDefault="00074479" w:rsidP="00074479">
      <w:pPr>
        <w:pStyle w:val="Sansinterligne"/>
        <w:rPr>
          <w:sz w:val="22"/>
          <w:szCs w:val="22"/>
          <w:lang w:val="fr-BE"/>
        </w:rPr>
      </w:pPr>
    </w:p>
    <w:p w14:paraId="4E07DE4B" w14:textId="65DC49DA" w:rsidR="00074479" w:rsidRDefault="00074479" w:rsidP="00074479">
      <w:pPr>
        <w:pStyle w:val="Sansinterligne"/>
        <w:rPr>
          <w:sz w:val="22"/>
          <w:szCs w:val="22"/>
          <w:lang w:val="fr-BE"/>
        </w:rPr>
      </w:pPr>
    </w:p>
    <w:p w14:paraId="4F0A21B6" w14:textId="79BEAE61" w:rsidR="000252ED" w:rsidRDefault="00904BBC" w:rsidP="00074479">
      <w:pPr>
        <w:pStyle w:val="Sansinterligne"/>
        <w:rPr>
          <w:sz w:val="22"/>
          <w:szCs w:val="22"/>
          <w:lang w:val="fr-BE"/>
        </w:rPr>
      </w:pPr>
      <w:r>
        <w:rPr>
          <w:sz w:val="22"/>
          <w:szCs w:val="22"/>
          <w:lang w:val="fr-BE"/>
        </w:rPr>
        <w:t>Photo de droite : cellules inflammatoires dans les bronches.</w:t>
      </w:r>
    </w:p>
    <w:p w14:paraId="3E4D4422" w14:textId="77777777" w:rsidR="00074479" w:rsidRDefault="00074479" w:rsidP="00074479">
      <w:pPr>
        <w:pStyle w:val="Sansinterligne"/>
        <w:rPr>
          <w:sz w:val="22"/>
          <w:szCs w:val="22"/>
          <w:lang w:val="fr-BE"/>
        </w:rPr>
      </w:pPr>
    </w:p>
    <w:p w14:paraId="2831C3FB" w14:textId="77777777" w:rsidR="00E94A95" w:rsidRDefault="00E94A95" w:rsidP="00E94A95">
      <w:pPr>
        <w:pStyle w:val="Sansinterligne"/>
        <w:rPr>
          <w:sz w:val="22"/>
          <w:szCs w:val="22"/>
          <w:lang w:val="fr-BE"/>
        </w:rPr>
      </w:pPr>
      <w:r w:rsidRPr="00E94A95">
        <w:rPr>
          <w:sz w:val="22"/>
          <w:szCs w:val="22"/>
          <w:lang w:val="fr-BE"/>
        </w:rPr>
        <w:t xml:space="preserve">D20: limites plus flous, on peu moins compter les lésions. Mais on voit des zones saines et des zones atteintes. C'est multifocal mais donc pas nodulaire. On a un phénomène inflammatoire: </w:t>
      </w:r>
      <w:proofErr w:type="spellStart"/>
      <w:r w:rsidRPr="00E94A95">
        <w:rPr>
          <w:sz w:val="22"/>
          <w:szCs w:val="22"/>
          <w:lang w:val="fr-BE"/>
        </w:rPr>
        <w:t>macroP</w:t>
      </w:r>
      <w:proofErr w:type="spellEnd"/>
      <w:r w:rsidRPr="00E94A95">
        <w:rPr>
          <w:sz w:val="22"/>
          <w:szCs w:val="22"/>
          <w:lang w:val="fr-BE"/>
        </w:rPr>
        <w:t xml:space="preserve">, </w:t>
      </w:r>
      <w:proofErr w:type="spellStart"/>
      <w:r w:rsidRPr="00E94A95">
        <w:rPr>
          <w:sz w:val="22"/>
          <w:szCs w:val="22"/>
          <w:lang w:val="fr-BE"/>
        </w:rPr>
        <w:t>cell</w:t>
      </w:r>
      <w:proofErr w:type="spellEnd"/>
      <w:r w:rsidRPr="00E94A95">
        <w:rPr>
          <w:sz w:val="22"/>
          <w:szCs w:val="22"/>
          <w:lang w:val="fr-BE"/>
        </w:rPr>
        <w:t xml:space="preserve"> à noyaux ronds, </w:t>
      </w:r>
      <w:proofErr w:type="spellStart"/>
      <w:r w:rsidRPr="00E94A95">
        <w:rPr>
          <w:sz w:val="22"/>
          <w:szCs w:val="22"/>
          <w:lang w:val="fr-BE"/>
        </w:rPr>
        <w:t>cell</w:t>
      </w:r>
      <w:proofErr w:type="spellEnd"/>
      <w:r w:rsidRPr="00E94A95">
        <w:rPr>
          <w:sz w:val="22"/>
          <w:szCs w:val="22"/>
          <w:lang w:val="fr-BE"/>
        </w:rPr>
        <w:t xml:space="preserve"> géantes.</w:t>
      </w:r>
    </w:p>
    <w:p w14:paraId="637E9098" w14:textId="77777777" w:rsidR="00E94A95" w:rsidRDefault="00E94A95" w:rsidP="00074479">
      <w:pPr>
        <w:pStyle w:val="Sansinterligne"/>
        <w:rPr>
          <w:sz w:val="22"/>
          <w:szCs w:val="22"/>
          <w:lang w:val="fr-BE"/>
        </w:rPr>
      </w:pPr>
    </w:p>
    <w:p w14:paraId="353BB1F5" w14:textId="77777777" w:rsidR="00074479" w:rsidRPr="0044461F" w:rsidRDefault="00074479" w:rsidP="00074479">
      <w:pPr>
        <w:pStyle w:val="Sansinterligne"/>
        <w:rPr>
          <w:b/>
          <w:color w:val="800000"/>
          <w:sz w:val="22"/>
          <w:szCs w:val="22"/>
          <w:u w:val="single"/>
        </w:rPr>
      </w:pPr>
      <w:r w:rsidRPr="0044461F">
        <w:rPr>
          <w:b/>
          <w:color w:val="800000"/>
          <w:sz w:val="22"/>
          <w:szCs w:val="22"/>
          <w:u w:val="single"/>
          <w:lang w:val="fr-BE"/>
        </w:rPr>
        <w:t>D19: Pneumonie granulomateuse nodulaire</w:t>
      </w:r>
    </w:p>
    <w:p w14:paraId="4E26C32B" w14:textId="77777777" w:rsidR="00074479" w:rsidRDefault="00074479" w:rsidP="00074479">
      <w:pPr>
        <w:pStyle w:val="Sansinterligne"/>
        <w:rPr>
          <w:sz w:val="22"/>
          <w:szCs w:val="22"/>
          <w:lang w:val="fr-BE"/>
        </w:rPr>
      </w:pPr>
      <w:r>
        <w:rPr>
          <w:noProof/>
          <w:sz w:val="22"/>
          <w:szCs w:val="22"/>
        </w:rPr>
        <mc:AlternateContent>
          <mc:Choice Requires="wps">
            <w:drawing>
              <wp:anchor distT="0" distB="0" distL="114300" distR="114300" simplePos="0" relativeHeight="251663360" behindDoc="0" locked="0" layoutInCell="1" allowOverlap="1" wp14:anchorId="6318ADF4" wp14:editId="6D8F2EDB">
                <wp:simplePos x="0" y="0"/>
                <wp:positionH relativeFrom="column">
                  <wp:posOffset>3886200</wp:posOffset>
                </wp:positionH>
                <wp:positionV relativeFrom="paragraph">
                  <wp:posOffset>81280</wp:posOffset>
                </wp:positionV>
                <wp:extent cx="2171700" cy="2171700"/>
                <wp:effectExtent l="0" t="0" r="0" b="12700"/>
                <wp:wrapSquare wrapText="bothSides"/>
                <wp:docPr id="5" name="Zone de texte 5"/>
                <wp:cNvGraphicFramePr/>
                <a:graphic xmlns:a="http://schemas.openxmlformats.org/drawingml/2006/main">
                  <a:graphicData uri="http://schemas.microsoft.com/office/word/2010/wordprocessingShape">
                    <wps:wsp>
                      <wps:cNvSpPr txBox="1"/>
                      <wps:spPr>
                        <a:xfrm>
                          <a:off x="0" y="0"/>
                          <a:ext cx="21717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5569BF" w14:textId="77777777" w:rsidR="002F2946" w:rsidRDefault="002F2946">
                            <w:pPr>
                              <w:rPr>
                                <w:sz w:val="22"/>
                                <w:szCs w:val="22"/>
                              </w:rPr>
                            </w:pPr>
                            <w:r>
                              <w:rPr>
                                <w:sz w:val="22"/>
                                <w:szCs w:val="22"/>
                              </w:rPr>
                              <w:t>Tuberculose</w:t>
                            </w:r>
                          </w:p>
                          <w:p w14:paraId="79FE849A" w14:textId="77777777" w:rsidR="002F2946" w:rsidRDefault="002F2946">
                            <w:pPr>
                              <w:rPr>
                                <w:sz w:val="22"/>
                                <w:szCs w:val="22"/>
                              </w:rPr>
                            </w:pPr>
                          </w:p>
                          <w:p w14:paraId="31C6B3CE" w14:textId="0E24BA17" w:rsidR="002F2946" w:rsidRDefault="002F2946">
                            <w:pPr>
                              <w:rPr>
                                <w:sz w:val="22"/>
                                <w:szCs w:val="22"/>
                              </w:rPr>
                            </w:pPr>
                            <w:r>
                              <w:rPr>
                                <w:sz w:val="22"/>
                                <w:szCs w:val="22"/>
                              </w:rPr>
                              <w:t>Ici les granulomes sont bien délimité on peut qualifier la réaction de nodulaire.</w:t>
                            </w:r>
                          </w:p>
                          <w:p w14:paraId="2334C118" w14:textId="77777777" w:rsidR="002F2946" w:rsidRDefault="002F2946">
                            <w:pPr>
                              <w:rPr>
                                <w:sz w:val="22"/>
                                <w:szCs w:val="22"/>
                              </w:rPr>
                            </w:pPr>
                          </w:p>
                          <w:p w14:paraId="39E077E2" w14:textId="7363DB7C" w:rsidR="002F2946" w:rsidRPr="00074479" w:rsidRDefault="002F2946">
                            <w:pPr>
                              <w:rPr>
                                <w:sz w:val="22"/>
                                <w:szCs w:val="22"/>
                              </w:rPr>
                            </w:pPr>
                            <w:r>
                              <w:rPr>
                                <w:sz w:val="22"/>
                                <w:szCs w:val="22"/>
                              </w:rPr>
                              <w:t xml:space="preserve">Léger épaississement de certains </w:t>
                            </w:r>
                            <w:proofErr w:type="spellStart"/>
                            <w:r>
                              <w:rPr>
                                <w:sz w:val="22"/>
                                <w:szCs w:val="22"/>
                              </w:rPr>
                              <w:t>septas</w:t>
                            </w:r>
                            <w:proofErr w:type="spellEnd"/>
                            <w:r>
                              <w:rPr>
                                <w:sz w:val="22"/>
                                <w:szCs w:val="22"/>
                              </w:rPr>
                              <w:t>. Léger.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18ADF4" id="Zone de texte 5" o:spid="_x0000_s1029" type="#_x0000_t202" style="position:absolute;margin-left:306pt;margin-top:6.4pt;width:171pt;height:171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" filled="f" stroked="f">
                <v:textbox>
                  <w:txbxContent>
                    <w:p w14:paraId="525569BF" w14:textId="77777777" w:rsidR="002F2946" w:rsidRDefault="002F2946">
                      <w:pPr>
                        <w:rPr>
                          <w:sz w:val="22"/>
                          <w:szCs w:val="22"/>
                        </w:rPr>
                      </w:pPr>
                      <w:r>
                        <w:rPr>
                          <w:sz w:val="22"/>
                          <w:szCs w:val="22"/>
                        </w:rPr>
                        <w:t>Tuberculose</w:t>
                      </w:r>
                    </w:p>
                    <w:p w14:paraId="79FE849A" w14:textId="77777777" w:rsidR="002F2946" w:rsidRDefault="002F2946">
                      <w:pPr>
                        <w:rPr>
                          <w:sz w:val="22"/>
                          <w:szCs w:val="22"/>
                        </w:rPr>
                      </w:pPr>
                    </w:p>
                    <w:p w14:paraId="31C6B3CE" w14:textId="0E24BA17" w:rsidR="002F2946" w:rsidRDefault="002F2946">
                      <w:pPr>
                        <w:rPr>
                          <w:sz w:val="22"/>
                          <w:szCs w:val="22"/>
                        </w:rPr>
                      </w:pPr>
                      <w:r>
                        <w:rPr>
                          <w:sz w:val="22"/>
                          <w:szCs w:val="22"/>
                        </w:rPr>
                        <w:t>Ici les granulomes sont bien délimité on peut qualifier la réaction de nodulaire.</w:t>
                      </w:r>
                    </w:p>
                    <w:p w14:paraId="2334C118" w14:textId="77777777" w:rsidR="002F2946" w:rsidRDefault="002F2946">
                      <w:pPr>
                        <w:rPr>
                          <w:sz w:val="22"/>
                          <w:szCs w:val="22"/>
                        </w:rPr>
                      </w:pPr>
                    </w:p>
                    <w:p w14:paraId="39E077E2" w14:textId="7363DB7C" w:rsidR="002F2946" w:rsidRPr="00074479" w:rsidRDefault="002F2946">
                      <w:pPr>
                        <w:rPr>
                          <w:sz w:val="22"/>
                          <w:szCs w:val="22"/>
                        </w:rPr>
                      </w:pPr>
                      <w:r>
                        <w:rPr>
                          <w:sz w:val="22"/>
                          <w:szCs w:val="22"/>
                        </w:rPr>
                        <w:t xml:space="preserve">Léger épaississement de certains </w:t>
                      </w:r>
                      <w:proofErr w:type="spellStart"/>
                      <w:r>
                        <w:rPr>
                          <w:sz w:val="22"/>
                          <w:szCs w:val="22"/>
                        </w:rPr>
                        <w:t>septas</w:t>
                      </w:r>
                      <w:proofErr w:type="spellEnd"/>
                      <w:r>
                        <w:rPr>
                          <w:sz w:val="22"/>
                          <w:szCs w:val="22"/>
                        </w:rPr>
                        <w:t>. Léger.</w:t>
                      </w:r>
                    </w:p>
                  </w:txbxContent>
                </v:textbox>
                <w10:wrap type="square"/>
              </v:shape>
            </w:pict>
          </mc:Fallback>
        </mc:AlternateContent>
      </w:r>
      <w:r w:rsidRPr="00074479">
        <w:rPr>
          <w:noProof/>
          <w:sz w:val="22"/>
          <w:szCs w:val="22"/>
        </w:rPr>
        <w:drawing>
          <wp:inline distT="0" distB="0" distL="0" distR="0" wp14:anchorId="6E994CCE" wp14:editId="24244346">
            <wp:extent cx="3538855" cy="2570429"/>
            <wp:effectExtent l="0" t="0" r="0" b="0"/>
            <wp:docPr id="19460" name="Picture 8" descr="D19-40x-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460" name="Picture 8" descr="D19-40x-2"/>
                    <pic:cNvPicPr>
                      <a:picLocks noGrp="1"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39346" cy="257078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7C5CA56B" w14:textId="77777777" w:rsidR="0073143C" w:rsidRDefault="0073143C" w:rsidP="00074479">
      <w:pPr>
        <w:pStyle w:val="Sansinterligne"/>
        <w:rPr>
          <w:sz w:val="22"/>
          <w:szCs w:val="22"/>
          <w:lang w:val="fr-BE"/>
        </w:rPr>
      </w:pPr>
    </w:p>
    <w:p w14:paraId="401A272E" w14:textId="1F98B879" w:rsidR="00074479" w:rsidRDefault="00904BBC" w:rsidP="00074479">
      <w:pPr>
        <w:pStyle w:val="Sansinterligne"/>
        <w:rPr>
          <w:sz w:val="22"/>
          <w:szCs w:val="22"/>
          <w:lang w:val="fr-BE"/>
        </w:rPr>
      </w:pPr>
      <w:r>
        <w:rPr>
          <w:noProof/>
          <w:sz w:val="22"/>
          <w:szCs w:val="22"/>
        </w:rPr>
        <mc:AlternateContent>
          <mc:Choice Requires="wps">
            <w:drawing>
              <wp:anchor distT="0" distB="0" distL="114300" distR="114300" simplePos="0" relativeHeight="251696128" behindDoc="0" locked="0" layoutInCell="1" allowOverlap="1" wp14:anchorId="40E9C58F" wp14:editId="47917423">
                <wp:simplePos x="0" y="0"/>
                <wp:positionH relativeFrom="column">
                  <wp:posOffset>1371600</wp:posOffset>
                </wp:positionH>
                <wp:positionV relativeFrom="paragraph">
                  <wp:posOffset>499110</wp:posOffset>
                </wp:positionV>
                <wp:extent cx="114300" cy="342900"/>
                <wp:effectExtent l="101600" t="25400" r="88900" b="114300"/>
                <wp:wrapNone/>
                <wp:docPr id="2" name="Connecteur droit avec flèche 2"/>
                <wp:cNvGraphicFramePr/>
                <a:graphic xmlns:a="http://schemas.openxmlformats.org/drawingml/2006/main">
                  <a:graphicData uri="http://schemas.microsoft.com/office/word/2010/wordprocessingShape">
                    <wps:wsp>
                      <wps:cNvCnPr/>
                      <wps:spPr>
                        <a:xfrm flipH="1">
                          <a:off x="0" y="0"/>
                          <a:ext cx="1143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7061E8B7" id="Connecteur droit avec flèche 2" o:spid="_x0000_s1026" type="#_x0000_t32" style="position:absolute;margin-left:108pt;margin-top:39.3pt;width:9pt;height:27pt;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" strokecolor="#4f81bd [3204]" strokeweight="2pt">
                <v:stroke endarrow="open"/>
                <v:shadow on="t" color="black" opacity="24903f" origin=",.5" offset="0,.55556mm"/>
              </v:shape>
            </w:pict>
          </mc:Fallback>
        </mc:AlternateContent>
      </w:r>
      <w:r w:rsidR="000A1028">
        <w:rPr>
          <w:noProof/>
          <w:sz w:val="22"/>
          <w:szCs w:val="22"/>
        </w:rPr>
        <mc:AlternateContent>
          <mc:Choice Requires="wps">
            <w:drawing>
              <wp:anchor distT="0" distB="0" distL="114300" distR="114300" simplePos="0" relativeHeight="251684864" behindDoc="0" locked="0" layoutInCell="1" allowOverlap="1" wp14:anchorId="3288B7DD" wp14:editId="17BADCD3">
                <wp:simplePos x="0" y="0"/>
                <wp:positionH relativeFrom="column">
                  <wp:posOffset>3543300</wp:posOffset>
                </wp:positionH>
                <wp:positionV relativeFrom="paragraph">
                  <wp:posOffset>0</wp:posOffset>
                </wp:positionV>
                <wp:extent cx="2628900" cy="2514600"/>
                <wp:effectExtent l="0" t="0" r="0" b="0"/>
                <wp:wrapSquare wrapText="bothSides"/>
                <wp:docPr id="29" name="Zone de texte 29"/>
                <wp:cNvGraphicFramePr/>
                <a:graphic xmlns:a="http://schemas.openxmlformats.org/drawingml/2006/main">
                  <a:graphicData uri="http://schemas.microsoft.com/office/word/2010/wordprocessingShape">
                    <wps:wsp>
                      <wps:cNvSpPr txBox="1"/>
                      <wps:spPr>
                        <a:xfrm>
                          <a:off x="0" y="0"/>
                          <a:ext cx="262890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DC3BF0D" w14:textId="30C5A873" w:rsidR="002F2946" w:rsidRDefault="002F2946">
                            <w:r>
                              <w:t>Ici on a de la nécrose au centre, autour on va retrouver des cellules géantes, des macrophages, les lymphocytes et une capsule fibreuse.</w:t>
                            </w:r>
                          </w:p>
                          <w:p w14:paraId="067AD18C" w14:textId="77777777" w:rsidR="002F2946" w:rsidRDefault="002F2946"/>
                          <w:p w14:paraId="29DC0D49" w14:textId="5C61C164" w:rsidR="002F2946" w:rsidRDefault="002F2946">
                            <w:r>
                              <w:t xml:space="preserve">En fonction de l’organe on peut donner une </w:t>
                            </w:r>
                            <w:proofErr w:type="spellStart"/>
                            <w:r>
                              <w:t>éthiologie</w:t>
                            </w:r>
                            <w:proofErr w:type="spellEnd"/>
                            <w:r>
                              <w:t xml:space="preserve"> la plus connue pour le poumon c’est la tuberculose.</w:t>
                            </w:r>
                          </w:p>
                          <w:p w14:paraId="58E821B3" w14:textId="77777777" w:rsidR="002F2946" w:rsidRDefault="002F2946"/>
                          <w:p w14:paraId="2D4512B7" w14:textId="3CD75027" w:rsidR="002F2946" w:rsidRDefault="002F2946">
                            <w:r>
                              <w:t xml:space="preserve">Flèche : cellule géante, tout ce qui est </w:t>
                            </w:r>
                            <w:proofErr w:type="spellStart"/>
                            <w:r>
                              <w:t>hyperchromatique</w:t>
                            </w:r>
                            <w:proofErr w:type="spell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88B7DD" id="Zone de texte 29" o:spid="_x0000_s1030" type="#_x0000_t202" style="position:absolute;margin-left:279pt;margin-top:0;width:207pt;height:198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" filled="f" stroked="f">
                <v:textbox>
                  <w:txbxContent>
                    <w:p w14:paraId="3DC3BF0D" w14:textId="30C5A873" w:rsidR="002F2946" w:rsidRDefault="002F2946">
                      <w:r>
                        <w:t>Ici on a de la nécrose au centre, autour on va retrouver des cellules géantes, des macrophages, les lymphocytes et une capsule fibreuse.</w:t>
                      </w:r>
                    </w:p>
                    <w:p w14:paraId="067AD18C" w14:textId="77777777" w:rsidR="002F2946" w:rsidRDefault="002F2946"/>
                    <w:p w14:paraId="29DC0D49" w14:textId="5C61C164" w:rsidR="002F2946" w:rsidRDefault="002F2946">
                      <w:r>
                        <w:t xml:space="preserve">En fonction de l’organe on peut donner une </w:t>
                      </w:r>
                      <w:proofErr w:type="spellStart"/>
                      <w:r>
                        <w:t>éthiologie</w:t>
                      </w:r>
                      <w:proofErr w:type="spellEnd"/>
                      <w:r>
                        <w:t xml:space="preserve"> la plus connue pour le poumon c’est la tuberculose.</w:t>
                      </w:r>
                    </w:p>
                    <w:p w14:paraId="58E821B3" w14:textId="77777777" w:rsidR="002F2946" w:rsidRDefault="002F2946"/>
                    <w:p w14:paraId="2D4512B7" w14:textId="3CD75027" w:rsidR="002F2946" w:rsidRDefault="002F2946">
                      <w:r>
                        <w:t xml:space="preserve">Flèche : cellule géante, tout ce qui est </w:t>
                      </w:r>
                      <w:proofErr w:type="spellStart"/>
                      <w:r>
                        <w:t>hyperchromatique</w:t>
                      </w:r>
                      <w:proofErr w:type="spellEnd"/>
                      <w:r>
                        <w:t xml:space="preserve">. </w:t>
                      </w:r>
                    </w:p>
                  </w:txbxContent>
                </v:textbox>
                <w10:wrap type="square"/>
              </v:shape>
            </w:pict>
          </mc:Fallback>
        </mc:AlternateContent>
      </w:r>
      <w:r w:rsidR="00074479" w:rsidRPr="00074479">
        <w:rPr>
          <w:noProof/>
          <w:sz w:val="22"/>
          <w:szCs w:val="22"/>
        </w:rPr>
        <w:drawing>
          <wp:inline distT="0" distB="0" distL="0" distR="0" wp14:anchorId="71D991E0" wp14:editId="6D8AF2BF">
            <wp:extent cx="3538855" cy="2643795"/>
            <wp:effectExtent l="0" t="0" r="0" b="0"/>
            <wp:docPr id="20482" name="Picture 5" descr="D19-1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82" name="Picture 5" descr="D19-100x"/>
                    <pic:cNvPicPr>
                      <a:picLocks noGrp="1"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39051" cy="2643941"/>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465DF264" w14:textId="77777777" w:rsidR="00074479" w:rsidRDefault="00074479" w:rsidP="00074479">
      <w:pPr>
        <w:pStyle w:val="Sansinterligne"/>
        <w:rPr>
          <w:sz w:val="22"/>
          <w:szCs w:val="22"/>
          <w:lang w:val="fr-BE"/>
        </w:rPr>
      </w:pPr>
    </w:p>
    <w:p w14:paraId="1D28C8A3" w14:textId="068F8938" w:rsidR="00074479" w:rsidRDefault="00074479" w:rsidP="00074479">
      <w:pPr>
        <w:pStyle w:val="Sansinterligne"/>
        <w:rPr>
          <w:sz w:val="22"/>
          <w:szCs w:val="22"/>
          <w:lang w:val="fr-BE"/>
        </w:rPr>
      </w:pPr>
      <w:r>
        <w:rPr>
          <w:noProof/>
          <w:sz w:val="22"/>
          <w:szCs w:val="22"/>
        </w:rPr>
        <mc:AlternateContent>
          <mc:Choice Requires="wps">
            <w:drawing>
              <wp:anchor distT="0" distB="0" distL="114300" distR="114300" simplePos="0" relativeHeight="251664384" behindDoc="0" locked="0" layoutInCell="1" allowOverlap="1" wp14:anchorId="73FA9873" wp14:editId="6879ED08">
                <wp:simplePos x="0" y="0"/>
                <wp:positionH relativeFrom="column">
                  <wp:posOffset>3314700</wp:posOffset>
                </wp:positionH>
                <wp:positionV relativeFrom="paragraph">
                  <wp:posOffset>2410460</wp:posOffset>
                </wp:positionV>
                <wp:extent cx="228600" cy="457200"/>
                <wp:effectExtent l="76200" t="50800" r="76200" b="101600"/>
                <wp:wrapNone/>
                <wp:docPr id="7" name="Connecteur droit avec flèche 7"/>
                <wp:cNvGraphicFramePr/>
                <a:graphic xmlns:a="http://schemas.openxmlformats.org/drawingml/2006/main">
                  <a:graphicData uri="http://schemas.microsoft.com/office/word/2010/wordprocessingShape">
                    <wps:wsp>
                      <wps:cNvCnPr/>
                      <wps:spPr>
                        <a:xfrm flipH="1" flipV="1">
                          <a:off x="0" y="0"/>
                          <a:ext cx="228600" cy="457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0B0EFB1A" id="Connecteur droit avec flèche 7" o:spid="_x0000_s1026" type="#_x0000_t32" style="position:absolute;margin-left:261pt;margin-top:189.8pt;width:18pt;height:36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" strokecolor="#4f81bd [3204]" strokeweight="2pt">
                <v:stroke endarrow="open"/>
                <v:shadow on="t" color="black" opacity="24903f" origin=",.5" offset="0,.55556mm"/>
              </v:shape>
            </w:pict>
          </mc:Fallback>
        </mc:AlternateContent>
      </w:r>
      <w:r w:rsidRPr="00074479">
        <w:rPr>
          <w:noProof/>
          <w:sz w:val="22"/>
          <w:szCs w:val="22"/>
        </w:rPr>
        <w:drawing>
          <wp:inline distT="0" distB="0" distL="0" distR="0" wp14:anchorId="6C3C921A" wp14:editId="47B3CF89">
            <wp:extent cx="4567555" cy="3412797"/>
            <wp:effectExtent l="0" t="0" r="4445" b="0"/>
            <wp:docPr id="21506" name="Picture 5" descr="D19-2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6" name="Picture 5" descr="D19-200x"/>
                    <pic:cNvPicPr>
                      <a:picLocks noGrp="1"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7782" cy="341296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40A5D4AE" w14:textId="77777777" w:rsidR="00074479" w:rsidRDefault="00074479" w:rsidP="00074479">
      <w:pPr>
        <w:pStyle w:val="Sansinterligne"/>
        <w:rPr>
          <w:sz w:val="22"/>
          <w:szCs w:val="22"/>
          <w:lang w:val="fr-BE"/>
        </w:rPr>
      </w:pPr>
    </w:p>
    <w:p w14:paraId="34DCEB48" w14:textId="77777777" w:rsidR="00074479" w:rsidRDefault="00074479" w:rsidP="00074479">
      <w:pPr>
        <w:pStyle w:val="Sansinterligne"/>
        <w:rPr>
          <w:sz w:val="22"/>
          <w:szCs w:val="22"/>
          <w:lang w:val="fr-BE"/>
        </w:rPr>
      </w:pPr>
      <w:r>
        <w:rPr>
          <w:noProof/>
          <w:sz w:val="22"/>
          <w:szCs w:val="22"/>
        </w:rPr>
        <mc:AlternateContent>
          <mc:Choice Requires="wps">
            <w:drawing>
              <wp:anchor distT="0" distB="0" distL="114300" distR="114300" simplePos="0" relativeHeight="251666432" behindDoc="0" locked="0" layoutInCell="1" allowOverlap="1" wp14:anchorId="12E78D55" wp14:editId="5825AB14">
                <wp:simplePos x="0" y="0"/>
                <wp:positionH relativeFrom="column">
                  <wp:posOffset>3657600</wp:posOffset>
                </wp:positionH>
                <wp:positionV relativeFrom="paragraph">
                  <wp:posOffset>66040</wp:posOffset>
                </wp:positionV>
                <wp:extent cx="2628900" cy="2171700"/>
                <wp:effectExtent l="0" t="0" r="0" b="12700"/>
                <wp:wrapSquare wrapText="bothSides"/>
                <wp:docPr id="9" name="Zone de texte 9"/>
                <wp:cNvGraphicFramePr/>
                <a:graphic xmlns:a="http://schemas.openxmlformats.org/drawingml/2006/main">
                  <a:graphicData uri="http://schemas.microsoft.com/office/word/2010/wordprocessingShape">
                    <wps:wsp>
                      <wps:cNvSpPr txBox="1"/>
                      <wps:spPr>
                        <a:xfrm>
                          <a:off x="0" y="0"/>
                          <a:ext cx="26289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14BAEC" w14:textId="3E56B9B1" w:rsidR="002F2946" w:rsidRDefault="002F2946">
                            <w:r>
                              <w:t>On observe, ici, une cellule géante (flèches).</w:t>
                            </w:r>
                          </w:p>
                          <w:p w14:paraId="322130B7" w14:textId="201E93A5" w:rsidR="002F2946" w:rsidRDefault="002F2946">
                            <w:r>
                              <w:t>On els trouve au faible grossissement et on passe au fort pour confirmer leur présence.</w:t>
                            </w:r>
                          </w:p>
                          <w:p w14:paraId="5012DA56" w14:textId="77777777" w:rsidR="002F2946" w:rsidRDefault="002F2946"/>
                          <w:p w14:paraId="7E4EF453" w14:textId="36000140" w:rsidR="002F2946" w:rsidRDefault="002F2946">
                            <w:r>
                              <w:t>Formes nodulaires dans le poumon -&gt; tuberculose.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E78D55" id="Zone de texte 9" o:spid="_x0000_s1031" type="#_x0000_t202" style="position:absolute;margin-left:4in;margin-top:5.2pt;width:207pt;height:17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" filled="f" stroked="f">
                <v:textbox>
                  <w:txbxContent>
                    <w:p w14:paraId="4C14BAEC" w14:textId="3E56B9B1" w:rsidR="002F2946" w:rsidRDefault="002F2946">
                      <w:r>
                        <w:t>On observe, ici, une cellule géante (flèches).</w:t>
                      </w:r>
                    </w:p>
                    <w:p w14:paraId="322130B7" w14:textId="201E93A5" w:rsidR="002F2946" w:rsidRDefault="002F2946">
                      <w:r>
                        <w:t>On els trouve au faible grossissement et on passe au fort pour confirmer leur présence.</w:t>
                      </w:r>
                    </w:p>
                    <w:p w14:paraId="5012DA56" w14:textId="77777777" w:rsidR="002F2946" w:rsidRDefault="002F2946"/>
                    <w:p w14:paraId="7E4EF453" w14:textId="36000140" w:rsidR="002F2946" w:rsidRDefault="002F2946">
                      <w:r>
                        <w:t>Formes nodulaires dans le poumon -&gt; tuberculose.</w:t>
                      </w:r>
                    </w:p>
                  </w:txbxContent>
                </v:textbox>
                <w10:wrap type="square"/>
              </v:shape>
            </w:pict>
          </mc:Fallback>
        </mc:AlternateContent>
      </w:r>
      <w:r>
        <w:rPr>
          <w:noProof/>
          <w:sz w:val="22"/>
          <w:szCs w:val="22"/>
        </w:rPr>
        <mc:AlternateContent>
          <mc:Choice Requires="wps">
            <w:drawing>
              <wp:anchor distT="0" distB="0" distL="114300" distR="114300" simplePos="0" relativeHeight="251665408" behindDoc="0" locked="0" layoutInCell="1" allowOverlap="1" wp14:anchorId="3820F6C2" wp14:editId="63A737CE">
                <wp:simplePos x="0" y="0"/>
                <wp:positionH relativeFrom="column">
                  <wp:posOffset>1028700</wp:posOffset>
                </wp:positionH>
                <wp:positionV relativeFrom="paragraph">
                  <wp:posOffset>1323340</wp:posOffset>
                </wp:positionV>
                <wp:extent cx="342900" cy="457200"/>
                <wp:effectExtent l="50800" t="50800" r="63500" b="101600"/>
                <wp:wrapNone/>
                <wp:docPr id="8" name="Connecteur droit avec flèche 8"/>
                <wp:cNvGraphicFramePr/>
                <a:graphic xmlns:a="http://schemas.openxmlformats.org/drawingml/2006/main">
                  <a:graphicData uri="http://schemas.microsoft.com/office/word/2010/wordprocessingShape">
                    <wps:wsp>
                      <wps:cNvCnPr/>
                      <wps:spPr>
                        <a:xfrm flipV="1">
                          <a:off x="0" y="0"/>
                          <a:ext cx="342900" cy="457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EDCD9D6" id="Connecteur droit avec flèche 8" o:spid="_x0000_s1026" type="#_x0000_t32" style="position:absolute;margin-left:81pt;margin-top:104.2pt;width:27pt;height:36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" strokecolor="#4f81bd [3204]" strokeweight="2pt">
                <v:stroke endarrow="open"/>
                <v:shadow on="t" color="black" opacity="24903f" origin=",.5" offset="0,.55556mm"/>
              </v:shape>
            </w:pict>
          </mc:Fallback>
        </mc:AlternateContent>
      </w:r>
      <w:r w:rsidRPr="00074479">
        <w:rPr>
          <w:noProof/>
          <w:sz w:val="22"/>
          <w:szCs w:val="22"/>
        </w:rPr>
        <w:drawing>
          <wp:inline distT="0" distB="0" distL="0" distR="0" wp14:anchorId="2114D70B" wp14:editId="378A887B">
            <wp:extent cx="3538855" cy="2472055"/>
            <wp:effectExtent l="0" t="0" r="0" b="0"/>
            <wp:docPr id="22530" name="Picture 5" descr="D19-400x-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2530" name="Picture 5" descr="D19-400x-3"/>
                    <pic:cNvPicPr>
                      <a:picLocks noGrp="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38855" cy="24720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663BF364" w14:textId="77777777" w:rsidR="00074479" w:rsidRDefault="00074479" w:rsidP="00074479">
      <w:pPr>
        <w:pStyle w:val="Sansinterligne"/>
        <w:rPr>
          <w:sz w:val="22"/>
          <w:szCs w:val="22"/>
          <w:lang w:val="fr-BE"/>
        </w:rPr>
      </w:pPr>
    </w:p>
    <w:p w14:paraId="58B57D58" w14:textId="77777777" w:rsidR="0044461F" w:rsidRDefault="0044461F" w:rsidP="00074479">
      <w:pPr>
        <w:pStyle w:val="Sansinterligne"/>
        <w:rPr>
          <w:sz w:val="22"/>
          <w:szCs w:val="22"/>
          <w:lang w:val="fr-BE"/>
        </w:rPr>
      </w:pPr>
    </w:p>
    <w:p w14:paraId="24F5373F" w14:textId="77777777" w:rsidR="00074479" w:rsidRPr="002C7449" w:rsidRDefault="00074479" w:rsidP="00074479">
      <w:pPr>
        <w:pStyle w:val="Sansinterligne"/>
        <w:rPr>
          <w:b/>
          <w:color w:val="800000"/>
          <w:sz w:val="22"/>
          <w:szCs w:val="22"/>
          <w:lang w:val="fr-BE"/>
        </w:rPr>
      </w:pPr>
      <w:r w:rsidRPr="002C7449">
        <w:rPr>
          <w:b/>
          <w:color w:val="800000"/>
          <w:sz w:val="22"/>
          <w:szCs w:val="22"/>
          <w:lang w:val="fr-BE"/>
        </w:rPr>
        <w:t>Les lésions néoplasiques</w:t>
      </w:r>
    </w:p>
    <w:p w14:paraId="6E551F49" w14:textId="26BC01E1" w:rsidR="00074479" w:rsidRDefault="00074479" w:rsidP="00074479">
      <w:pPr>
        <w:pStyle w:val="Sansinterligne"/>
        <w:rPr>
          <w:color w:val="FF0000"/>
          <w:sz w:val="22"/>
          <w:szCs w:val="22"/>
          <w:lang w:val="fr-BE"/>
        </w:rPr>
      </w:pPr>
      <w:r>
        <w:rPr>
          <w:sz w:val="22"/>
          <w:szCs w:val="22"/>
          <w:lang w:val="fr-BE"/>
        </w:rPr>
        <w:t>Différences macroscopiques</w:t>
      </w:r>
      <w:r>
        <w:rPr>
          <w:sz w:val="22"/>
          <w:szCs w:val="22"/>
          <w:lang w:val="fr-BE"/>
        </w:rPr>
        <w:tab/>
      </w:r>
      <w:r>
        <w:rPr>
          <w:sz w:val="22"/>
          <w:szCs w:val="22"/>
          <w:lang w:val="fr-BE"/>
        </w:rPr>
        <w:tab/>
      </w:r>
      <w:r>
        <w:rPr>
          <w:sz w:val="22"/>
          <w:szCs w:val="22"/>
          <w:lang w:val="fr-BE"/>
        </w:rPr>
        <w:tab/>
      </w:r>
      <w:r w:rsidR="002C7449">
        <w:rPr>
          <w:sz w:val="22"/>
          <w:szCs w:val="22"/>
          <w:lang w:val="fr-BE"/>
        </w:rPr>
        <w:t>et</w:t>
      </w:r>
      <w:r>
        <w:rPr>
          <w:sz w:val="22"/>
          <w:szCs w:val="22"/>
          <w:lang w:val="fr-BE"/>
        </w:rPr>
        <w:tab/>
        <w:t>microscopiques au niveau tissulaire et c</w:t>
      </w:r>
      <w:r w:rsidRPr="00074479">
        <w:rPr>
          <w:color w:val="FF0000"/>
          <w:sz w:val="22"/>
          <w:szCs w:val="22"/>
          <w:lang w:val="fr-BE"/>
        </w:rPr>
        <w:t>ellulaire</w:t>
      </w:r>
    </w:p>
    <w:p w14:paraId="393CB9B6" w14:textId="77777777" w:rsidR="00904BBC" w:rsidRDefault="00904BBC" w:rsidP="00074479">
      <w:pPr>
        <w:pStyle w:val="Sansinterligne"/>
        <w:rPr>
          <w:sz w:val="22"/>
          <w:szCs w:val="22"/>
          <w:lang w:val="fr-BE"/>
        </w:rPr>
      </w:pPr>
    </w:p>
    <w:p w14:paraId="529E2496" w14:textId="77777777" w:rsidR="00074479" w:rsidRDefault="00074479" w:rsidP="00074479">
      <w:pPr>
        <w:pStyle w:val="Sansinterligne"/>
        <w:rPr>
          <w:sz w:val="22"/>
          <w:szCs w:val="22"/>
          <w:lang w:val="fr-BE"/>
        </w:rPr>
      </w:pPr>
      <w:r>
        <w:rPr>
          <w:noProof/>
          <w:sz w:val="22"/>
          <w:szCs w:val="22"/>
        </w:rPr>
        <w:drawing>
          <wp:inline distT="0" distB="0" distL="0" distR="0" wp14:anchorId="58A29519" wp14:editId="703EC5AF">
            <wp:extent cx="3084709" cy="173545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2-12-03 à 17.47.51.png"/>
                    <pic:cNvPicPr/>
                  </pic:nvPicPr>
                  <pic:blipFill>
                    <a:blip r:embed="rId21">
                      <a:extLst>
                        <a:ext uri="{28A0092B-C50C-407E-A947-70E740481C1C}">
                          <a14:useLocalDpi xmlns:a14="http://schemas.microsoft.com/office/drawing/2010/main" val="0"/>
                        </a:ext>
                      </a:extLst>
                    </a:blip>
                    <a:stretch>
                      <a:fillRect/>
                    </a:stretch>
                  </pic:blipFill>
                  <pic:spPr>
                    <a:xfrm>
                      <a:off x="0" y="0"/>
                      <a:ext cx="3085543" cy="1735924"/>
                    </a:xfrm>
                    <a:prstGeom prst="rect">
                      <a:avLst/>
                    </a:prstGeom>
                  </pic:spPr>
                </pic:pic>
              </a:graphicData>
            </a:graphic>
          </wp:inline>
        </w:drawing>
      </w:r>
      <w:r>
        <w:rPr>
          <w:noProof/>
          <w:sz w:val="22"/>
          <w:szCs w:val="22"/>
        </w:rPr>
        <w:drawing>
          <wp:inline distT="0" distB="0" distL="0" distR="0" wp14:anchorId="3332B01A" wp14:editId="3A9AB415">
            <wp:extent cx="2986180" cy="1595755"/>
            <wp:effectExtent l="0" t="0" r="11430"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2-12-03 à 17.48.28.png"/>
                    <pic:cNvPicPr/>
                  </pic:nvPicPr>
                  <pic:blipFill>
                    <a:blip r:embed="rId22">
                      <a:extLst>
                        <a:ext uri="{28A0092B-C50C-407E-A947-70E740481C1C}">
                          <a14:useLocalDpi xmlns:a14="http://schemas.microsoft.com/office/drawing/2010/main" val="0"/>
                        </a:ext>
                      </a:extLst>
                    </a:blip>
                    <a:stretch>
                      <a:fillRect/>
                    </a:stretch>
                  </pic:blipFill>
                  <pic:spPr>
                    <a:xfrm>
                      <a:off x="0" y="0"/>
                      <a:ext cx="2986180" cy="1595755"/>
                    </a:xfrm>
                    <a:prstGeom prst="rect">
                      <a:avLst/>
                    </a:prstGeom>
                  </pic:spPr>
                </pic:pic>
              </a:graphicData>
            </a:graphic>
          </wp:inline>
        </w:drawing>
      </w:r>
    </w:p>
    <w:p w14:paraId="6476E3C3" w14:textId="275298C8" w:rsidR="0073143C" w:rsidRDefault="002C7449" w:rsidP="00074479">
      <w:pPr>
        <w:pStyle w:val="Sansinterligne"/>
        <w:rPr>
          <w:sz w:val="22"/>
          <w:szCs w:val="22"/>
          <w:lang w:val="fr-BE"/>
        </w:rPr>
      </w:pPr>
      <w:r>
        <w:rPr>
          <w:sz w:val="22"/>
          <w:szCs w:val="22"/>
          <w:lang w:val="fr-BE"/>
        </w:rPr>
        <w:t>P</w:t>
      </w:r>
      <w:r w:rsidR="0073143C">
        <w:rPr>
          <w:sz w:val="22"/>
          <w:szCs w:val="22"/>
          <w:lang w:val="fr-BE"/>
        </w:rPr>
        <w:t>our chaque origine on nous demandera la voie de dissémination.. carton rouge oooouuuuhhhh …</w:t>
      </w:r>
    </w:p>
    <w:p w14:paraId="6FA96A73" w14:textId="77777777" w:rsidR="002C7449" w:rsidRDefault="002C7449" w:rsidP="00074479">
      <w:pPr>
        <w:pStyle w:val="Sansinterligne"/>
        <w:rPr>
          <w:sz w:val="22"/>
          <w:szCs w:val="22"/>
          <w:lang w:val="fr-BE"/>
        </w:rPr>
      </w:pPr>
    </w:p>
    <w:p w14:paraId="17EE6C15" w14:textId="77777777" w:rsidR="00074479" w:rsidRDefault="00074479" w:rsidP="00074479">
      <w:pPr>
        <w:pStyle w:val="Sansinterligne"/>
        <w:rPr>
          <w:sz w:val="22"/>
          <w:szCs w:val="22"/>
          <w:lang w:val="fr-BE"/>
        </w:rPr>
      </w:pPr>
      <w:r w:rsidRPr="00074479">
        <w:rPr>
          <w:sz w:val="22"/>
          <w:szCs w:val="22"/>
          <w:lang w:val="fr-BE"/>
        </w:rPr>
        <w:t>En cas d’identification d’une lésion proliférative:</w:t>
      </w:r>
    </w:p>
    <w:p w14:paraId="69AD3D34" w14:textId="77777777" w:rsidR="00904BBC" w:rsidRPr="00074479" w:rsidRDefault="00904BBC" w:rsidP="00074479">
      <w:pPr>
        <w:pStyle w:val="Sansinterligne"/>
        <w:rPr>
          <w:sz w:val="22"/>
          <w:szCs w:val="22"/>
        </w:rPr>
      </w:pPr>
    </w:p>
    <w:p w14:paraId="30B51016" w14:textId="77777777" w:rsidR="00074479" w:rsidRPr="002C7449" w:rsidRDefault="00074479" w:rsidP="00074479">
      <w:pPr>
        <w:pStyle w:val="Sansinterligne"/>
        <w:numPr>
          <w:ilvl w:val="0"/>
          <w:numId w:val="2"/>
        </w:numPr>
        <w:rPr>
          <w:b/>
          <w:sz w:val="22"/>
          <w:szCs w:val="22"/>
        </w:rPr>
      </w:pPr>
      <w:r w:rsidRPr="002C7449">
        <w:rPr>
          <w:b/>
          <w:sz w:val="22"/>
          <w:szCs w:val="22"/>
          <w:lang w:val="fr-BE"/>
        </w:rPr>
        <w:t>Bénin OU Malin?</w:t>
      </w:r>
    </w:p>
    <w:p w14:paraId="2D36E726" w14:textId="77777777" w:rsidR="00074479" w:rsidRPr="00074479" w:rsidRDefault="00074479" w:rsidP="00074479">
      <w:pPr>
        <w:pStyle w:val="Sansinterligne"/>
        <w:rPr>
          <w:sz w:val="22"/>
          <w:szCs w:val="22"/>
        </w:rPr>
      </w:pPr>
      <w:r w:rsidRPr="00074479">
        <w:rPr>
          <w:sz w:val="22"/>
          <w:szCs w:val="22"/>
          <w:lang w:val="fr-BE"/>
        </w:rPr>
        <w:sym w:font="Wingdings" w:char="F0E0"/>
      </w:r>
      <w:r w:rsidRPr="00074479">
        <w:rPr>
          <w:sz w:val="22"/>
          <w:szCs w:val="22"/>
          <w:lang w:val="fr-BE"/>
        </w:rPr>
        <w:t xml:space="preserve"> Cfr critères tissulaires et cellulaires.</w:t>
      </w:r>
    </w:p>
    <w:p w14:paraId="2E4E5766" w14:textId="77777777" w:rsidR="00074479" w:rsidRDefault="00074479" w:rsidP="00074479">
      <w:pPr>
        <w:pStyle w:val="Sansinterligne"/>
        <w:rPr>
          <w:sz w:val="22"/>
          <w:szCs w:val="22"/>
          <w:lang w:val="fr-BE"/>
        </w:rPr>
      </w:pPr>
      <w:r w:rsidRPr="00074479">
        <w:rPr>
          <w:sz w:val="22"/>
          <w:szCs w:val="22"/>
          <w:u w:val="single"/>
          <w:lang w:val="fr-BE"/>
        </w:rPr>
        <w:t xml:space="preserve">Si indices de malignité tels que: </w:t>
      </w:r>
      <w:r w:rsidRPr="00074479">
        <w:rPr>
          <w:sz w:val="22"/>
          <w:szCs w:val="22"/>
          <w:lang w:val="fr-BE"/>
        </w:rPr>
        <w:t>l’anaplasie tissulaire, aspect infiltrant, non respect des mb basales, pléomorphisme cellulaire, I.M. élevé, lésions associées telles que nécrose et hémorragie….</w:t>
      </w:r>
    </w:p>
    <w:p w14:paraId="3611D5AC" w14:textId="77777777" w:rsidR="00904BBC" w:rsidRPr="00074479" w:rsidRDefault="00904BBC" w:rsidP="00074479">
      <w:pPr>
        <w:pStyle w:val="Sansinterligne"/>
        <w:rPr>
          <w:sz w:val="22"/>
          <w:szCs w:val="22"/>
        </w:rPr>
      </w:pPr>
    </w:p>
    <w:p w14:paraId="0E7BBF8C" w14:textId="77777777" w:rsidR="00074479" w:rsidRPr="00074479" w:rsidRDefault="00074479" w:rsidP="00074479">
      <w:pPr>
        <w:pStyle w:val="Sansinterligne"/>
        <w:numPr>
          <w:ilvl w:val="0"/>
          <w:numId w:val="3"/>
        </w:numPr>
        <w:rPr>
          <w:sz w:val="22"/>
          <w:szCs w:val="22"/>
        </w:rPr>
      </w:pPr>
      <w:r w:rsidRPr="002C7449">
        <w:rPr>
          <w:b/>
          <w:sz w:val="22"/>
          <w:szCs w:val="22"/>
          <w:lang w:val="fr-BE"/>
        </w:rPr>
        <w:t>Origine de la tumeur maligne</w:t>
      </w:r>
      <w:r w:rsidRPr="00074479">
        <w:rPr>
          <w:sz w:val="22"/>
          <w:szCs w:val="22"/>
          <w:lang w:val="fr-BE"/>
        </w:rPr>
        <w:t>?</w:t>
      </w:r>
    </w:p>
    <w:p w14:paraId="3C700905" w14:textId="2432B232" w:rsidR="00074479" w:rsidRPr="00074479" w:rsidRDefault="00672FD8" w:rsidP="00074479">
      <w:pPr>
        <w:pStyle w:val="Sansinterligne"/>
        <w:numPr>
          <w:ilvl w:val="1"/>
          <w:numId w:val="3"/>
        </w:numPr>
        <w:rPr>
          <w:sz w:val="22"/>
          <w:szCs w:val="22"/>
        </w:rPr>
      </w:pPr>
      <w:r>
        <w:rPr>
          <w:sz w:val="22"/>
          <w:szCs w:val="22"/>
          <w:lang w:val="fr-BE"/>
        </w:rPr>
        <w:t>Tumeur é</w:t>
      </w:r>
      <w:r w:rsidR="00074479" w:rsidRPr="00074479">
        <w:rPr>
          <w:sz w:val="22"/>
          <w:szCs w:val="22"/>
          <w:lang w:val="fr-BE"/>
        </w:rPr>
        <w:t>pithéliale (</w:t>
      </w:r>
      <w:r w:rsidR="00074479" w:rsidRPr="00074479">
        <w:rPr>
          <w:sz w:val="22"/>
          <w:szCs w:val="22"/>
          <w:lang w:val="fr-BE"/>
        </w:rPr>
        <w:sym w:font="Symbol" w:char="002D"/>
      </w:r>
      <w:r w:rsidR="00074479" w:rsidRPr="00074479">
        <w:rPr>
          <w:sz w:val="22"/>
          <w:szCs w:val="22"/>
          <w:lang w:val="fr-BE"/>
        </w:rPr>
        <w:t xml:space="preserve"> carcinome) ?</w:t>
      </w:r>
    </w:p>
    <w:p w14:paraId="3116D045" w14:textId="77777777" w:rsidR="00074479" w:rsidRPr="00074479" w:rsidRDefault="00074479" w:rsidP="00074479">
      <w:pPr>
        <w:pStyle w:val="Sansinterligne"/>
        <w:numPr>
          <w:ilvl w:val="1"/>
          <w:numId w:val="3"/>
        </w:numPr>
        <w:rPr>
          <w:sz w:val="22"/>
          <w:szCs w:val="22"/>
        </w:rPr>
      </w:pPr>
      <w:r w:rsidRPr="00074479">
        <w:rPr>
          <w:sz w:val="22"/>
          <w:szCs w:val="22"/>
          <w:lang w:val="fr-BE"/>
        </w:rPr>
        <w:t>Conjonctive (mésenchymateuse) (</w:t>
      </w:r>
      <w:r w:rsidRPr="00074479">
        <w:rPr>
          <w:sz w:val="22"/>
          <w:szCs w:val="22"/>
          <w:lang w:val="fr-BE"/>
        </w:rPr>
        <w:sym w:font="Symbol" w:char="002D"/>
      </w:r>
      <w:r w:rsidRPr="00074479">
        <w:rPr>
          <w:sz w:val="22"/>
          <w:szCs w:val="22"/>
          <w:lang w:val="fr-BE"/>
        </w:rPr>
        <w:t>sarcome)?</w:t>
      </w:r>
    </w:p>
    <w:p w14:paraId="5340BD88" w14:textId="77777777" w:rsidR="00074479" w:rsidRPr="00074479" w:rsidRDefault="00074479" w:rsidP="00074479">
      <w:pPr>
        <w:pStyle w:val="Sansinterligne"/>
        <w:numPr>
          <w:ilvl w:val="1"/>
          <w:numId w:val="3"/>
        </w:numPr>
        <w:rPr>
          <w:sz w:val="22"/>
          <w:szCs w:val="22"/>
        </w:rPr>
      </w:pPr>
      <w:r w:rsidRPr="00074479">
        <w:rPr>
          <w:sz w:val="22"/>
          <w:szCs w:val="22"/>
          <w:lang w:val="fr-BE"/>
        </w:rPr>
        <w:t>« Cellulaire » (tumeurs de la lignée blanche)?</w:t>
      </w:r>
    </w:p>
    <w:p w14:paraId="75B3FBC5" w14:textId="77777777" w:rsidR="00074479" w:rsidRDefault="00074479" w:rsidP="00074479">
      <w:pPr>
        <w:pStyle w:val="Sansinterligne"/>
        <w:rPr>
          <w:sz w:val="22"/>
          <w:szCs w:val="22"/>
          <w:lang w:val="fr-BE"/>
        </w:rPr>
      </w:pPr>
      <w:r w:rsidRPr="00074479">
        <w:rPr>
          <w:sz w:val="22"/>
          <w:szCs w:val="22"/>
          <w:lang w:val="fr-BE"/>
        </w:rPr>
        <w:tab/>
      </w:r>
      <w:r w:rsidRPr="00074479">
        <w:rPr>
          <w:sz w:val="22"/>
          <w:szCs w:val="22"/>
          <w:lang w:val="fr-BE"/>
        </w:rPr>
        <w:tab/>
        <w:t>Cfr Critères au niveau cellulaire (cellules jointives ou fusiformes)</w:t>
      </w:r>
    </w:p>
    <w:p w14:paraId="653F02E5" w14:textId="77777777" w:rsidR="00904BBC" w:rsidRDefault="00904BBC" w:rsidP="00074479">
      <w:pPr>
        <w:pStyle w:val="Sansinterligne"/>
        <w:rPr>
          <w:sz w:val="22"/>
          <w:szCs w:val="22"/>
        </w:rPr>
      </w:pPr>
    </w:p>
    <w:p w14:paraId="47EADCB0" w14:textId="4C98DF1C" w:rsidR="00672FD8" w:rsidRDefault="00672FD8" w:rsidP="00074479">
      <w:pPr>
        <w:pStyle w:val="Sansinterligne"/>
        <w:rPr>
          <w:sz w:val="22"/>
          <w:szCs w:val="22"/>
        </w:rPr>
      </w:pPr>
      <w:r>
        <w:rPr>
          <w:sz w:val="22"/>
          <w:szCs w:val="22"/>
        </w:rPr>
        <w:t xml:space="preserve">Lymphome et lymphosarcome sont des synonymes. </w:t>
      </w:r>
    </w:p>
    <w:p w14:paraId="18213271" w14:textId="77777777" w:rsidR="00672FD8" w:rsidRPr="00074479" w:rsidRDefault="00672FD8" w:rsidP="00074479">
      <w:pPr>
        <w:pStyle w:val="Sansinterligne"/>
        <w:rPr>
          <w:sz w:val="22"/>
          <w:szCs w:val="22"/>
        </w:rPr>
      </w:pPr>
    </w:p>
    <w:p w14:paraId="14CEADF4" w14:textId="77777777" w:rsidR="00074479" w:rsidRPr="00074479" w:rsidRDefault="00074479" w:rsidP="00074479">
      <w:pPr>
        <w:pStyle w:val="Sansinterligne"/>
        <w:numPr>
          <w:ilvl w:val="0"/>
          <w:numId w:val="4"/>
        </w:numPr>
        <w:rPr>
          <w:sz w:val="22"/>
          <w:szCs w:val="22"/>
        </w:rPr>
      </w:pPr>
      <w:r w:rsidRPr="00074479">
        <w:rPr>
          <w:sz w:val="22"/>
          <w:szCs w:val="22"/>
          <w:lang w:val="fr-BE"/>
        </w:rPr>
        <w:t xml:space="preserve">Tumeur </w:t>
      </w:r>
      <w:r w:rsidRPr="002C7449">
        <w:rPr>
          <w:b/>
          <w:sz w:val="22"/>
          <w:szCs w:val="22"/>
          <w:lang w:val="fr-BE"/>
        </w:rPr>
        <w:t>primaire OU métastatique</w:t>
      </w:r>
      <w:r w:rsidRPr="00074479">
        <w:rPr>
          <w:sz w:val="22"/>
          <w:szCs w:val="22"/>
          <w:lang w:val="fr-BE"/>
        </w:rPr>
        <w:t>?</w:t>
      </w:r>
    </w:p>
    <w:p w14:paraId="57F42701" w14:textId="77777777" w:rsidR="00074479" w:rsidRDefault="00074479" w:rsidP="00074479">
      <w:pPr>
        <w:pStyle w:val="Sansinterligne"/>
        <w:rPr>
          <w:sz w:val="22"/>
          <w:szCs w:val="22"/>
          <w:lang w:val="fr-BE"/>
        </w:rPr>
      </w:pPr>
      <w:r w:rsidRPr="00074479">
        <w:rPr>
          <w:sz w:val="22"/>
          <w:szCs w:val="22"/>
          <w:lang w:val="fr-BE"/>
        </w:rPr>
        <w:tab/>
      </w:r>
      <w:r w:rsidRPr="00074479">
        <w:rPr>
          <w:sz w:val="22"/>
          <w:szCs w:val="22"/>
          <w:lang w:val="fr-BE"/>
        </w:rPr>
        <w:tab/>
        <w:t>Considérer étendue et localisation</w:t>
      </w:r>
    </w:p>
    <w:p w14:paraId="3D5EFC1C" w14:textId="77777777" w:rsidR="00904BBC" w:rsidRPr="00074479" w:rsidRDefault="00904BBC" w:rsidP="00074479">
      <w:pPr>
        <w:pStyle w:val="Sansinterligne"/>
        <w:rPr>
          <w:sz w:val="22"/>
          <w:szCs w:val="22"/>
        </w:rPr>
      </w:pPr>
    </w:p>
    <w:p w14:paraId="4C894880" w14:textId="77777777" w:rsidR="00074479" w:rsidRPr="00074479" w:rsidRDefault="00074479" w:rsidP="00074479">
      <w:pPr>
        <w:pStyle w:val="Sansinterligne"/>
        <w:numPr>
          <w:ilvl w:val="0"/>
          <w:numId w:val="5"/>
        </w:numPr>
        <w:rPr>
          <w:sz w:val="22"/>
          <w:szCs w:val="22"/>
        </w:rPr>
      </w:pPr>
      <w:r w:rsidRPr="00074479">
        <w:rPr>
          <w:sz w:val="22"/>
          <w:szCs w:val="22"/>
          <w:lang w:val="fr-BE"/>
        </w:rPr>
        <w:t xml:space="preserve">Selon le tissu concerné et les critères détectés, </w:t>
      </w:r>
      <w:r w:rsidRPr="002C7449">
        <w:rPr>
          <w:b/>
          <w:sz w:val="22"/>
          <w:szCs w:val="22"/>
          <w:lang w:val="fr-BE"/>
        </w:rPr>
        <w:t>établir le diagnostic histopath</w:t>
      </w:r>
      <w:r w:rsidRPr="00074479">
        <w:rPr>
          <w:sz w:val="22"/>
          <w:szCs w:val="22"/>
          <w:lang w:val="fr-BE"/>
        </w:rPr>
        <w:t>:</w:t>
      </w:r>
    </w:p>
    <w:p w14:paraId="49AF28FF" w14:textId="77777777" w:rsidR="00074479" w:rsidRPr="00074479" w:rsidRDefault="00074479" w:rsidP="00074479">
      <w:pPr>
        <w:pStyle w:val="Sansinterligne"/>
        <w:rPr>
          <w:sz w:val="22"/>
          <w:szCs w:val="22"/>
        </w:rPr>
      </w:pPr>
      <w:r w:rsidRPr="00074479">
        <w:rPr>
          <w:sz w:val="22"/>
          <w:szCs w:val="22"/>
          <w:lang w:val="fr-BE"/>
        </w:rPr>
        <w:tab/>
        <w:t>Ex: Tissu d’origine: foie; Lésion proliférative maligne d’origine épithéliale primaire:</w:t>
      </w:r>
    </w:p>
    <w:p w14:paraId="5FC497F3" w14:textId="77777777" w:rsidR="00074479" w:rsidRPr="00074479" w:rsidRDefault="00074479" w:rsidP="00074479">
      <w:pPr>
        <w:pStyle w:val="Sansinterligne"/>
        <w:rPr>
          <w:sz w:val="22"/>
          <w:szCs w:val="22"/>
        </w:rPr>
      </w:pPr>
      <w:r w:rsidRPr="00074479">
        <w:rPr>
          <w:sz w:val="22"/>
          <w:szCs w:val="22"/>
          <w:lang w:val="fr-BE"/>
        </w:rPr>
        <w:tab/>
      </w:r>
      <w:r w:rsidRPr="00074479">
        <w:rPr>
          <w:sz w:val="22"/>
          <w:szCs w:val="22"/>
          <w:lang w:val="fr-BE"/>
        </w:rPr>
        <w:sym w:font="Symbol" w:char="0044"/>
      </w:r>
      <w:r w:rsidRPr="00074479">
        <w:rPr>
          <w:sz w:val="22"/>
          <w:szCs w:val="22"/>
          <w:lang w:val="fr-BE"/>
        </w:rPr>
        <w:sym w:font="Symbol" w:char="0044"/>
      </w:r>
      <w:r w:rsidRPr="00074479">
        <w:rPr>
          <w:sz w:val="22"/>
          <w:szCs w:val="22"/>
          <w:lang w:val="fr-BE"/>
        </w:rPr>
        <w:t>= carcinome hépatique, cholangiocarcinome.</w:t>
      </w:r>
    </w:p>
    <w:p w14:paraId="4CDB716E" w14:textId="3B153C06" w:rsidR="00074479" w:rsidRPr="002C7449" w:rsidRDefault="00074479" w:rsidP="00074479">
      <w:pPr>
        <w:pStyle w:val="Sansinterligne"/>
        <w:rPr>
          <w:sz w:val="22"/>
          <w:szCs w:val="22"/>
        </w:rPr>
      </w:pPr>
    </w:p>
    <w:p w14:paraId="199B5491" w14:textId="77777777" w:rsidR="00074479" w:rsidRDefault="00074479" w:rsidP="00074479">
      <w:pPr>
        <w:pStyle w:val="Sansinterligne"/>
        <w:rPr>
          <w:sz w:val="22"/>
          <w:szCs w:val="22"/>
          <w:lang w:val="fr-BE"/>
        </w:rPr>
      </w:pPr>
    </w:p>
    <w:p w14:paraId="0CF224BF" w14:textId="399965CE" w:rsidR="000252ED" w:rsidRDefault="00904BBC" w:rsidP="00074479">
      <w:pPr>
        <w:pStyle w:val="Sansinterligne"/>
        <w:rPr>
          <w:sz w:val="22"/>
          <w:szCs w:val="22"/>
          <w:lang w:val="fr-BE"/>
        </w:rPr>
      </w:pPr>
      <w:r>
        <w:rPr>
          <w:sz w:val="22"/>
          <w:szCs w:val="22"/>
          <w:lang w:val="fr-BE"/>
        </w:rPr>
        <w:t>Anaplasie = cellules qui ne ressemblent à rien, indifférenciation.</w:t>
      </w:r>
    </w:p>
    <w:p w14:paraId="35415356" w14:textId="7D86F1A9" w:rsidR="000252ED" w:rsidRDefault="00904BBC" w:rsidP="00074479">
      <w:pPr>
        <w:pStyle w:val="Sansinterligne"/>
        <w:rPr>
          <w:sz w:val="22"/>
          <w:szCs w:val="22"/>
          <w:lang w:val="fr-BE"/>
        </w:rPr>
      </w:pPr>
      <w:proofErr w:type="spellStart"/>
      <w:r>
        <w:rPr>
          <w:sz w:val="22"/>
          <w:szCs w:val="22"/>
          <w:lang w:val="fr-BE"/>
        </w:rPr>
        <w:t>Pléiomorphismes</w:t>
      </w:r>
      <w:proofErr w:type="spellEnd"/>
      <w:r>
        <w:rPr>
          <w:sz w:val="22"/>
          <w:szCs w:val="22"/>
          <w:lang w:val="fr-BE"/>
        </w:rPr>
        <w:t> : cellules qui ne se ressemblent pas entre elle</w:t>
      </w:r>
    </w:p>
    <w:p w14:paraId="2626ED39" w14:textId="04FED1A9" w:rsidR="000252ED" w:rsidRDefault="000252ED" w:rsidP="00074479">
      <w:pPr>
        <w:pStyle w:val="Sansinterligne"/>
        <w:rPr>
          <w:sz w:val="22"/>
          <w:szCs w:val="22"/>
          <w:lang w:val="fr-BE"/>
        </w:rPr>
      </w:pPr>
    </w:p>
    <w:p w14:paraId="37BD5862" w14:textId="2F6AB608" w:rsidR="00E94A95" w:rsidRPr="00E94A95" w:rsidRDefault="00E94A95" w:rsidP="00E94A95">
      <w:pPr>
        <w:pStyle w:val="Sansinterligne"/>
        <w:rPr>
          <w:sz w:val="22"/>
          <w:szCs w:val="22"/>
          <w:lang w:val="fr-BE"/>
        </w:rPr>
      </w:pPr>
      <w:r w:rsidRPr="00E94A95">
        <w:rPr>
          <w:sz w:val="22"/>
          <w:szCs w:val="22"/>
          <w:lang w:val="fr-BE"/>
        </w:rPr>
        <w:t xml:space="preserve">Lésions circulaires identiques. Cercles concentriques avec fibrose à l'extérieur, des </w:t>
      </w:r>
      <w:proofErr w:type="spellStart"/>
      <w:r w:rsidRPr="00E94A95">
        <w:rPr>
          <w:sz w:val="22"/>
          <w:szCs w:val="22"/>
          <w:lang w:val="fr-BE"/>
        </w:rPr>
        <w:t>lympho</w:t>
      </w:r>
      <w:proofErr w:type="spellEnd"/>
      <w:r w:rsidRPr="00E94A95">
        <w:rPr>
          <w:sz w:val="22"/>
          <w:szCs w:val="22"/>
          <w:lang w:val="fr-BE"/>
        </w:rPr>
        <w:t xml:space="preserve">, des </w:t>
      </w:r>
      <w:proofErr w:type="spellStart"/>
      <w:r w:rsidRPr="00E94A95">
        <w:rPr>
          <w:sz w:val="22"/>
          <w:szCs w:val="22"/>
          <w:lang w:val="fr-BE"/>
        </w:rPr>
        <w:t>macroP</w:t>
      </w:r>
      <w:proofErr w:type="spellEnd"/>
      <w:r w:rsidRPr="00E94A95">
        <w:rPr>
          <w:sz w:val="22"/>
          <w:szCs w:val="22"/>
          <w:lang w:val="fr-BE"/>
        </w:rPr>
        <w:t xml:space="preserve">, </w:t>
      </w:r>
      <w:proofErr w:type="spellStart"/>
      <w:r w:rsidRPr="00E94A95">
        <w:rPr>
          <w:sz w:val="22"/>
          <w:szCs w:val="22"/>
          <w:lang w:val="fr-BE"/>
        </w:rPr>
        <w:t>cell</w:t>
      </w:r>
      <w:proofErr w:type="spellEnd"/>
      <w:r w:rsidRPr="00E94A95">
        <w:rPr>
          <w:sz w:val="22"/>
          <w:szCs w:val="22"/>
          <w:lang w:val="fr-BE"/>
        </w:rPr>
        <w:t xml:space="preserve"> géantes, nécrose et calcification éventuellement au centre. Nombreux granulomes </w:t>
      </w:r>
      <w:proofErr w:type="spellStart"/>
      <w:r w:rsidRPr="00E94A95">
        <w:rPr>
          <w:sz w:val="22"/>
          <w:szCs w:val="22"/>
          <w:lang w:val="fr-BE"/>
        </w:rPr>
        <w:t>pr</w:t>
      </w:r>
      <w:proofErr w:type="spellEnd"/>
      <w:r w:rsidRPr="00E94A95">
        <w:rPr>
          <w:sz w:val="22"/>
          <w:szCs w:val="22"/>
          <w:lang w:val="fr-BE"/>
        </w:rPr>
        <w:t xml:space="preserve"> pouvoir </w:t>
      </w:r>
      <w:proofErr w:type="spellStart"/>
      <w:r w:rsidRPr="00E94A95">
        <w:rPr>
          <w:sz w:val="22"/>
          <w:szCs w:val="22"/>
          <w:lang w:val="fr-BE"/>
        </w:rPr>
        <w:t>reconnaitres</w:t>
      </w:r>
      <w:proofErr w:type="spellEnd"/>
      <w:r w:rsidRPr="00E94A95">
        <w:rPr>
          <w:sz w:val="22"/>
          <w:szCs w:val="22"/>
          <w:lang w:val="fr-BE"/>
        </w:rPr>
        <w:t xml:space="preserve"> les différentes couches. </w:t>
      </w:r>
    </w:p>
    <w:p w14:paraId="75F47719" w14:textId="20D1E752" w:rsidR="00E94A95" w:rsidRPr="00E94A95" w:rsidRDefault="00E94A95" w:rsidP="00E94A95">
      <w:pPr>
        <w:pStyle w:val="Sansinterligne"/>
        <w:rPr>
          <w:sz w:val="22"/>
          <w:szCs w:val="22"/>
          <w:lang w:val="fr-BE"/>
        </w:rPr>
      </w:pPr>
      <w:r w:rsidRPr="00E94A95">
        <w:rPr>
          <w:sz w:val="22"/>
          <w:szCs w:val="22"/>
          <w:lang w:val="fr-BE"/>
        </w:rPr>
        <w:t xml:space="preserve">Lésion pathognomonique de la tuberculose qui est quasiment incurable. </w:t>
      </w:r>
    </w:p>
    <w:p w14:paraId="45F1AB68" w14:textId="7DB352DB" w:rsidR="00E94A95" w:rsidRDefault="00E94A95" w:rsidP="00074479">
      <w:pPr>
        <w:pStyle w:val="Sansinterligne"/>
        <w:rPr>
          <w:sz w:val="22"/>
          <w:szCs w:val="22"/>
          <w:lang w:val="fr-BE"/>
        </w:rPr>
      </w:pPr>
      <w:r w:rsidRPr="00E94A95">
        <w:rPr>
          <w:sz w:val="22"/>
          <w:szCs w:val="22"/>
          <w:lang w:val="fr-BE"/>
        </w:rPr>
        <w:t xml:space="preserve">On voit des alvéoles contenant une substance rosée. Si c'est </w:t>
      </w:r>
      <w:proofErr w:type="spellStart"/>
      <w:r w:rsidRPr="00E94A95">
        <w:rPr>
          <w:sz w:val="22"/>
          <w:szCs w:val="22"/>
          <w:lang w:val="fr-BE"/>
        </w:rPr>
        <w:t>bine</w:t>
      </w:r>
      <w:proofErr w:type="spellEnd"/>
      <w:r w:rsidRPr="00E94A95">
        <w:rPr>
          <w:sz w:val="22"/>
          <w:szCs w:val="22"/>
          <w:lang w:val="fr-BE"/>
        </w:rPr>
        <w:t xml:space="preserve"> homogène: </w:t>
      </w:r>
      <w:proofErr w:type="spellStart"/>
      <w:r w:rsidRPr="00E94A95">
        <w:rPr>
          <w:sz w:val="22"/>
          <w:szCs w:val="22"/>
          <w:lang w:val="fr-BE"/>
        </w:rPr>
        <w:t>oedème</w:t>
      </w:r>
      <w:proofErr w:type="spellEnd"/>
      <w:r w:rsidRPr="00E94A95">
        <w:rPr>
          <w:sz w:val="22"/>
          <w:szCs w:val="22"/>
          <w:lang w:val="fr-BE"/>
        </w:rPr>
        <w:t xml:space="preserve">. Si </w:t>
      </w:r>
      <w:proofErr w:type="gramStart"/>
      <w:r w:rsidRPr="00E94A95">
        <w:rPr>
          <w:sz w:val="22"/>
          <w:szCs w:val="22"/>
          <w:lang w:val="fr-BE"/>
        </w:rPr>
        <w:t>c'est</w:t>
      </w:r>
      <w:proofErr w:type="gramEnd"/>
      <w:r w:rsidRPr="00E94A95">
        <w:rPr>
          <w:sz w:val="22"/>
          <w:szCs w:val="22"/>
          <w:lang w:val="fr-BE"/>
        </w:rPr>
        <w:t xml:space="preserve"> pas trop dense, sans </w:t>
      </w:r>
      <w:proofErr w:type="spellStart"/>
      <w:r w:rsidRPr="00E94A95">
        <w:rPr>
          <w:sz w:val="22"/>
          <w:szCs w:val="22"/>
          <w:lang w:val="fr-BE"/>
        </w:rPr>
        <w:t>tp</w:t>
      </w:r>
      <w:proofErr w:type="spellEnd"/>
      <w:r w:rsidRPr="00E94A95">
        <w:rPr>
          <w:sz w:val="22"/>
          <w:szCs w:val="22"/>
          <w:lang w:val="fr-BE"/>
        </w:rPr>
        <w:t xml:space="preserve"> de substance. Tuberculose: agent étiologique persistant. Pneumonie interstitielle granulo</w:t>
      </w:r>
      <w:r>
        <w:rPr>
          <w:sz w:val="22"/>
          <w:szCs w:val="22"/>
          <w:lang w:val="fr-BE"/>
        </w:rPr>
        <w:t xml:space="preserve">mateuse multifocale nodulaire. </w:t>
      </w:r>
    </w:p>
    <w:p w14:paraId="24F8E6AD" w14:textId="77777777" w:rsidR="00E94A95" w:rsidRDefault="00E94A95" w:rsidP="00074479">
      <w:pPr>
        <w:pStyle w:val="Sansinterligne"/>
        <w:rPr>
          <w:sz w:val="22"/>
          <w:szCs w:val="22"/>
          <w:lang w:val="fr-BE"/>
        </w:rPr>
      </w:pPr>
    </w:p>
    <w:p w14:paraId="7707FCB7" w14:textId="4CE37EC8" w:rsidR="00074479" w:rsidRDefault="00074479" w:rsidP="00074479">
      <w:pPr>
        <w:pStyle w:val="Sansinterligne"/>
        <w:rPr>
          <w:b/>
          <w:color w:val="800000"/>
          <w:sz w:val="22"/>
          <w:szCs w:val="22"/>
          <w:u w:val="single"/>
          <w:lang w:val="fr-BE"/>
        </w:rPr>
      </w:pPr>
      <w:r w:rsidRPr="0044461F">
        <w:rPr>
          <w:b/>
          <w:color w:val="800000"/>
          <w:sz w:val="22"/>
          <w:szCs w:val="22"/>
          <w:u w:val="single"/>
          <w:lang w:val="fr-BE"/>
        </w:rPr>
        <w:t>D26: Carcinome primaire pulmonaire</w:t>
      </w:r>
    </w:p>
    <w:p w14:paraId="6BABDA31" w14:textId="77777777" w:rsidR="008E6D19" w:rsidRDefault="008E6D19" w:rsidP="00074479">
      <w:pPr>
        <w:pStyle w:val="Sansinterligne"/>
        <w:rPr>
          <w:b/>
          <w:color w:val="800000"/>
          <w:sz w:val="22"/>
          <w:szCs w:val="22"/>
          <w:u w:val="single"/>
          <w:lang w:val="fr-BE"/>
        </w:rPr>
      </w:pPr>
    </w:p>
    <w:p w14:paraId="3ADE745A" w14:textId="77777777" w:rsidR="008E6D19" w:rsidRDefault="008E6D19" w:rsidP="00074479">
      <w:pPr>
        <w:pStyle w:val="Sansinterligne"/>
        <w:rPr>
          <w:b/>
          <w:color w:val="800000"/>
          <w:sz w:val="22"/>
          <w:szCs w:val="22"/>
          <w:u w:val="single"/>
          <w:lang w:val="fr-BE"/>
        </w:rPr>
      </w:pPr>
    </w:p>
    <w:p w14:paraId="0E66D455" w14:textId="77777777" w:rsidR="008E6D19" w:rsidRDefault="008E6D19" w:rsidP="008E6D19">
      <w:r>
        <w:t xml:space="preserve">C’est le bordel sur cette lame oh shit </w:t>
      </w:r>
      <w:proofErr w:type="spellStart"/>
      <w:r>
        <w:t>shit</w:t>
      </w:r>
      <w:proofErr w:type="spellEnd"/>
      <w:r>
        <w:t xml:space="preserve"> </w:t>
      </w:r>
      <w:proofErr w:type="spellStart"/>
      <w:r>
        <w:t>shit</w:t>
      </w:r>
      <w:proofErr w:type="spellEnd"/>
      <w:r>
        <w:t> !</w:t>
      </w:r>
      <w:r>
        <w:br/>
        <w:t xml:space="preserve">Il y a très peu de tissu sain donc ce ne serait pas gentil de nous le mettre à l’examen. Car en pratique on fait une lame entre le tissu sain et le tissu lésé. Ce poumon ne peut pas assurer sa fonction donc on a dû couper en plein dans la lésion. </w:t>
      </w:r>
    </w:p>
    <w:p w14:paraId="19EC81EB" w14:textId="77777777" w:rsidR="008E6D19" w:rsidRPr="00EE2FDB" w:rsidRDefault="008E6D19" w:rsidP="008E6D19">
      <w:r>
        <w:t xml:space="preserve">On voit une structure qui contient du sang. A côté, lumière avec paroi contenant des </w:t>
      </w:r>
      <w:proofErr w:type="spellStart"/>
      <w:r>
        <w:t>cell</w:t>
      </w:r>
      <w:proofErr w:type="spellEnd"/>
      <w:r>
        <w:t xml:space="preserve"> épithéliales polarisées qui délimitent une lumière, à côté de gros vaisseaux. Vu la taille ça peut pas être un canal biliaire. C’est un poumon. On voit plein de structures alignées ressemblant à de bronches. On voit des cellules : tumorales en division (malin) ou </w:t>
      </w:r>
      <w:proofErr w:type="spellStart"/>
      <w:r>
        <w:t>cell</w:t>
      </w:r>
      <w:proofErr w:type="spellEnd"/>
      <w:r>
        <w:t xml:space="preserve"> inflammatoires (malin). LE critère qui permet de dire que c’est malin : soit la métastase, soit l’invasion des tissus. On est à faible grossissement et on reconnait rien : il y a des chances que ce soit malin. Très désordonné : tissu d’origine envahit. On a un phénomène prolifératif malin d’origine épithéliale (bronches, </w:t>
      </w:r>
      <w:proofErr w:type="spellStart"/>
      <w:r>
        <w:t>cell</w:t>
      </w:r>
      <w:proofErr w:type="spellEnd"/>
      <w:r>
        <w:t xml:space="preserve"> </w:t>
      </w:r>
      <w:proofErr w:type="spellStart"/>
      <w:r>
        <w:t>épith</w:t>
      </w:r>
      <w:proofErr w:type="spellEnd"/>
      <w:r>
        <w:t xml:space="preserve">) = CARCINOME. De type de revêtement ou glande : adénocarcinome. Ici ça forme des bronches donc c’est un carcinome </w:t>
      </w:r>
      <w:proofErr w:type="spellStart"/>
      <w:r>
        <w:t>bronchogénique</w:t>
      </w:r>
      <w:proofErr w:type="spellEnd"/>
      <w:r>
        <w:t xml:space="preserve">. </w:t>
      </w:r>
    </w:p>
    <w:p w14:paraId="0322767E" w14:textId="77777777" w:rsidR="008E6D19" w:rsidRPr="0044461F" w:rsidRDefault="008E6D19" w:rsidP="00074479">
      <w:pPr>
        <w:pStyle w:val="Sansinterligne"/>
        <w:rPr>
          <w:b/>
          <w:color w:val="800000"/>
          <w:sz w:val="22"/>
          <w:szCs w:val="22"/>
          <w:u w:val="single"/>
        </w:rPr>
      </w:pPr>
    </w:p>
    <w:p w14:paraId="0876E19C" w14:textId="4E838F0E" w:rsidR="00074479" w:rsidRDefault="00E94A95" w:rsidP="00074479">
      <w:pPr>
        <w:pStyle w:val="Sansinterligne"/>
        <w:rPr>
          <w:sz w:val="22"/>
          <w:szCs w:val="22"/>
          <w:lang w:val="fr-BE"/>
        </w:rPr>
      </w:pPr>
      <w:r>
        <w:rPr>
          <w:noProof/>
          <w:sz w:val="22"/>
          <w:szCs w:val="22"/>
        </w:rPr>
        <w:lastRenderedPageBreak/>
        <mc:AlternateContent>
          <mc:Choice Requires="wps">
            <w:drawing>
              <wp:anchor distT="0" distB="0" distL="114300" distR="114300" simplePos="0" relativeHeight="251658752" behindDoc="0" locked="0" layoutInCell="1" allowOverlap="1" wp14:anchorId="5BFB4CEA" wp14:editId="68B79CFA">
                <wp:simplePos x="0" y="0"/>
                <wp:positionH relativeFrom="column">
                  <wp:posOffset>3562551</wp:posOffset>
                </wp:positionH>
                <wp:positionV relativeFrom="paragraph">
                  <wp:posOffset>35994</wp:posOffset>
                </wp:positionV>
                <wp:extent cx="3086100" cy="2743200"/>
                <wp:effectExtent l="0" t="0" r="0" b="0"/>
                <wp:wrapSquare wrapText="bothSides"/>
                <wp:docPr id="27" name="Zone de texte 27"/>
                <wp:cNvGraphicFramePr/>
                <a:graphic xmlns:a="http://schemas.openxmlformats.org/drawingml/2006/main">
                  <a:graphicData uri="http://schemas.microsoft.com/office/word/2010/wordprocessingShape">
                    <wps:wsp>
                      <wps:cNvSpPr txBox="1"/>
                      <wps:spPr>
                        <a:xfrm>
                          <a:off x="0" y="0"/>
                          <a:ext cx="3086100" cy="2743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ACA94B" w14:textId="14637A44" w:rsidR="002F2946" w:rsidRDefault="002F2946">
                            <w:r>
                              <w:t xml:space="preserve">Ici on n’a plus les critères habituelles pour nous aider </w:t>
                            </w:r>
                            <w:proofErr w:type="gramStart"/>
                            <w:r>
                              <w:t>a</w:t>
                            </w:r>
                            <w:proofErr w:type="gramEnd"/>
                            <w:r>
                              <w:t xml:space="preserve"> reconnaître le poumon.</w:t>
                            </w:r>
                          </w:p>
                          <w:p w14:paraId="045A39AE" w14:textId="77777777" w:rsidR="002F2946" w:rsidRDefault="002F2946"/>
                          <w:p w14:paraId="47564311" w14:textId="193F5D4F" w:rsidR="002F2946" w:rsidRDefault="002F2946">
                            <w:r>
                              <w:t>Chercher les bronches, si possible des alvéoles mais ici c’est tellement important qu’on n’en trouvera pas. On a une prolifération de bronches (anormal).</w:t>
                            </w:r>
                          </w:p>
                          <w:p w14:paraId="583CFAC2" w14:textId="77777777" w:rsidR="002F2946" w:rsidRDefault="002F2946"/>
                          <w:p w14:paraId="08269490" w14:textId="58BC62C1" w:rsidR="002F2946" w:rsidRDefault="002F2946">
                            <w:r>
                              <w:t xml:space="preserve">Si on ne trouve pas tout de suite l’organe, </w:t>
                            </w:r>
                            <w:proofErr w:type="gramStart"/>
                            <w:r>
                              <w:t>c’est</w:t>
                            </w:r>
                            <w:proofErr w:type="gramEnd"/>
                            <w:r>
                              <w:t xml:space="preserve"> pas grave, on peut procéder par élimination.</w:t>
                            </w:r>
                          </w:p>
                          <w:p w14:paraId="1FB408A5" w14:textId="77777777" w:rsidR="002F2946" w:rsidRDefault="002F2946"/>
                          <w:p w14:paraId="4E256486" w14:textId="01CE4BCD" w:rsidR="002F2946" w:rsidRDefault="002F2946">
                            <w:r>
                              <w:t>Lame piège car ressemble à la suivante</w:t>
                            </w:r>
                            <w:proofErr w:type="gramStart"/>
                            <w:r>
                              <w:t>..</w:t>
                            </w:r>
                            <w:proofErr w:type="gramEnd"/>
                          </w:p>
                          <w:p w14:paraId="0C7C6DE9" w14:textId="77777777" w:rsidR="002F2946" w:rsidRDefault="002F2946"/>
                          <w:p w14:paraId="0A35EF5A" w14:textId="77777777" w:rsidR="002F2946" w:rsidRDefault="002F2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B4CEA" id="Zone de texte 27" o:spid="_x0000_s1032" type="#_x0000_t202" style="position:absolute;margin-left:280.5pt;margin-top:2.85pt;width:243pt;height:3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" filled="f" stroked="f">
                <v:textbox>
                  <w:txbxContent>
                    <w:p w14:paraId="3EACA94B" w14:textId="14637A44" w:rsidR="002F2946" w:rsidRDefault="002F2946">
                      <w:r>
                        <w:t xml:space="preserve">Ici on n’a plus les critères habituelles pour nous aider </w:t>
                      </w:r>
                      <w:proofErr w:type="gramStart"/>
                      <w:r>
                        <w:t>a</w:t>
                      </w:r>
                      <w:proofErr w:type="gramEnd"/>
                      <w:r>
                        <w:t xml:space="preserve"> reconnaître le poumon.</w:t>
                      </w:r>
                    </w:p>
                    <w:p w14:paraId="045A39AE" w14:textId="77777777" w:rsidR="002F2946" w:rsidRDefault="002F2946"/>
                    <w:p w14:paraId="47564311" w14:textId="193F5D4F" w:rsidR="002F2946" w:rsidRDefault="002F2946">
                      <w:r>
                        <w:t>Chercher les bronches, si possible des alvéoles mais ici c’est tellement important qu’on n’en trouvera pas. On a une prolifération de bronches (anormal).</w:t>
                      </w:r>
                    </w:p>
                    <w:p w14:paraId="583CFAC2" w14:textId="77777777" w:rsidR="002F2946" w:rsidRDefault="002F2946"/>
                    <w:p w14:paraId="08269490" w14:textId="58BC62C1" w:rsidR="002F2946" w:rsidRDefault="002F2946">
                      <w:r>
                        <w:t xml:space="preserve">Si on ne trouve pas tout de suite l’organe, </w:t>
                      </w:r>
                      <w:proofErr w:type="gramStart"/>
                      <w:r>
                        <w:t>c’est</w:t>
                      </w:r>
                      <w:proofErr w:type="gramEnd"/>
                      <w:r>
                        <w:t xml:space="preserve"> pas grave, on peut procéder par élimination.</w:t>
                      </w:r>
                    </w:p>
                    <w:p w14:paraId="1FB408A5" w14:textId="77777777" w:rsidR="002F2946" w:rsidRDefault="002F2946"/>
                    <w:p w14:paraId="4E256486" w14:textId="01CE4BCD" w:rsidR="002F2946" w:rsidRDefault="002F2946">
                      <w:r>
                        <w:t>Lame piège car ressemble à la suivante</w:t>
                      </w:r>
                      <w:proofErr w:type="gramStart"/>
                      <w:r>
                        <w:t>..</w:t>
                      </w:r>
                      <w:proofErr w:type="gramEnd"/>
                    </w:p>
                    <w:p w14:paraId="0C7C6DE9" w14:textId="77777777" w:rsidR="002F2946" w:rsidRDefault="002F2946"/>
                    <w:p w14:paraId="0A35EF5A" w14:textId="77777777" w:rsidR="002F2946" w:rsidRDefault="002F2946"/>
                  </w:txbxContent>
                </v:textbox>
                <w10:wrap type="square"/>
              </v:shape>
            </w:pict>
          </mc:Fallback>
        </mc:AlternateContent>
      </w:r>
      <w:r w:rsidR="00074479" w:rsidRPr="00074479">
        <w:rPr>
          <w:noProof/>
          <w:sz w:val="22"/>
          <w:szCs w:val="22"/>
        </w:rPr>
        <w:drawing>
          <wp:inline distT="0" distB="0" distL="0" distR="0" wp14:anchorId="0C62BD02" wp14:editId="42F99FE9">
            <wp:extent cx="3308202" cy="2281555"/>
            <wp:effectExtent l="0" t="0" r="0" b="4445"/>
            <wp:docPr id="29699" name="Picture 4" descr="F:\Tv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699" name="Picture 4" descr="F:\Tv5.jpg"/>
                    <pic:cNvPicPr>
                      <a:picLocks noGrp="1"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08202" cy="22815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53B9CB27" w14:textId="46B75145" w:rsidR="00074479" w:rsidRDefault="00672FD8" w:rsidP="00074479">
      <w:pPr>
        <w:pStyle w:val="Sansinterligne"/>
        <w:rPr>
          <w:sz w:val="22"/>
          <w:szCs w:val="22"/>
          <w:lang w:val="fr-BE"/>
        </w:rPr>
      </w:pPr>
      <w:r>
        <w:rPr>
          <w:noProof/>
          <w:sz w:val="22"/>
          <w:szCs w:val="22"/>
        </w:rPr>
        <mc:AlternateContent>
          <mc:Choice Requires="wps">
            <w:drawing>
              <wp:anchor distT="0" distB="0" distL="114300" distR="114300" simplePos="0" relativeHeight="251681792" behindDoc="0" locked="0" layoutInCell="1" allowOverlap="1" wp14:anchorId="7D789198" wp14:editId="7A3C5A6B">
                <wp:simplePos x="0" y="0"/>
                <wp:positionH relativeFrom="column">
                  <wp:posOffset>3200400</wp:posOffset>
                </wp:positionH>
                <wp:positionV relativeFrom="paragraph">
                  <wp:posOffset>114300</wp:posOffset>
                </wp:positionV>
                <wp:extent cx="2857500" cy="2626360"/>
                <wp:effectExtent l="0" t="0" r="0" b="0"/>
                <wp:wrapSquare wrapText="bothSides"/>
                <wp:docPr id="26" name="Zone de texte 26"/>
                <wp:cNvGraphicFramePr/>
                <a:graphic xmlns:a="http://schemas.openxmlformats.org/drawingml/2006/main">
                  <a:graphicData uri="http://schemas.microsoft.com/office/word/2010/wordprocessingShape">
                    <wps:wsp>
                      <wps:cNvSpPr txBox="1"/>
                      <wps:spPr>
                        <a:xfrm>
                          <a:off x="0" y="0"/>
                          <a:ext cx="2857500" cy="26263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A7387E" w14:textId="20206F57" w:rsidR="002F2946" w:rsidRDefault="002F2946">
                            <w:r>
                              <w:t>On ne reconnaît pas d’inflammation, ni de parasite,</w:t>
                            </w:r>
                          </w:p>
                          <w:p w14:paraId="2964EE8D" w14:textId="77777777" w:rsidR="002F2946" w:rsidRDefault="002F2946"/>
                          <w:p w14:paraId="175C2776" w14:textId="22FA9906" w:rsidR="002F2946" w:rsidRDefault="002F2946">
                            <w:r>
                              <w:sym w:font="Wingdings" w:char="F0E0"/>
                            </w:r>
                            <w:r>
                              <w:t xml:space="preserve"> Surement tumorale</w:t>
                            </w:r>
                          </w:p>
                          <w:p w14:paraId="1322CC82" w14:textId="77777777" w:rsidR="002F2946" w:rsidRDefault="002F2946"/>
                          <w:p w14:paraId="390C569E" w14:textId="71A9DCD1" w:rsidR="002F2946" w:rsidRDefault="002F2946">
                            <w:r>
                              <w:t xml:space="preserve">La tumeur a recréé des bronches, tumeur maligne qui constitue de nouvelles bronches, dite </w:t>
                            </w:r>
                            <w:proofErr w:type="spellStart"/>
                            <w:r>
                              <w:t>bronchogénique</w:t>
                            </w:r>
                            <w:proofErr w:type="spellEnd"/>
                            <w:r>
                              <w:t>.</w:t>
                            </w:r>
                          </w:p>
                          <w:p w14:paraId="2963B880" w14:textId="6F4B924A" w:rsidR="002F2946" w:rsidRDefault="002F2946">
                            <w:r>
                              <w:t xml:space="preserve">Carcinome primaire pulmonaire plutôt </w:t>
                            </w:r>
                            <w:proofErr w:type="spellStart"/>
                            <w:r>
                              <w:t>bronchogénique</w:t>
                            </w:r>
                            <w:proofErr w:type="spellEnd"/>
                            <w:r>
                              <w:t xml:space="preserve">. </w:t>
                            </w:r>
                          </w:p>
                          <w:p w14:paraId="04DB295A" w14:textId="77777777" w:rsidR="002F2946" w:rsidRDefault="002F2946"/>
                          <w:p w14:paraId="66CE261A" w14:textId="0D98AD6F" w:rsidR="002F2946" w:rsidRDefault="002F2946">
                            <w:r>
                              <w:t xml:space="preserve">Formation de canaux.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789198" id="Zone de texte 26" o:spid="_x0000_s1033" type="#_x0000_t202" style="position:absolute;margin-left:252pt;margin-top:9pt;width:225pt;height:206.8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" filled="f" stroked="f">
                <v:textbox>
                  <w:txbxContent>
                    <w:p w14:paraId="0AA7387E" w14:textId="20206F57" w:rsidR="002F2946" w:rsidRDefault="002F2946">
                      <w:r>
                        <w:t>On ne reconnaît pas d’inflammation, ni de parasite,</w:t>
                      </w:r>
                    </w:p>
                    <w:p w14:paraId="2964EE8D" w14:textId="77777777" w:rsidR="002F2946" w:rsidRDefault="002F2946"/>
                    <w:p w14:paraId="175C2776" w14:textId="22FA9906" w:rsidR="002F2946" w:rsidRDefault="002F2946">
                      <w:r>
                        <w:sym w:font="Wingdings" w:char="F0E0"/>
                      </w:r>
                      <w:r>
                        <w:t xml:space="preserve"> Surement tumorale</w:t>
                      </w:r>
                    </w:p>
                    <w:p w14:paraId="1322CC82" w14:textId="77777777" w:rsidR="002F2946" w:rsidRDefault="002F2946"/>
                    <w:p w14:paraId="390C569E" w14:textId="71A9DCD1" w:rsidR="002F2946" w:rsidRDefault="002F2946">
                      <w:r>
                        <w:t xml:space="preserve">La tumeur a recréé des bronches, tumeur maligne qui constitue de nouvelles bronches, dite </w:t>
                      </w:r>
                      <w:proofErr w:type="spellStart"/>
                      <w:r>
                        <w:t>bronchogénique</w:t>
                      </w:r>
                      <w:proofErr w:type="spellEnd"/>
                      <w:r>
                        <w:t>.</w:t>
                      </w:r>
                    </w:p>
                    <w:p w14:paraId="2963B880" w14:textId="6F4B924A" w:rsidR="002F2946" w:rsidRDefault="002F2946">
                      <w:r>
                        <w:t xml:space="preserve">Carcinome primaire pulmonaire plutôt </w:t>
                      </w:r>
                      <w:proofErr w:type="spellStart"/>
                      <w:r>
                        <w:t>bronchogénique</w:t>
                      </w:r>
                      <w:proofErr w:type="spellEnd"/>
                      <w:r>
                        <w:t xml:space="preserve">. </w:t>
                      </w:r>
                    </w:p>
                    <w:p w14:paraId="04DB295A" w14:textId="77777777" w:rsidR="002F2946" w:rsidRDefault="002F2946"/>
                    <w:p w14:paraId="66CE261A" w14:textId="0D98AD6F" w:rsidR="002F2946" w:rsidRDefault="002F2946">
                      <w:r>
                        <w:t xml:space="preserve">Formation de canaux. </w:t>
                      </w:r>
                    </w:p>
                  </w:txbxContent>
                </v:textbox>
                <w10:wrap type="square"/>
              </v:shape>
            </w:pict>
          </mc:Fallback>
        </mc:AlternateContent>
      </w:r>
      <w:r w:rsidR="002C7449">
        <w:rPr>
          <w:noProof/>
          <w:sz w:val="22"/>
          <w:szCs w:val="22"/>
        </w:rPr>
        <mc:AlternateContent>
          <mc:Choice Requires="wps">
            <w:drawing>
              <wp:anchor distT="0" distB="0" distL="114300" distR="114300" simplePos="0" relativeHeight="251694080" behindDoc="0" locked="0" layoutInCell="1" allowOverlap="1" wp14:anchorId="341FF110" wp14:editId="01B5B07E">
                <wp:simplePos x="0" y="0"/>
                <wp:positionH relativeFrom="column">
                  <wp:posOffset>2628900</wp:posOffset>
                </wp:positionH>
                <wp:positionV relativeFrom="paragraph">
                  <wp:posOffset>914400</wp:posOffset>
                </wp:positionV>
                <wp:extent cx="571500" cy="571500"/>
                <wp:effectExtent l="76200" t="50800" r="63500" b="88900"/>
                <wp:wrapNone/>
                <wp:docPr id="44039" name="Connecteur droit avec flèche 44039"/>
                <wp:cNvGraphicFramePr/>
                <a:graphic xmlns:a="http://schemas.openxmlformats.org/drawingml/2006/main">
                  <a:graphicData uri="http://schemas.microsoft.com/office/word/2010/wordprocessingShape">
                    <wps:wsp>
                      <wps:cNvCnPr/>
                      <wps:spPr>
                        <a:xfrm flipH="1" flipV="1">
                          <a:off x="0" y="0"/>
                          <a:ext cx="57150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62F1A648" id="Connecteur droit avec flèche 44039" o:spid="_x0000_s1026" type="#_x0000_t32" style="position:absolute;margin-left:207pt;margin-top:1in;width:45pt;height:45pt;flip:x 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" strokecolor="#4f81bd [3204]" strokeweight="2pt">
                <v:stroke endarrow="open"/>
                <v:shadow on="t" color="black" opacity="24903f" origin=",.5" offset="0,.55556mm"/>
              </v:shape>
            </w:pict>
          </mc:Fallback>
        </mc:AlternateContent>
      </w:r>
      <w:r w:rsidR="00074479" w:rsidRPr="00074479">
        <w:rPr>
          <w:noProof/>
          <w:sz w:val="22"/>
          <w:szCs w:val="22"/>
        </w:rPr>
        <w:drawing>
          <wp:inline distT="0" distB="0" distL="0" distR="0" wp14:anchorId="7E23508B" wp14:editId="2BD5EC45">
            <wp:extent cx="3081655" cy="2302232"/>
            <wp:effectExtent l="0" t="0" r="0" b="9525"/>
            <wp:docPr id="30722" name="Picture 2" descr="F:\T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F:\Tv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1655" cy="2302232"/>
                    </a:xfrm>
                    <a:prstGeom prst="rect">
                      <a:avLst/>
                    </a:prstGeom>
                    <a:noFill/>
                    <a:ln>
                      <a:noFill/>
                    </a:ln>
                    <a:extLst/>
                  </pic:spPr>
                </pic:pic>
              </a:graphicData>
            </a:graphic>
          </wp:inline>
        </w:drawing>
      </w:r>
    </w:p>
    <w:p w14:paraId="19B37AD3" w14:textId="77777777" w:rsidR="00074479" w:rsidRDefault="000A1028" w:rsidP="00074479">
      <w:pPr>
        <w:pStyle w:val="Sansinterligne"/>
        <w:rPr>
          <w:sz w:val="22"/>
          <w:szCs w:val="22"/>
          <w:lang w:val="fr-BE"/>
        </w:rPr>
      </w:pPr>
      <w:r>
        <w:rPr>
          <w:noProof/>
          <w:sz w:val="22"/>
          <w:szCs w:val="22"/>
        </w:rPr>
        <mc:AlternateContent>
          <mc:Choice Requires="wps">
            <w:drawing>
              <wp:anchor distT="0" distB="0" distL="114300" distR="114300" simplePos="0" relativeHeight="251680768" behindDoc="0" locked="0" layoutInCell="1" allowOverlap="1" wp14:anchorId="48D5CBA3" wp14:editId="5E9E1E61">
                <wp:simplePos x="0" y="0"/>
                <wp:positionH relativeFrom="column">
                  <wp:posOffset>3200400</wp:posOffset>
                </wp:positionH>
                <wp:positionV relativeFrom="paragraph">
                  <wp:posOffset>-228600</wp:posOffset>
                </wp:positionV>
                <wp:extent cx="3200400" cy="2400300"/>
                <wp:effectExtent l="0" t="0" r="0" b="12700"/>
                <wp:wrapSquare wrapText="bothSides"/>
                <wp:docPr id="25" name="Zone de texte 25"/>
                <wp:cNvGraphicFramePr/>
                <a:graphic xmlns:a="http://schemas.openxmlformats.org/drawingml/2006/main">
                  <a:graphicData uri="http://schemas.microsoft.com/office/word/2010/wordprocessingShape">
                    <wps:wsp>
                      <wps:cNvSpPr txBox="1"/>
                      <wps:spPr>
                        <a:xfrm>
                          <a:off x="0" y="0"/>
                          <a:ext cx="3200400" cy="2400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CD60077" w14:textId="6BA1406A" w:rsidR="002F2946" w:rsidRDefault="002F2946">
                            <w:r>
                              <w:t>On a du mal a décrire plusieurs zones donc il y a beaucoup de chance que ce soit primaire</w:t>
                            </w:r>
                            <w:proofErr w:type="gramStart"/>
                            <w:r>
                              <w:t>..</w:t>
                            </w:r>
                            <w:proofErr w:type="gramEnd"/>
                          </w:p>
                          <w:p w14:paraId="07B2A644" w14:textId="77777777" w:rsidR="002F2946" w:rsidRDefault="002F2946"/>
                          <w:p w14:paraId="243107D0" w14:textId="14D038E1" w:rsidR="002F2946" w:rsidRDefault="002F2946">
                            <w:r>
                              <w:t xml:space="preserve">Comparer les critères </w:t>
                            </w:r>
                            <w:proofErr w:type="spellStart"/>
                            <w:r>
                              <w:t>benin</w:t>
                            </w:r>
                            <w:proofErr w:type="spellEnd"/>
                            <w:r>
                              <w:t>/malin</w:t>
                            </w:r>
                          </w:p>
                          <w:p w14:paraId="679AD9D0" w14:textId="77777777" w:rsidR="002F2946" w:rsidRDefault="002F2946"/>
                          <w:p w14:paraId="4FF36884" w14:textId="6168900D" w:rsidR="002F2946" w:rsidRDefault="002F2946">
                            <w:r>
                              <w:t>Pour les tumeurs malignes on a très souvent de la congestion car il s’agit d’un processus très rapide. C’est aussi pourquoi on aura beaucoup de mitose.</w:t>
                            </w:r>
                          </w:p>
                          <w:p w14:paraId="036B38BD" w14:textId="77777777" w:rsidR="002F2946" w:rsidRDefault="002F2946"/>
                          <w:p w14:paraId="436C615C" w14:textId="468FF04E" w:rsidR="002F2946" w:rsidRDefault="002F2946">
                            <w:r>
                              <w:t>On ne reconnaît pas grand chose, même au fort grossissement (photos suivantes).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5CBA3" id="Zone de texte 25" o:spid="_x0000_s1034" type="#_x0000_t202" style="position:absolute;margin-left:252pt;margin-top:-18pt;width:252pt;height:18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" filled="f" stroked="f">
                <v:textbox>
                  <w:txbxContent>
                    <w:p w14:paraId="7CD60077" w14:textId="6BA1406A" w:rsidR="002F2946" w:rsidRDefault="002F2946">
                      <w:r>
                        <w:t>On a du mal a décrire plusieurs zones donc il y a beaucoup de chance que ce soit primaire</w:t>
                      </w:r>
                      <w:proofErr w:type="gramStart"/>
                      <w:r>
                        <w:t>..</w:t>
                      </w:r>
                      <w:proofErr w:type="gramEnd"/>
                    </w:p>
                    <w:p w14:paraId="07B2A644" w14:textId="77777777" w:rsidR="002F2946" w:rsidRDefault="002F2946"/>
                    <w:p w14:paraId="243107D0" w14:textId="14D038E1" w:rsidR="002F2946" w:rsidRDefault="002F2946">
                      <w:r>
                        <w:t xml:space="preserve">Comparer les critères </w:t>
                      </w:r>
                      <w:proofErr w:type="spellStart"/>
                      <w:r>
                        <w:t>benin</w:t>
                      </w:r>
                      <w:proofErr w:type="spellEnd"/>
                      <w:r>
                        <w:t>/malin</w:t>
                      </w:r>
                    </w:p>
                    <w:p w14:paraId="679AD9D0" w14:textId="77777777" w:rsidR="002F2946" w:rsidRDefault="002F2946"/>
                    <w:p w14:paraId="4FF36884" w14:textId="6168900D" w:rsidR="002F2946" w:rsidRDefault="002F2946">
                      <w:r>
                        <w:t>Pour les tumeurs malignes on a très souvent de la congestion car il s’agit d’un processus très rapide. C’est aussi pourquoi on aura beaucoup de mitose.</w:t>
                      </w:r>
                    </w:p>
                    <w:p w14:paraId="036B38BD" w14:textId="77777777" w:rsidR="002F2946" w:rsidRDefault="002F2946"/>
                    <w:p w14:paraId="436C615C" w14:textId="468FF04E" w:rsidR="002F2946" w:rsidRDefault="002F2946">
                      <w:r>
                        <w:t>On ne reconnaît pas grand chose, même au fort grossissement (photos suivantes).</w:t>
                      </w:r>
                    </w:p>
                  </w:txbxContent>
                </v:textbox>
                <w10:wrap type="square"/>
              </v:shape>
            </w:pict>
          </mc:Fallback>
        </mc:AlternateContent>
      </w:r>
      <w:r w:rsidR="00074479" w:rsidRPr="00074479">
        <w:rPr>
          <w:noProof/>
          <w:sz w:val="22"/>
          <w:szCs w:val="22"/>
        </w:rPr>
        <w:drawing>
          <wp:inline distT="0" distB="0" distL="0" distR="0" wp14:anchorId="7CAB2F92" wp14:editId="4E4D021A">
            <wp:extent cx="3051682" cy="2256155"/>
            <wp:effectExtent l="0" t="0" r="0" b="4445"/>
            <wp:docPr id="31746" name="Picture 5" descr="D26-4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5" descr="D26-40x"/>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1682" cy="2256155"/>
                    </a:xfrm>
                    <a:prstGeom prst="rect">
                      <a:avLst/>
                    </a:prstGeom>
                    <a:noFill/>
                    <a:ln>
                      <a:noFill/>
                    </a:ln>
                    <a:extLst/>
                  </pic:spPr>
                </pic:pic>
              </a:graphicData>
            </a:graphic>
          </wp:inline>
        </w:drawing>
      </w:r>
    </w:p>
    <w:p w14:paraId="157BBA76" w14:textId="202E7D52" w:rsidR="00074479" w:rsidRDefault="00074479" w:rsidP="00074479">
      <w:pPr>
        <w:pStyle w:val="Sansinterligne"/>
        <w:rPr>
          <w:sz w:val="22"/>
          <w:szCs w:val="22"/>
          <w:lang w:val="fr-BE"/>
        </w:rPr>
      </w:pPr>
      <w:r w:rsidRPr="00074479">
        <w:rPr>
          <w:noProof/>
          <w:sz w:val="22"/>
          <w:szCs w:val="22"/>
        </w:rPr>
        <w:drawing>
          <wp:inline distT="0" distB="0" distL="0" distR="0" wp14:anchorId="15BE667A" wp14:editId="199F99DD">
            <wp:extent cx="3053544" cy="2281555"/>
            <wp:effectExtent l="0" t="0" r="0" b="4445"/>
            <wp:docPr id="32770" name="Picture 5" descr="D26-2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0" name="Picture 5" descr="D26-200x"/>
                    <pic:cNvPicPr>
                      <a:picLocks noGrp="1"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53544" cy="22815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r w:rsidR="000252ED" w:rsidRPr="00074479">
        <w:rPr>
          <w:noProof/>
          <w:sz w:val="22"/>
          <w:szCs w:val="22"/>
        </w:rPr>
        <w:drawing>
          <wp:inline distT="0" distB="0" distL="0" distR="0" wp14:anchorId="328A874F" wp14:editId="1B48845A">
            <wp:extent cx="3005455" cy="2245623"/>
            <wp:effectExtent l="0" t="0" r="0" b="0"/>
            <wp:docPr id="33794" name="Picture 5" descr="D26-4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4" name="Picture 5" descr="D26-400x"/>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05834" cy="224590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73AB0B33" w14:textId="3BA76730" w:rsidR="00074479" w:rsidRDefault="00074479" w:rsidP="00074479">
      <w:pPr>
        <w:pStyle w:val="Sansinterligne"/>
        <w:rPr>
          <w:sz w:val="22"/>
          <w:szCs w:val="22"/>
          <w:lang w:val="fr-BE"/>
        </w:rPr>
      </w:pPr>
    </w:p>
    <w:p w14:paraId="03D994AC" w14:textId="30428607" w:rsidR="00692BA2" w:rsidRDefault="00074479" w:rsidP="00074479">
      <w:pPr>
        <w:pStyle w:val="Sansinterligne"/>
        <w:rPr>
          <w:b/>
          <w:color w:val="800000"/>
          <w:sz w:val="22"/>
          <w:szCs w:val="22"/>
          <w:u w:val="single"/>
        </w:rPr>
      </w:pPr>
      <w:r w:rsidRPr="0044461F">
        <w:rPr>
          <w:b/>
          <w:color w:val="800000"/>
          <w:sz w:val="22"/>
          <w:szCs w:val="22"/>
          <w:u w:val="single"/>
          <w:lang w:val="fr-BE"/>
        </w:rPr>
        <w:lastRenderedPageBreak/>
        <w:t>D28: Carcinome métastatique pulmonaire</w:t>
      </w:r>
    </w:p>
    <w:p w14:paraId="031C77D7" w14:textId="762E168B" w:rsidR="00692BA2" w:rsidRDefault="00692BA2" w:rsidP="00692BA2"/>
    <w:p w14:paraId="6123CF7A" w14:textId="4600F178" w:rsidR="00074479" w:rsidRPr="00692BA2" w:rsidRDefault="00692BA2" w:rsidP="00692BA2">
      <w:r>
        <w:t xml:space="preserve">Plus aéré. Blocs plus denses, fort rouge (phénomène vasculaire). Sang dans </w:t>
      </w:r>
      <w:proofErr w:type="spellStart"/>
      <w:r>
        <w:t>alvéole+interstitium</w:t>
      </w:r>
      <w:proofErr w:type="spellEnd"/>
      <w:r>
        <w:t xml:space="preserve"> : </w:t>
      </w:r>
      <w:proofErr w:type="spellStart"/>
      <w:r>
        <w:t>congestif+hémorragique</w:t>
      </w:r>
      <w:proofErr w:type="spellEnd"/>
      <w:r>
        <w:t>. Dans les zones plus denses (violettes)</w:t>
      </w:r>
      <w:r w:rsidR="002864B4">
        <w:t xml:space="preserve">. On voit des VS, du tissu </w:t>
      </w:r>
      <w:proofErr w:type="spellStart"/>
      <w:r w:rsidR="002864B4">
        <w:t>conj</w:t>
      </w:r>
      <w:proofErr w:type="spellEnd"/>
      <w:r w:rsidR="002864B4">
        <w:t xml:space="preserve">. On voit des cordons de </w:t>
      </w:r>
      <w:proofErr w:type="spellStart"/>
      <w:r w:rsidR="002864B4">
        <w:t>cell</w:t>
      </w:r>
      <w:proofErr w:type="spellEnd"/>
      <w:r w:rsidR="002864B4">
        <w:t xml:space="preserve"> cubiques qui empiètent sur les structures habituelles : invasion. On voit des zones régulières et des zones aléatoires. Si c’était une tumeur bénigne : on aurait un gros fragment de tumeur et au pourtour, un tissu sain non atteint. Cordons typiques des </w:t>
      </w:r>
      <w:proofErr w:type="spellStart"/>
      <w:r w:rsidR="002864B4">
        <w:t>cell</w:t>
      </w:r>
      <w:proofErr w:type="spellEnd"/>
      <w:r w:rsidR="002864B4">
        <w:t xml:space="preserve"> glandulaires : </w:t>
      </w:r>
      <w:r w:rsidR="008E6D19">
        <w:t>adénocarcinome</w:t>
      </w:r>
      <w:r w:rsidR="002864B4">
        <w:t xml:space="preserve"> pulmonaire. Par définition, c’est malin. Si c’est bénin : adénome mais c’est rare.</w:t>
      </w:r>
      <w:r w:rsidR="008E6D19">
        <w:t xml:space="preserve"> Ca a métastasé par voie lymphatique. On la voit </w:t>
      </w:r>
      <w:proofErr w:type="spellStart"/>
      <w:r w:rsidR="008E6D19">
        <w:t>svt</w:t>
      </w:r>
      <w:proofErr w:type="spellEnd"/>
      <w:r w:rsidR="008E6D19">
        <w:t xml:space="preserve"> en petits </w:t>
      </w:r>
      <w:proofErr w:type="spellStart"/>
      <w:r w:rsidR="008E6D19">
        <w:t>anx</w:t>
      </w:r>
      <w:proofErr w:type="spellEnd"/>
      <w:r w:rsidR="008E6D19">
        <w:t>, en radiographie, au niveau de la glande mammaire. Pour arriver au PM, ça passe par le canal thoracique.</w:t>
      </w:r>
    </w:p>
    <w:p w14:paraId="4D2948C0" w14:textId="77777777" w:rsidR="00074479" w:rsidRDefault="000A1028" w:rsidP="00074479">
      <w:pPr>
        <w:pStyle w:val="Sansinterligne"/>
        <w:rPr>
          <w:sz w:val="22"/>
          <w:szCs w:val="22"/>
          <w:lang w:val="fr-BE"/>
        </w:rPr>
      </w:pPr>
      <w:r>
        <w:rPr>
          <w:noProof/>
          <w:sz w:val="22"/>
          <w:szCs w:val="22"/>
        </w:rPr>
        <mc:AlternateContent>
          <mc:Choice Requires="wps">
            <w:drawing>
              <wp:anchor distT="0" distB="0" distL="114300" distR="114300" simplePos="0" relativeHeight="251677696" behindDoc="0" locked="0" layoutInCell="1" allowOverlap="1" wp14:anchorId="75E0AB35" wp14:editId="4714FE40">
                <wp:simplePos x="0" y="0"/>
                <wp:positionH relativeFrom="column">
                  <wp:posOffset>3429000</wp:posOffset>
                </wp:positionH>
                <wp:positionV relativeFrom="paragraph">
                  <wp:posOffset>15240</wp:posOffset>
                </wp:positionV>
                <wp:extent cx="2971800" cy="2400300"/>
                <wp:effectExtent l="0" t="0" r="0" b="12700"/>
                <wp:wrapSquare wrapText="bothSides"/>
                <wp:docPr id="22" name="Zone de texte 22"/>
                <wp:cNvGraphicFramePr/>
                <a:graphic xmlns:a="http://schemas.openxmlformats.org/drawingml/2006/main">
                  <a:graphicData uri="http://schemas.microsoft.com/office/word/2010/wordprocessingShape">
                    <wps:wsp>
                      <wps:cNvSpPr txBox="1"/>
                      <wps:spPr>
                        <a:xfrm>
                          <a:off x="0" y="0"/>
                          <a:ext cx="2971800" cy="2400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BAF912C" w14:textId="68C8E3CC" w:rsidR="002F2946" w:rsidRDefault="002F2946">
                            <w:r>
                              <w:t xml:space="preserve">Ici on peut voir plusieurs zones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E0AB35" id="Zone de texte 22" o:spid="_x0000_s1035" type="#_x0000_t202" style="position:absolute;margin-left:270pt;margin-top:1.2pt;width:234pt;height:189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" filled="f" stroked="f">
                <v:textbox>
                  <w:txbxContent>
                    <w:p w14:paraId="4BAF912C" w14:textId="68C8E3CC" w:rsidR="002F2946" w:rsidRDefault="002F2946">
                      <w:r>
                        <w:t xml:space="preserve">Ici on peut voir plusieurs zones </w:t>
                      </w:r>
                    </w:p>
                  </w:txbxContent>
                </v:textbox>
                <w10:wrap type="square"/>
              </v:shape>
            </w:pict>
          </mc:Fallback>
        </mc:AlternateContent>
      </w:r>
      <w:r w:rsidR="00074479" w:rsidRPr="00074479">
        <w:rPr>
          <w:noProof/>
          <w:sz w:val="22"/>
          <w:szCs w:val="22"/>
        </w:rPr>
        <w:drawing>
          <wp:inline distT="0" distB="0" distL="0" distR="0" wp14:anchorId="0B6AA99B" wp14:editId="15F9564F">
            <wp:extent cx="3394454" cy="2535555"/>
            <wp:effectExtent l="0" t="0" r="9525" b="4445"/>
            <wp:docPr id="34819" name="Picture 7" descr="D28-4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19" name="Picture 7" descr="D28-40x"/>
                    <pic:cNvPicPr>
                      <a:picLocks noGrp="1"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4454" cy="25355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43D8C56B" w14:textId="77777777" w:rsidR="00074479" w:rsidRDefault="000A1028" w:rsidP="00074479">
      <w:pPr>
        <w:pStyle w:val="Sansinterligne"/>
        <w:rPr>
          <w:sz w:val="22"/>
          <w:szCs w:val="22"/>
          <w:lang w:val="fr-BE"/>
        </w:rPr>
      </w:pPr>
      <w:r>
        <w:rPr>
          <w:noProof/>
          <w:sz w:val="22"/>
          <w:szCs w:val="22"/>
        </w:rPr>
        <mc:AlternateContent>
          <mc:Choice Requires="wps">
            <w:drawing>
              <wp:anchor distT="0" distB="0" distL="114300" distR="114300" simplePos="0" relativeHeight="251676672" behindDoc="0" locked="0" layoutInCell="1" allowOverlap="1" wp14:anchorId="1970D49E" wp14:editId="1899628E">
                <wp:simplePos x="0" y="0"/>
                <wp:positionH relativeFrom="column">
                  <wp:posOffset>3429000</wp:posOffset>
                </wp:positionH>
                <wp:positionV relativeFrom="paragraph">
                  <wp:posOffset>104140</wp:posOffset>
                </wp:positionV>
                <wp:extent cx="2971800" cy="2286000"/>
                <wp:effectExtent l="0" t="0" r="0" b="0"/>
                <wp:wrapSquare wrapText="bothSides"/>
                <wp:docPr id="21" name="Zone de texte 21"/>
                <wp:cNvGraphicFramePr/>
                <a:graphic xmlns:a="http://schemas.openxmlformats.org/drawingml/2006/main">
                  <a:graphicData uri="http://schemas.microsoft.com/office/word/2010/wordprocessingShape">
                    <wps:wsp>
                      <wps:cNvSpPr txBox="1"/>
                      <wps:spPr>
                        <a:xfrm>
                          <a:off x="0" y="0"/>
                          <a:ext cx="29718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4E9AF3" w14:textId="235E7FBC" w:rsidR="002F2946" w:rsidRDefault="002F2946">
                            <w:r>
                              <w:t>Essayer de reconnaître les cellules et voir si elles sont toutes pareilles.</w:t>
                            </w:r>
                          </w:p>
                          <w:p w14:paraId="1F0AF7AE" w14:textId="703DEC33" w:rsidR="002F2946" w:rsidRDefault="002F2946">
                            <w:r>
                              <w:t>A faible grossissement, on arrive à voir que c’est du poumon. On regarde les zones plus denses/plus cellulaires.</w:t>
                            </w:r>
                          </w:p>
                          <w:p w14:paraId="4498576B" w14:textId="77777777" w:rsidR="002F2946" w:rsidRDefault="002F2946"/>
                          <w:p w14:paraId="7B571D4B" w14:textId="5C644E7D" w:rsidR="002F2946" w:rsidRDefault="002F2946">
                            <w:r>
                              <w:t xml:space="preserve">Très invasif </w:t>
                            </w:r>
                            <w:r>
                              <w:sym w:font="Wingdings" w:char="F0E0"/>
                            </w:r>
                            <w:r>
                              <w:t xml:space="preserve"> quasi plus d’alvéole (</w:t>
                            </w:r>
                            <w:proofErr w:type="spellStart"/>
                            <w:r>
                              <w:t>bcp</w:t>
                            </w:r>
                            <w:proofErr w:type="spellEnd"/>
                            <w:r>
                              <w:t xml:space="preserve"> de chance que ce soit malin)</w:t>
                            </w:r>
                          </w:p>
                          <w:p w14:paraId="719DF8D1" w14:textId="61BCF9E9" w:rsidR="002F2946" w:rsidRDefault="002F2946">
                            <w:r>
                              <w:t xml:space="preserve">On aperçoit plusieurs organisations de cellules (« acini » alors qu’a d’autres </w:t>
                            </w:r>
                            <w:proofErr w:type="gramStart"/>
                            <w:r>
                              <w:t>endroit</w:t>
                            </w:r>
                            <w:proofErr w:type="gramEnd"/>
                            <w:r>
                              <w:t xml:space="preserve"> on aurait des formations tubulaires)</w:t>
                            </w:r>
                          </w:p>
                          <w:p w14:paraId="2A8227D2" w14:textId="365744A6" w:rsidR="002F2946" w:rsidRDefault="002F2946">
                            <w:r>
                              <w:t xml:space="preserve">Beaucoup de GR </w:t>
                            </w:r>
                            <w:r>
                              <w:sym w:font="Wingdings" w:char="F0E0"/>
                            </w:r>
                            <w:r>
                              <w:t xml:space="preserve"> congestion</w:t>
                            </w:r>
                          </w:p>
                          <w:p w14:paraId="29CC41BA" w14:textId="77777777" w:rsidR="002F2946" w:rsidRDefault="002F2946"/>
                          <w:p w14:paraId="2248C2C2" w14:textId="77777777" w:rsidR="002F2946" w:rsidRDefault="002F2946"/>
                          <w:p w14:paraId="0F23EC3A" w14:textId="77777777" w:rsidR="002F2946" w:rsidRDefault="002F2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70D49E" id="Zone de texte 21" o:spid="_x0000_s1036" type="#_x0000_t202" style="position:absolute;margin-left:270pt;margin-top:8.2pt;width:234pt;height:180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" filled="f" stroked="f">
                <v:textbox>
                  <w:txbxContent>
                    <w:p w14:paraId="0A4E9AF3" w14:textId="235E7FBC" w:rsidR="002F2946" w:rsidRDefault="002F2946">
                      <w:r>
                        <w:t>Essayer de reconnaître les cellules et voir si elles sont toutes pareilles.</w:t>
                      </w:r>
                    </w:p>
                    <w:p w14:paraId="1F0AF7AE" w14:textId="703DEC33" w:rsidR="002F2946" w:rsidRDefault="002F2946">
                      <w:r>
                        <w:t>A faible grossissement, on arrive à voir que c’est du poumon. On regarde les zones plus denses/plus cellulaires.</w:t>
                      </w:r>
                    </w:p>
                    <w:p w14:paraId="4498576B" w14:textId="77777777" w:rsidR="002F2946" w:rsidRDefault="002F2946"/>
                    <w:p w14:paraId="7B571D4B" w14:textId="5C644E7D" w:rsidR="002F2946" w:rsidRDefault="002F2946">
                      <w:r>
                        <w:t xml:space="preserve">Très invasif </w:t>
                      </w:r>
                      <w:r>
                        <w:sym w:font="Wingdings" w:char="F0E0"/>
                      </w:r>
                      <w:r>
                        <w:t xml:space="preserve"> quasi plus d’alvéole (</w:t>
                      </w:r>
                      <w:proofErr w:type="spellStart"/>
                      <w:r>
                        <w:t>bcp</w:t>
                      </w:r>
                      <w:proofErr w:type="spellEnd"/>
                      <w:r>
                        <w:t xml:space="preserve"> de chance que ce soit malin)</w:t>
                      </w:r>
                    </w:p>
                    <w:p w14:paraId="719DF8D1" w14:textId="61BCF9E9" w:rsidR="002F2946" w:rsidRDefault="002F2946">
                      <w:r>
                        <w:t xml:space="preserve">On aperçoit plusieurs organisations de cellules (« acini » alors qu’a d’autres </w:t>
                      </w:r>
                      <w:proofErr w:type="gramStart"/>
                      <w:r>
                        <w:t>endroit</w:t>
                      </w:r>
                      <w:proofErr w:type="gramEnd"/>
                      <w:r>
                        <w:t xml:space="preserve"> on aurait des formations tubulaires)</w:t>
                      </w:r>
                    </w:p>
                    <w:p w14:paraId="2A8227D2" w14:textId="365744A6" w:rsidR="002F2946" w:rsidRDefault="002F2946">
                      <w:r>
                        <w:t xml:space="preserve">Beaucoup de GR </w:t>
                      </w:r>
                      <w:r>
                        <w:sym w:font="Wingdings" w:char="F0E0"/>
                      </w:r>
                      <w:r>
                        <w:t xml:space="preserve"> congestion</w:t>
                      </w:r>
                    </w:p>
                    <w:p w14:paraId="29CC41BA" w14:textId="77777777" w:rsidR="002F2946" w:rsidRDefault="002F2946"/>
                    <w:p w14:paraId="2248C2C2" w14:textId="77777777" w:rsidR="002F2946" w:rsidRDefault="002F2946"/>
                    <w:p w14:paraId="0F23EC3A" w14:textId="77777777" w:rsidR="002F2946" w:rsidRDefault="002F2946"/>
                  </w:txbxContent>
                </v:textbox>
                <w10:wrap type="square"/>
              </v:shape>
            </w:pict>
          </mc:Fallback>
        </mc:AlternateContent>
      </w:r>
      <w:r w:rsidR="00074479" w:rsidRPr="00074479">
        <w:rPr>
          <w:noProof/>
          <w:sz w:val="22"/>
          <w:szCs w:val="22"/>
        </w:rPr>
        <w:drawing>
          <wp:inline distT="0" distB="0" distL="0" distR="0" wp14:anchorId="4F669B0E" wp14:editId="2E574E24">
            <wp:extent cx="3359971" cy="2510155"/>
            <wp:effectExtent l="0" t="0" r="0" b="4445"/>
            <wp:docPr id="35842" name="Picture 5" descr="D28-1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5842" name="Picture 5" descr="D28-100x"/>
                    <pic:cNvPicPr>
                      <a:picLocks noGrp="1"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59971" cy="25101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6E1A6146" w14:textId="77777777" w:rsidR="00074479" w:rsidRDefault="000A1028" w:rsidP="00074479">
      <w:pPr>
        <w:pStyle w:val="Sansinterligne"/>
        <w:rPr>
          <w:sz w:val="22"/>
          <w:szCs w:val="22"/>
          <w:lang w:val="fr-BE"/>
        </w:rPr>
      </w:pPr>
      <w:r>
        <w:rPr>
          <w:noProof/>
          <w:sz w:val="22"/>
          <w:szCs w:val="22"/>
        </w:rPr>
        <mc:AlternateContent>
          <mc:Choice Requires="wps">
            <w:drawing>
              <wp:anchor distT="0" distB="0" distL="114300" distR="114300" simplePos="0" relativeHeight="251675648" behindDoc="0" locked="0" layoutInCell="1" allowOverlap="1" wp14:anchorId="665D7DB0" wp14:editId="2BABB523">
                <wp:simplePos x="0" y="0"/>
                <wp:positionH relativeFrom="column">
                  <wp:posOffset>3314700</wp:posOffset>
                </wp:positionH>
                <wp:positionV relativeFrom="paragraph">
                  <wp:posOffset>104140</wp:posOffset>
                </wp:positionV>
                <wp:extent cx="3086100" cy="2286000"/>
                <wp:effectExtent l="0" t="0" r="0" b="0"/>
                <wp:wrapSquare wrapText="bothSides"/>
                <wp:docPr id="20" name="Zone de texte 20"/>
                <wp:cNvGraphicFramePr/>
                <a:graphic xmlns:a="http://schemas.openxmlformats.org/drawingml/2006/main">
                  <a:graphicData uri="http://schemas.microsoft.com/office/word/2010/wordprocessingShape">
                    <wps:wsp>
                      <wps:cNvSpPr txBox="1"/>
                      <wps:spPr>
                        <a:xfrm>
                          <a:off x="0" y="0"/>
                          <a:ext cx="30861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993CB6" w14:textId="4E7ECD7C" w:rsidR="002F2946" w:rsidRDefault="002F2946">
                            <w:r>
                              <w:t>Essayer de trouver des mitoses</w:t>
                            </w:r>
                          </w:p>
                          <w:p w14:paraId="1C024D7F" w14:textId="77777777" w:rsidR="002F2946" w:rsidRDefault="002F2946"/>
                          <w:p w14:paraId="1F63BB35" w14:textId="7A228C7B" w:rsidR="002F2946" w:rsidRDefault="002F2946">
                            <w:r>
                              <w:t xml:space="preserve">Types de cellules : cubiques qui font penser a un épithélium </w:t>
                            </w:r>
                            <w:r>
                              <w:sym w:font="Wingdings" w:char="F0E0"/>
                            </w:r>
                            <w:r>
                              <w:t xml:space="preserve"> carcinome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5D7DB0" id="Zone de texte 20" o:spid="_x0000_s1037" type="#_x0000_t202" style="position:absolute;margin-left:261pt;margin-top:8.2pt;width:243pt;height:180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" filled="f" stroked="f">
                <v:textbox>
                  <w:txbxContent>
                    <w:p w14:paraId="39993CB6" w14:textId="4E7ECD7C" w:rsidR="002F2946" w:rsidRDefault="002F2946">
                      <w:r>
                        <w:t>Essayer de trouver des mitoses</w:t>
                      </w:r>
                    </w:p>
                    <w:p w14:paraId="1C024D7F" w14:textId="77777777" w:rsidR="002F2946" w:rsidRDefault="002F2946"/>
                    <w:p w14:paraId="1F63BB35" w14:textId="7A228C7B" w:rsidR="002F2946" w:rsidRDefault="002F2946">
                      <w:r>
                        <w:t xml:space="preserve">Types de cellules : cubiques qui font penser a un épithélium </w:t>
                      </w:r>
                      <w:r>
                        <w:sym w:font="Wingdings" w:char="F0E0"/>
                      </w:r>
                      <w:r>
                        <w:t xml:space="preserve"> carcinome</w:t>
                      </w:r>
                    </w:p>
                  </w:txbxContent>
                </v:textbox>
                <w10:wrap type="square"/>
              </v:shape>
            </w:pict>
          </mc:Fallback>
        </mc:AlternateContent>
      </w:r>
      <w:r w:rsidR="00074479" w:rsidRPr="00074479">
        <w:rPr>
          <w:noProof/>
          <w:sz w:val="22"/>
          <w:szCs w:val="22"/>
        </w:rPr>
        <w:drawing>
          <wp:inline distT="0" distB="0" distL="0" distR="0" wp14:anchorId="7550BE47" wp14:editId="35A09D55">
            <wp:extent cx="3206519" cy="2395855"/>
            <wp:effectExtent l="0" t="0" r="0" b="0"/>
            <wp:docPr id="36866" name="Picture 5" descr="D28-4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866" name="Picture 5" descr="D28-400x"/>
                    <pic:cNvPicPr>
                      <a:picLocks noGrp="1"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6519" cy="23958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7B4ADFE3" w14:textId="77777777" w:rsidR="000A1028" w:rsidRDefault="000A1028" w:rsidP="00074479">
      <w:pPr>
        <w:pStyle w:val="Sansinterligne"/>
        <w:rPr>
          <w:sz w:val="22"/>
          <w:szCs w:val="22"/>
          <w:lang w:val="fr-BE"/>
        </w:rPr>
      </w:pPr>
    </w:p>
    <w:p w14:paraId="3B7995EF" w14:textId="77777777" w:rsidR="0044461F" w:rsidRDefault="0044461F" w:rsidP="00074479">
      <w:pPr>
        <w:pStyle w:val="Sansinterligne"/>
        <w:rPr>
          <w:sz w:val="22"/>
          <w:szCs w:val="22"/>
          <w:lang w:val="fr-BE"/>
        </w:rPr>
      </w:pPr>
    </w:p>
    <w:p w14:paraId="027BF769" w14:textId="1F515BB1" w:rsidR="00EE2FDB" w:rsidRDefault="00074479" w:rsidP="00074479">
      <w:pPr>
        <w:pStyle w:val="Sansinterligne"/>
        <w:rPr>
          <w:b/>
          <w:color w:val="800000"/>
          <w:sz w:val="22"/>
          <w:szCs w:val="22"/>
          <w:u w:val="single"/>
        </w:rPr>
      </w:pPr>
      <w:r w:rsidRPr="0044461F">
        <w:rPr>
          <w:b/>
          <w:color w:val="800000"/>
          <w:sz w:val="22"/>
          <w:szCs w:val="22"/>
          <w:u w:val="single"/>
          <w:lang w:val="fr-BE"/>
        </w:rPr>
        <w:t>D29a: Ostéosarcome métastatique pulmonaire</w:t>
      </w:r>
    </w:p>
    <w:p w14:paraId="0F37573E" w14:textId="591A9301" w:rsidR="00EE2FDB" w:rsidRDefault="00EE2FDB" w:rsidP="00EE2FDB"/>
    <w:p w14:paraId="2C2D35D1" w14:textId="77777777" w:rsidR="008E6D19" w:rsidRDefault="008E6D19" w:rsidP="008E6D19">
      <w:pPr>
        <w:pStyle w:val="Sansinterligne"/>
        <w:rPr>
          <w:b/>
          <w:color w:val="800000"/>
          <w:sz w:val="22"/>
          <w:szCs w:val="22"/>
          <w:u w:val="single"/>
          <w:lang w:val="fr-BE"/>
        </w:rPr>
      </w:pPr>
    </w:p>
    <w:p w14:paraId="5D766665" w14:textId="77777777" w:rsidR="008E6D19" w:rsidRDefault="008E6D19" w:rsidP="008E6D19">
      <w:pPr>
        <w:pStyle w:val="Sansinterligne"/>
        <w:rPr>
          <w:sz w:val="22"/>
          <w:szCs w:val="22"/>
          <w:lang w:val="fr-BE"/>
        </w:rPr>
      </w:pPr>
      <w:r>
        <w:rPr>
          <w:sz w:val="22"/>
          <w:szCs w:val="22"/>
          <w:lang w:val="fr-BE"/>
        </w:rPr>
        <w:t xml:space="preserve">Un côté sain et un côté non sain. A droite : ça ressemble à de l’os. A gauche : poumon. =&gt; </w:t>
      </w:r>
      <w:proofErr w:type="gramStart"/>
      <w:r>
        <w:rPr>
          <w:sz w:val="22"/>
          <w:szCs w:val="22"/>
          <w:lang w:val="fr-BE"/>
        </w:rPr>
        <w:t>un</w:t>
      </w:r>
      <w:proofErr w:type="gramEnd"/>
      <w:r>
        <w:rPr>
          <w:sz w:val="22"/>
          <w:szCs w:val="22"/>
          <w:lang w:val="fr-BE"/>
        </w:rPr>
        <w:t xml:space="preserve"> organe dans un autre = métastase = tumeur maligne. On ne sait pas si l’os s’est retrouvé dans le PM ou l’inverse. En bas : zone </w:t>
      </w:r>
      <w:proofErr w:type="spellStart"/>
      <w:r>
        <w:rPr>
          <w:sz w:val="22"/>
          <w:szCs w:val="22"/>
          <w:lang w:val="fr-BE"/>
        </w:rPr>
        <w:t>enc</w:t>
      </w:r>
      <w:proofErr w:type="spellEnd"/>
      <w:r>
        <w:rPr>
          <w:sz w:val="22"/>
          <w:szCs w:val="22"/>
          <w:lang w:val="fr-BE"/>
        </w:rPr>
        <w:t xml:space="preserve"> un peu différente : c’est plus cellulaire.  On voit des zones circulaires, encadrées par une trame </w:t>
      </w:r>
      <w:proofErr w:type="spellStart"/>
      <w:r>
        <w:rPr>
          <w:sz w:val="22"/>
          <w:szCs w:val="22"/>
          <w:lang w:val="fr-BE"/>
        </w:rPr>
        <w:t>conj</w:t>
      </w:r>
      <w:proofErr w:type="spellEnd"/>
      <w:r>
        <w:rPr>
          <w:sz w:val="22"/>
          <w:szCs w:val="22"/>
          <w:lang w:val="fr-BE"/>
        </w:rPr>
        <w:t xml:space="preserve">, on ne reconnait rien. Tumeur maligne dans le poumon. </w:t>
      </w:r>
      <w:proofErr w:type="gramStart"/>
      <w:r>
        <w:rPr>
          <w:sz w:val="22"/>
          <w:szCs w:val="22"/>
          <w:lang w:val="fr-BE"/>
        </w:rPr>
        <w:t>Un</w:t>
      </w:r>
      <w:proofErr w:type="gramEnd"/>
      <w:r>
        <w:rPr>
          <w:sz w:val="22"/>
          <w:szCs w:val="22"/>
          <w:lang w:val="fr-BE"/>
        </w:rPr>
        <w:t xml:space="preserve"> seule grosse lésion à structure cellulaire et acellulaire (substance rosé homogène tjrs en contact avec les </w:t>
      </w:r>
      <w:proofErr w:type="spellStart"/>
      <w:r>
        <w:rPr>
          <w:sz w:val="22"/>
          <w:szCs w:val="22"/>
          <w:lang w:val="fr-BE"/>
        </w:rPr>
        <w:t>cell</w:t>
      </w:r>
      <w:proofErr w:type="spellEnd"/>
      <w:r>
        <w:rPr>
          <w:sz w:val="22"/>
          <w:szCs w:val="22"/>
          <w:lang w:val="fr-BE"/>
        </w:rPr>
        <w:t xml:space="preserve"> bizarres). On a aussi du tissu osseux dans un PM : tissu de soutien dc </w:t>
      </w:r>
      <w:proofErr w:type="spellStart"/>
      <w:r>
        <w:rPr>
          <w:sz w:val="22"/>
          <w:szCs w:val="22"/>
          <w:lang w:val="fr-BE"/>
        </w:rPr>
        <w:t>cell</w:t>
      </w:r>
      <w:proofErr w:type="spellEnd"/>
      <w:r>
        <w:rPr>
          <w:sz w:val="22"/>
          <w:szCs w:val="22"/>
          <w:lang w:val="fr-BE"/>
        </w:rPr>
        <w:t xml:space="preserve"> mésenchymateuses = SARCOME. </w:t>
      </w:r>
      <w:proofErr w:type="spellStart"/>
      <w:r>
        <w:rPr>
          <w:sz w:val="22"/>
          <w:szCs w:val="22"/>
          <w:lang w:val="fr-BE"/>
        </w:rPr>
        <w:t>Ca</w:t>
      </w:r>
      <w:proofErr w:type="spellEnd"/>
      <w:r>
        <w:rPr>
          <w:sz w:val="22"/>
          <w:szCs w:val="22"/>
          <w:lang w:val="fr-BE"/>
        </w:rPr>
        <w:t xml:space="preserve"> vient par le sang.</w:t>
      </w:r>
    </w:p>
    <w:p w14:paraId="7004D25F" w14:textId="77777777" w:rsidR="008E6D19" w:rsidRDefault="008E6D19" w:rsidP="00EE2FDB"/>
    <w:p w14:paraId="04076EAB" w14:textId="77777777" w:rsidR="008E6D19" w:rsidRDefault="008E6D19" w:rsidP="00EE2FDB"/>
    <w:p w14:paraId="68CF3901" w14:textId="0DB78F91" w:rsidR="00074479" w:rsidRDefault="00EE2FDB" w:rsidP="00074479">
      <w:pPr>
        <w:pStyle w:val="Sansinterligne"/>
        <w:rPr>
          <w:sz w:val="22"/>
          <w:szCs w:val="22"/>
          <w:lang w:val="fr-BE"/>
        </w:rPr>
      </w:pPr>
      <w:r>
        <w:rPr>
          <w:noProof/>
          <w:sz w:val="22"/>
          <w:szCs w:val="22"/>
        </w:rPr>
        <mc:AlternateContent>
          <mc:Choice Requires="wps">
            <w:drawing>
              <wp:anchor distT="0" distB="0" distL="114300" distR="114300" simplePos="0" relativeHeight="251660800" behindDoc="0" locked="0" layoutInCell="1" allowOverlap="1" wp14:anchorId="6DC0A350" wp14:editId="43EE5F0F">
                <wp:simplePos x="0" y="0"/>
                <wp:positionH relativeFrom="column">
                  <wp:posOffset>3267209</wp:posOffset>
                </wp:positionH>
                <wp:positionV relativeFrom="paragraph">
                  <wp:posOffset>840573</wp:posOffset>
                </wp:positionV>
                <wp:extent cx="2857500" cy="1376045"/>
                <wp:effectExtent l="0" t="0" r="0" b="0"/>
                <wp:wrapSquare wrapText="bothSides"/>
                <wp:docPr id="19" name="Zone de texte 19"/>
                <wp:cNvGraphicFramePr/>
                <a:graphic xmlns:a="http://schemas.openxmlformats.org/drawingml/2006/main">
                  <a:graphicData uri="http://schemas.microsoft.com/office/word/2010/wordprocessingShape">
                    <wps:wsp>
                      <wps:cNvSpPr txBox="1"/>
                      <wps:spPr>
                        <a:xfrm>
                          <a:off x="0" y="0"/>
                          <a:ext cx="2857500" cy="13760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CDD30C" w14:textId="4F8EB008" w:rsidR="002F2946" w:rsidRDefault="002F2946">
                            <w:r>
                              <w:t xml:space="preserve">Ici on a </w:t>
                            </w:r>
                            <w:proofErr w:type="spellStart"/>
                            <w:r>
                              <w:t>bcp</w:t>
                            </w:r>
                            <w:proofErr w:type="spellEnd"/>
                            <w:r>
                              <w:t xml:space="preserve"> plus de tissu sain </w:t>
                            </w:r>
                            <w:r>
                              <w:sym w:font="Wingdings" w:char="F0E0"/>
                            </w:r>
                            <w:r>
                              <w:t xml:space="preserve"> poumon</w:t>
                            </w:r>
                          </w:p>
                          <w:p w14:paraId="6F05E0D1" w14:textId="1A1EA044" w:rsidR="002F2946" w:rsidRDefault="002F2946">
                            <w:r>
                              <w:t>Mais on a une masse énorme dans le parenchyme pulmonaire.</w:t>
                            </w:r>
                          </w:p>
                          <w:p w14:paraId="4279CCE7" w14:textId="77777777" w:rsidR="002F2946" w:rsidRDefault="002F2946"/>
                          <w:p w14:paraId="3003F15C" w14:textId="762020FC" w:rsidR="002F2946" w:rsidRDefault="002F2946">
                            <w:r>
                              <w:t xml:space="preserve">Quand on se rapproche on peut reconnaître des structures </w:t>
                            </w:r>
                            <w:r>
                              <w:sym w:font="Wingdings" w:char="F0E0"/>
                            </w:r>
                            <w:proofErr w:type="gramStart"/>
                            <w:r>
                              <w:t xml:space="preserve"> tissu osseux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C0A350" id="Zone de texte 19" o:spid="_x0000_s1038" type="#_x0000_t202" style="position:absolute;margin-left:257.25pt;margin-top:66.2pt;width:225pt;height:108.3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" filled="f" stroked="f">
                <v:textbox>
                  <w:txbxContent>
                    <w:p w14:paraId="7BCDD30C" w14:textId="4F8EB008" w:rsidR="002F2946" w:rsidRDefault="002F2946">
                      <w:r>
                        <w:t xml:space="preserve">Ici on a </w:t>
                      </w:r>
                      <w:proofErr w:type="spellStart"/>
                      <w:r>
                        <w:t>bcp</w:t>
                      </w:r>
                      <w:proofErr w:type="spellEnd"/>
                      <w:r>
                        <w:t xml:space="preserve"> plus de tissu sain </w:t>
                      </w:r>
                      <w:r>
                        <w:sym w:font="Wingdings" w:char="F0E0"/>
                      </w:r>
                      <w:r>
                        <w:t xml:space="preserve"> poumon</w:t>
                      </w:r>
                    </w:p>
                    <w:p w14:paraId="6F05E0D1" w14:textId="1A1EA044" w:rsidR="002F2946" w:rsidRDefault="002F2946">
                      <w:r>
                        <w:t>Mais on a une masse énorme dans le parenchyme pulmonaire.</w:t>
                      </w:r>
                    </w:p>
                    <w:p w14:paraId="4279CCE7" w14:textId="77777777" w:rsidR="002F2946" w:rsidRDefault="002F2946"/>
                    <w:p w14:paraId="3003F15C" w14:textId="762020FC" w:rsidR="002F2946" w:rsidRDefault="002F2946">
                      <w:r>
                        <w:t xml:space="preserve">Quand on se rapproche on peut reconnaître des structures </w:t>
                      </w:r>
                      <w:r>
                        <w:sym w:font="Wingdings" w:char="F0E0"/>
                      </w:r>
                      <w:proofErr w:type="gramStart"/>
                      <w:r>
                        <w:t xml:space="preserve"> tissu osseux</w:t>
                      </w:r>
                      <w:proofErr w:type="gramEnd"/>
                    </w:p>
                  </w:txbxContent>
                </v:textbox>
                <w10:wrap type="square"/>
              </v:shape>
            </w:pict>
          </mc:Fallback>
        </mc:AlternateContent>
      </w:r>
      <w:r w:rsidR="00074479" w:rsidRPr="00074479">
        <w:rPr>
          <w:noProof/>
          <w:sz w:val="22"/>
          <w:szCs w:val="22"/>
        </w:rPr>
        <w:drawing>
          <wp:inline distT="0" distB="0" distL="0" distR="0" wp14:anchorId="2778A73F" wp14:editId="5AB4E3AB">
            <wp:extent cx="3081655" cy="2302559"/>
            <wp:effectExtent l="0" t="0" r="0" b="8890"/>
            <wp:docPr id="37891" name="Picture 4" descr="F:\Tv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7891" name="Picture 4" descr="F:\Tv1.jpg"/>
                    <pic:cNvPicPr>
                      <a:picLocks noGrp="1" noChangeAspect="1" noChangeArrowheads="1"/>
                    </pic:cNvPicPr>
                  </pic:nvPicPr>
                  <pic:blipFill>
                    <a:blip r:embed="rId31">
                      <a:lum bright="-10000"/>
                      <a:extLst>
                        <a:ext uri="{28A0092B-C50C-407E-A947-70E740481C1C}">
                          <a14:useLocalDpi xmlns:a14="http://schemas.microsoft.com/office/drawing/2010/main" val="0"/>
                        </a:ext>
                      </a:extLst>
                    </a:blip>
                    <a:srcRect/>
                    <a:stretch>
                      <a:fillRect/>
                    </a:stretch>
                  </pic:blipFill>
                  <pic:spPr bwMode="auto">
                    <a:xfrm>
                      <a:off x="0" y="0"/>
                      <a:ext cx="3081655" cy="230255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70CACE9A" w14:textId="45A4A85F" w:rsidR="00074479" w:rsidRDefault="008076B8" w:rsidP="00074479">
      <w:pPr>
        <w:pStyle w:val="Sansinterligne"/>
        <w:rPr>
          <w:sz w:val="22"/>
          <w:szCs w:val="22"/>
          <w:lang w:val="fr-BE"/>
        </w:rPr>
      </w:pPr>
      <w:r>
        <w:rPr>
          <w:noProof/>
          <w:sz w:val="22"/>
          <w:szCs w:val="22"/>
        </w:rPr>
        <mc:AlternateContent>
          <mc:Choice Requires="wps">
            <w:drawing>
              <wp:anchor distT="0" distB="0" distL="114300" distR="114300" simplePos="0" relativeHeight="251697152" behindDoc="0" locked="0" layoutInCell="1" allowOverlap="1" wp14:anchorId="58DC106A" wp14:editId="53A2D18A">
                <wp:simplePos x="0" y="0"/>
                <wp:positionH relativeFrom="column">
                  <wp:posOffset>1257300</wp:posOffset>
                </wp:positionH>
                <wp:positionV relativeFrom="paragraph">
                  <wp:posOffset>571500</wp:posOffset>
                </wp:positionV>
                <wp:extent cx="342900" cy="228600"/>
                <wp:effectExtent l="50800" t="25400" r="63500" b="127000"/>
                <wp:wrapNone/>
                <wp:docPr id="3" name="Connecteur droit avec flèche 3"/>
                <wp:cNvGraphicFramePr/>
                <a:graphic xmlns:a="http://schemas.openxmlformats.org/drawingml/2006/main">
                  <a:graphicData uri="http://schemas.microsoft.com/office/word/2010/wordprocessingShape">
                    <wps:wsp>
                      <wps:cNvCnPr/>
                      <wps:spPr>
                        <a:xfrm flipH="1">
                          <a:off x="0" y="0"/>
                          <a:ext cx="34290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189C9E08" id="Connecteur droit avec flèche 3" o:spid="_x0000_s1026" type="#_x0000_t32" style="position:absolute;margin-left:99pt;margin-top:45pt;width:27pt;height:18pt;flip:x;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" strokecolor="#4f81bd [3204]" strokeweight="2pt">
                <v:stroke endarrow="open"/>
                <v:shadow on="t" color="black" opacity="24903f" origin=",.5" offset="0,.55556mm"/>
              </v:shape>
            </w:pict>
          </mc:Fallback>
        </mc:AlternateContent>
      </w:r>
      <w:r w:rsidR="000A1028">
        <w:rPr>
          <w:noProof/>
          <w:sz w:val="22"/>
          <w:szCs w:val="22"/>
        </w:rPr>
        <mc:AlternateContent>
          <mc:Choice Requires="wps">
            <w:drawing>
              <wp:anchor distT="0" distB="0" distL="114300" distR="114300" simplePos="0" relativeHeight="251673600" behindDoc="0" locked="0" layoutInCell="1" allowOverlap="1" wp14:anchorId="688EF168" wp14:editId="650DE3DF">
                <wp:simplePos x="0" y="0"/>
                <wp:positionH relativeFrom="column">
                  <wp:posOffset>3314700</wp:posOffset>
                </wp:positionH>
                <wp:positionV relativeFrom="paragraph">
                  <wp:posOffset>88900</wp:posOffset>
                </wp:positionV>
                <wp:extent cx="2857500" cy="2171700"/>
                <wp:effectExtent l="0" t="0" r="0" b="12700"/>
                <wp:wrapSquare wrapText="bothSides"/>
                <wp:docPr id="18" name="Zone de texte 18"/>
                <wp:cNvGraphicFramePr/>
                <a:graphic xmlns:a="http://schemas.openxmlformats.org/drawingml/2006/main">
                  <a:graphicData uri="http://schemas.microsoft.com/office/word/2010/wordprocessingShape">
                    <wps:wsp>
                      <wps:cNvSpPr txBox="1"/>
                      <wps:spPr>
                        <a:xfrm>
                          <a:off x="0" y="0"/>
                          <a:ext cx="28575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F70FA5" w14:textId="5D441443" w:rsidR="002F2946" w:rsidRDefault="002F2946">
                            <w:r>
                              <w:t xml:space="preserve">On grossit et on voit une prolifération de cellules. </w:t>
                            </w:r>
                          </w:p>
                          <w:p w14:paraId="581FF698" w14:textId="77777777" w:rsidR="002F2946" w:rsidRDefault="002F2946"/>
                          <w:p w14:paraId="284D89BB" w14:textId="1EF8CD18" w:rsidR="002F2946" w:rsidRDefault="002F2946">
                            <w:r>
                              <w:t xml:space="preserve">Flèche = figure de mitose. </w:t>
                            </w:r>
                          </w:p>
                          <w:p w14:paraId="41A9824E" w14:textId="77777777" w:rsidR="002F2946" w:rsidRDefault="002F2946"/>
                          <w:p w14:paraId="726B99A5" w14:textId="48F7D3B3" w:rsidR="002F2946" w:rsidRDefault="002F2946">
                            <w:r>
                              <w:t>C’est qu’en même invasif (pas bien délimité)</w:t>
                            </w:r>
                          </w:p>
                          <w:p w14:paraId="54B9FEB7" w14:textId="77777777" w:rsidR="002F2946" w:rsidRDefault="002F2946"/>
                          <w:p w14:paraId="4B8A7903" w14:textId="1781969C" w:rsidR="002F2946" w:rsidRDefault="002F2946">
                            <w:r>
                              <w:t xml:space="preserve">Si tissu osseux dans le poumon </w:t>
                            </w:r>
                            <w:r>
                              <w:sym w:font="Wingdings" w:char="F0E0"/>
                            </w:r>
                            <w:r>
                              <w:t xml:space="preserve"> sarcome métastatique malin (os dans le poumon c’est pas vraiment sa place </w:t>
                            </w:r>
                            <w:proofErr w:type="gramStart"/>
                            <w:r>
                              <w:t>:p</w:t>
                            </w:r>
                            <w:proofErr w:type="gramEnd"/>
                            <w:r>
                              <w:t xml:space="preserve"> )</w:t>
                            </w:r>
                          </w:p>
                          <w:p w14:paraId="17CA2F86" w14:textId="77777777" w:rsidR="002F2946" w:rsidRDefault="002F2946"/>
                          <w:p w14:paraId="428DF1B6" w14:textId="77777777" w:rsidR="002F2946" w:rsidRDefault="002F2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8EF168" id="Zone de texte 18" o:spid="_x0000_s1039" type="#_x0000_t202" style="position:absolute;margin-left:261pt;margin-top:7pt;width:225pt;height:17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" filled="f" stroked="f">
                <v:textbox>
                  <w:txbxContent>
                    <w:p w14:paraId="23F70FA5" w14:textId="5D441443" w:rsidR="002F2946" w:rsidRDefault="002F2946">
                      <w:r>
                        <w:t xml:space="preserve">On grossit et on voit une prolifération de cellules. </w:t>
                      </w:r>
                    </w:p>
                    <w:p w14:paraId="581FF698" w14:textId="77777777" w:rsidR="002F2946" w:rsidRDefault="002F2946"/>
                    <w:p w14:paraId="284D89BB" w14:textId="1EF8CD18" w:rsidR="002F2946" w:rsidRDefault="002F2946">
                      <w:r>
                        <w:t xml:space="preserve">Flèche = figure de mitose. </w:t>
                      </w:r>
                    </w:p>
                    <w:p w14:paraId="41A9824E" w14:textId="77777777" w:rsidR="002F2946" w:rsidRDefault="002F2946"/>
                    <w:p w14:paraId="726B99A5" w14:textId="48F7D3B3" w:rsidR="002F2946" w:rsidRDefault="002F2946">
                      <w:r>
                        <w:t>C’est qu’en même invasif (pas bien délimité)</w:t>
                      </w:r>
                    </w:p>
                    <w:p w14:paraId="54B9FEB7" w14:textId="77777777" w:rsidR="002F2946" w:rsidRDefault="002F2946"/>
                    <w:p w14:paraId="4B8A7903" w14:textId="1781969C" w:rsidR="002F2946" w:rsidRDefault="002F2946">
                      <w:r>
                        <w:t xml:space="preserve">Si tissu osseux dans le poumon </w:t>
                      </w:r>
                      <w:r>
                        <w:sym w:font="Wingdings" w:char="F0E0"/>
                      </w:r>
                      <w:r>
                        <w:t xml:space="preserve"> sarcome métastatique malin (os dans le poumon c’est pas vraiment sa place </w:t>
                      </w:r>
                      <w:proofErr w:type="gramStart"/>
                      <w:r>
                        <w:t>:p</w:t>
                      </w:r>
                      <w:proofErr w:type="gramEnd"/>
                      <w:r>
                        <w:t xml:space="preserve"> )</w:t>
                      </w:r>
                    </w:p>
                    <w:p w14:paraId="17CA2F86" w14:textId="77777777" w:rsidR="002F2946" w:rsidRDefault="002F2946"/>
                    <w:p w14:paraId="428DF1B6" w14:textId="77777777" w:rsidR="002F2946" w:rsidRDefault="002F2946"/>
                  </w:txbxContent>
                </v:textbox>
                <w10:wrap type="square"/>
              </v:shape>
            </w:pict>
          </mc:Fallback>
        </mc:AlternateContent>
      </w:r>
      <w:r w:rsidR="00074479" w:rsidRPr="00074479">
        <w:rPr>
          <w:noProof/>
          <w:sz w:val="22"/>
          <w:szCs w:val="22"/>
        </w:rPr>
        <w:drawing>
          <wp:inline distT="0" distB="0" distL="0" distR="0" wp14:anchorId="2125D75E" wp14:editId="43C4019F">
            <wp:extent cx="3172976" cy="2370455"/>
            <wp:effectExtent l="0" t="0" r="2540" b="0"/>
            <wp:docPr id="38914" name="Picture 2" descr="F:\T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F:\Tv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2976" cy="2370455"/>
                    </a:xfrm>
                    <a:prstGeom prst="rect">
                      <a:avLst/>
                    </a:prstGeom>
                    <a:noFill/>
                    <a:ln>
                      <a:noFill/>
                    </a:ln>
                    <a:extLst/>
                  </pic:spPr>
                </pic:pic>
              </a:graphicData>
            </a:graphic>
          </wp:inline>
        </w:drawing>
      </w:r>
    </w:p>
    <w:p w14:paraId="2F64E8BA" w14:textId="00084378" w:rsidR="00074479" w:rsidRDefault="00074479" w:rsidP="00074479">
      <w:pPr>
        <w:pStyle w:val="Sansinterligne"/>
        <w:rPr>
          <w:sz w:val="22"/>
          <w:szCs w:val="22"/>
          <w:lang w:val="fr-BE"/>
        </w:rPr>
      </w:pPr>
      <w:r w:rsidRPr="00074479">
        <w:rPr>
          <w:noProof/>
          <w:sz w:val="22"/>
          <w:szCs w:val="22"/>
        </w:rPr>
        <w:drawing>
          <wp:inline distT="0" distB="0" distL="0" distR="0" wp14:anchorId="1FDAF133" wp14:editId="4FE75521">
            <wp:extent cx="2853055" cy="2131450"/>
            <wp:effectExtent l="0" t="0" r="0" b="2540"/>
            <wp:docPr id="39938" name="Picture 2" descr="F:\T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F:\Tv4.jpg"/>
                    <pic:cNvPicPr>
                      <a:picLocks noChangeAspect="1" noChangeArrowheads="1"/>
                    </pic:cNvPicPr>
                  </pic:nvPicPr>
                  <pic:blipFill>
                    <a:blip r:embed="rId33">
                      <a:lum bright="-10000"/>
                      <a:extLst>
                        <a:ext uri="{28A0092B-C50C-407E-A947-70E740481C1C}">
                          <a14:useLocalDpi xmlns:a14="http://schemas.microsoft.com/office/drawing/2010/main" val="0"/>
                        </a:ext>
                      </a:extLst>
                    </a:blip>
                    <a:srcRect/>
                    <a:stretch>
                      <a:fillRect/>
                    </a:stretch>
                  </pic:blipFill>
                  <pic:spPr bwMode="auto">
                    <a:xfrm>
                      <a:off x="0" y="0"/>
                      <a:ext cx="2853647" cy="2131892"/>
                    </a:xfrm>
                    <a:prstGeom prst="rect">
                      <a:avLst/>
                    </a:prstGeom>
                    <a:noFill/>
                    <a:ln>
                      <a:noFill/>
                    </a:ln>
                    <a:extLst/>
                  </pic:spPr>
                </pic:pic>
              </a:graphicData>
            </a:graphic>
          </wp:inline>
        </w:drawing>
      </w:r>
      <w:r w:rsidR="00D33DBE" w:rsidRPr="00074479">
        <w:rPr>
          <w:noProof/>
          <w:sz w:val="22"/>
          <w:szCs w:val="22"/>
        </w:rPr>
        <w:drawing>
          <wp:inline distT="0" distB="0" distL="0" distR="0" wp14:anchorId="5811022C" wp14:editId="1F8D38F1">
            <wp:extent cx="2967355" cy="2168258"/>
            <wp:effectExtent l="0" t="0" r="4445" b="0"/>
            <wp:docPr id="40962" name="Picture 7" descr="D29a-40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7" descr="D29a-40x-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7479" cy="2168349"/>
                    </a:xfrm>
                    <a:prstGeom prst="rect">
                      <a:avLst/>
                    </a:prstGeom>
                    <a:noFill/>
                    <a:ln>
                      <a:noFill/>
                    </a:ln>
                    <a:extLst/>
                  </pic:spPr>
                </pic:pic>
              </a:graphicData>
            </a:graphic>
          </wp:inline>
        </w:drawing>
      </w:r>
    </w:p>
    <w:p w14:paraId="4D40E7EF" w14:textId="2CE00D6A" w:rsidR="00074479" w:rsidRDefault="006715E7" w:rsidP="00074479">
      <w:pPr>
        <w:pStyle w:val="Sansinterligne"/>
        <w:rPr>
          <w:sz w:val="22"/>
          <w:szCs w:val="22"/>
          <w:lang w:val="fr-BE"/>
        </w:rPr>
      </w:pPr>
      <w:r w:rsidRPr="00074479">
        <w:rPr>
          <w:noProof/>
          <w:sz w:val="22"/>
          <w:szCs w:val="22"/>
        </w:rPr>
        <w:lastRenderedPageBreak/>
        <w:drawing>
          <wp:inline distT="0" distB="0" distL="0" distR="0" wp14:anchorId="5D797EF7" wp14:editId="726DF977">
            <wp:extent cx="2883161" cy="2154555"/>
            <wp:effectExtent l="0" t="0" r="12700" b="4445"/>
            <wp:docPr id="41986" name="Picture 5" descr="D29a-2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986" name="Picture 5" descr="D29a-200x"/>
                    <pic:cNvPicPr>
                      <a:picLocks noGrp="1"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83174" cy="21545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r w:rsidR="00D33DBE" w:rsidRPr="00074479">
        <w:rPr>
          <w:noProof/>
          <w:sz w:val="22"/>
          <w:szCs w:val="22"/>
        </w:rPr>
        <w:drawing>
          <wp:inline distT="0" distB="0" distL="0" distR="0" wp14:anchorId="2A6F7580" wp14:editId="28FBAEBF">
            <wp:extent cx="2856339" cy="2133600"/>
            <wp:effectExtent l="0" t="0" r="0" b="0"/>
            <wp:docPr id="43010" name="Picture 5" descr="D29a-4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3010" name="Picture 5" descr="D29a-400x"/>
                    <pic:cNvPicPr>
                      <a:picLocks noGrp="1"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098" cy="213416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4E0E96C9" w14:textId="7E9669BC" w:rsidR="00074479" w:rsidRDefault="00074479" w:rsidP="00074479">
      <w:pPr>
        <w:pStyle w:val="Sansinterligne"/>
        <w:rPr>
          <w:sz w:val="22"/>
          <w:szCs w:val="22"/>
          <w:lang w:val="fr-BE"/>
        </w:rPr>
      </w:pPr>
    </w:p>
    <w:p w14:paraId="2CC0DC62" w14:textId="47D7EEAB" w:rsidR="000A1028" w:rsidRDefault="008076B8" w:rsidP="00074479">
      <w:pPr>
        <w:pStyle w:val="Sansinterligne"/>
        <w:rPr>
          <w:sz w:val="22"/>
          <w:szCs w:val="22"/>
          <w:lang w:val="fr-BE"/>
        </w:rPr>
      </w:pPr>
      <w:r>
        <w:rPr>
          <w:sz w:val="22"/>
          <w:szCs w:val="22"/>
          <w:lang w:val="fr-BE"/>
        </w:rPr>
        <w:t xml:space="preserve">photo 2 : celluels pas du tout jointives. Pas infla. Processus tumoral surement. Malin car on ne reconnaît pas le tissu. Cellules non jointive avec forme allongée. </w:t>
      </w:r>
    </w:p>
    <w:p w14:paraId="58AB89F2" w14:textId="77777777" w:rsidR="008076B8" w:rsidRDefault="008076B8" w:rsidP="00074479">
      <w:pPr>
        <w:pStyle w:val="Sansinterligne"/>
        <w:rPr>
          <w:sz w:val="22"/>
          <w:szCs w:val="22"/>
          <w:lang w:val="fr-BE"/>
        </w:rPr>
      </w:pPr>
    </w:p>
    <w:p w14:paraId="7DD35392" w14:textId="77777777" w:rsidR="00074479" w:rsidRDefault="00074479" w:rsidP="00074479">
      <w:pPr>
        <w:pStyle w:val="Sansinterligne"/>
        <w:rPr>
          <w:b/>
          <w:color w:val="800000"/>
          <w:sz w:val="22"/>
          <w:szCs w:val="22"/>
          <w:u w:val="single"/>
          <w:lang w:val="fr-BE"/>
        </w:rPr>
      </w:pPr>
      <w:r w:rsidRPr="0044461F">
        <w:rPr>
          <w:b/>
          <w:color w:val="800000"/>
          <w:sz w:val="22"/>
          <w:szCs w:val="22"/>
          <w:u w:val="single"/>
          <w:lang w:val="fr-BE"/>
        </w:rPr>
        <w:t>D29c: Mélanome métastatique pulmonaire</w:t>
      </w:r>
    </w:p>
    <w:p w14:paraId="5D9AA985" w14:textId="77777777" w:rsidR="008E6D19" w:rsidRDefault="008E6D19" w:rsidP="00074479">
      <w:pPr>
        <w:pStyle w:val="Sansinterligne"/>
        <w:rPr>
          <w:b/>
          <w:color w:val="800000"/>
          <w:sz w:val="22"/>
          <w:szCs w:val="22"/>
          <w:u w:val="single"/>
          <w:lang w:val="fr-BE"/>
        </w:rPr>
      </w:pPr>
    </w:p>
    <w:p w14:paraId="2140E153" w14:textId="2D8C6516" w:rsidR="008E6D19" w:rsidRPr="008E6D19" w:rsidRDefault="008E6D19" w:rsidP="00074479">
      <w:pPr>
        <w:pStyle w:val="Sansinterligne"/>
        <w:rPr>
          <w:sz w:val="22"/>
          <w:szCs w:val="22"/>
          <w:lang w:val="fr-BE"/>
        </w:rPr>
      </w:pPr>
      <w:r w:rsidRPr="008E6D19">
        <w:rPr>
          <w:sz w:val="22"/>
          <w:szCs w:val="22"/>
          <w:lang w:val="fr-BE"/>
        </w:rPr>
        <w:t>Pigme</w:t>
      </w:r>
      <w:r>
        <w:rPr>
          <w:sz w:val="22"/>
          <w:szCs w:val="22"/>
          <w:lang w:val="fr-BE"/>
        </w:rPr>
        <w:t>nts de mélanine dans le poumon : un organe dans un autre = métastase = tumeur maligne. C’est invasif car  grosse structure et on ne voit pas d’alvéoles. Celles autour sont saines. MELANOME.</w:t>
      </w:r>
      <w:r w:rsidR="00B541D4">
        <w:rPr>
          <w:sz w:val="22"/>
          <w:szCs w:val="22"/>
          <w:lang w:val="fr-BE"/>
        </w:rPr>
        <w:t xml:space="preserve"> Un peu de congestion et d’hémorragie. Ca métastase par voies lymphatique et/ou sanguine. Issue sombre.</w:t>
      </w:r>
      <w:r w:rsidR="00E8195A">
        <w:rPr>
          <w:sz w:val="22"/>
          <w:szCs w:val="22"/>
          <w:lang w:val="fr-BE"/>
        </w:rPr>
        <w:t xml:space="preserve"> Si on a un chien/chat</w:t>
      </w:r>
      <w:bookmarkStart w:id="0" w:name="_GoBack"/>
      <w:bookmarkEnd w:id="0"/>
      <w:r w:rsidR="00E8195A">
        <w:rPr>
          <w:sz w:val="22"/>
          <w:szCs w:val="22"/>
          <w:lang w:val="fr-BE"/>
        </w:rPr>
        <w:t xml:space="preserve"> avec des masses au niveau des mamelles : on fait une RADIO pour voir s’il y a eu extension au poumon !</w:t>
      </w:r>
    </w:p>
    <w:p w14:paraId="11664330" w14:textId="77777777" w:rsidR="008E6D19" w:rsidRPr="008E6D19" w:rsidRDefault="008E6D19" w:rsidP="00074479">
      <w:pPr>
        <w:pStyle w:val="Sansinterligne"/>
        <w:rPr>
          <w:sz w:val="22"/>
          <w:szCs w:val="22"/>
        </w:rPr>
      </w:pPr>
    </w:p>
    <w:p w14:paraId="2F39FC2E" w14:textId="77777777" w:rsidR="00074479" w:rsidRDefault="000A1028" w:rsidP="00074479">
      <w:pPr>
        <w:pStyle w:val="Sansinterligne"/>
        <w:rPr>
          <w:sz w:val="22"/>
          <w:szCs w:val="22"/>
        </w:rPr>
      </w:pPr>
      <w:r>
        <w:rPr>
          <w:noProof/>
          <w:sz w:val="22"/>
          <w:szCs w:val="22"/>
        </w:rPr>
        <mc:AlternateContent>
          <mc:Choice Requires="wps">
            <w:drawing>
              <wp:anchor distT="0" distB="0" distL="114300" distR="114300" simplePos="0" relativeHeight="251668480" behindDoc="0" locked="0" layoutInCell="1" allowOverlap="1" wp14:anchorId="04B3CE84" wp14:editId="01064CA3">
                <wp:simplePos x="0" y="0"/>
                <wp:positionH relativeFrom="column">
                  <wp:posOffset>3200400</wp:posOffset>
                </wp:positionH>
                <wp:positionV relativeFrom="paragraph">
                  <wp:posOffset>0</wp:posOffset>
                </wp:positionV>
                <wp:extent cx="2971800" cy="2057400"/>
                <wp:effectExtent l="0" t="0" r="0" b="0"/>
                <wp:wrapSquare wrapText="bothSides"/>
                <wp:docPr id="13" name="Zone de texte 13"/>
                <wp:cNvGraphicFramePr/>
                <a:graphic xmlns:a="http://schemas.openxmlformats.org/drawingml/2006/main">
                  <a:graphicData uri="http://schemas.microsoft.com/office/word/2010/wordprocessingShape">
                    <wps:wsp>
                      <wps:cNvSpPr txBox="1"/>
                      <wps:spPr>
                        <a:xfrm>
                          <a:off x="0" y="0"/>
                          <a:ext cx="2971800" cy="2057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41C88B" w14:textId="3A51DDB3" w:rsidR="002F2946" w:rsidRDefault="002F2946">
                            <w:r>
                              <w:t>Tissu pulmonaire présentant des zones pigmentées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3CE84" id="Zone de texte 13" o:spid="_x0000_s1040" type="#_x0000_t202" style="position:absolute;margin-left:252pt;margin-top:0;width:234pt;height:16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" filled="f" stroked="f">
                <v:textbox>
                  <w:txbxContent>
                    <w:p w14:paraId="4C41C88B" w14:textId="3A51DDB3" w:rsidR="002F2946" w:rsidRDefault="002F2946">
                      <w:r>
                        <w:t>Tissu pulmonaire présentant des zones pigmentées</w:t>
                      </w:r>
                    </w:p>
                  </w:txbxContent>
                </v:textbox>
                <w10:wrap type="square"/>
              </v:shape>
            </w:pict>
          </mc:Fallback>
        </mc:AlternateContent>
      </w:r>
      <w:r w:rsidR="00074479" w:rsidRPr="00074479">
        <w:rPr>
          <w:noProof/>
          <w:sz w:val="22"/>
          <w:szCs w:val="22"/>
        </w:rPr>
        <w:drawing>
          <wp:inline distT="0" distB="0" distL="0" distR="0" wp14:anchorId="69B6C2E8" wp14:editId="2360393E">
            <wp:extent cx="3053978" cy="2281555"/>
            <wp:effectExtent l="0" t="0" r="0" b="4445"/>
            <wp:docPr id="44035" name="Picture 8" descr="D29c-4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035" name="Picture 8" descr="D29c-40x"/>
                    <pic:cNvPicPr>
                      <a:picLocks noGrp="1"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3978" cy="22815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5E8C392A" w14:textId="77777777" w:rsidR="00074479" w:rsidRPr="00074479" w:rsidRDefault="000A1028" w:rsidP="00074479">
      <w:pPr>
        <w:pStyle w:val="Sansinterligne"/>
        <w:rPr>
          <w:sz w:val="22"/>
          <w:szCs w:val="22"/>
        </w:rPr>
      </w:pPr>
      <w:r>
        <w:rPr>
          <w:noProof/>
          <w:sz w:val="22"/>
          <w:szCs w:val="22"/>
        </w:rPr>
        <mc:AlternateContent>
          <mc:Choice Requires="wps">
            <w:drawing>
              <wp:anchor distT="0" distB="0" distL="114300" distR="114300" simplePos="0" relativeHeight="251667456" behindDoc="0" locked="0" layoutInCell="1" allowOverlap="1" wp14:anchorId="3D80C13C" wp14:editId="0F82001A">
                <wp:simplePos x="0" y="0"/>
                <wp:positionH relativeFrom="column">
                  <wp:posOffset>3200400</wp:posOffset>
                </wp:positionH>
                <wp:positionV relativeFrom="paragraph">
                  <wp:posOffset>0</wp:posOffset>
                </wp:positionV>
                <wp:extent cx="2971800" cy="22860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29718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571C51" w14:textId="4543C9CF" w:rsidR="002F2946" w:rsidRDefault="002F2946">
                            <w:r>
                              <w:t>Peu de chance que ce soit des pigments formolés de cette taille.</w:t>
                            </w:r>
                          </w:p>
                          <w:p w14:paraId="7A666529" w14:textId="2B80E6CC" w:rsidR="002F2946" w:rsidRDefault="002F2946">
                            <w:r>
                              <w:t>Ca n’est pas de l’hémosidérine ni des hémosidérophage…</w:t>
                            </w:r>
                          </w:p>
                          <w:p w14:paraId="1178D807" w14:textId="77777777" w:rsidR="002F2946" w:rsidRDefault="002F2946">
                            <w:r>
                              <w:t>On a bien a faire a un mélanome malin métastatique.</w:t>
                            </w:r>
                          </w:p>
                          <w:p w14:paraId="19EF08AA" w14:textId="77777777" w:rsidR="002F2946" w:rsidRDefault="002F2946">
                            <w:proofErr w:type="gramStart"/>
                            <w:r>
                              <w:t>On sait</w:t>
                            </w:r>
                            <w:proofErr w:type="gramEnd"/>
                            <w:r>
                              <w:t xml:space="preserve"> pas bien voir les cellules à cause des pigments. </w:t>
                            </w:r>
                          </w:p>
                          <w:p w14:paraId="0B22F143" w14:textId="022C1CCE" w:rsidR="002F2946" w:rsidRDefault="002F2946">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80C13C" id="Zone de texte 12" o:spid="_x0000_s1041" type="#_x0000_t202" style="position:absolute;margin-left:252pt;margin-top:0;width:234pt;height:180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" filled="f" stroked="f">
                <v:textbox>
                  <w:txbxContent>
                    <w:p w14:paraId="76571C51" w14:textId="4543C9CF" w:rsidR="002F2946" w:rsidRDefault="002F2946">
                      <w:r>
                        <w:t>Peu de chance que ce soit des pigments formolés de cette taille.</w:t>
                      </w:r>
                    </w:p>
                    <w:p w14:paraId="7A666529" w14:textId="2B80E6CC" w:rsidR="002F2946" w:rsidRDefault="002F2946">
                      <w:r>
                        <w:t>Ca n’est pas de l’hémosidérine ni des hémosidérophage…</w:t>
                      </w:r>
                    </w:p>
                    <w:p w14:paraId="1178D807" w14:textId="77777777" w:rsidR="002F2946" w:rsidRDefault="002F2946">
                      <w:r>
                        <w:t>On a bien a faire a un mélanome malin métastatique.</w:t>
                      </w:r>
                    </w:p>
                    <w:p w14:paraId="19EF08AA" w14:textId="77777777" w:rsidR="002F2946" w:rsidRDefault="002F2946">
                      <w:proofErr w:type="gramStart"/>
                      <w:r>
                        <w:t>On sait</w:t>
                      </w:r>
                      <w:proofErr w:type="gramEnd"/>
                      <w:r>
                        <w:t xml:space="preserve"> pas bien voir les cellules à cause des pigments. </w:t>
                      </w:r>
                    </w:p>
                    <w:p w14:paraId="0B22F143" w14:textId="022C1CCE" w:rsidR="002F2946" w:rsidRDefault="002F2946">
                      <w:r>
                        <w:t xml:space="preserve"> </w:t>
                      </w:r>
                    </w:p>
                  </w:txbxContent>
                </v:textbox>
                <w10:wrap type="square"/>
              </v:shape>
            </w:pict>
          </mc:Fallback>
        </mc:AlternateContent>
      </w:r>
      <w:r w:rsidR="00074479" w:rsidRPr="00074479">
        <w:rPr>
          <w:noProof/>
          <w:sz w:val="22"/>
          <w:szCs w:val="22"/>
        </w:rPr>
        <w:drawing>
          <wp:inline distT="0" distB="0" distL="0" distR="0" wp14:anchorId="094AAF1A" wp14:editId="112C4121">
            <wp:extent cx="3053109" cy="2281555"/>
            <wp:effectExtent l="0" t="0" r="0" b="4445"/>
            <wp:docPr id="45058" name="Picture 5" descr="D29c-100x"/>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5058" name="Picture 5" descr="D29c-100x"/>
                    <pic:cNvPicPr>
                      <a:picLocks noGrp="1"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3109" cy="22815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sectPr w:rsidR="00074479" w:rsidRPr="00074479" w:rsidSect="00074479">
      <w:pgSz w:w="11900" w:h="16840"/>
      <w:pgMar w:top="993" w:right="843"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1040F7"/>
    <w:multiLevelType w:val="hybridMultilevel"/>
    <w:tmpl w:val="0C8EFC18"/>
    <w:lvl w:ilvl="0" w:tplc="BE8E06F0">
      <w:start w:val="1"/>
      <w:numFmt w:val="bullet"/>
      <w:lvlText w:val="•"/>
      <w:lvlJc w:val="left"/>
      <w:pPr>
        <w:tabs>
          <w:tab w:val="num" w:pos="720"/>
        </w:tabs>
        <w:ind w:left="720" w:hanging="360"/>
      </w:pPr>
      <w:rPr>
        <w:rFonts w:ascii="Arial" w:hAnsi="Arial" w:hint="default"/>
      </w:rPr>
    </w:lvl>
    <w:lvl w:ilvl="1" w:tplc="767A8512" w:tentative="1">
      <w:start w:val="1"/>
      <w:numFmt w:val="bullet"/>
      <w:lvlText w:val="•"/>
      <w:lvlJc w:val="left"/>
      <w:pPr>
        <w:tabs>
          <w:tab w:val="num" w:pos="1440"/>
        </w:tabs>
        <w:ind w:left="1440" w:hanging="360"/>
      </w:pPr>
      <w:rPr>
        <w:rFonts w:ascii="Arial" w:hAnsi="Arial" w:hint="default"/>
      </w:rPr>
    </w:lvl>
    <w:lvl w:ilvl="2" w:tplc="8EC4926C" w:tentative="1">
      <w:start w:val="1"/>
      <w:numFmt w:val="bullet"/>
      <w:lvlText w:val="•"/>
      <w:lvlJc w:val="left"/>
      <w:pPr>
        <w:tabs>
          <w:tab w:val="num" w:pos="2160"/>
        </w:tabs>
        <w:ind w:left="2160" w:hanging="360"/>
      </w:pPr>
      <w:rPr>
        <w:rFonts w:ascii="Arial" w:hAnsi="Arial" w:hint="default"/>
      </w:rPr>
    </w:lvl>
    <w:lvl w:ilvl="3" w:tplc="E058321E" w:tentative="1">
      <w:start w:val="1"/>
      <w:numFmt w:val="bullet"/>
      <w:lvlText w:val="•"/>
      <w:lvlJc w:val="left"/>
      <w:pPr>
        <w:tabs>
          <w:tab w:val="num" w:pos="2880"/>
        </w:tabs>
        <w:ind w:left="2880" w:hanging="360"/>
      </w:pPr>
      <w:rPr>
        <w:rFonts w:ascii="Arial" w:hAnsi="Arial" w:hint="default"/>
      </w:rPr>
    </w:lvl>
    <w:lvl w:ilvl="4" w:tplc="2E66736E" w:tentative="1">
      <w:start w:val="1"/>
      <w:numFmt w:val="bullet"/>
      <w:lvlText w:val="•"/>
      <w:lvlJc w:val="left"/>
      <w:pPr>
        <w:tabs>
          <w:tab w:val="num" w:pos="3600"/>
        </w:tabs>
        <w:ind w:left="3600" w:hanging="360"/>
      </w:pPr>
      <w:rPr>
        <w:rFonts w:ascii="Arial" w:hAnsi="Arial" w:hint="default"/>
      </w:rPr>
    </w:lvl>
    <w:lvl w:ilvl="5" w:tplc="BFC0E440" w:tentative="1">
      <w:start w:val="1"/>
      <w:numFmt w:val="bullet"/>
      <w:lvlText w:val="•"/>
      <w:lvlJc w:val="left"/>
      <w:pPr>
        <w:tabs>
          <w:tab w:val="num" w:pos="4320"/>
        </w:tabs>
        <w:ind w:left="4320" w:hanging="360"/>
      </w:pPr>
      <w:rPr>
        <w:rFonts w:ascii="Arial" w:hAnsi="Arial" w:hint="default"/>
      </w:rPr>
    </w:lvl>
    <w:lvl w:ilvl="6" w:tplc="18BEAEA0" w:tentative="1">
      <w:start w:val="1"/>
      <w:numFmt w:val="bullet"/>
      <w:lvlText w:val="•"/>
      <w:lvlJc w:val="left"/>
      <w:pPr>
        <w:tabs>
          <w:tab w:val="num" w:pos="5040"/>
        </w:tabs>
        <w:ind w:left="5040" w:hanging="360"/>
      </w:pPr>
      <w:rPr>
        <w:rFonts w:ascii="Arial" w:hAnsi="Arial" w:hint="default"/>
      </w:rPr>
    </w:lvl>
    <w:lvl w:ilvl="7" w:tplc="A6FED554" w:tentative="1">
      <w:start w:val="1"/>
      <w:numFmt w:val="bullet"/>
      <w:lvlText w:val="•"/>
      <w:lvlJc w:val="left"/>
      <w:pPr>
        <w:tabs>
          <w:tab w:val="num" w:pos="5760"/>
        </w:tabs>
        <w:ind w:left="5760" w:hanging="360"/>
      </w:pPr>
      <w:rPr>
        <w:rFonts w:ascii="Arial" w:hAnsi="Arial" w:hint="default"/>
      </w:rPr>
    </w:lvl>
    <w:lvl w:ilvl="8" w:tplc="8F7636D8" w:tentative="1">
      <w:start w:val="1"/>
      <w:numFmt w:val="bullet"/>
      <w:lvlText w:val="•"/>
      <w:lvlJc w:val="left"/>
      <w:pPr>
        <w:tabs>
          <w:tab w:val="num" w:pos="6480"/>
        </w:tabs>
        <w:ind w:left="6480" w:hanging="360"/>
      </w:pPr>
      <w:rPr>
        <w:rFonts w:ascii="Arial" w:hAnsi="Arial" w:hint="default"/>
      </w:rPr>
    </w:lvl>
  </w:abstractNum>
  <w:abstractNum w:abstractNumId="1">
    <w:nsid w:val="136E05A6"/>
    <w:multiLevelType w:val="hybridMultilevel"/>
    <w:tmpl w:val="D19CC7D0"/>
    <w:lvl w:ilvl="0" w:tplc="2BE2E794">
      <w:start w:val="3"/>
      <w:numFmt w:val="decimal"/>
      <w:lvlText w:val="%1."/>
      <w:lvlJc w:val="left"/>
      <w:pPr>
        <w:tabs>
          <w:tab w:val="num" w:pos="720"/>
        </w:tabs>
        <w:ind w:left="720" w:hanging="360"/>
      </w:pPr>
    </w:lvl>
    <w:lvl w:ilvl="1" w:tplc="A17A4C80" w:tentative="1">
      <w:start w:val="1"/>
      <w:numFmt w:val="decimal"/>
      <w:lvlText w:val="%2."/>
      <w:lvlJc w:val="left"/>
      <w:pPr>
        <w:tabs>
          <w:tab w:val="num" w:pos="1440"/>
        </w:tabs>
        <w:ind w:left="1440" w:hanging="360"/>
      </w:pPr>
    </w:lvl>
    <w:lvl w:ilvl="2" w:tplc="2FC2B588" w:tentative="1">
      <w:start w:val="1"/>
      <w:numFmt w:val="decimal"/>
      <w:lvlText w:val="%3."/>
      <w:lvlJc w:val="left"/>
      <w:pPr>
        <w:tabs>
          <w:tab w:val="num" w:pos="2160"/>
        </w:tabs>
        <w:ind w:left="2160" w:hanging="360"/>
      </w:pPr>
    </w:lvl>
    <w:lvl w:ilvl="3" w:tplc="AD64727A" w:tentative="1">
      <w:start w:val="1"/>
      <w:numFmt w:val="decimal"/>
      <w:lvlText w:val="%4."/>
      <w:lvlJc w:val="left"/>
      <w:pPr>
        <w:tabs>
          <w:tab w:val="num" w:pos="2880"/>
        </w:tabs>
        <w:ind w:left="2880" w:hanging="360"/>
      </w:pPr>
    </w:lvl>
    <w:lvl w:ilvl="4" w:tplc="20781C66" w:tentative="1">
      <w:start w:val="1"/>
      <w:numFmt w:val="decimal"/>
      <w:lvlText w:val="%5."/>
      <w:lvlJc w:val="left"/>
      <w:pPr>
        <w:tabs>
          <w:tab w:val="num" w:pos="3600"/>
        </w:tabs>
        <w:ind w:left="3600" w:hanging="360"/>
      </w:pPr>
    </w:lvl>
    <w:lvl w:ilvl="5" w:tplc="E5FCA342" w:tentative="1">
      <w:start w:val="1"/>
      <w:numFmt w:val="decimal"/>
      <w:lvlText w:val="%6."/>
      <w:lvlJc w:val="left"/>
      <w:pPr>
        <w:tabs>
          <w:tab w:val="num" w:pos="4320"/>
        </w:tabs>
        <w:ind w:left="4320" w:hanging="360"/>
      </w:pPr>
    </w:lvl>
    <w:lvl w:ilvl="6" w:tplc="A016E8AC" w:tentative="1">
      <w:start w:val="1"/>
      <w:numFmt w:val="decimal"/>
      <w:lvlText w:val="%7."/>
      <w:lvlJc w:val="left"/>
      <w:pPr>
        <w:tabs>
          <w:tab w:val="num" w:pos="5040"/>
        </w:tabs>
        <w:ind w:left="5040" w:hanging="360"/>
      </w:pPr>
    </w:lvl>
    <w:lvl w:ilvl="7" w:tplc="BA4C9ACE" w:tentative="1">
      <w:start w:val="1"/>
      <w:numFmt w:val="decimal"/>
      <w:lvlText w:val="%8."/>
      <w:lvlJc w:val="left"/>
      <w:pPr>
        <w:tabs>
          <w:tab w:val="num" w:pos="5760"/>
        </w:tabs>
        <w:ind w:left="5760" w:hanging="360"/>
      </w:pPr>
    </w:lvl>
    <w:lvl w:ilvl="8" w:tplc="43BE2054" w:tentative="1">
      <w:start w:val="1"/>
      <w:numFmt w:val="decimal"/>
      <w:lvlText w:val="%9."/>
      <w:lvlJc w:val="left"/>
      <w:pPr>
        <w:tabs>
          <w:tab w:val="num" w:pos="6480"/>
        </w:tabs>
        <w:ind w:left="6480" w:hanging="360"/>
      </w:pPr>
    </w:lvl>
  </w:abstractNum>
  <w:abstractNum w:abstractNumId="2">
    <w:nsid w:val="1EC64A38"/>
    <w:multiLevelType w:val="hybridMultilevel"/>
    <w:tmpl w:val="FFF29438"/>
    <w:lvl w:ilvl="0" w:tplc="92BA8EF0">
      <w:start w:val="1"/>
      <w:numFmt w:val="decimal"/>
      <w:lvlText w:val="%1."/>
      <w:lvlJc w:val="left"/>
      <w:pPr>
        <w:tabs>
          <w:tab w:val="num" w:pos="720"/>
        </w:tabs>
        <w:ind w:left="720" w:hanging="360"/>
      </w:pPr>
      <w:rPr>
        <w:b w:val="0"/>
      </w:rPr>
    </w:lvl>
    <w:lvl w:ilvl="1" w:tplc="7B526516" w:tentative="1">
      <w:start w:val="1"/>
      <w:numFmt w:val="decimal"/>
      <w:lvlText w:val="%2."/>
      <w:lvlJc w:val="left"/>
      <w:pPr>
        <w:tabs>
          <w:tab w:val="num" w:pos="1440"/>
        </w:tabs>
        <w:ind w:left="1440" w:hanging="360"/>
      </w:pPr>
    </w:lvl>
    <w:lvl w:ilvl="2" w:tplc="74541A1C" w:tentative="1">
      <w:start w:val="1"/>
      <w:numFmt w:val="decimal"/>
      <w:lvlText w:val="%3."/>
      <w:lvlJc w:val="left"/>
      <w:pPr>
        <w:tabs>
          <w:tab w:val="num" w:pos="2160"/>
        </w:tabs>
        <w:ind w:left="2160" w:hanging="360"/>
      </w:pPr>
    </w:lvl>
    <w:lvl w:ilvl="3" w:tplc="F68ABC44" w:tentative="1">
      <w:start w:val="1"/>
      <w:numFmt w:val="decimal"/>
      <w:lvlText w:val="%4."/>
      <w:lvlJc w:val="left"/>
      <w:pPr>
        <w:tabs>
          <w:tab w:val="num" w:pos="2880"/>
        </w:tabs>
        <w:ind w:left="2880" w:hanging="360"/>
      </w:pPr>
    </w:lvl>
    <w:lvl w:ilvl="4" w:tplc="367EEDD0" w:tentative="1">
      <w:start w:val="1"/>
      <w:numFmt w:val="decimal"/>
      <w:lvlText w:val="%5."/>
      <w:lvlJc w:val="left"/>
      <w:pPr>
        <w:tabs>
          <w:tab w:val="num" w:pos="3600"/>
        </w:tabs>
        <w:ind w:left="3600" w:hanging="360"/>
      </w:pPr>
    </w:lvl>
    <w:lvl w:ilvl="5" w:tplc="C5A4C7F8" w:tentative="1">
      <w:start w:val="1"/>
      <w:numFmt w:val="decimal"/>
      <w:lvlText w:val="%6."/>
      <w:lvlJc w:val="left"/>
      <w:pPr>
        <w:tabs>
          <w:tab w:val="num" w:pos="4320"/>
        </w:tabs>
        <w:ind w:left="4320" w:hanging="360"/>
      </w:pPr>
    </w:lvl>
    <w:lvl w:ilvl="6" w:tplc="20629B0A" w:tentative="1">
      <w:start w:val="1"/>
      <w:numFmt w:val="decimal"/>
      <w:lvlText w:val="%7."/>
      <w:lvlJc w:val="left"/>
      <w:pPr>
        <w:tabs>
          <w:tab w:val="num" w:pos="5040"/>
        </w:tabs>
        <w:ind w:left="5040" w:hanging="360"/>
      </w:pPr>
    </w:lvl>
    <w:lvl w:ilvl="7" w:tplc="5770EB0A" w:tentative="1">
      <w:start w:val="1"/>
      <w:numFmt w:val="decimal"/>
      <w:lvlText w:val="%8."/>
      <w:lvlJc w:val="left"/>
      <w:pPr>
        <w:tabs>
          <w:tab w:val="num" w:pos="5760"/>
        </w:tabs>
        <w:ind w:left="5760" w:hanging="360"/>
      </w:pPr>
    </w:lvl>
    <w:lvl w:ilvl="8" w:tplc="63427098" w:tentative="1">
      <w:start w:val="1"/>
      <w:numFmt w:val="decimal"/>
      <w:lvlText w:val="%9."/>
      <w:lvlJc w:val="left"/>
      <w:pPr>
        <w:tabs>
          <w:tab w:val="num" w:pos="6480"/>
        </w:tabs>
        <w:ind w:left="6480" w:hanging="360"/>
      </w:pPr>
    </w:lvl>
  </w:abstractNum>
  <w:abstractNum w:abstractNumId="3">
    <w:nsid w:val="2F14502C"/>
    <w:multiLevelType w:val="hybridMultilevel"/>
    <w:tmpl w:val="D834D5BC"/>
    <w:lvl w:ilvl="0" w:tplc="2446E5B6">
      <w:start w:val="2"/>
      <w:numFmt w:val="decimal"/>
      <w:lvlText w:val="%1."/>
      <w:lvlJc w:val="left"/>
      <w:pPr>
        <w:tabs>
          <w:tab w:val="num" w:pos="720"/>
        </w:tabs>
        <w:ind w:left="720" w:hanging="360"/>
      </w:pPr>
    </w:lvl>
    <w:lvl w:ilvl="1" w:tplc="1430FA4A">
      <w:start w:val="1"/>
      <w:numFmt w:val="lowerLetter"/>
      <w:lvlText w:val="%2."/>
      <w:lvlJc w:val="left"/>
      <w:pPr>
        <w:tabs>
          <w:tab w:val="num" w:pos="1440"/>
        </w:tabs>
        <w:ind w:left="1440" w:hanging="360"/>
      </w:pPr>
    </w:lvl>
    <w:lvl w:ilvl="2" w:tplc="73389600" w:tentative="1">
      <w:start w:val="1"/>
      <w:numFmt w:val="decimal"/>
      <w:lvlText w:val="%3."/>
      <w:lvlJc w:val="left"/>
      <w:pPr>
        <w:tabs>
          <w:tab w:val="num" w:pos="2160"/>
        </w:tabs>
        <w:ind w:left="2160" w:hanging="360"/>
      </w:pPr>
    </w:lvl>
    <w:lvl w:ilvl="3" w:tplc="1D8E511C" w:tentative="1">
      <w:start w:val="1"/>
      <w:numFmt w:val="decimal"/>
      <w:lvlText w:val="%4."/>
      <w:lvlJc w:val="left"/>
      <w:pPr>
        <w:tabs>
          <w:tab w:val="num" w:pos="2880"/>
        </w:tabs>
        <w:ind w:left="2880" w:hanging="360"/>
      </w:pPr>
    </w:lvl>
    <w:lvl w:ilvl="4" w:tplc="01B0F584" w:tentative="1">
      <w:start w:val="1"/>
      <w:numFmt w:val="decimal"/>
      <w:lvlText w:val="%5."/>
      <w:lvlJc w:val="left"/>
      <w:pPr>
        <w:tabs>
          <w:tab w:val="num" w:pos="3600"/>
        </w:tabs>
        <w:ind w:left="3600" w:hanging="360"/>
      </w:pPr>
    </w:lvl>
    <w:lvl w:ilvl="5" w:tplc="572EDB64" w:tentative="1">
      <w:start w:val="1"/>
      <w:numFmt w:val="decimal"/>
      <w:lvlText w:val="%6."/>
      <w:lvlJc w:val="left"/>
      <w:pPr>
        <w:tabs>
          <w:tab w:val="num" w:pos="4320"/>
        </w:tabs>
        <w:ind w:left="4320" w:hanging="360"/>
      </w:pPr>
    </w:lvl>
    <w:lvl w:ilvl="6" w:tplc="1E4831F2" w:tentative="1">
      <w:start w:val="1"/>
      <w:numFmt w:val="decimal"/>
      <w:lvlText w:val="%7."/>
      <w:lvlJc w:val="left"/>
      <w:pPr>
        <w:tabs>
          <w:tab w:val="num" w:pos="5040"/>
        </w:tabs>
        <w:ind w:left="5040" w:hanging="360"/>
      </w:pPr>
    </w:lvl>
    <w:lvl w:ilvl="7" w:tplc="739E0404" w:tentative="1">
      <w:start w:val="1"/>
      <w:numFmt w:val="decimal"/>
      <w:lvlText w:val="%8."/>
      <w:lvlJc w:val="left"/>
      <w:pPr>
        <w:tabs>
          <w:tab w:val="num" w:pos="5760"/>
        </w:tabs>
        <w:ind w:left="5760" w:hanging="360"/>
      </w:pPr>
    </w:lvl>
    <w:lvl w:ilvl="8" w:tplc="6B342DFA" w:tentative="1">
      <w:start w:val="1"/>
      <w:numFmt w:val="decimal"/>
      <w:lvlText w:val="%9."/>
      <w:lvlJc w:val="left"/>
      <w:pPr>
        <w:tabs>
          <w:tab w:val="num" w:pos="6480"/>
        </w:tabs>
        <w:ind w:left="6480" w:hanging="360"/>
      </w:pPr>
    </w:lvl>
  </w:abstractNum>
  <w:abstractNum w:abstractNumId="4">
    <w:nsid w:val="45034EF2"/>
    <w:multiLevelType w:val="hybridMultilevel"/>
    <w:tmpl w:val="D4F0B59C"/>
    <w:lvl w:ilvl="0" w:tplc="CEEE3CCA">
      <w:start w:val="4"/>
      <w:numFmt w:val="decimal"/>
      <w:lvlText w:val="%1."/>
      <w:lvlJc w:val="left"/>
      <w:pPr>
        <w:tabs>
          <w:tab w:val="num" w:pos="720"/>
        </w:tabs>
        <w:ind w:left="720" w:hanging="360"/>
      </w:pPr>
    </w:lvl>
    <w:lvl w:ilvl="1" w:tplc="6166DF02" w:tentative="1">
      <w:start w:val="1"/>
      <w:numFmt w:val="decimal"/>
      <w:lvlText w:val="%2."/>
      <w:lvlJc w:val="left"/>
      <w:pPr>
        <w:tabs>
          <w:tab w:val="num" w:pos="1440"/>
        </w:tabs>
        <w:ind w:left="1440" w:hanging="360"/>
      </w:pPr>
    </w:lvl>
    <w:lvl w:ilvl="2" w:tplc="D8782392" w:tentative="1">
      <w:start w:val="1"/>
      <w:numFmt w:val="decimal"/>
      <w:lvlText w:val="%3."/>
      <w:lvlJc w:val="left"/>
      <w:pPr>
        <w:tabs>
          <w:tab w:val="num" w:pos="2160"/>
        </w:tabs>
        <w:ind w:left="2160" w:hanging="360"/>
      </w:pPr>
    </w:lvl>
    <w:lvl w:ilvl="3" w:tplc="EE3AC5D6" w:tentative="1">
      <w:start w:val="1"/>
      <w:numFmt w:val="decimal"/>
      <w:lvlText w:val="%4."/>
      <w:lvlJc w:val="left"/>
      <w:pPr>
        <w:tabs>
          <w:tab w:val="num" w:pos="2880"/>
        </w:tabs>
        <w:ind w:left="2880" w:hanging="360"/>
      </w:pPr>
    </w:lvl>
    <w:lvl w:ilvl="4" w:tplc="2CE491BE" w:tentative="1">
      <w:start w:val="1"/>
      <w:numFmt w:val="decimal"/>
      <w:lvlText w:val="%5."/>
      <w:lvlJc w:val="left"/>
      <w:pPr>
        <w:tabs>
          <w:tab w:val="num" w:pos="3600"/>
        </w:tabs>
        <w:ind w:left="3600" w:hanging="360"/>
      </w:pPr>
    </w:lvl>
    <w:lvl w:ilvl="5" w:tplc="B5A896DA" w:tentative="1">
      <w:start w:val="1"/>
      <w:numFmt w:val="decimal"/>
      <w:lvlText w:val="%6."/>
      <w:lvlJc w:val="left"/>
      <w:pPr>
        <w:tabs>
          <w:tab w:val="num" w:pos="4320"/>
        </w:tabs>
        <w:ind w:left="4320" w:hanging="360"/>
      </w:pPr>
    </w:lvl>
    <w:lvl w:ilvl="6" w:tplc="A27CEEE0" w:tentative="1">
      <w:start w:val="1"/>
      <w:numFmt w:val="decimal"/>
      <w:lvlText w:val="%7."/>
      <w:lvlJc w:val="left"/>
      <w:pPr>
        <w:tabs>
          <w:tab w:val="num" w:pos="5040"/>
        </w:tabs>
        <w:ind w:left="5040" w:hanging="360"/>
      </w:pPr>
    </w:lvl>
    <w:lvl w:ilvl="7" w:tplc="CED0979A" w:tentative="1">
      <w:start w:val="1"/>
      <w:numFmt w:val="decimal"/>
      <w:lvlText w:val="%8."/>
      <w:lvlJc w:val="left"/>
      <w:pPr>
        <w:tabs>
          <w:tab w:val="num" w:pos="5760"/>
        </w:tabs>
        <w:ind w:left="5760" w:hanging="360"/>
      </w:pPr>
    </w:lvl>
    <w:lvl w:ilvl="8" w:tplc="72D61C82" w:tentative="1">
      <w:start w:val="1"/>
      <w:numFmt w:val="decimal"/>
      <w:lvlText w:val="%9."/>
      <w:lvlJc w:val="left"/>
      <w:pPr>
        <w:tabs>
          <w:tab w:val="num" w:pos="6480"/>
        </w:tabs>
        <w:ind w:left="6480" w:hanging="360"/>
      </w:pPr>
    </w:lvl>
  </w:abstractNum>
  <w:num w:numId="1">
    <w:abstractNumId w:val="0"/>
  </w:num>
  <w:num w:numId="2">
    <w:abstractNumId w:val="2"/>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4479"/>
    <w:rsid w:val="000252ED"/>
    <w:rsid w:val="00074479"/>
    <w:rsid w:val="000A1028"/>
    <w:rsid w:val="0010289C"/>
    <w:rsid w:val="001538D3"/>
    <w:rsid w:val="002864B4"/>
    <w:rsid w:val="00292807"/>
    <w:rsid w:val="002C7449"/>
    <w:rsid w:val="002F2946"/>
    <w:rsid w:val="0044461F"/>
    <w:rsid w:val="00664AC4"/>
    <w:rsid w:val="006715E7"/>
    <w:rsid w:val="00672FD8"/>
    <w:rsid w:val="00692BA2"/>
    <w:rsid w:val="0073143C"/>
    <w:rsid w:val="007A771C"/>
    <w:rsid w:val="008076B8"/>
    <w:rsid w:val="008E6D19"/>
    <w:rsid w:val="00904BBC"/>
    <w:rsid w:val="00B541D4"/>
    <w:rsid w:val="00CC0CE4"/>
    <w:rsid w:val="00D33DBE"/>
    <w:rsid w:val="00E8195A"/>
    <w:rsid w:val="00E94A95"/>
    <w:rsid w:val="00EE2FDB"/>
    <w:rsid w:val="00F419C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0B92791"/>
  <w14:defaultImageDpi w14:val="300"/>
  <w15:docId w15:val="{6D99D7DA-AC96-442B-9C34-F529A7FAD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074479"/>
  </w:style>
  <w:style w:type="paragraph" w:styleId="Textedebulles">
    <w:name w:val="Balloon Text"/>
    <w:basedOn w:val="Normal"/>
    <w:link w:val="TextedebullesCar"/>
    <w:uiPriority w:val="99"/>
    <w:semiHidden/>
    <w:unhideWhenUsed/>
    <w:rsid w:val="00074479"/>
    <w:rPr>
      <w:rFonts w:ascii="Lucida Grande" w:hAnsi="Lucida Grande"/>
      <w:sz w:val="18"/>
      <w:szCs w:val="18"/>
    </w:rPr>
  </w:style>
  <w:style w:type="character" w:customStyle="1" w:styleId="TextedebullesCar">
    <w:name w:val="Texte de bulles Car"/>
    <w:basedOn w:val="Policepardfaut"/>
    <w:link w:val="Textedebulles"/>
    <w:uiPriority w:val="99"/>
    <w:semiHidden/>
    <w:rsid w:val="00074479"/>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8820204">
      <w:bodyDiv w:val="1"/>
      <w:marLeft w:val="0"/>
      <w:marRight w:val="0"/>
      <w:marTop w:val="0"/>
      <w:marBottom w:val="0"/>
      <w:divBdr>
        <w:top w:val="none" w:sz="0" w:space="0" w:color="auto"/>
        <w:left w:val="none" w:sz="0" w:space="0" w:color="auto"/>
        <w:bottom w:val="none" w:sz="0" w:space="0" w:color="auto"/>
        <w:right w:val="none" w:sz="0" w:space="0" w:color="auto"/>
      </w:divBdr>
      <w:divsChild>
        <w:div w:id="1830055733">
          <w:marLeft w:val="547"/>
          <w:marRight w:val="0"/>
          <w:marTop w:val="154"/>
          <w:marBottom w:val="0"/>
          <w:divBdr>
            <w:top w:val="none" w:sz="0" w:space="0" w:color="auto"/>
            <w:left w:val="none" w:sz="0" w:space="0" w:color="auto"/>
            <w:bottom w:val="none" w:sz="0" w:space="0" w:color="auto"/>
            <w:right w:val="none" w:sz="0" w:space="0" w:color="auto"/>
          </w:divBdr>
        </w:div>
        <w:div w:id="1205752287">
          <w:marLeft w:val="547"/>
          <w:marRight w:val="0"/>
          <w:marTop w:val="154"/>
          <w:marBottom w:val="0"/>
          <w:divBdr>
            <w:top w:val="none" w:sz="0" w:space="0" w:color="auto"/>
            <w:left w:val="none" w:sz="0" w:space="0" w:color="auto"/>
            <w:bottom w:val="none" w:sz="0" w:space="0" w:color="auto"/>
            <w:right w:val="none" w:sz="0" w:space="0" w:color="auto"/>
          </w:divBdr>
        </w:div>
        <w:div w:id="1361781687">
          <w:marLeft w:val="547"/>
          <w:marRight w:val="0"/>
          <w:marTop w:val="154"/>
          <w:marBottom w:val="0"/>
          <w:divBdr>
            <w:top w:val="none" w:sz="0" w:space="0" w:color="auto"/>
            <w:left w:val="none" w:sz="0" w:space="0" w:color="auto"/>
            <w:bottom w:val="none" w:sz="0" w:space="0" w:color="auto"/>
            <w:right w:val="none" w:sz="0" w:space="0" w:color="auto"/>
          </w:divBdr>
        </w:div>
        <w:div w:id="1822961695">
          <w:marLeft w:val="547"/>
          <w:marRight w:val="0"/>
          <w:marTop w:val="154"/>
          <w:marBottom w:val="0"/>
          <w:divBdr>
            <w:top w:val="none" w:sz="0" w:space="0" w:color="auto"/>
            <w:left w:val="none" w:sz="0" w:space="0" w:color="auto"/>
            <w:bottom w:val="none" w:sz="0" w:space="0" w:color="auto"/>
            <w:right w:val="none" w:sz="0" w:space="0" w:color="auto"/>
          </w:divBdr>
        </w:div>
        <w:div w:id="1844972137">
          <w:marLeft w:val="547"/>
          <w:marRight w:val="0"/>
          <w:marTop w:val="154"/>
          <w:marBottom w:val="0"/>
          <w:divBdr>
            <w:top w:val="none" w:sz="0" w:space="0" w:color="auto"/>
            <w:left w:val="none" w:sz="0" w:space="0" w:color="auto"/>
            <w:bottom w:val="none" w:sz="0" w:space="0" w:color="auto"/>
            <w:right w:val="none" w:sz="0" w:space="0" w:color="auto"/>
          </w:divBdr>
        </w:div>
        <w:div w:id="961620352">
          <w:marLeft w:val="547"/>
          <w:marRight w:val="0"/>
          <w:marTop w:val="154"/>
          <w:marBottom w:val="0"/>
          <w:divBdr>
            <w:top w:val="none" w:sz="0" w:space="0" w:color="auto"/>
            <w:left w:val="none" w:sz="0" w:space="0" w:color="auto"/>
            <w:bottom w:val="none" w:sz="0" w:space="0" w:color="auto"/>
            <w:right w:val="none" w:sz="0" w:space="0" w:color="auto"/>
          </w:divBdr>
        </w:div>
      </w:divsChild>
    </w:div>
    <w:div w:id="635768473">
      <w:bodyDiv w:val="1"/>
      <w:marLeft w:val="0"/>
      <w:marRight w:val="0"/>
      <w:marTop w:val="0"/>
      <w:marBottom w:val="0"/>
      <w:divBdr>
        <w:top w:val="none" w:sz="0" w:space="0" w:color="auto"/>
        <w:left w:val="none" w:sz="0" w:space="0" w:color="auto"/>
        <w:bottom w:val="none" w:sz="0" w:space="0" w:color="auto"/>
        <w:right w:val="none" w:sz="0" w:space="0" w:color="auto"/>
      </w:divBdr>
      <w:divsChild>
        <w:div w:id="1999765612">
          <w:marLeft w:val="806"/>
          <w:marRight w:val="0"/>
          <w:marTop w:val="154"/>
          <w:marBottom w:val="0"/>
          <w:divBdr>
            <w:top w:val="none" w:sz="0" w:space="0" w:color="auto"/>
            <w:left w:val="none" w:sz="0" w:space="0" w:color="auto"/>
            <w:bottom w:val="none" w:sz="0" w:space="0" w:color="auto"/>
            <w:right w:val="none" w:sz="0" w:space="0" w:color="auto"/>
          </w:divBdr>
        </w:div>
      </w:divsChild>
    </w:div>
    <w:div w:id="1164129642">
      <w:bodyDiv w:val="1"/>
      <w:marLeft w:val="0"/>
      <w:marRight w:val="0"/>
      <w:marTop w:val="0"/>
      <w:marBottom w:val="0"/>
      <w:divBdr>
        <w:top w:val="none" w:sz="0" w:space="0" w:color="auto"/>
        <w:left w:val="none" w:sz="0" w:space="0" w:color="auto"/>
        <w:bottom w:val="none" w:sz="0" w:space="0" w:color="auto"/>
        <w:right w:val="none" w:sz="0" w:space="0" w:color="auto"/>
      </w:divBdr>
      <w:divsChild>
        <w:div w:id="147286708">
          <w:marLeft w:val="806"/>
          <w:marRight w:val="0"/>
          <w:marTop w:val="154"/>
          <w:marBottom w:val="0"/>
          <w:divBdr>
            <w:top w:val="none" w:sz="0" w:space="0" w:color="auto"/>
            <w:left w:val="none" w:sz="0" w:space="0" w:color="auto"/>
            <w:bottom w:val="none" w:sz="0" w:space="0" w:color="auto"/>
            <w:right w:val="none" w:sz="0" w:space="0" w:color="auto"/>
          </w:divBdr>
        </w:div>
        <w:div w:id="1035546762">
          <w:marLeft w:val="1440"/>
          <w:marRight w:val="0"/>
          <w:marTop w:val="134"/>
          <w:marBottom w:val="0"/>
          <w:divBdr>
            <w:top w:val="none" w:sz="0" w:space="0" w:color="auto"/>
            <w:left w:val="none" w:sz="0" w:space="0" w:color="auto"/>
            <w:bottom w:val="none" w:sz="0" w:space="0" w:color="auto"/>
            <w:right w:val="none" w:sz="0" w:space="0" w:color="auto"/>
          </w:divBdr>
        </w:div>
        <w:div w:id="905534366">
          <w:marLeft w:val="1440"/>
          <w:marRight w:val="0"/>
          <w:marTop w:val="134"/>
          <w:marBottom w:val="0"/>
          <w:divBdr>
            <w:top w:val="none" w:sz="0" w:space="0" w:color="auto"/>
            <w:left w:val="none" w:sz="0" w:space="0" w:color="auto"/>
            <w:bottom w:val="none" w:sz="0" w:space="0" w:color="auto"/>
            <w:right w:val="none" w:sz="0" w:space="0" w:color="auto"/>
          </w:divBdr>
        </w:div>
        <w:div w:id="276569778">
          <w:marLeft w:val="1440"/>
          <w:marRight w:val="0"/>
          <w:marTop w:val="134"/>
          <w:marBottom w:val="0"/>
          <w:divBdr>
            <w:top w:val="none" w:sz="0" w:space="0" w:color="auto"/>
            <w:left w:val="none" w:sz="0" w:space="0" w:color="auto"/>
            <w:bottom w:val="none" w:sz="0" w:space="0" w:color="auto"/>
            <w:right w:val="none" w:sz="0" w:space="0" w:color="auto"/>
          </w:divBdr>
        </w:div>
        <w:div w:id="313950065">
          <w:marLeft w:val="806"/>
          <w:marRight w:val="0"/>
          <w:marTop w:val="154"/>
          <w:marBottom w:val="0"/>
          <w:divBdr>
            <w:top w:val="none" w:sz="0" w:space="0" w:color="auto"/>
            <w:left w:val="none" w:sz="0" w:space="0" w:color="auto"/>
            <w:bottom w:val="none" w:sz="0" w:space="0" w:color="auto"/>
            <w:right w:val="none" w:sz="0" w:space="0" w:color="auto"/>
          </w:divBdr>
        </w:div>
        <w:div w:id="784811201">
          <w:marLeft w:val="806"/>
          <w:marRight w:val="0"/>
          <w:marTop w:val="154"/>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136</TotalTime>
  <Pages>10</Pages>
  <Words>1080</Words>
  <Characters>5941</Characters>
  <Application>Microsoft Office Word</Application>
  <DocSecurity>0</DocSecurity>
  <Lines>49</Lines>
  <Paragraphs>14</Paragraphs>
  <ScaleCrop>false</ScaleCrop>
  <Company/>
  <LinksUpToDate>false</LinksUpToDate>
  <CharactersWithSpaces>7007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sandy bougard</dc:creator>
  <cp:keywords/>
  <dc:description/>
  <cp:lastModifiedBy>Noëmie COLOTTO</cp:lastModifiedBy>
  <cp:revision>18</cp:revision>
  <dcterms:created xsi:type="dcterms:W3CDTF">2012-12-03T16:39:00Z</dcterms:created>
  <dcterms:modified xsi:type="dcterms:W3CDTF">2013-12-03T17:52:00Z</dcterms:modified>
</cp:coreProperties>
</file>