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CC" w:rsidRPr="0093128A" w:rsidRDefault="007F52EB" w:rsidP="00206CCC">
      <w:pPr>
        <w:jc w:val="center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93128A">
        <w:rPr>
          <w:b/>
          <w:sz w:val="28"/>
          <w:szCs w:val="28"/>
          <w:u w:val="single"/>
        </w:rPr>
        <w:t xml:space="preserve">Règlement de </w:t>
      </w:r>
      <w:proofErr w:type="spellStart"/>
      <w:r w:rsidRPr="0093128A">
        <w:rPr>
          <w:b/>
          <w:sz w:val="28"/>
          <w:szCs w:val="28"/>
          <w:u w:val="single"/>
        </w:rPr>
        <w:t>ServCraft</w:t>
      </w:r>
      <w:proofErr w:type="spellEnd"/>
      <w:r w:rsidRPr="0093128A">
        <w:rPr>
          <w:b/>
          <w:sz w:val="28"/>
          <w:szCs w:val="28"/>
          <w:u w:val="single"/>
        </w:rPr>
        <w:t> </w:t>
      </w:r>
      <w:proofErr w:type="gramStart"/>
      <w:r w:rsidRPr="0093128A">
        <w:rPr>
          <w:b/>
          <w:sz w:val="28"/>
          <w:szCs w:val="28"/>
          <w:u w:val="single"/>
        </w:rPr>
        <w:t>:</w:t>
      </w:r>
      <w:proofErr w:type="gramEnd"/>
      <w:r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="00206CCC"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I :</w:t>
      </w:r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Les membres du staff n’ont pas le droit d’utiliser le « /</w:t>
      </w:r>
      <w:proofErr w:type="spellStart"/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give</w:t>
      </w:r>
      <w:proofErr w:type="spellEnd"/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 » pour un Citoyen sauf cas exceptionnels (constructions profitables à l’ensemble du serveur par exemple) , autrement dit, il est inutile de demander que l’on vous donne des items.</w:t>
      </w:r>
    </w:p>
    <w:p w:rsidR="00206CCC" w:rsidRPr="0093128A" w:rsidRDefault="007F52EB" w:rsidP="00206CCC">
      <w:pPr>
        <w:jc w:val="center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="00206CCC"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II :</w:t>
      </w:r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Le grief est bien entendu interdit, vous NE POUVEZ PAS casser les maisons, champ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</w:t>
      </w:r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ou toute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</w:t>
      </w:r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autre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</w:t>
      </w:r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construction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</w:t>
      </w:r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d’un joueur SANS SON ACCORD. </w:t>
      </w:r>
      <w:r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="00206CCC"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III :</w:t>
      </w:r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Le vol est interdit, cependant, si vous vous faites voler </w:t>
      </w:r>
      <w:r w:rsidR="00206CCC" w:rsidRPr="0093128A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fr-FR"/>
        </w:rPr>
        <w:t>sur une parcelle</w:t>
      </w:r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, le voleur sera </w:t>
      </w:r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sanctionné</w:t>
      </w:r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mais vous ne récupérerez pas </w:t>
      </w:r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vos items volés</w:t>
      </w:r>
      <w:r w:rsidR="00206CCC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. C’est à vous de faire attention à qui vous ajoutez sur votre parcelle. </w:t>
      </w:r>
    </w:p>
    <w:p w:rsidR="000D43A9" w:rsidRPr="0093128A" w:rsidRDefault="00206CCC" w:rsidP="00206CCC">
      <w:pPr>
        <w:jc w:val="center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IV :</w:t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Le </w:t>
      </w:r>
      <w:proofErr w:type="spellStart"/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cheat</w:t>
      </w:r>
      <w:proofErr w:type="spellEnd"/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, soit tout client </w:t>
      </w:r>
      <w:proofErr w:type="spellStart"/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Minecraft</w:t>
      </w:r>
      <w:proofErr w:type="spellEnd"/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mo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difié pour avoir un avantage sur</w:t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les autres joueurs, 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ainsi que les Use Bug </w:t>
      </w:r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(utilisation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de bug du jeu, ex : duplication d’items) </w:t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sera passible d’un ban sans retour possible.</w:t>
      </w:r>
      <w:r w:rsidR="007F52EB"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="007F52EB"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="000D43A9"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V :</w:t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Nous vous demandons de ne pas laisser d’arbres volant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</w:t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afin de garder un paysage agréable.</w:t>
      </w:r>
      <w:r w:rsidR="007F52EB"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="007F52EB"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="000D43A9"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VI :</w:t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Le plugin des « Résidences » vous permet de protéger vos constructions, elles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(les résidences)</w:t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sont interdites dans les </w:t>
      </w:r>
      <w:proofErr w:type="spellStart"/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Maps</w:t>
      </w:r>
      <w:proofErr w:type="spellEnd"/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 : </w:t>
      </w:r>
      <w:proofErr w:type="spellStart"/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PvP</w:t>
      </w:r>
      <w:proofErr w:type="spellEnd"/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et Event. Il est également interdit de créer une résidence sur une construction d’un autre joueur sans son accord. </w:t>
      </w:r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Les résidences</w:t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piégée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</w:t>
      </w:r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(trou avec de la lave etc</w:t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…) seront passible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</w:t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d’un ban définitif. </w:t>
      </w:r>
      <w:r w:rsidR="007F52EB"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="000D43A9"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VII :</w:t>
      </w:r>
      <w:r w:rsidR="000D43A9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Merci de ne pas harceler le staff pour qu’il aille voir vos candidatures. Sachez que nous les lisons toutes.</w:t>
      </w:r>
      <w:r w:rsidR="007F52EB"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</w:p>
    <w:p w:rsidR="007F52EB" w:rsidRDefault="000D43A9" w:rsidP="00206CCC">
      <w:pPr>
        <w:jc w:val="center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VIII :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Le flood (répétition du même message dans un court laps de temps) est interdit, vous pourrez être mute, </w:t>
      </w:r>
      <w:proofErr w:type="spellStart"/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jail</w:t>
      </w:r>
      <w:proofErr w:type="spellEnd"/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, voir ban 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selon l’importance du flood et d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es propos </w:t>
      </w:r>
      <w:proofErr w:type="gramStart"/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tenus</w:t>
      </w:r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(</w:t>
      </w:r>
      <w:proofErr w:type="gramEnd"/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manque de respect ou insultes)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. La pub pour d’autres </w:t>
      </w:r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serveurs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(divulgation d’IP ou de nom) sur 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lastRenderedPageBreak/>
        <w:t xml:space="preserve">le chat du serveur est </w:t>
      </w:r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interdite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, en message privé également. </w:t>
      </w:r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Le flood « </w:t>
      </w:r>
      <w:proofErr w:type="spellStart"/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afk</w:t>
      </w:r>
      <w:proofErr w:type="spellEnd"/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 » sera également sanctionné.</w:t>
      </w:r>
      <w:r w:rsidR="007F52EB"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="007F52EB" w:rsidRPr="007F52EB">
        <w:rPr>
          <w:rFonts w:ascii="Arial" w:eastAsia="Times New Roman" w:hAnsi="Arial" w:cs="Arial"/>
          <w:color w:val="333333"/>
          <w:sz w:val="28"/>
          <w:szCs w:val="28"/>
          <w:lang w:eastAsia="fr-FR"/>
        </w:rPr>
        <w:br/>
      </w:r>
      <w:r w:rsidR="00951800"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IX :</w:t>
      </w:r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Les règles du </w:t>
      </w:r>
      <w:proofErr w:type="spellStart"/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PvP</w:t>
      </w:r>
      <w:proofErr w:type="spellEnd"/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sont affichées au /</w:t>
      </w:r>
      <w:proofErr w:type="spellStart"/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warp</w:t>
      </w:r>
      <w:proofErr w:type="spellEnd"/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pvp</w:t>
      </w:r>
      <w:proofErr w:type="spellEnd"/>
      <w:r w:rsidR="00951800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.</w:t>
      </w:r>
    </w:p>
    <w:p w:rsidR="0093128A" w:rsidRPr="0093128A" w:rsidRDefault="0093128A" w:rsidP="00206CCC">
      <w:pPr>
        <w:jc w:val="center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</w:p>
    <w:p w:rsidR="00951800" w:rsidRDefault="00951800" w:rsidP="00206CCC">
      <w:pPr>
        <w:jc w:val="center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X :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Le grade VIP ne vous protège en aucun cas du ban. Si vous êtes b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an en étant VIP nous NE REMBOURS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ONS PAS votre achat, c’est à vous de vous comporter convenablement. Par conséquent aucune plainte ne pourra être posée à l’encontre du serveur.</w:t>
      </w:r>
    </w:p>
    <w:p w:rsidR="0093128A" w:rsidRPr="0093128A" w:rsidRDefault="0093128A" w:rsidP="00206CCC">
      <w:pPr>
        <w:jc w:val="center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</w:p>
    <w:p w:rsidR="00951800" w:rsidRPr="0093128A" w:rsidRDefault="00951800" w:rsidP="00206CCC">
      <w:pPr>
        <w:jc w:val="center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XI :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Les DDOS ou t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outes autres formes de piratage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du serveur sont interdites. Tout manquement à cette règle pourra entrainer de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poursuites judiciaires.</w:t>
      </w:r>
    </w:p>
    <w:p w:rsidR="00951800" w:rsidRPr="0093128A" w:rsidRDefault="00951800" w:rsidP="00206CCC">
      <w:pPr>
        <w:jc w:val="center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</w:p>
    <w:p w:rsidR="00951800" w:rsidRPr="0093128A" w:rsidRDefault="00951800" w:rsidP="00206CCC">
      <w:pPr>
        <w:jc w:val="center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93128A">
        <w:rPr>
          <w:rFonts w:ascii="Arial" w:eastAsia="Times New Roman" w:hAnsi="Arial" w:cs="Arial"/>
          <w:b/>
          <w:i/>
          <w:color w:val="333333"/>
          <w:sz w:val="28"/>
          <w:szCs w:val="28"/>
          <w:u w:val="single"/>
          <w:lang w:eastAsia="fr-FR"/>
        </w:rPr>
        <w:t>Article XII :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Les propos racistes, homophobes, antisémites etc… Seront passibles d’un ban définitif sans retour possible et pourront entrainer des poursuites judiciaires.</w:t>
      </w:r>
    </w:p>
    <w:p w:rsidR="007F52EB" w:rsidRPr="0093128A" w:rsidRDefault="007F52EB" w:rsidP="00951800">
      <w:pPr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</w:p>
    <w:p w:rsidR="0093128A" w:rsidRDefault="0093128A" w:rsidP="00951800">
      <w:pPr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fr-FR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fr-FR"/>
        </w:rPr>
        <w:t>__________________________________________________________</w:t>
      </w:r>
    </w:p>
    <w:p w:rsidR="0093128A" w:rsidRDefault="0093128A" w:rsidP="00951800">
      <w:pPr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fr-FR"/>
        </w:rPr>
      </w:pPr>
    </w:p>
    <w:p w:rsidR="00951800" w:rsidRPr="0093128A" w:rsidRDefault="00951800" w:rsidP="00951800">
      <w:pPr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93128A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fr-FR"/>
        </w:rPr>
        <w:t>Informations :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Tout manquement au règlement entrainera des sanctions, quand vous vous connectez sur le serveur  </w:t>
      </w:r>
      <w:r w:rsidR="00D43016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nous considérons que vous avez</w:t>
      </w:r>
      <w:bookmarkStart w:id="0" w:name="_GoBack"/>
      <w:bookmarkEnd w:id="0"/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lu et accepté le règlement</w:t>
      </w:r>
      <w:r w:rsidR="0093128A"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. Ce dernier peut être modifié n’importe quand.</w:t>
      </w:r>
    </w:p>
    <w:p w:rsidR="0093128A" w:rsidRPr="0093128A" w:rsidRDefault="0093128A" w:rsidP="00951800">
      <w:pPr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fr-FR"/>
        </w:rPr>
      </w:pPr>
    </w:p>
    <w:p w:rsidR="0093128A" w:rsidRPr="0093128A" w:rsidRDefault="0093128A" w:rsidP="00951800">
      <w:pPr>
        <w:rPr>
          <w:sz w:val="28"/>
          <w:szCs w:val="28"/>
        </w:rPr>
      </w:pPr>
      <w:r w:rsidRPr="0093128A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fr-FR"/>
        </w:rPr>
        <w:t>Dernière modification :</w:t>
      </w:r>
      <w:r w:rsidRPr="0093128A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28/09/2013 à 12 :07</w:t>
      </w:r>
    </w:p>
    <w:sectPr w:rsidR="0093128A" w:rsidRPr="0093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72"/>
    <w:rsid w:val="000D43A9"/>
    <w:rsid w:val="0016356A"/>
    <w:rsid w:val="00206CCC"/>
    <w:rsid w:val="002C5742"/>
    <w:rsid w:val="00506576"/>
    <w:rsid w:val="007F52EB"/>
    <w:rsid w:val="0093128A"/>
    <w:rsid w:val="00951800"/>
    <w:rsid w:val="00A657C3"/>
    <w:rsid w:val="00B61D72"/>
    <w:rsid w:val="00C26BA7"/>
    <w:rsid w:val="00D43016"/>
    <w:rsid w:val="00E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kmsgtext-xl">
    <w:name w:val="kmsgtext-xl"/>
    <w:basedOn w:val="Policepardfaut"/>
    <w:rsid w:val="007F52EB"/>
  </w:style>
  <w:style w:type="character" w:customStyle="1" w:styleId="apple-converted-space">
    <w:name w:val="apple-converted-space"/>
    <w:basedOn w:val="Policepardfaut"/>
    <w:rsid w:val="007F5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kmsgtext-xl">
    <w:name w:val="kmsgtext-xl"/>
    <w:basedOn w:val="Policepardfaut"/>
    <w:rsid w:val="007F52EB"/>
  </w:style>
  <w:style w:type="character" w:customStyle="1" w:styleId="apple-converted-space">
    <w:name w:val="apple-converted-space"/>
    <w:basedOn w:val="Policepardfaut"/>
    <w:rsid w:val="007F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3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</dc:creator>
  <cp:lastModifiedBy>Eliot</cp:lastModifiedBy>
  <cp:revision>4</cp:revision>
  <dcterms:created xsi:type="dcterms:W3CDTF">2013-09-27T17:12:00Z</dcterms:created>
  <dcterms:modified xsi:type="dcterms:W3CDTF">2013-09-28T10:39:00Z</dcterms:modified>
</cp:coreProperties>
</file>