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5B" w:rsidRPr="007D27E5" w:rsidRDefault="003C5F5B" w:rsidP="003C5F5B">
      <w:pPr>
        <w:pStyle w:val="Titre1"/>
        <w:jc w:val="center"/>
        <w:rPr>
          <w:rFonts w:asciiTheme="minorHAnsi" w:hAnsiTheme="minorHAnsi"/>
          <w:sz w:val="44"/>
          <w:szCs w:val="44"/>
        </w:rPr>
      </w:pPr>
      <w:r>
        <w:rPr>
          <w:rFonts w:asciiTheme="minorHAnsi" w:hAnsiTheme="minorHAnsi"/>
          <w:sz w:val="44"/>
          <w:szCs w:val="44"/>
        </w:rPr>
        <w:t>1ères Rencontres Multi-Trophées de Lacanau</w:t>
      </w:r>
    </w:p>
    <w:p w:rsidR="003C5F5B" w:rsidRDefault="00F553A4" w:rsidP="00F553A4">
      <w:pPr>
        <w:pStyle w:val="Titre1"/>
        <w:spacing w:before="0"/>
        <w:jc w:val="center"/>
      </w:pPr>
      <w:r>
        <w:t>Règlement</w:t>
      </w:r>
    </w:p>
    <w:p w:rsidR="008A6239" w:rsidRDefault="008A6239" w:rsidP="005A01CA">
      <w:pPr>
        <w:jc w:val="both"/>
      </w:pPr>
    </w:p>
    <w:p w:rsidR="003C5F5B" w:rsidRPr="001E2A93" w:rsidRDefault="003C5F5B" w:rsidP="005A01CA">
      <w:pPr>
        <w:pStyle w:val="Titre2"/>
        <w:spacing w:before="0"/>
        <w:jc w:val="both"/>
      </w:pPr>
      <w:r w:rsidRPr="001E2A93">
        <w:rPr>
          <w:u w:val="single"/>
        </w:rPr>
        <w:t>Date et lieu</w:t>
      </w:r>
    </w:p>
    <w:p w:rsidR="003C5F5B" w:rsidRPr="00853EB5" w:rsidRDefault="003C5F5B" w:rsidP="005A01CA">
      <w:pPr>
        <w:spacing w:after="0"/>
        <w:jc w:val="both"/>
        <w:rPr>
          <w:rFonts w:ascii="Arial" w:hAnsi="Arial" w:cs="Arial"/>
          <w:sz w:val="20"/>
          <w:szCs w:val="20"/>
        </w:rPr>
      </w:pPr>
    </w:p>
    <w:p w:rsidR="003C5F5B" w:rsidRPr="00853EB5" w:rsidRDefault="003C5F5B" w:rsidP="005A01CA">
      <w:pPr>
        <w:spacing w:after="0"/>
        <w:jc w:val="both"/>
        <w:rPr>
          <w:rFonts w:ascii="Arial" w:hAnsi="Arial" w:cs="Arial"/>
          <w:sz w:val="20"/>
          <w:szCs w:val="20"/>
        </w:rPr>
      </w:pPr>
      <w:r w:rsidRPr="00853EB5">
        <w:rPr>
          <w:rFonts w:ascii="Arial" w:hAnsi="Arial" w:cs="Arial"/>
          <w:sz w:val="20"/>
          <w:szCs w:val="20"/>
        </w:rPr>
        <w:t>Dimanche 29 Septembre 2013, lac de Lacanau en Gironde (2200 ha)</w:t>
      </w:r>
    </w:p>
    <w:p w:rsidR="003C5F5B" w:rsidRPr="00853EB5" w:rsidRDefault="003C5F5B" w:rsidP="005A01CA">
      <w:pPr>
        <w:spacing w:after="0"/>
        <w:jc w:val="both"/>
        <w:rPr>
          <w:rFonts w:ascii="Arial" w:hAnsi="Arial" w:cs="Arial"/>
          <w:sz w:val="20"/>
          <w:szCs w:val="20"/>
        </w:rPr>
      </w:pPr>
    </w:p>
    <w:p w:rsidR="005A01CA" w:rsidRPr="00853EB5" w:rsidRDefault="005A01CA" w:rsidP="005A01CA">
      <w:pPr>
        <w:spacing w:after="0"/>
        <w:jc w:val="both"/>
        <w:rPr>
          <w:rFonts w:ascii="Arial" w:hAnsi="Arial" w:cs="Arial"/>
          <w:sz w:val="20"/>
          <w:szCs w:val="20"/>
        </w:rPr>
      </w:pPr>
    </w:p>
    <w:p w:rsidR="003C5F5B" w:rsidRDefault="003C5F5B" w:rsidP="00271EBB">
      <w:pPr>
        <w:pStyle w:val="Titre2"/>
        <w:spacing w:before="0"/>
        <w:jc w:val="both"/>
      </w:pPr>
      <w:r w:rsidRPr="001E2A93">
        <w:rPr>
          <w:u w:val="single"/>
        </w:rPr>
        <w:t>Structures organisatrices</w:t>
      </w:r>
      <w:r>
        <w:t xml:space="preserve"> </w:t>
      </w:r>
    </w:p>
    <w:p w:rsidR="003C5F5B" w:rsidRPr="00853EB5" w:rsidRDefault="003C5F5B" w:rsidP="005A01CA">
      <w:pPr>
        <w:spacing w:after="0"/>
        <w:jc w:val="both"/>
        <w:rPr>
          <w:rFonts w:ascii="Arial" w:hAnsi="Arial" w:cs="Arial"/>
          <w:sz w:val="20"/>
          <w:szCs w:val="20"/>
        </w:rPr>
      </w:pPr>
    </w:p>
    <w:p w:rsidR="003C5F5B" w:rsidRPr="005A01CA" w:rsidRDefault="003C5F5B" w:rsidP="005A01CA">
      <w:pPr>
        <w:pStyle w:val="Paragraphedeliste"/>
        <w:numPr>
          <w:ilvl w:val="0"/>
          <w:numId w:val="2"/>
        </w:numPr>
        <w:spacing w:after="0"/>
        <w:jc w:val="both"/>
        <w:rPr>
          <w:rFonts w:ascii="Arial" w:hAnsi="Arial" w:cs="Arial"/>
          <w:sz w:val="20"/>
          <w:szCs w:val="20"/>
        </w:rPr>
      </w:pPr>
      <w:r w:rsidRPr="005A01CA">
        <w:rPr>
          <w:rFonts w:ascii="Arial" w:hAnsi="Arial" w:cs="Arial"/>
          <w:sz w:val="20"/>
          <w:szCs w:val="20"/>
        </w:rPr>
        <w:t xml:space="preserve">"La Gaule </w:t>
      </w:r>
      <w:proofErr w:type="spellStart"/>
      <w:r w:rsidRPr="005A01CA">
        <w:rPr>
          <w:rFonts w:ascii="Arial" w:hAnsi="Arial" w:cs="Arial"/>
          <w:sz w:val="20"/>
          <w:szCs w:val="20"/>
        </w:rPr>
        <w:t>Canaulaise</w:t>
      </w:r>
      <w:proofErr w:type="spellEnd"/>
      <w:r w:rsidRPr="005A01CA">
        <w:rPr>
          <w:rFonts w:ascii="Arial" w:hAnsi="Arial" w:cs="Arial"/>
          <w:sz w:val="20"/>
          <w:szCs w:val="20"/>
        </w:rPr>
        <w:t>": Association Agréée pour la Pêche et la Protection des Milieux Aquatiques (AAPPMA).</w:t>
      </w:r>
    </w:p>
    <w:p w:rsidR="003C5F5B" w:rsidRPr="005A01CA" w:rsidRDefault="003C5F5B" w:rsidP="005A01CA">
      <w:pPr>
        <w:pStyle w:val="Paragraphedeliste"/>
        <w:numPr>
          <w:ilvl w:val="0"/>
          <w:numId w:val="2"/>
        </w:numPr>
        <w:spacing w:after="0"/>
        <w:jc w:val="both"/>
        <w:rPr>
          <w:rFonts w:ascii="Arial" w:hAnsi="Arial" w:cs="Arial"/>
          <w:sz w:val="20"/>
          <w:szCs w:val="20"/>
        </w:rPr>
      </w:pPr>
      <w:r w:rsidRPr="005A01CA">
        <w:rPr>
          <w:rFonts w:ascii="Arial" w:hAnsi="Arial" w:cs="Arial"/>
          <w:sz w:val="20"/>
          <w:szCs w:val="20"/>
        </w:rPr>
        <w:t xml:space="preserve">"Lacanau </w:t>
      </w:r>
      <w:proofErr w:type="spellStart"/>
      <w:r w:rsidRPr="005A01CA">
        <w:rPr>
          <w:rFonts w:ascii="Arial" w:hAnsi="Arial" w:cs="Arial"/>
          <w:sz w:val="20"/>
          <w:szCs w:val="20"/>
        </w:rPr>
        <w:t>SportFishing</w:t>
      </w:r>
      <w:proofErr w:type="spellEnd"/>
      <w:r w:rsidRPr="005A01CA">
        <w:rPr>
          <w:rFonts w:ascii="Arial" w:hAnsi="Arial" w:cs="Arial"/>
          <w:sz w:val="20"/>
          <w:szCs w:val="20"/>
        </w:rPr>
        <w:t xml:space="preserve"> Club": Club de pêche sportive.</w:t>
      </w:r>
    </w:p>
    <w:p w:rsidR="003C5F5B" w:rsidRPr="00853EB5" w:rsidRDefault="003C5F5B" w:rsidP="005A01CA">
      <w:pPr>
        <w:spacing w:after="0"/>
        <w:jc w:val="both"/>
        <w:rPr>
          <w:rFonts w:ascii="Arial" w:hAnsi="Arial" w:cs="Arial"/>
          <w:sz w:val="20"/>
          <w:szCs w:val="20"/>
        </w:rPr>
      </w:pPr>
    </w:p>
    <w:p w:rsidR="005A01CA" w:rsidRPr="00853EB5" w:rsidRDefault="005A01CA" w:rsidP="005A01CA">
      <w:pPr>
        <w:spacing w:after="0"/>
        <w:jc w:val="both"/>
        <w:rPr>
          <w:rFonts w:ascii="Arial" w:hAnsi="Arial" w:cs="Arial"/>
          <w:sz w:val="20"/>
          <w:szCs w:val="20"/>
        </w:rPr>
      </w:pPr>
    </w:p>
    <w:p w:rsidR="003C5F5B" w:rsidRDefault="003C5F5B" w:rsidP="00271EBB">
      <w:pPr>
        <w:pStyle w:val="Titre2"/>
        <w:spacing w:before="0"/>
        <w:jc w:val="both"/>
      </w:pPr>
      <w:r w:rsidRPr="001E2A93">
        <w:rPr>
          <w:u w:val="single"/>
        </w:rPr>
        <w:t>Concept</w:t>
      </w:r>
    </w:p>
    <w:p w:rsidR="003C5F5B" w:rsidRPr="00853EB5" w:rsidRDefault="003C5F5B" w:rsidP="005A01CA">
      <w:pPr>
        <w:spacing w:after="0"/>
        <w:jc w:val="both"/>
        <w:rPr>
          <w:rFonts w:ascii="Arial" w:hAnsi="Arial" w:cs="Arial"/>
        </w:rPr>
      </w:pPr>
    </w:p>
    <w:p w:rsidR="003C5F5B" w:rsidRPr="005A01CA" w:rsidRDefault="003C5F5B" w:rsidP="005A01CA">
      <w:pPr>
        <w:spacing w:after="0"/>
        <w:jc w:val="both"/>
        <w:rPr>
          <w:rFonts w:ascii="Arial" w:hAnsi="Arial" w:cs="Arial"/>
          <w:sz w:val="20"/>
          <w:szCs w:val="20"/>
        </w:rPr>
      </w:pPr>
      <w:r w:rsidRPr="005A01CA">
        <w:rPr>
          <w:rFonts w:ascii="Arial" w:hAnsi="Arial" w:cs="Arial"/>
          <w:sz w:val="20"/>
          <w:szCs w:val="20"/>
        </w:rPr>
        <w:t xml:space="preserve">L'AAPPMA de Lacanau </w:t>
      </w:r>
      <w:r w:rsidR="00193C94">
        <w:rPr>
          <w:rFonts w:ascii="Arial" w:hAnsi="Arial" w:cs="Arial"/>
          <w:sz w:val="20"/>
          <w:szCs w:val="20"/>
        </w:rPr>
        <w:t xml:space="preserve">et le Lacanau Sport </w:t>
      </w:r>
      <w:proofErr w:type="spellStart"/>
      <w:r w:rsidR="00193C94">
        <w:rPr>
          <w:rFonts w:ascii="Arial" w:hAnsi="Arial" w:cs="Arial"/>
          <w:sz w:val="20"/>
          <w:szCs w:val="20"/>
        </w:rPr>
        <w:t>Fishing</w:t>
      </w:r>
      <w:proofErr w:type="spellEnd"/>
      <w:r w:rsidR="00193C94">
        <w:rPr>
          <w:rFonts w:ascii="Arial" w:hAnsi="Arial" w:cs="Arial"/>
          <w:sz w:val="20"/>
          <w:szCs w:val="20"/>
        </w:rPr>
        <w:t xml:space="preserve"> Club souhaitaient</w:t>
      </w:r>
      <w:r w:rsidRPr="005A01CA">
        <w:rPr>
          <w:rFonts w:ascii="Arial" w:hAnsi="Arial" w:cs="Arial"/>
          <w:sz w:val="20"/>
          <w:szCs w:val="20"/>
        </w:rPr>
        <w:t>, depuis plusieurs années,</w:t>
      </w:r>
      <w:r w:rsidR="00193C94">
        <w:rPr>
          <w:rFonts w:ascii="Arial" w:hAnsi="Arial" w:cs="Arial"/>
          <w:sz w:val="20"/>
          <w:szCs w:val="20"/>
        </w:rPr>
        <w:t xml:space="preserve"> </w:t>
      </w:r>
      <w:r w:rsidRPr="005A01CA">
        <w:rPr>
          <w:rFonts w:ascii="Arial" w:hAnsi="Arial" w:cs="Arial"/>
          <w:sz w:val="20"/>
          <w:szCs w:val="20"/>
        </w:rPr>
        <w:t xml:space="preserve">contribuer à populariser la pêche des carnassiers sous ses diverses formes et à rendre la compétition accessible à des pêcheurs de tous horizons, tous niveaux, tous moyens, et toutes générations. </w:t>
      </w:r>
    </w:p>
    <w:p w:rsidR="003C5F5B" w:rsidRPr="005A01CA" w:rsidRDefault="003C5F5B" w:rsidP="005A01CA">
      <w:pPr>
        <w:spacing w:after="0"/>
        <w:jc w:val="both"/>
        <w:rPr>
          <w:rFonts w:ascii="Arial" w:hAnsi="Arial" w:cs="Arial"/>
          <w:sz w:val="20"/>
          <w:szCs w:val="20"/>
        </w:rPr>
      </w:pPr>
    </w:p>
    <w:p w:rsidR="003C5F5B" w:rsidRPr="005A01CA" w:rsidRDefault="004F048C" w:rsidP="005A01CA">
      <w:pPr>
        <w:spacing w:after="0"/>
        <w:jc w:val="both"/>
        <w:rPr>
          <w:rFonts w:ascii="Arial" w:hAnsi="Arial" w:cs="Arial"/>
          <w:sz w:val="20"/>
          <w:szCs w:val="20"/>
        </w:rPr>
      </w:pPr>
      <w:r>
        <w:rPr>
          <w:rFonts w:ascii="Arial" w:hAnsi="Arial" w:cs="Arial"/>
          <w:sz w:val="20"/>
          <w:szCs w:val="20"/>
        </w:rPr>
        <w:t>Les deux structures</w:t>
      </w:r>
      <w:r w:rsidR="00193C94">
        <w:rPr>
          <w:rFonts w:ascii="Arial" w:hAnsi="Arial" w:cs="Arial"/>
          <w:sz w:val="20"/>
          <w:szCs w:val="20"/>
        </w:rPr>
        <w:t xml:space="preserve"> ont </w:t>
      </w:r>
      <w:r w:rsidR="003C5F5B" w:rsidRPr="005A01CA">
        <w:rPr>
          <w:rFonts w:ascii="Arial" w:hAnsi="Arial" w:cs="Arial"/>
          <w:sz w:val="20"/>
          <w:szCs w:val="20"/>
        </w:rPr>
        <w:t xml:space="preserve">donc élaboré le concept d'un événement original, proposé sous la forme d'une </w:t>
      </w:r>
      <w:r w:rsidR="003C5F5B" w:rsidRPr="006868EA">
        <w:rPr>
          <w:rFonts w:ascii="Arial" w:hAnsi="Arial" w:cs="Arial"/>
          <w:color w:val="000000" w:themeColor="text1"/>
          <w:sz w:val="20"/>
          <w:szCs w:val="20"/>
        </w:rPr>
        <w:t xml:space="preserve">compétition </w:t>
      </w:r>
      <w:r w:rsidR="00D904FE" w:rsidRPr="006868EA">
        <w:rPr>
          <w:rFonts w:ascii="Arial" w:hAnsi="Arial" w:cs="Arial"/>
          <w:color w:val="000000" w:themeColor="text1"/>
          <w:sz w:val="20"/>
          <w:szCs w:val="20"/>
        </w:rPr>
        <w:t>en no-</w:t>
      </w:r>
      <w:proofErr w:type="spellStart"/>
      <w:r w:rsidR="00D904FE" w:rsidRPr="006868EA">
        <w:rPr>
          <w:rFonts w:ascii="Arial" w:hAnsi="Arial" w:cs="Arial"/>
          <w:color w:val="000000" w:themeColor="text1"/>
          <w:sz w:val="20"/>
          <w:szCs w:val="20"/>
        </w:rPr>
        <w:t>kill</w:t>
      </w:r>
      <w:proofErr w:type="spellEnd"/>
      <w:r w:rsidR="00D904FE" w:rsidRPr="006868EA">
        <w:rPr>
          <w:rFonts w:ascii="Arial" w:hAnsi="Arial" w:cs="Arial"/>
          <w:color w:val="000000" w:themeColor="text1"/>
          <w:sz w:val="20"/>
          <w:szCs w:val="20"/>
        </w:rPr>
        <w:t xml:space="preserve"> (obligation de relâcher les poissons après mesure)</w:t>
      </w:r>
      <w:r w:rsidR="00D904FE">
        <w:rPr>
          <w:rFonts w:ascii="Arial" w:hAnsi="Arial" w:cs="Arial"/>
          <w:sz w:val="20"/>
          <w:szCs w:val="20"/>
        </w:rPr>
        <w:t xml:space="preserve"> </w:t>
      </w:r>
      <w:r w:rsidR="003C5F5B" w:rsidRPr="005A01CA">
        <w:rPr>
          <w:rFonts w:ascii="Arial" w:hAnsi="Arial" w:cs="Arial"/>
          <w:sz w:val="20"/>
          <w:szCs w:val="20"/>
        </w:rPr>
        <w:t xml:space="preserve">ouverte à toutes les techniques (leurres artificiels, vif, manié, tirette, etc.), à plusieurs types d'embarcation (bateaux, kayaks, </w:t>
      </w:r>
      <w:proofErr w:type="spellStart"/>
      <w:r w:rsidR="003C5F5B" w:rsidRPr="005A01CA">
        <w:rPr>
          <w:rFonts w:ascii="Arial" w:hAnsi="Arial" w:cs="Arial"/>
          <w:sz w:val="20"/>
          <w:szCs w:val="20"/>
        </w:rPr>
        <w:t>float</w:t>
      </w:r>
      <w:proofErr w:type="spellEnd"/>
      <w:r w:rsidR="003C5F5B" w:rsidRPr="005A01CA">
        <w:rPr>
          <w:rFonts w:ascii="Arial" w:hAnsi="Arial" w:cs="Arial"/>
          <w:sz w:val="20"/>
          <w:szCs w:val="20"/>
        </w:rPr>
        <w:t xml:space="preserve">-tubes et </w:t>
      </w:r>
      <w:proofErr w:type="spellStart"/>
      <w:r w:rsidR="003C5F5B" w:rsidRPr="005A01CA">
        <w:rPr>
          <w:rFonts w:ascii="Arial" w:hAnsi="Arial" w:cs="Arial"/>
          <w:sz w:val="20"/>
          <w:szCs w:val="20"/>
        </w:rPr>
        <w:t>pontoons</w:t>
      </w:r>
      <w:proofErr w:type="spellEnd"/>
      <w:r w:rsidR="003C5F5B" w:rsidRPr="005A01CA">
        <w:rPr>
          <w:rFonts w:ascii="Arial" w:hAnsi="Arial" w:cs="Arial"/>
          <w:sz w:val="20"/>
          <w:szCs w:val="20"/>
        </w:rPr>
        <w:t>), et également à des pêcheurs sans embarcation</w:t>
      </w:r>
      <w:r w:rsidR="00993272">
        <w:rPr>
          <w:rFonts w:ascii="Arial" w:hAnsi="Arial" w:cs="Arial"/>
          <w:sz w:val="20"/>
          <w:szCs w:val="20"/>
        </w:rPr>
        <w:t xml:space="preserve"> (« </w:t>
      </w:r>
      <w:proofErr w:type="spellStart"/>
      <w:r w:rsidR="00993272">
        <w:rPr>
          <w:rFonts w:ascii="Arial" w:hAnsi="Arial" w:cs="Arial"/>
          <w:sz w:val="20"/>
          <w:szCs w:val="20"/>
        </w:rPr>
        <w:t>co-anglers</w:t>
      </w:r>
      <w:proofErr w:type="spellEnd"/>
      <w:r w:rsidR="00993272">
        <w:rPr>
          <w:rFonts w:ascii="Arial" w:hAnsi="Arial" w:cs="Arial"/>
          <w:sz w:val="20"/>
          <w:szCs w:val="20"/>
        </w:rPr>
        <w:t> »)</w:t>
      </w:r>
      <w:r w:rsidR="003C5F5B" w:rsidRPr="005A01CA">
        <w:rPr>
          <w:rFonts w:ascii="Arial" w:hAnsi="Arial" w:cs="Arial"/>
          <w:sz w:val="20"/>
          <w:szCs w:val="20"/>
        </w:rPr>
        <w:t>.</w:t>
      </w:r>
    </w:p>
    <w:p w:rsidR="003C5F5B" w:rsidRPr="005A01CA" w:rsidRDefault="003C5F5B" w:rsidP="005A01CA">
      <w:pPr>
        <w:spacing w:after="0"/>
        <w:jc w:val="both"/>
        <w:rPr>
          <w:rFonts w:ascii="Arial" w:hAnsi="Arial" w:cs="Arial"/>
          <w:sz w:val="20"/>
          <w:szCs w:val="20"/>
        </w:rPr>
      </w:pPr>
      <w:r w:rsidRPr="005A01CA">
        <w:rPr>
          <w:rFonts w:ascii="Arial" w:hAnsi="Arial" w:cs="Arial"/>
          <w:sz w:val="20"/>
          <w:szCs w:val="20"/>
        </w:rPr>
        <w:t xml:space="preserve">Toujours dans un souci d'accessibilité, il ne sera pas imposé de posséder un vivier. Une bourriche </w:t>
      </w:r>
      <w:r w:rsidR="00993272">
        <w:rPr>
          <w:rFonts w:ascii="Arial" w:hAnsi="Arial" w:cs="Arial"/>
          <w:sz w:val="20"/>
          <w:szCs w:val="20"/>
        </w:rPr>
        <w:t xml:space="preserve">non métallique </w:t>
      </w:r>
      <w:r w:rsidRPr="005A01CA">
        <w:rPr>
          <w:rFonts w:ascii="Arial" w:hAnsi="Arial" w:cs="Arial"/>
          <w:sz w:val="20"/>
          <w:szCs w:val="20"/>
        </w:rPr>
        <w:t>ou un sac à carpe permettront aux participants de stocker une prise (sans déplacement) le temps qu'un commissaire vienne la mesurer.</w:t>
      </w:r>
    </w:p>
    <w:p w:rsidR="003C5F5B" w:rsidRPr="005A01CA" w:rsidRDefault="00993272" w:rsidP="005A01CA">
      <w:pPr>
        <w:spacing w:after="0"/>
        <w:jc w:val="both"/>
        <w:rPr>
          <w:rFonts w:ascii="Arial" w:hAnsi="Arial" w:cs="Arial"/>
          <w:sz w:val="20"/>
          <w:szCs w:val="20"/>
        </w:rPr>
      </w:pPr>
      <w:r>
        <w:rPr>
          <w:rFonts w:ascii="Arial" w:hAnsi="Arial" w:cs="Arial"/>
          <w:sz w:val="20"/>
          <w:szCs w:val="20"/>
        </w:rPr>
        <w:t>L</w:t>
      </w:r>
      <w:r w:rsidR="003C5F5B" w:rsidRPr="005A01CA">
        <w:rPr>
          <w:rFonts w:ascii="Arial" w:hAnsi="Arial" w:cs="Arial"/>
          <w:sz w:val="20"/>
          <w:szCs w:val="20"/>
        </w:rPr>
        <w:t xml:space="preserve">es meilleurs pêcheurs de chaque catégorie d'embarcation </w:t>
      </w:r>
      <w:r>
        <w:rPr>
          <w:rFonts w:ascii="Arial" w:hAnsi="Arial" w:cs="Arial"/>
          <w:sz w:val="20"/>
          <w:szCs w:val="20"/>
        </w:rPr>
        <w:t xml:space="preserve">seront récompensés, </w:t>
      </w:r>
      <w:r w:rsidR="003C5F5B" w:rsidRPr="005A01CA">
        <w:rPr>
          <w:rFonts w:ascii="Arial" w:hAnsi="Arial" w:cs="Arial"/>
          <w:sz w:val="20"/>
          <w:szCs w:val="20"/>
        </w:rPr>
        <w:t>d'</w:t>
      </w:r>
      <w:r w:rsidR="00CF23A0" w:rsidRPr="005A01CA">
        <w:rPr>
          <w:rFonts w:ascii="Arial" w:hAnsi="Arial" w:cs="Arial"/>
          <w:sz w:val="20"/>
          <w:szCs w:val="20"/>
        </w:rPr>
        <w:t>où</w:t>
      </w:r>
      <w:r w:rsidR="003C5F5B" w:rsidRPr="005A01CA">
        <w:rPr>
          <w:rFonts w:ascii="Arial" w:hAnsi="Arial" w:cs="Arial"/>
          <w:sz w:val="20"/>
          <w:szCs w:val="20"/>
        </w:rPr>
        <w:t xml:space="preserve"> le nom de "Rencontres multi-trophées de Lacanau".</w:t>
      </w:r>
    </w:p>
    <w:p w:rsidR="005A01CA" w:rsidRDefault="005A01CA" w:rsidP="00993272">
      <w:pPr>
        <w:spacing w:after="0"/>
        <w:jc w:val="both"/>
        <w:rPr>
          <w:rFonts w:ascii="Arial" w:hAnsi="Arial" w:cs="Arial"/>
          <w:sz w:val="20"/>
          <w:szCs w:val="20"/>
        </w:rPr>
      </w:pPr>
    </w:p>
    <w:p w:rsidR="00DD6392" w:rsidRPr="00993272" w:rsidRDefault="00DD6392" w:rsidP="00993272">
      <w:pPr>
        <w:spacing w:after="0"/>
        <w:jc w:val="both"/>
        <w:rPr>
          <w:rFonts w:ascii="Arial" w:hAnsi="Arial" w:cs="Arial"/>
          <w:sz w:val="20"/>
          <w:szCs w:val="20"/>
        </w:rPr>
      </w:pPr>
    </w:p>
    <w:p w:rsidR="003C5F5B" w:rsidRPr="00271EBB" w:rsidRDefault="003C5F5B" w:rsidP="00DD6392">
      <w:pPr>
        <w:pStyle w:val="Titre2"/>
        <w:spacing w:before="0"/>
        <w:rPr>
          <w:u w:val="single"/>
        </w:rPr>
      </w:pPr>
      <w:r w:rsidRPr="00271EBB">
        <w:rPr>
          <w:u w:val="single"/>
        </w:rPr>
        <w:t>Inscriptions</w:t>
      </w:r>
    </w:p>
    <w:p w:rsidR="003C5F5B" w:rsidRPr="007C68F2"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themeColor="text1"/>
          <w:sz w:val="20"/>
          <w:szCs w:val="20"/>
        </w:rPr>
      </w:pPr>
      <w:r w:rsidRPr="005A01CA">
        <w:rPr>
          <w:rFonts w:ascii="Arial" w:hAnsi="Arial" w:cs="Arial"/>
          <w:color w:val="000000"/>
          <w:sz w:val="20"/>
          <w:szCs w:val="20"/>
        </w:rPr>
        <w:t>- L’inscription</w:t>
      </w:r>
      <w:r w:rsidRPr="005A01CA">
        <w:rPr>
          <w:rFonts w:ascii="Arial" w:hAnsi="Arial" w:cs="Arial"/>
          <w:color w:val="000000" w:themeColor="text1"/>
          <w:sz w:val="20"/>
          <w:szCs w:val="20"/>
        </w:rPr>
        <w:t xml:space="preserve"> est ouverte aux bateaux avec moteur thermique et avec ou sans moteur électrique, ainsi qu'aux </w:t>
      </w:r>
      <w:proofErr w:type="spellStart"/>
      <w:r w:rsidRPr="005A01CA">
        <w:rPr>
          <w:rFonts w:ascii="Arial" w:hAnsi="Arial" w:cs="Arial"/>
          <w:color w:val="000000" w:themeColor="text1"/>
          <w:sz w:val="20"/>
          <w:szCs w:val="20"/>
        </w:rPr>
        <w:t>float</w:t>
      </w:r>
      <w:proofErr w:type="spellEnd"/>
      <w:r w:rsidRPr="005A01CA">
        <w:rPr>
          <w:rFonts w:ascii="Arial" w:hAnsi="Arial" w:cs="Arial"/>
          <w:color w:val="000000" w:themeColor="text1"/>
          <w:sz w:val="20"/>
          <w:szCs w:val="20"/>
        </w:rPr>
        <w:t xml:space="preserve">-tubes, kayaks, et </w:t>
      </w:r>
      <w:proofErr w:type="spellStart"/>
      <w:r w:rsidRPr="005A01CA">
        <w:rPr>
          <w:rFonts w:ascii="Arial" w:hAnsi="Arial" w:cs="Arial"/>
          <w:color w:val="000000" w:themeColor="text1"/>
          <w:sz w:val="20"/>
          <w:szCs w:val="20"/>
        </w:rPr>
        <w:t>pontoons</w:t>
      </w:r>
      <w:proofErr w:type="spellEnd"/>
      <w:r w:rsidRPr="005A01CA">
        <w:rPr>
          <w:rFonts w:ascii="Arial" w:hAnsi="Arial" w:cs="Arial"/>
          <w:color w:val="000000" w:themeColor="text1"/>
          <w:sz w:val="20"/>
          <w:szCs w:val="20"/>
        </w:rPr>
        <w:t xml:space="preserve"> sans aucun type de motorisation. A cette heure, aucune limite du nombre de participants n'est fixée.</w:t>
      </w:r>
    </w:p>
    <w:p w:rsidR="00200F39" w:rsidRDefault="00200F39" w:rsidP="005A01CA">
      <w:pPr>
        <w:autoSpaceDE w:val="0"/>
        <w:autoSpaceDN w:val="0"/>
        <w:adjustRightInd w:val="0"/>
        <w:spacing w:after="0"/>
        <w:jc w:val="both"/>
        <w:rPr>
          <w:rFonts w:ascii="Arial" w:hAnsi="Arial" w:cs="Arial"/>
          <w:color w:val="000000" w:themeColor="text1"/>
          <w:sz w:val="20"/>
          <w:szCs w:val="20"/>
        </w:rPr>
      </w:pPr>
    </w:p>
    <w:p w:rsidR="004D63D3" w:rsidRPr="006868EA" w:rsidRDefault="00200F39" w:rsidP="00200F39">
      <w:pPr>
        <w:autoSpaceDE w:val="0"/>
        <w:autoSpaceDN w:val="0"/>
        <w:adjustRightInd w:val="0"/>
        <w:spacing w:after="0"/>
        <w:jc w:val="both"/>
        <w:rPr>
          <w:rFonts w:ascii="Arial" w:hAnsi="Arial" w:cs="Arial"/>
          <w:color w:val="000000" w:themeColor="text1"/>
          <w:sz w:val="20"/>
          <w:szCs w:val="20"/>
        </w:rPr>
      </w:pPr>
      <w:r w:rsidRPr="006868EA">
        <w:rPr>
          <w:rFonts w:ascii="Arial" w:hAnsi="Arial" w:cs="Arial"/>
          <w:color w:val="000000" w:themeColor="text1"/>
          <w:sz w:val="20"/>
          <w:szCs w:val="20"/>
        </w:rPr>
        <w:t xml:space="preserve">- </w:t>
      </w:r>
      <w:r w:rsidR="00787C71" w:rsidRPr="006868EA">
        <w:rPr>
          <w:rFonts w:ascii="Arial" w:hAnsi="Arial" w:cs="Arial"/>
          <w:color w:val="000000" w:themeColor="text1"/>
          <w:sz w:val="20"/>
          <w:szCs w:val="20"/>
        </w:rPr>
        <w:t>Par</w:t>
      </w:r>
      <w:r w:rsidR="003C5F5B" w:rsidRPr="006868EA">
        <w:rPr>
          <w:rFonts w:ascii="Arial" w:hAnsi="Arial" w:cs="Arial"/>
          <w:color w:val="000000" w:themeColor="text1"/>
          <w:sz w:val="20"/>
          <w:szCs w:val="20"/>
        </w:rPr>
        <w:t xml:space="preserve"> bateau,</w:t>
      </w:r>
      <w:r w:rsidR="00BC100F" w:rsidRPr="006868EA">
        <w:rPr>
          <w:rFonts w:ascii="Arial" w:hAnsi="Arial" w:cs="Arial"/>
          <w:color w:val="000000" w:themeColor="text1"/>
          <w:sz w:val="20"/>
          <w:szCs w:val="20"/>
        </w:rPr>
        <w:t xml:space="preserve"> l’inscription est possible </w:t>
      </w:r>
      <w:r w:rsidR="00BC100F" w:rsidRPr="00084077">
        <w:rPr>
          <w:rFonts w:ascii="Arial" w:hAnsi="Arial" w:cs="Arial"/>
          <w:b/>
          <w:color w:val="000000" w:themeColor="text1"/>
          <w:sz w:val="20"/>
          <w:szCs w:val="20"/>
        </w:rPr>
        <w:t>soit en individuel</w:t>
      </w:r>
      <w:r w:rsidR="00BC100F" w:rsidRPr="006868EA">
        <w:rPr>
          <w:rFonts w:ascii="Arial" w:hAnsi="Arial" w:cs="Arial"/>
          <w:color w:val="000000" w:themeColor="text1"/>
          <w:sz w:val="20"/>
          <w:szCs w:val="20"/>
        </w:rPr>
        <w:t xml:space="preserve"> (1 seul pêcheur) </w:t>
      </w:r>
      <w:r w:rsidR="00BC100F" w:rsidRPr="00084077">
        <w:rPr>
          <w:rFonts w:ascii="Arial" w:hAnsi="Arial" w:cs="Arial"/>
          <w:b/>
          <w:color w:val="000000" w:themeColor="text1"/>
          <w:sz w:val="20"/>
          <w:szCs w:val="20"/>
        </w:rPr>
        <w:t>soit en binôme</w:t>
      </w:r>
      <w:r w:rsidR="00BC100F" w:rsidRPr="006868EA">
        <w:rPr>
          <w:rFonts w:ascii="Arial" w:hAnsi="Arial" w:cs="Arial"/>
          <w:color w:val="000000" w:themeColor="text1"/>
          <w:sz w:val="20"/>
          <w:szCs w:val="20"/>
        </w:rPr>
        <w:t xml:space="preserve"> (2</w:t>
      </w:r>
      <w:r w:rsidR="004D63D3" w:rsidRPr="006868EA">
        <w:rPr>
          <w:rFonts w:ascii="Arial" w:hAnsi="Arial" w:cs="Arial"/>
          <w:color w:val="000000" w:themeColor="text1"/>
          <w:sz w:val="20"/>
          <w:szCs w:val="20"/>
        </w:rPr>
        <w:t xml:space="preserve"> pêcheurs </w:t>
      </w:r>
      <w:r w:rsidR="00787C71" w:rsidRPr="006868EA">
        <w:rPr>
          <w:rFonts w:ascii="Arial" w:hAnsi="Arial" w:cs="Arial"/>
          <w:color w:val="000000" w:themeColor="text1"/>
          <w:sz w:val="20"/>
          <w:szCs w:val="20"/>
        </w:rPr>
        <w:t>mettant en commun leurs prises et donc leurs points</w:t>
      </w:r>
      <w:r w:rsidR="00BC100F" w:rsidRPr="006868EA">
        <w:rPr>
          <w:rFonts w:ascii="Arial" w:hAnsi="Arial" w:cs="Arial"/>
          <w:color w:val="000000" w:themeColor="text1"/>
          <w:sz w:val="20"/>
          <w:szCs w:val="20"/>
        </w:rPr>
        <w:t>)</w:t>
      </w:r>
      <w:r w:rsidR="00787C71" w:rsidRPr="006868EA">
        <w:rPr>
          <w:rFonts w:ascii="Arial" w:hAnsi="Arial" w:cs="Arial"/>
          <w:color w:val="000000" w:themeColor="text1"/>
          <w:sz w:val="20"/>
          <w:szCs w:val="20"/>
        </w:rPr>
        <w:t>.</w:t>
      </w:r>
      <w:r w:rsidR="004D63D3" w:rsidRPr="006868EA">
        <w:rPr>
          <w:rFonts w:ascii="Arial" w:hAnsi="Arial" w:cs="Arial"/>
          <w:color w:val="000000" w:themeColor="text1"/>
          <w:sz w:val="20"/>
          <w:szCs w:val="20"/>
        </w:rPr>
        <w:t xml:space="preserve"> </w:t>
      </w:r>
    </w:p>
    <w:p w:rsidR="003C5F5B" w:rsidRPr="005A01CA" w:rsidRDefault="003C5F5B" w:rsidP="005A01CA">
      <w:pPr>
        <w:autoSpaceDE w:val="0"/>
        <w:autoSpaceDN w:val="0"/>
        <w:adjustRightInd w:val="0"/>
        <w:spacing w:after="0"/>
        <w:jc w:val="both"/>
        <w:rPr>
          <w:rFonts w:ascii="Arial" w:hAnsi="Arial" w:cs="Arial"/>
          <w:color w:val="000000" w:themeColor="text1"/>
          <w:sz w:val="20"/>
          <w:szCs w:val="20"/>
        </w:rPr>
      </w:pPr>
      <w:r w:rsidRPr="005A01CA">
        <w:rPr>
          <w:rFonts w:ascii="Arial" w:hAnsi="Arial" w:cs="Arial"/>
          <w:color w:val="000000" w:themeColor="text1"/>
          <w:sz w:val="20"/>
          <w:szCs w:val="20"/>
        </w:rPr>
        <w:t xml:space="preserve">   </w:t>
      </w:r>
    </w:p>
    <w:p w:rsidR="00AD1A11" w:rsidRDefault="003C5F5B" w:rsidP="005A01CA">
      <w:pPr>
        <w:autoSpaceDE w:val="0"/>
        <w:autoSpaceDN w:val="0"/>
        <w:adjustRightInd w:val="0"/>
        <w:spacing w:after="0"/>
        <w:jc w:val="both"/>
        <w:rPr>
          <w:rFonts w:ascii="Arial" w:hAnsi="Arial" w:cs="Arial"/>
          <w:color w:val="000000" w:themeColor="text1"/>
          <w:sz w:val="20"/>
          <w:szCs w:val="20"/>
        </w:rPr>
      </w:pPr>
      <w:r w:rsidRPr="005A01CA">
        <w:rPr>
          <w:rFonts w:ascii="Arial" w:hAnsi="Arial" w:cs="Arial"/>
          <w:color w:val="000000" w:themeColor="text1"/>
          <w:sz w:val="20"/>
          <w:szCs w:val="20"/>
        </w:rPr>
        <w:t xml:space="preserve">- </w:t>
      </w:r>
      <w:r w:rsidRPr="000F31E7">
        <w:rPr>
          <w:rFonts w:ascii="Arial" w:hAnsi="Arial" w:cs="Arial"/>
          <w:b/>
          <w:color w:val="000000" w:themeColor="text1"/>
          <w:sz w:val="20"/>
          <w:szCs w:val="20"/>
        </w:rPr>
        <w:t>L'inscription est également ouverte à des pêcheurs sans embarcation</w:t>
      </w:r>
      <w:r w:rsidR="001D280A" w:rsidRPr="000F31E7">
        <w:rPr>
          <w:rFonts w:ascii="Arial" w:hAnsi="Arial" w:cs="Arial"/>
          <w:b/>
          <w:color w:val="000000" w:themeColor="text1"/>
          <w:sz w:val="20"/>
          <w:szCs w:val="20"/>
        </w:rPr>
        <w:t xml:space="preserve"> (« </w:t>
      </w:r>
      <w:proofErr w:type="spellStart"/>
      <w:r w:rsidR="001D280A" w:rsidRPr="000F31E7">
        <w:rPr>
          <w:rFonts w:ascii="Arial" w:hAnsi="Arial" w:cs="Arial"/>
          <w:b/>
          <w:color w:val="000000" w:themeColor="text1"/>
          <w:sz w:val="20"/>
          <w:szCs w:val="20"/>
        </w:rPr>
        <w:t>co-anglers</w:t>
      </w:r>
      <w:proofErr w:type="spellEnd"/>
      <w:r w:rsidR="001D280A" w:rsidRPr="000F31E7">
        <w:rPr>
          <w:rFonts w:ascii="Arial" w:hAnsi="Arial" w:cs="Arial"/>
          <w:b/>
          <w:color w:val="000000" w:themeColor="text1"/>
          <w:sz w:val="20"/>
          <w:szCs w:val="20"/>
        </w:rPr>
        <w:t> »)</w:t>
      </w:r>
      <w:r w:rsidRPr="005A01CA">
        <w:rPr>
          <w:rFonts w:ascii="Arial" w:hAnsi="Arial" w:cs="Arial"/>
          <w:color w:val="000000" w:themeColor="text1"/>
          <w:sz w:val="20"/>
          <w:szCs w:val="20"/>
        </w:rPr>
        <w:t xml:space="preserve">: ils seront placés à bord </w:t>
      </w:r>
      <w:r w:rsidR="006C1828">
        <w:rPr>
          <w:rFonts w:ascii="Arial" w:hAnsi="Arial" w:cs="Arial"/>
          <w:color w:val="000000" w:themeColor="text1"/>
          <w:sz w:val="20"/>
          <w:szCs w:val="20"/>
        </w:rPr>
        <w:t>de</w:t>
      </w:r>
      <w:r w:rsidRPr="005A01CA">
        <w:rPr>
          <w:rFonts w:ascii="Arial" w:hAnsi="Arial" w:cs="Arial"/>
          <w:color w:val="000000" w:themeColor="text1"/>
          <w:sz w:val="20"/>
          <w:szCs w:val="20"/>
        </w:rPr>
        <w:t xml:space="preserve"> bateaux ne comportant que leur capita</w:t>
      </w:r>
      <w:r w:rsidR="00B92997">
        <w:rPr>
          <w:rFonts w:ascii="Arial" w:hAnsi="Arial" w:cs="Arial"/>
          <w:color w:val="000000" w:themeColor="text1"/>
          <w:sz w:val="20"/>
          <w:szCs w:val="20"/>
        </w:rPr>
        <w:t xml:space="preserve">ine, après accord de ce dernier, pour former </w:t>
      </w:r>
      <w:r w:rsidR="00651498">
        <w:rPr>
          <w:rFonts w:ascii="Arial" w:hAnsi="Arial" w:cs="Arial"/>
          <w:color w:val="000000" w:themeColor="text1"/>
          <w:sz w:val="20"/>
          <w:szCs w:val="20"/>
        </w:rPr>
        <w:t>un binôme</w:t>
      </w:r>
      <w:r w:rsidR="00B92997">
        <w:rPr>
          <w:rFonts w:ascii="Arial" w:hAnsi="Arial" w:cs="Arial"/>
          <w:color w:val="000000" w:themeColor="text1"/>
          <w:sz w:val="20"/>
          <w:szCs w:val="20"/>
        </w:rPr>
        <w:t>.</w:t>
      </w:r>
      <w:r w:rsidR="006D2FF2">
        <w:rPr>
          <w:rFonts w:ascii="Arial" w:hAnsi="Arial" w:cs="Arial"/>
          <w:color w:val="000000" w:themeColor="text1"/>
          <w:sz w:val="20"/>
          <w:szCs w:val="20"/>
        </w:rPr>
        <w:t xml:space="preserve"> </w:t>
      </w:r>
      <w:r w:rsidR="00AD1A11">
        <w:rPr>
          <w:rFonts w:ascii="Arial" w:hAnsi="Arial" w:cs="Arial"/>
          <w:color w:val="000000" w:themeColor="text1"/>
          <w:sz w:val="20"/>
          <w:szCs w:val="20"/>
        </w:rPr>
        <w:t>Le capitaine du binôme reste maître du choix des zones de pêche</w:t>
      </w:r>
      <w:r w:rsidR="00FA5B4B">
        <w:rPr>
          <w:rFonts w:ascii="Arial" w:hAnsi="Arial" w:cs="Arial"/>
          <w:color w:val="000000" w:themeColor="text1"/>
          <w:sz w:val="20"/>
          <w:szCs w:val="20"/>
        </w:rPr>
        <w:t>,</w:t>
      </w:r>
      <w:r w:rsidR="00AD1A11">
        <w:rPr>
          <w:rFonts w:ascii="Arial" w:hAnsi="Arial" w:cs="Arial"/>
          <w:color w:val="000000" w:themeColor="text1"/>
          <w:sz w:val="20"/>
          <w:szCs w:val="20"/>
        </w:rPr>
        <w:t xml:space="preserve"> du temps passé </w:t>
      </w:r>
      <w:r w:rsidR="00FA5B4B">
        <w:rPr>
          <w:rFonts w:ascii="Arial" w:hAnsi="Arial" w:cs="Arial"/>
          <w:color w:val="000000" w:themeColor="text1"/>
          <w:sz w:val="20"/>
          <w:szCs w:val="20"/>
        </w:rPr>
        <w:t xml:space="preserve">sur ces zones, ainsi que de l’organisation </w:t>
      </w:r>
      <w:r w:rsidR="00AD1A11">
        <w:rPr>
          <w:rFonts w:ascii="Arial" w:hAnsi="Arial" w:cs="Arial"/>
          <w:color w:val="000000" w:themeColor="text1"/>
          <w:sz w:val="20"/>
          <w:szCs w:val="20"/>
        </w:rPr>
        <w:t>à bord du bateau</w:t>
      </w:r>
      <w:r w:rsidR="00FA5B4B">
        <w:rPr>
          <w:rFonts w:ascii="Arial" w:hAnsi="Arial" w:cs="Arial"/>
          <w:color w:val="000000" w:themeColor="text1"/>
          <w:sz w:val="20"/>
          <w:szCs w:val="20"/>
        </w:rPr>
        <w:t xml:space="preserve"> (positionnement des pêcheurs, du matériel, etc.).</w:t>
      </w:r>
      <w:r w:rsidR="00803D3C">
        <w:rPr>
          <w:rFonts w:ascii="Arial" w:hAnsi="Arial" w:cs="Arial"/>
          <w:color w:val="000000" w:themeColor="text1"/>
          <w:sz w:val="20"/>
          <w:szCs w:val="20"/>
        </w:rPr>
        <w:t xml:space="preserve"> Il reste également le seul conducteur du bateau.</w:t>
      </w:r>
    </w:p>
    <w:p w:rsidR="00084077" w:rsidRPr="00065DF6" w:rsidRDefault="00084077" w:rsidP="00084077">
      <w:pPr>
        <w:spacing w:after="0"/>
        <w:jc w:val="both"/>
        <w:textAlignment w:val="baseline"/>
        <w:rPr>
          <w:rFonts w:ascii="Arial" w:eastAsia="Times New Roman" w:hAnsi="Arial" w:cs="Arial"/>
          <w:color w:val="000000" w:themeColor="text1"/>
          <w:sz w:val="20"/>
          <w:szCs w:val="20"/>
          <w:lang w:eastAsia="fr-FR"/>
        </w:rPr>
      </w:pPr>
      <w:r w:rsidRPr="000F31E7">
        <w:rPr>
          <w:rFonts w:ascii="Arial" w:hAnsi="Arial" w:cs="Arial"/>
          <w:b/>
          <w:color w:val="000000" w:themeColor="text1"/>
          <w:sz w:val="20"/>
          <w:szCs w:val="20"/>
        </w:rPr>
        <w:lastRenderedPageBreak/>
        <w:t>Les gains du binôme, s’il atteint le podium, sont doublés</w:t>
      </w:r>
      <w:r>
        <w:rPr>
          <w:rFonts w:ascii="Arial" w:hAnsi="Arial" w:cs="Arial"/>
          <w:color w:val="000000" w:themeColor="text1"/>
          <w:sz w:val="20"/>
          <w:szCs w:val="20"/>
        </w:rPr>
        <w:t xml:space="preserve"> (voir chapitre « poissons acceptés, comptage des points, classement et récompense » plus bas), </w:t>
      </w:r>
      <w:r w:rsidRPr="00065DF6">
        <w:rPr>
          <w:rFonts w:ascii="Arial" w:eastAsia="Times New Roman" w:hAnsi="Arial" w:cs="Arial"/>
          <w:color w:val="000000" w:themeColor="text1"/>
          <w:sz w:val="20"/>
          <w:szCs w:val="20"/>
          <w:lang w:eastAsia="fr-FR"/>
        </w:rPr>
        <w:t xml:space="preserve">afin que chaque pêcheur d’un binôme </w:t>
      </w:r>
      <w:r>
        <w:rPr>
          <w:rFonts w:ascii="Arial" w:eastAsia="Times New Roman" w:hAnsi="Arial" w:cs="Arial"/>
          <w:color w:val="000000" w:themeColor="text1"/>
          <w:sz w:val="20"/>
          <w:szCs w:val="20"/>
          <w:lang w:eastAsia="fr-FR"/>
        </w:rPr>
        <w:t xml:space="preserve">puisse </w:t>
      </w:r>
      <w:r w:rsidRPr="00065DF6">
        <w:rPr>
          <w:rFonts w:ascii="Arial" w:eastAsia="Times New Roman" w:hAnsi="Arial" w:cs="Arial"/>
          <w:color w:val="000000" w:themeColor="text1"/>
          <w:sz w:val="20"/>
          <w:szCs w:val="20"/>
          <w:lang w:eastAsia="fr-FR"/>
        </w:rPr>
        <w:t>gagne</w:t>
      </w:r>
      <w:r>
        <w:rPr>
          <w:rFonts w:ascii="Arial" w:eastAsia="Times New Roman" w:hAnsi="Arial" w:cs="Arial"/>
          <w:color w:val="000000" w:themeColor="text1"/>
          <w:sz w:val="20"/>
          <w:szCs w:val="20"/>
          <w:lang w:eastAsia="fr-FR"/>
        </w:rPr>
        <w:t>r</w:t>
      </w:r>
      <w:r w:rsidRPr="00065DF6">
        <w:rPr>
          <w:rFonts w:ascii="Arial" w:eastAsia="Times New Roman" w:hAnsi="Arial" w:cs="Arial"/>
          <w:color w:val="000000" w:themeColor="text1"/>
          <w:sz w:val="20"/>
          <w:szCs w:val="20"/>
          <w:lang w:eastAsia="fr-FR"/>
        </w:rPr>
        <w:t xml:space="preserve"> aut</w:t>
      </w:r>
      <w:r>
        <w:rPr>
          <w:rFonts w:ascii="Arial" w:eastAsia="Times New Roman" w:hAnsi="Arial" w:cs="Arial"/>
          <w:color w:val="000000" w:themeColor="text1"/>
          <w:sz w:val="20"/>
          <w:szCs w:val="20"/>
          <w:lang w:eastAsia="fr-FR"/>
        </w:rPr>
        <w:t xml:space="preserve">ant qu’un pêcheur en individuel. </w:t>
      </w:r>
      <w:r w:rsidRPr="000F31E7">
        <w:rPr>
          <w:rFonts w:ascii="Arial" w:eastAsia="Times New Roman" w:hAnsi="Arial" w:cs="Arial"/>
          <w:b/>
          <w:color w:val="000000" w:themeColor="text1"/>
          <w:sz w:val="20"/>
          <w:szCs w:val="20"/>
          <w:lang w:eastAsia="fr-FR"/>
        </w:rPr>
        <w:t>Ainsi, un pêcheur seul qui accepte un « </w:t>
      </w:r>
      <w:proofErr w:type="spellStart"/>
      <w:r w:rsidRPr="000F31E7">
        <w:rPr>
          <w:rFonts w:ascii="Arial" w:eastAsia="Times New Roman" w:hAnsi="Arial" w:cs="Arial"/>
          <w:b/>
          <w:color w:val="000000" w:themeColor="text1"/>
          <w:sz w:val="20"/>
          <w:szCs w:val="20"/>
          <w:lang w:eastAsia="fr-FR"/>
        </w:rPr>
        <w:t>co</w:t>
      </w:r>
      <w:proofErr w:type="spellEnd"/>
      <w:r w:rsidRPr="000F31E7">
        <w:rPr>
          <w:rFonts w:ascii="Arial" w:eastAsia="Times New Roman" w:hAnsi="Arial" w:cs="Arial"/>
          <w:b/>
          <w:color w:val="000000" w:themeColor="text1"/>
          <w:sz w:val="20"/>
          <w:szCs w:val="20"/>
          <w:lang w:eastAsia="fr-FR"/>
        </w:rPr>
        <w:t>-angler » augmente ses chances de bien se classer sans réduire le montant de ses gains potentiels.</w:t>
      </w:r>
      <w:r>
        <w:rPr>
          <w:rFonts w:ascii="Arial" w:eastAsia="Times New Roman" w:hAnsi="Arial" w:cs="Arial"/>
          <w:color w:val="000000" w:themeColor="text1"/>
          <w:sz w:val="20"/>
          <w:szCs w:val="20"/>
          <w:lang w:eastAsia="fr-FR"/>
        </w:rPr>
        <w:t xml:space="preserve"> </w:t>
      </w:r>
    </w:p>
    <w:p w:rsidR="00FA5B4B" w:rsidRDefault="003C5F5B" w:rsidP="005A01CA">
      <w:pPr>
        <w:autoSpaceDE w:val="0"/>
        <w:autoSpaceDN w:val="0"/>
        <w:adjustRightInd w:val="0"/>
        <w:spacing w:after="0"/>
        <w:jc w:val="both"/>
        <w:rPr>
          <w:rFonts w:ascii="Arial" w:hAnsi="Arial" w:cs="Arial"/>
          <w:color w:val="000000" w:themeColor="text1"/>
          <w:sz w:val="20"/>
          <w:szCs w:val="20"/>
        </w:rPr>
      </w:pPr>
      <w:r w:rsidRPr="005A01CA">
        <w:rPr>
          <w:rFonts w:ascii="Arial" w:hAnsi="Arial" w:cs="Arial"/>
          <w:color w:val="000000" w:themeColor="text1"/>
          <w:sz w:val="20"/>
          <w:szCs w:val="20"/>
        </w:rPr>
        <w:t xml:space="preserve">La répartition </w:t>
      </w:r>
      <w:r w:rsidR="00B92997">
        <w:rPr>
          <w:rFonts w:ascii="Arial" w:hAnsi="Arial" w:cs="Arial"/>
          <w:color w:val="000000" w:themeColor="text1"/>
          <w:sz w:val="20"/>
          <w:szCs w:val="20"/>
        </w:rPr>
        <w:t>des « </w:t>
      </w:r>
      <w:proofErr w:type="spellStart"/>
      <w:r w:rsidR="00B92997">
        <w:rPr>
          <w:rFonts w:ascii="Arial" w:hAnsi="Arial" w:cs="Arial"/>
          <w:color w:val="000000" w:themeColor="text1"/>
          <w:sz w:val="20"/>
          <w:szCs w:val="20"/>
        </w:rPr>
        <w:t>co-anglers</w:t>
      </w:r>
      <w:proofErr w:type="spellEnd"/>
      <w:r w:rsidR="00B92997">
        <w:rPr>
          <w:rFonts w:ascii="Arial" w:hAnsi="Arial" w:cs="Arial"/>
          <w:color w:val="000000" w:themeColor="text1"/>
          <w:sz w:val="20"/>
          <w:szCs w:val="20"/>
        </w:rPr>
        <w:t xml:space="preserve"> » </w:t>
      </w:r>
      <w:r w:rsidRPr="005A01CA">
        <w:rPr>
          <w:rFonts w:ascii="Arial" w:hAnsi="Arial" w:cs="Arial"/>
          <w:color w:val="000000" w:themeColor="text1"/>
          <w:sz w:val="20"/>
          <w:szCs w:val="20"/>
        </w:rPr>
        <w:t>sera effectuée al</w:t>
      </w:r>
      <w:r w:rsidR="005E358A">
        <w:rPr>
          <w:rFonts w:ascii="Arial" w:hAnsi="Arial" w:cs="Arial"/>
          <w:color w:val="000000" w:themeColor="text1"/>
          <w:sz w:val="20"/>
          <w:szCs w:val="20"/>
        </w:rPr>
        <w:t>éatoirement, par tirage au sort</w:t>
      </w:r>
      <w:r w:rsidR="00803D3C">
        <w:rPr>
          <w:rFonts w:ascii="Arial" w:hAnsi="Arial" w:cs="Arial"/>
          <w:color w:val="000000" w:themeColor="text1"/>
          <w:sz w:val="20"/>
          <w:szCs w:val="20"/>
        </w:rPr>
        <w:t xml:space="preserve"> (6 jours avant la compétition)</w:t>
      </w:r>
      <w:r w:rsidR="005E358A">
        <w:rPr>
          <w:rFonts w:ascii="Arial" w:hAnsi="Arial" w:cs="Arial"/>
          <w:color w:val="000000" w:themeColor="text1"/>
          <w:sz w:val="20"/>
          <w:szCs w:val="20"/>
        </w:rPr>
        <w:t>.</w:t>
      </w:r>
      <w:r w:rsidRPr="005A01CA">
        <w:rPr>
          <w:rFonts w:ascii="Arial" w:hAnsi="Arial" w:cs="Arial"/>
          <w:color w:val="000000" w:themeColor="text1"/>
          <w:sz w:val="20"/>
          <w:szCs w:val="20"/>
        </w:rPr>
        <w:t xml:space="preserve"> </w:t>
      </w:r>
      <w:r w:rsidR="005E358A">
        <w:rPr>
          <w:rFonts w:ascii="Arial" w:hAnsi="Arial" w:cs="Arial"/>
          <w:color w:val="000000" w:themeColor="text1"/>
          <w:sz w:val="20"/>
          <w:szCs w:val="20"/>
        </w:rPr>
        <w:t>Ce</w:t>
      </w:r>
      <w:r w:rsidR="006C1828">
        <w:rPr>
          <w:rFonts w:ascii="Arial" w:hAnsi="Arial" w:cs="Arial"/>
          <w:color w:val="000000" w:themeColor="text1"/>
          <w:sz w:val="20"/>
          <w:szCs w:val="20"/>
        </w:rPr>
        <w:t>pendant</w:t>
      </w:r>
      <w:r w:rsidR="005E358A">
        <w:rPr>
          <w:rFonts w:ascii="Arial" w:hAnsi="Arial" w:cs="Arial"/>
          <w:color w:val="000000" w:themeColor="text1"/>
          <w:sz w:val="20"/>
          <w:szCs w:val="20"/>
        </w:rPr>
        <w:t>,</w:t>
      </w:r>
      <w:r w:rsidR="006C1828">
        <w:rPr>
          <w:rFonts w:ascii="Arial" w:hAnsi="Arial" w:cs="Arial"/>
          <w:color w:val="000000" w:themeColor="text1"/>
          <w:sz w:val="20"/>
          <w:szCs w:val="20"/>
        </w:rPr>
        <w:t xml:space="preserve"> </w:t>
      </w:r>
      <w:r w:rsidR="005E358A">
        <w:rPr>
          <w:rFonts w:ascii="Arial" w:hAnsi="Arial" w:cs="Arial"/>
          <w:color w:val="000000" w:themeColor="text1"/>
          <w:sz w:val="20"/>
          <w:szCs w:val="20"/>
        </w:rPr>
        <w:t>un respect de la</w:t>
      </w:r>
      <w:r w:rsidR="006C1828">
        <w:rPr>
          <w:rFonts w:ascii="Arial" w:hAnsi="Arial" w:cs="Arial"/>
          <w:color w:val="000000" w:themeColor="text1"/>
          <w:sz w:val="20"/>
          <w:szCs w:val="20"/>
        </w:rPr>
        <w:t xml:space="preserve"> compatibilité des pratiques</w:t>
      </w:r>
      <w:r w:rsidR="005E358A">
        <w:rPr>
          <w:rFonts w:ascii="Arial" w:hAnsi="Arial" w:cs="Arial"/>
          <w:color w:val="000000" w:themeColor="text1"/>
          <w:sz w:val="20"/>
          <w:szCs w:val="20"/>
        </w:rPr>
        <w:t xml:space="preserve"> (techniques utilisées)</w:t>
      </w:r>
      <w:r w:rsidR="006C1828">
        <w:rPr>
          <w:rFonts w:ascii="Arial" w:hAnsi="Arial" w:cs="Arial"/>
          <w:color w:val="000000" w:themeColor="text1"/>
          <w:sz w:val="20"/>
          <w:szCs w:val="20"/>
        </w:rPr>
        <w:t xml:space="preserve"> </w:t>
      </w:r>
      <w:r w:rsidR="00141A88">
        <w:rPr>
          <w:rFonts w:ascii="Arial" w:hAnsi="Arial" w:cs="Arial"/>
          <w:color w:val="000000" w:themeColor="text1"/>
          <w:sz w:val="20"/>
          <w:szCs w:val="20"/>
        </w:rPr>
        <w:t xml:space="preserve">entre capitaine et </w:t>
      </w:r>
      <w:r w:rsidR="00B92997">
        <w:rPr>
          <w:rFonts w:ascii="Arial" w:hAnsi="Arial" w:cs="Arial"/>
          <w:color w:val="000000" w:themeColor="text1"/>
          <w:sz w:val="20"/>
          <w:szCs w:val="20"/>
        </w:rPr>
        <w:t>« </w:t>
      </w:r>
      <w:proofErr w:type="spellStart"/>
      <w:r w:rsidR="00141A88">
        <w:rPr>
          <w:rFonts w:ascii="Arial" w:hAnsi="Arial" w:cs="Arial"/>
          <w:color w:val="000000" w:themeColor="text1"/>
          <w:sz w:val="20"/>
          <w:szCs w:val="20"/>
        </w:rPr>
        <w:t>co</w:t>
      </w:r>
      <w:proofErr w:type="spellEnd"/>
      <w:r w:rsidR="00141A88">
        <w:rPr>
          <w:rFonts w:ascii="Arial" w:hAnsi="Arial" w:cs="Arial"/>
          <w:color w:val="000000" w:themeColor="text1"/>
          <w:sz w:val="20"/>
          <w:szCs w:val="20"/>
        </w:rPr>
        <w:t>-angler</w:t>
      </w:r>
      <w:r w:rsidR="00B92997">
        <w:rPr>
          <w:rFonts w:ascii="Arial" w:hAnsi="Arial" w:cs="Arial"/>
          <w:color w:val="000000" w:themeColor="text1"/>
          <w:sz w:val="20"/>
          <w:szCs w:val="20"/>
        </w:rPr>
        <w:t> »</w:t>
      </w:r>
      <w:r w:rsidR="00141A88">
        <w:rPr>
          <w:rFonts w:ascii="Arial" w:hAnsi="Arial" w:cs="Arial"/>
          <w:color w:val="000000" w:themeColor="text1"/>
          <w:sz w:val="20"/>
          <w:szCs w:val="20"/>
        </w:rPr>
        <w:t xml:space="preserve"> </w:t>
      </w:r>
      <w:r w:rsidR="006C1828">
        <w:rPr>
          <w:rFonts w:ascii="Arial" w:hAnsi="Arial" w:cs="Arial"/>
          <w:color w:val="000000" w:themeColor="text1"/>
          <w:sz w:val="20"/>
          <w:szCs w:val="20"/>
        </w:rPr>
        <w:t xml:space="preserve">sera </w:t>
      </w:r>
      <w:r w:rsidR="005E358A">
        <w:rPr>
          <w:rFonts w:ascii="Arial" w:hAnsi="Arial" w:cs="Arial"/>
          <w:color w:val="000000" w:themeColor="text1"/>
          <w:sz w:val="20"/>
          <w:szCs w:val="20"/>
        </w:rPr>
        <w:t>pris en compte</w:t>
      </w:r>
      <w:r w:rsidR="006C1828">
        <w:rPr>
          <w:rFonts w:ascii="Arial" w:hAnsi="Arial" w:cs="Arial"/>
          <w:color w:val="000000" w:themeColor="text1"/>
          <w:sz w:val="20"/>
          <w:szCs w:val="20"/>
        </w:rPr>
        <w:t xml:space="preserve"> </w:t>
      </w:r>
      <w:r w:rsidR="005E358A">
        <w:rPr>
          <w:rFonts w:ascii="Arial" w:hAnsi="Arial" w:cs="Arial"/>
          <w:color w:val="000000" w:themeColor="text1"/>
          <w:sz w:val="20"/>
          <w:szCs w:val="20"/>
        </w:rPr>
        <w:t>lors du tirage au sort</w:t>
      </w:r>
      <w:r w:rsidR="00141A88">
        <w:rPr>
          <w:rFonts w:ascii="Arial" w:hAnsi="Arial" w:cs="Arial"/>
          <w:color w:val="000000" w:themeColor="text1"/>
          <w:sz w:val="20"/>
          <w:szCs w:val="20"/>
        </w:rPr>
        <w:t>.</w:t>
      </w:r>
      <w:r w:rsidR="00D904FE">
        <w:rPr>
          <w:rFonts w:ascii="Arial" w:hAnsi="Arial" w:cs="Arial"/>
          <w:color w:val="000000" w:themeColor="text1"/>
          <w:sz w:val="20"/>
          <w:szCs w:val="20"/>
        </w:rPr>
        <w:t xml:space="preserve"> </w:t>
      </w:r>
    </w:p>
    <w:p w:rsidR="00FA5B4B" w:rsidRDefault="003C5F5B" w:rsidP="005A01CA">
      <w:pPr>
        <w:autoSpaceDE w:val="0"/>
        <w:autoSpaceDN w:val="0"/>
        <w:adjustRightInd w:val="0"/>
        <w:spacing w:after="0"/>
        <w:jc w:val="both"/>
        <w:rPr>
          <w:rFonts w:ascii="Arial" w:hAnsi="Arial" w:cs="Arial"/>
          <w:color w:val="000000" w:themeColor="text1"/>
          <w:sz w:val="20"/>
          <w:szCs w:val="20"/>
        </w:rPr>
      </w:pPr>
      <w:r w:rsidRPr="005A01CA">
        <w:rPr>
          <w:rFonts w:ascii="Arial" w:hAnsi="Arial" w:cs="Arial"/>
          <w:color w:val="000000" w:themeColor="text1"/>
          <w:sz w:val="20"/>
          <w:szCs w:val="20"/>
        </w:rPr>
        <w:t xml:space="preserve">Les places disponibles étant limitées et non connues à l'avance, </w:t>
      </w:r>
      <w:r w:rsidR="00257AF4">
        <w:rPr>
          <w:rFonts w:ascii="Arial" w:hAnsi="Arial" w:cs="Arial"/>
          <w:color w:val="000000" w:themeColor="text1"/>
          <w:sz w:val="20"/>
          <w:szCs w:val="20"/>
        </w:rPr>
        <w:t>la validation des inscriptions des « </w:t>
      </w:r>
      <w:proofErr w:type="spellStart"/>
      <w:r w:rsidR="00257AF4">
        <w:rPr>
          <w:rFonts w:ascii="Arial" w:hAnsi="Arial" w:cs="Arial"/>
          <w:color w:val="000000" w:themeColor="text1"/>
          <w:sz w:val="20"/>
          <w:szCs w:val="20"/>
        </w:rPr>
        <w:t>co-anglers</w:t>
      </w:r>
      <w:proofErr w:type="spellEnd"/>
      <w:r w:rsidR="00257AF4">
        <w:rPr>
          <w:rFonts w:ascii="Arial" w:hAnsi="Arial" w:cs="Arial"/>
          <w:color w:val="000000" w:themeColor="text1"/>
          <w:sz w:val="20"/>
          <w:szCs w:val="20"/>
        </w:rPr>
        <w:t> »</w:t>
      </w:r>
      <w:r w:rsidR="00141A88">
        <w:rPr>
          <w:rFonts w:ascii="Arial" w:hAnsi="Arial" w:cs="Arial"/>
          <w:color w:val="000000" w:themeColor="text1"/>
          <w:sz w:val="20"/>
          <w:szCs w:val="20"/>
        </w:rPr>
        <w:t xml:space="preserve"> </w:t>
      </w:r>
      <w:r w:rsidR="00257AF4">
        <w:rPr>
          <w:rFonts w:ascii="Arial" w:hAnsi="Arial" w:cs="Arial"/>
          <w:color w:val="000000" w:themeColor="text1"/>
          <w:sz w:val="20"/>
          <w:szCs w:val="20"/>
        </w:rPr>
        <w:t>suivra l’</w:t>
      </w:r>
      <w:r w:rsidRPr="005A01CA">
        <w:rPr>
          <w:rFonts w:ascii="Arial" w:hAnsi="Arial" w:cs="Arial"/>
          <w:color w:val="000000" w:themeColor="text1"/>
          <w:sz w:val="20"/>
          <w:szCs w:val="20"/>
        </w:rPr>
        <w:t>ordre chronologique de réception des demandes.</w:t>
      </w:r>
    </w:p>
    <w:p w:rsidR="00FA5B4B" w:rsidRDefault="00FA5B4B" w:rsidP="005A01CA">
      <w:p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Les capitaines et « </w:t>
      </w:r>
      <w:proofErr w:type="spellStart"/>
      <w:r>
        <w:rPr>
          <w:rFonts w:ascii="Arial" w:hAnsi="Arial" w:cs="Arial"/>
          <w:color w:val="000000" w:themeColor="text1"/>
          <w:sz w:val="20"/>
          <w:szCs w:val="20"/>
        </w:rPr>
        <w:t>co-anglers</w:t>
      </w:r>
      <w:proofErr w:type="spellEnd"/>
      <w:r>
        <w:rPr>
          <w:rFonts w:ascii="Arial" w:hAnsi="Arial" w:cs="Arial"/>
          <w:color w:val="000000" w:themeColor="text1"/>
          <w:sz w:val="20"/>
          <w:szCs w:val="20"/>
        </w:rPr>
        <w:t> » seront mis en relation dès la fin du tirage au sort, afin de faire connaissance et de préparer ensemble leur compétition.</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0F31E7" w:rsidRDefault="003C5F5B" w:rsidP="005A01CA">
      <w:pPr>
        <w:autoSpaceDE w:val="0"/>
        <w:autoSpaceDN w:val="0"/>
        <w:adjustRightInd w:val="0"/>
        <w:spacing w:after="0"/>
        <w:jc w:val="both"/>
        <w:rPr>
          <w:rFonts w:ascii="Arial" w:hAnsi="Arial" w:cs="Arial"/>
          <w:b/>
          <w:color w:val="000000"/>
          <w:sz w:val="20"/>
          <w:szCs w:val="20"/>
        </w:rPr>
      </w:pPr>
      <w:r w:rsidRPr="000F31E7">
        <w:rPr>
          <w:rFonts w:ascii="Arial" w:hAnsi="Arial" w:cs="Arial"/>
          <w:b/>
          <w:color w:val="000000"/>
          <w:sz w:val="20"/>
          <w:szCs w:val="20"/>
        </w:rPr>
        <w:t xml:space="preserve">- Le montant de l’inscription est de 20€ par </w:t>
      </w:r>
      <w:proofErr w:type="spellStart"/>
      <w:r w:rsidRPr="000F31E7">
        <w:rPr>
          <w:rFonts w:ascii="Arial" w:hAnsi="Arial" w:cs="Arial"/>
          <w:b/>
          <w:color w:val="000000"/>
          <w:sz w:val="20"/>
          <w:szCs w:val="20"/>
        </w:rPr>
        <w:t>Float</w:t>
      </w:r>
      <w:proofErr w:type="spellEnd"/>
      <w:r w:rsidRPr="000F31E7">
        <w:rPr>
          <w:rFonts w:ascii="Arial" w:hAnsi="Arial" w:cs="Arial"/>
          <w:b/>
          <w:color w:val="000000"/>
          <w:sz w:val="20"/>
          <w:szCs w:val="20"/>
        </w:rPr>
        <w:t xml:space="preserve">-tube ou </w:t>
      </w:r>
      <w:proofErr w:type="spellStart"/>
      <w:r w:rsidRPr="000F31E7">
        <w:rPr>
          <w:rFonts w:ascii="Arial" w:hAnsi="Arial" w:cs="Arial"/>
          <w:b/>
          <w:color w:val="000000"/>
          <w:sz w:val="20"/>
          <w:szCs w:val="20"/>
        </w:rPr>
        <w:t>pontoon</w:t>
      </w:r>
      <w:proofErr w:type="spellEnd"/>
      <w:r w:rsidRPr="000F31E7">
        <w:rPr>
          <w:rFonts w:ascii="Arial" w:hAnsi="Arial" w:cs="Arial"/>
          <w:b/>
          <w:color w:val="000000"/>
          <w:sz w:val="20"/>
          <w:szCs w:val="20"/>
        </w:rPr>
        <w:t>, 30€ par kayak, 3</w:t>
      </w:r>
      <w:r w:rsidRPr="000F31E7">
        <w:rPr>
          <w:rFonts w:ascii="Arial" w:hAnsi="Arial" w:cs="Arial"/>
          <w:b/>
          <w:color w:val="000000" w:themeColor="text1"/>
          <w:sz w:val="20"/>
          <w:szCs w:val="20"/>
        </w:rPr>
        <w:t>0€</w:t>
      </w:r>
      <w:r w:rsidRPr="000F31E7">
        <w:rPr>
          <w:rFonts w:ascii="Arial" w:hAnsi="Arial" w:cs="Arial"/>
          <w:b/>
          <w:color w:val="000000"/>
          <w:sz w:val="20"/>
          <w:szCs w:val="20"/>
        </w:rPr>
        <w:t xml:space="preserve"> par pêcheur en bateau</w:t>
      </w:r>
      <w:r w:rsidR="00651498" w:rsidRPr="000F31E7">
        <w:rPr>
          <w:rFonts w:ascii="Arial" w:hAnsi="Arial" w:cs="Arial"/>
          <w:b/>
          <w:color w:val="000000"/>
          <w:sz w:val="20"/>
          <w:szCs w:val="20"/>
        </w:rPr>
        <w:t xml:space="preserve"> et 30€ par « </w:t>
      </w:r>
      <w:proofErr w:type="spellStart"/>
      <w:r w:rsidR="00651498" w:rsidRPr="000F31E7">
        <w:rPr>
          <w:rFonts w:ascii="Arial" w:hAnsi="Arial" w:cs="Arial"/>
          <w:b/>
          <w:color w:val="000000"/>
          <w:sz w:val="20"/>
          <w:szCs w:val="20"/>
        </w:rPr>
        <w:t>co</w:t>
      </w:r>
      <w:proofErr w:type="spellEnd"/>
      <w:r w:rsidR="00651498" w:rsidRPr="000F31E7">
        <w:rPr>
          <w:rFonts w:ascii="Arial" w:hAnsi="Arial" w:cs="Arial"/>
          <w:b/>
          <w:color w:val="000000"/>
          <w:sz w:val="20"/>
          <w:szCs w:val="20"/>
        </w:rPr>
        <w:t>-angler »</w:t>
      </w:r>
      <w:r w:rsidRPr="000F31E7">
        <w:rPr>
          <w:rFonts w:ascii="Arial" w:hAnsi="Arial" w:cs="Arial"/>
          <w:b/>
          <w:color w:val="000000"/>
          <w:sz w:val="20"/>
          <w:szCs w:val="20"/>
        </w:rPr>
        <w:t xml:space="preserve">. </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54055C" w:rsidRDefault="003C5F5B" w:rsidP="005A01CA">
      <w:pPr>
        <w:autoSpaceDE w:val="0"/>
        <w:autoSpaceDN w:val="0"/>
        <w:adjustRightInd w:val="0"/>
        <w:spacing w:after="0"/>
        <w:jc w:val="both"/>
        <w:rPr>
          <w:rFonts w:ascii="Arial" w:hAnsi="Arial" w:cs="Arial"/>
          <w:sz w:val="20"/>
          <w:szCs w:val="20"/>
        </w:rPr>
      </w:pPr>
      <w:r w:rsidRPr="005A01CA">
        <w:rPr>
          <w:rFonts w:ascii="Arial" w:hAnsi="Arial" w:cs="Arial"/>
          <w:color w:val="000000"/>
          <w:sz w:val="20"/>
          <w:szCs w:val="20"/>
        </w:rPr>
        <w:t xml:space="preserve">- </w:t>
      </w:r>
      <w:r w:rsidR="009E3467">
        <w:rPr>
          <w:rFonts w:ascii="Arial" w:hAnsi="Arial" w:cs="Arial"/>
          <w:color w:val="000000"/>
          <w:sz w:val="20"/>
          <w:szCs w:val="20"/>
        </w:rPr>
        <w:t>Chaque</w:t>
      </w:r>
      <w:r w:rsidRPr="005A01CA">
        <w:rPr>
          <w:rFonts w:ascii="Arial" w:hAnsi="Arial" w:cs="Arial"/>
          <w:color w:val="000000"/>
          <w:sz w:val="20"/>
          <w:szCs w:val="20"/>
        </w:rPr>
        <w:t xml:space="preserve"> </w:t>
      </w:r>
      <w:r w:rsidR="0054055C">
        <w:rPr>
          <w:rFonts w:ascii="Arial" w:hAnsi="Arial" w:cs="Arial"/>
          <w:color w:val="000000"/>
          <w:sz w:val="20"/>
          <w:szCs w:val="20"/>
        </w:rPr>
        <w:t>participant</w:t>
      </w:r>
      <w:r w:rsidR="001D280A">
        <w:rPr>
          <w:rFonts w:ascii="Arial" w:hAnsi="Arial" w:cs="Arial"/>
          <w:color w:val="000000"/>
          <w:sz w:val="20"/>
          <w:szCs w:val="20"/>
        </w:rPr>
        <w:t xml:space="preserve"> </w:t>
      </w:r>
      <w:r w:rsidRPr="005A01CA">
        <w:rPr>
          <w:rFonts w:ascii="Arial" w:hAnsi="Arial" w:cs="Arial"/>
          <w:color w:val="000000"/>
          <w:sz w:val="20"/>
          <w:szCs w:val="20"/>
        </w:rPr>
        <w:t>devr</w:t>
      </w:r>
      <w:r w:rsidR="009E3467">
        <w:rPr>
          <w:rFonts w:ascii="Arial" w:hAnsi="Arial" w:cs="Arial"/>
          <w:color w:val="000000"/>
          <w:sz w:val="20"/>
          <w:szCs w:val="20"/>
        </w:rPr>
        <w:t>a</w:t>
      </w:r>
      <w:r w:rsidRPr="005A01CA">
        <w:rPr>
          <w:rFonts w:ascii="Arial" w:hAnsi="Arial" w:cs="Arial"/>
          <w:color w:val="000000"/>
          <w:sz w:val="20"/>
          <w:szCs w:val="20"/>
        </w:rPr>
        <w:t xml:space="preserve"> envoyer</w:t>
      </w:r>
      <w:r w:rsidR="0040019F">
        <w:rPr>
          <w:rFonts w:ascii="Arial" w:hAnsi="Arial" w:cs="Arial"/>
          <w:color w:val="000000"/>
          <w:sz w:val="20"/>
          <w:szCs w:val="20"/>
        </w:rPr>
        <w:t xml:space="preserve"> à l’organisation,</w:t>
      </w:r>
      <w:r w:rsidRPr="005A01CA">
        <w:rPr>
          <w:rFonts w:ascii="Arial" w:hAnsi="Arial" w:cs="Arial"/>
          <w:color w:val="000000"/>
          <w:sz w:val="20"/>
          <w:szCs w:val="20"/>
        </w:rPr>
        <w:t xml:space="preserve"> </w:t>
      </w:r>
      <w:r w:rsidR="005E358A">
        <w:rPr>
          <w:rFonts w:ascii="Arial" w:hAnsi="Arial" w:cs="Arial"/>
          <w:color w:val="000000"/>
          <w:sz w:val="20"/>
          <w:szCs w:val="20"/>
        </w:rPr>
        <w:t>par courrier</w:t>
      </w:r>
      <w:r w:rsidR="0040019F">
        <w:rPr>
          <w:rFonts w:ascii="Arial" w:hAnsi="Arial" w:cs="Arial"/>
          <w:color w:val="000000"/>
          <w:sz w:val="20"/>
          <w:szCs w:val="20"/>
        </w:rPr>
        <w:t>,</w:t>
      </w:r>
      <w:r w:rsidR="005E358A">
        <w:rPr>
          <w:rFonts w:ascii="Arial" w:hAnsi="Arial" w:cs="Arial"/>
          <w:color w:val="000000"/>
          <w:sz w:val="20"/>
          <w:szCs w:val="20"/>
        </w:rPr>
        <w:t xml:space="preserve"> </w:t>
      </w:r>
      <w:r w:rsidRPr="005A01CA">
        <w:rPr>
          <w:rFonts w:ascii="Arial" w:hAnsi="Arial" w:cs="Arial"/>
          <w:color w:val="000000"/>
          <w:sz w:val="20"/>
          <w:szCs w:val="20"/>
        </w:rPr>
        <w:t>l</w:t>
      </w:r>
      <w:r w:rsidR="005E358A">
        <w:rPr>
          <w:rFonts w:ascii="Arial" w:hAnsi="Arial" w:cs="Arial"/>
          <w:color w:val="000000"/>
          <w:sz w:val="20"/>
          <w:szCs w:val="20"/>
        </w:rPr>
        <w:t>a f</w:t>
      </w:r>
      <w:r w:rsidRPr="005A01CA">
        <w:rPr>
          <w:rFonts w:ascii="Arial" w:hAnsi="Arial" w:cs="Arial"/>
          <w:color w:val="000000"/>
          <w:sz w:val="20"/>
          <w:szCs w:val="20"/>
        </w:rPr>
        <w:t xml:space="preserve">iche d’inscription </w:t>
      </w:r>
      <w:r w:rsidR="005E358A">
        <w:rPr>
          <w:rFonts w:ascii="Arial" w:hAnsi="Arial" w:cs="Arial"/>
          <w:color w:val="000000"/>
          <w:sz w:val="20"/>
          <w:szCs w:val="20"/>
        </w:rPr>
        <w:t>compl</w:t>
      </w:r>
      <w:r w:rsidRPr="005A01CA">
        <w:rPr>
          <w:rFonts w:ascii="Arial" w:hAnsi="Arial" w:cs="Arial"/>
          <w:color w:val="000000"/>
          <w:sz w:val="20"/>
          <w:szCs w:val="20"/>
        </w:rPr>
        <w:t>été</w:t>
      </w:r>
      <w:r w:rsidR="005E358A">
        <w:rPr>
          <w:rFonts w:ascii="Arial" w:hAnsi="Arial" w:cs="Arial"/>
          <w:color w:val="000000"/>
          <w:sz w:val="20"/>
          <w:szCs w:val="20"/>
        </w:rPr>
        <w:t xml:space="preserve">e et accompagnée du </w:t>
      </w:r>
      <w:r w:rsidR="009E3467">
        <w:rPr>
          <w:rFonts w:ascii="Arial" w:hAnsi="Arial" w:cs="Arial"/>
          <w:color w:val="000000"/>
          <w:sz w:val="20"/>
          <w:szCs w:val="20"/>
        </w:rPr>
        <w:t xml:space="preserve">chèque (à l’ordre du Lacanau </w:t>
      </w:r>
      <w:proofErr w:type="spellStart"/>
      <w:r w:rsidR="009E3467">
        <w:rPr>
          <w:rFonts w:ascii="Arial" w:hAnsi="Arial" w:cs="Arial"/>
          <w:color w:val="000000"/>
          <w:sz w:val="20"/>
          <w:szCs w:val="20"/>
        </w:rPr>
        <w:t>SportFishing</w:t>
      </w:r>
      <w:proofErr w:type="spellEnd"/>
      <w:r w:rsidR="009E3467">
        <w:rPr>
          <w:rFonts w:ascii="Arial" w:hAnsi="Arial" w:cs="Arial"/>
          <w:color w:val="000000"/>
          <w:sz w:val="20"/>
          <w:szCs w:val="20"/>
        </w:rPr>
        <w:t xml:space="preserve"> Club) </w:t>
      </w:r>
      <w:r w:rsidR="005E358A">
        <w:rPr>
          <w:rFonts w:ascii="Arial" w:hAnsi="Arial" w:cs="Arial"/>
          <w:color w:val="000000"/>
          <w:sz w:val="20"/>
          <w:szCs w:val="20"/>
        </w:rPr>
        <w:t xml:space="preserve">du montant de l’inscription </w:t>
      </w:r>
      <w:r w:rsidR="001D280A">
        <w:rPr>
          <w:rFonts w:ascii="Arial" w:hAnsi="Arial" w:cs="Arial"/>
          <w:color w:val="000000"/>
          <w:sz w:val="20"/>
          <w:szCs w:val="20"/>
        </w:rPr>
        <w:t>ainsi que</w:t>
      </w:r>
      <w:r w:rsidR="005E358A">
        <w:rPr>
          <w:rFonts w:ascii="Arial" w:hAnsi="Arial" w:cs="Arial"/>
          <w:color w:val="000000"/>
          <w:sz w:val="20"/>
          <w:szCs w:val="20"/>
        </w:rPr>
        <w:t xml:space="preserve"> de la photocopie de la carte de pêche</w:t>
      </w:r>
      <w:r w:rsidRPr="005A01CA">
        <w:rPr>
          <w:rFonts w:ascii="Arial" w:hAnsi="Arial" w:cs="Arial"/>
          <w:sz w:val="20"/>
          <w:szCs w:val="20"/>
        </w:rPr>
        <w:t>.</w:t>
      </w:r>
    </w:p>
    <w:p w:rsidR="0054055C" w:rsidRPr="000F31E7" w:rsidRDefault="0054055C" w:rsidP="0054055C">
      <w:pPr>
        <w:autoSpaceDE w:val="0"/>
        <w:autoSpaceDN w:val="0"/>
        <w:adjustRightInd w:val="0"/>
        <w:spacing w:after="0"/>
        <w:jc w:val="both"/>
        <w:rPr>
          <w:rFonts w:ascii="Arial" w:hAnsi="Arial" w:cs="Arial"/>
          <w:b/>
          <w:sz w:val="20"/>
          <w:szCs w:val="20"/>
        </w:rPr>
      </w:pPr>
      <w:r w:rsidRPr="000F31E7">
        <w:rPr>
          <w:rFonts w:ascii="Arial" w:hAnsi="Arial" w:cs="Arial"/>
          <w:b/>
          <w:sz w:val="20"/>
          <w:szCs w:val="20"/>
        </w:rPr>
        <w:t xml:space="preserve">Si l’un de ces trois éléments venait à manquer, l’inscription ne serait pas validée. </w:t>
      </w:r>
    </w:p>
    <w:p w:rsidR="0054055C" w:rsidRDefault="0054055C" w:rsidP="0054055C">
      <w:pPr>
        <w:autoSpaceDE w:val="0"/>
        <w:autoSpaceDN w:val="0"/>
        <w:adjustRightInd w:val="0"/>
        <w:spacing w:after="0"/>
        <w:jc w:val="both"/>
        <w:rPr>
          <w:rFonts w:ascii="Arial" w:hAnsi="Arial" w:cs="Arial"/>
          <w:sz w:val="20"/>
          <w:szCs w:val="20"/>
        </w:rPr>
      </w:pPr>
      <w:r w:rsidRPr="0054055C">
        <w:rPr>
          <w:rFonts w:ascii="Arial" w:hAnsi="Arial" w:cs="Arial"/>
          <w:sz w:val="20"/>
          <w:szCs w:val="20"/>
        </w:rPr>
        <w:t xml:space="preserve">La fiche d’inscription est disponible sur le site internet de la Gaule </w:t>
      </w:r>
      <w:proofErr w:type="spellStart"/>
      <w:r w:rsidRPr="0054055C">
        <w:rPr>
          <w:rFonts w:ascii="Arial" w:hAnsi="Arial" w:cs="Arial"/>
          <w:sz w:val="20"/>
          <w:szCs w:val="20"/>
        </w:rPr>
        <w:t>Canaulaise</w:t>
      </w:r>
      <w:proofErr w:type="spellEnd"/>
      <w:r w:rsidRPr="0054055C">
        <w:rPr>
          <w:rFonts w:ascii="Arial" w:hAnsi="Arial" w:cs="Arial"/>
          <w:sz w:val="20"/>
          <w:szCs w:val="20"/>
        </w:rPr>
        <w:t xml:space="preserve"> </w:t>
      </w:r>
      <w:r w:rsidR="00DD6392">
        <w:rPr>
          <w:rFonts w:ascii="Arial" w:hAnsi="Arial" w:cs="Arial"/>
          <w:sz w:val="20"/>
          <w:szCs w:val="20"/>
        </w:rPr>
        <w:t>(</w:t>
      </w:r>
      <w:r w:rsidRPr="0054055C">
        <w:rPr>
          <w:rFonts w:ascii="Arial" w:hAnsi="Arial" w:cs="Arial"/>
          <w:sz w:val="20"/>
          <w:szCs w:val="20"/>
        </w:rPr>
        <w:t>http://aappma-lacanau.over-blog.fr</w:t>
      </w:r>
      <w:r w:rsidR="00DD6392">
        <w:rPr>
          <w:rFonts w:ascii="Arial" w:hAnsi="Arial" w:cs="Arial"/>
          <w:sz w:val="20"/>
          <w:szCs w:val="20"/>
        </w:rPr>
        <w:t>)</w:t>
      </w:r>
      <w:r w:rsidRPr="0054055C">
        <w:rPr>
          <w:rFonts w:ascii="Arial" w:hAnsi="Arial" w:cs="Arial"/>
          <w:sz w:val="20"/>
          <w:szCs w:val="20"/>
        </w:rPr>
        <w:t xml:space="preserve"> et auprès des membres des conseils d’administration de l’AAPPMA et du Lacanau </w:t>
      </w:r>
      <w:proofErr w:type="spellStart"/>
      <w:r w:rsidRPr="0054055C">
        <w:rPr>
          <w:rFonts w:ascii="Arial" w:hAnsi="Arial" w:cs="Arial"/>
          <w:sz w:val="20"/>
          <w:szCs w:val="20"/>
        </w:rPr>
        <w:t>SportFishing</w:t>
      </w:r>
      <w:proofErr w:type="spellEnd"/>
      <w:r w:rsidRPr="0054055C">
        <w:rPr>
          <w:rFonts w:ascii="Arial" w:hAnsi="Arial" w:cs="Arial"/>
          <w:sz w:val="20"/>
          <w:szCs w:val="20"/>
        </w:rPr>
        <w:t xml:space="preserve"> Club</w:t>
      </w:r>
      <w:r w:rsidR="00B92997">
        <w:rPr>
          <w:rFonts w:ascii="Arial" w:hAnsi="Arial" w:cs="Arial"/>
          <w:sz w:val="20"/>
          <w:szCs w:val="20"/>
        </w:rPr>
        <w:t>.</w:t>
      </w:r>
    </w:p>
    <w:p w:rsidR="0054055C" w:rsidRDefault="0054055C" w:rsidP="0054055C">
      <w:pPr>
        <w:autoSpaceDE w:val="0"/>
        <w:autoSpaceDN w:val="0"/>
        <w:adjustRightInd w:val="0"/>
        <w:spacing w:after="0"/>
        <w:jc w:val="both"/>
        <w:rPr>
          <w:rFonts w:ascii="Arial" w:hAnsi="Arial" w:cs="Arial"/>
          <w:sz w:val="20"/>
          <w:szCs w:val="20"/>
        </w:rPr>
      </w:pPr>
    </w:p>
    <w:p w:rsidR="0054055C" w:rsidRPr="000F31E7" w:rsidRDefault="00DD6392" w:rsidP="0054055C">
      <w:pPr>
        <w:autoSpaceDE w:val="0"/>
        <w:autoSpaceDN w:val="0"/>
        <w:adjustRightInd w:val="0"/>
        <w:spacing w:after="0"/>
        <w:jc w:val="both"/>
        <w:rPr>
          <w:rFonts w:ascii="Arial" w:hAnsi="Arial" w:cs="Arial"/>
          <w:b/>
          <w:sz w:val="20"/>
          <w:szCs w:val="20"/>
        </w:rPr>
      </w:pPr>
      <w:r w:rsidRPr="000F31E7">
        <w:rPr>
          <w:rFonts w:ascii="Arial" w:hAnsi="Arial" w:cs="Arial"/>
          <w:b/>
          <w:sz w:val="20"/>
          <w:szCs w:val="20"/>
        </w:rPr>
        <w:t xml:space="preserve">- </w:t>
      </w:r>
      <w:r w:rsidR="0054055C" w:rsidRPr="000F31E7">
        <w:rPr>
          <w:rFonts w:ascii="Arial" w:hAnsi="Arial" w:cs="Arial"/>
          <w:b/>
          <w:sz w:val="20"/>
          <w:szCs w:val="20"/>
        </w:rPr>
        <w:t>Les inscriptions seront définitivement closes le dimanche 22 Septembre à Minuit. Passé ce délai, il ne sera procédé à aucun remboursement des frais d'inscription.</w:t>
      </w:r>
    </w:p>
    <w:p w:rsidR="00DC2451" w:rsidRDefault="00DC2451" w:rsidP="005A01CA">
      <w:pPr>
        <w:spacing w:after="0"/>
        <w:jc w:val="both"/>
        <w:rPr>
          <w:rFonts w:ascii="Arial" w:hAnsi="Arial" w:cs="Arial"/>
          <w:color w:val="000000"/>
          <w:sz w:val="20"/>
          <w:szCs w:val="20"/>
        </w:rPr>
      </w:pPr>
    </w:p>
    <w:p w:rsidR="001D280A" w:rsidRPr="001D280A" w:rsidRDefault="00DD6392" w:rsidP="001D280A">
      <w:pPr>
        <w:spacing w:after="0"/>
        <w:jc w:val="both"/>
        <w:rPr>
          <w:rFonts w:ascii="Arial" w:hAnsi="Arial" w:cs="Arial"/>
          <w:color w:val="000000"/>
          <w:sz w:val="20"/>
          <w:szCs w:val="20"/>
        </w:rPr>
      </w:pPr>
      <w:r>
        <w:rPr>
          <w:rFonts w:ascii="Arial" w:hAnsi="Arial" w:cs="Arial"/>
          <w:color w:val="000000"/>
          <w:sz w:val="20"/>
          <w:szCs w:val="20"/>
        </w:rPr>
        <w:t>- La liste des « </w:t>
      </w:r>
      <w:proofErr w:type="spellStart"/>
      <w:r>
        <w:rPr>
          <w:rFonts w:ascii="Arial" w:hAnsi="Arial" w:cs="Arial"/>
          <w:color w:val="000000"/>
          <w:sz w:val="20"/>
          <w:szCs w:val="20"/>
        </w:rPr>
        <w:t>co-anglers</w:t>
      </w:r>
      <w:proofErr w:type="spellEnd"/>
      <w:r>
        <w:rPr>
          <w:rFonts w:ascii="Arial" w:hAnsi="Arial" w:cs="Arial"/>
          <w:color w:val="000000"/>
          <w:sz w:val="20"/>
          <w:szCs w:val="20"/>
        </w:rPr>
        <w:t xml:space="preserve"> » tirés au sort sera publiée sur le site internet de l’AAPPMA le Lundi 23 Septembre. </w:t>
      </w:r>
      <w:r w:rsidR="0054055C">
        <w:rPr>
          <w:rFonts w:ascii="Arial" w:hAnsi="Arial" w:cs="Arial"/>
          <w:color w:val="000000"/>
          <w:sz w:val="20"/>
          <w:szCs w:val="20"/>
        </w:rPr>
        <w:t xml:space="preserve">Les chèques </w:t>
      </w:r>
      <w:r w:rsidR="00B92997">
        <w:rPr>
          <w:rFonts w:ascii="Arial" w:hAnsi="Arial" w:cs="Arial"/>
          <w:color w:val="000000"/>
          <w:sz w:val="20"/>
          <w:szCs w:val="20"/>
        </w:rPr>
        <w:t>de</w:t>
      </w:r>
      <w:r>
        <w:rPr>
          <w:rFonts w:ascii="Arial" w:hAnsi="Arial" w:cs="Arial"/>
          <w:color w:val="000000"/>
          <w:sz w:val="20"/>
          <w:szCs w:val="20"/>
        </w:rPr>
        <w:t>s</w:t>
      </w:r>
      <w:r w:rsidR="00B92997">
        <w:rPr>
          <w:rFonts w:ascii="Arial" w:hAnsi="Arial" w:cs="Arial"/>
          <w:color w:val="000000"/>
          <w:sz w:val="20"/>
          <w:szCs w:val="20"/>
        </w:rPr>
        <w:t xml:space="preserve"> </w:t>
      </w:r>
      <w:r>
        <w:rPr>
          <w:rFonts w:ascii="Arial" w:hAnsi="Arial" w:cs="Arial"/>
          <w:color w:val="000000"/>
          <w:sz w:val="20"/>
          <w:szCs w:val="20"/>
        </w:rPr>
        <w:t>« </w:t>
      </w:r>
      <w:proofErr w:type="spellStart"/>
      <w:r>
        <w:rPr>
          <w:rFonts w:ascii="Arial" w:hAnsi="Arial" w:cs="Arial"/>
          <w:color w:val="000000"/>
          <w:sz w:val="20"/>
          <w:szCs w:val="20"/>
        </w:rPr>
        <w:t>co-anglers</w:t>
      </w:r>
      <w:proofErr w:type="spellEnd"/>
      <w:r>
        <w:rPr>
          <w:rFonts w:ascii="Arial" w:hAnsi="Arial" w:cs="Arial"/>
          <w:color w:val="000000"/>
          <w:sz w:val="20"/>
          <w:szCs w:val="20"/>
        </w:rPr>
        <w:t> »</w:t>
      </w:r>
      <w:r w:rsidR="00B92997">
        <w:rPr>
          <w:rFonts w:ascii="Arial" w:hAnsi="Arial" w:cs="Arial"/>
          <w:color w:val="000000"/>
          <w:sz w:val="20"/>
          <w:szCs w:val="20"/>
        </w:rPr>
        <w:t xml:space="preserve"> non tirés au sort </w:t>
      </w:r>
      <w:r w:rsidR="004A179F">
        <w:rPr>
          <w:rFonts w:ascii="Arial" w:hAnsi="Arial" w:cs="Arial"/>
          <w:color w:val="000000"/>
          <w:sz w:val="20"/>
          <w:szCs w:val="20"/>
        </w:rPr>
        <w:t>seront</w:t>
      </w:r>
      <w:r w:rsidR="00B92997">
        <w:rPr>
          <w:rFonts w:ascii="Arial" w:hAnsi="Arial" w:cs="Arial"/>
          <w:color w:val="000000"/>
          <w:sz w:val="20"/>
          <w:szCs w:val="20"/>
        </w:rPr>
        <w:t xml:space="preserve"> détruits</w:t>
      </w:r>
      <w:r w:rsidR="001D280A">
        <w:rPr>
          <w:rFonts w:ascii="Arial" w:hAnsi="Arial" w:cs="Arial"/>
          <w:color w:val="000000"/>
          <w:sz w:val="20"/>
          <w:szCs w:val="20"/>
        </w:rPr>
        <w:t xml:space="preserve"> (</w:t>
      </w:r>
      <w:r w:rsidR="00B92997">
        <w:rPr>
          <w:rFonts w:ascii="Arial" w:hAnsi="Arial" w:cs="Arial"/>
          <w:color w:val="000000"/>
          <w:sz w:val="20"/>
          <w:szCs w:val="20"/>
        </w:rPr>
        <w:t>déchiqueteuse</w:t>
      </w:r>
      <w:r>
        <w:rPr>
          <w:rFonts w:ascii="Arial" w:hAnsi="Arial" w:cs="Arial"/>
          <w:color w:val="000000"/>
          <w:sz w:val="20"/>
          <w:szCs w:val="20"/>
        </w:rPr>
        <w:t xml:space="preserve"> spécifique</w:t>
      </w:r>
      <w:r w:rsidR="001D280A">
        <w:rPr>
          <w:rFonts w:ascii="Arial" w:hAnsi="Arial" w:cs="Arial"/>
          <w:color w:val="000000"/>
          <w:sz w:val="20"/>
          <w:szCs w:val="20"/>
        </w:rPr>
        <w:t>)</w:t>
      </w:r>
      <w:r w:rsidR="00B92997">
        <w:rPr>
          <w:rFonts w:ascii="Arial" w:hAnsi="Arial" w:cs="Arial"/>
          <w:color w:val="000000"/>
          <w:sz w:val="20"/>
          <w:szCs w:val="20"/>
        </w:rPr>
        <w:t>.</w:t>
      </w:r>
      <w:r w:rsidR="0094059D">
        <w:rPr>
          <w:rFonts w:ascii="Arial" w:hAnsi="Arial" w:cs="Arial"/>
          <w:color w:val="000000"/>
          <w:sz w:val="20"/>
          <w:szCs w:val="20"/>
        </w:rPr>
        <w:t xml:space="preserve">   </w:t>
      </w:r>
      <w:r w:rsidR="0040019F">
        <w:rPr>
          <w:rFonts w:ascii="Arial" w:hAnsi="Arial" w:cs="Arial"/>
          <w:color w:val="000000"/>
          <w:sz w:val="20"/>
          <w:szCs w:val="20"/>
        </w:rPr>
        <w:t xml:space="preserve"> </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Default="003C5F5B" w:rsidP="005A01CA">
      <w:pPr>
        <w:spacing w:after="0"/>
        <w:jc w:val="both"/>
        <w:rPr>
          <w:rFonts w:ascii="Arial" w:hAnsi="Arial" w:cs="Arial"/>
          <w:color w:val="0000FF"/>
          <w:sz w:val="20"/>
          <w:szCs w:val="20"/>
        </w:rPr>
      </w:pPr>
    </w:p>
    <w:p w:rsidR="003C5F5B" w:rsidRPr="007C7E93" w:rsidRDefault="003C5F5B" w:rsidP="007C7E93">
      <w:pPr>
        <w:pStyle w:val="Titre2"/>
        <w:spacing w:before="0"/>
        <w:rPr>
          <w:u w:val="single"/>
        </w:rPr>
      </w:pPr>
      <w:r w:rsidRPr="007C7E93">
        <w:rPr>
          <w:u w:val="single"/>
        </w:rPr>
        <w:t>Règles générales</w:t>
      </w:r>
    </w:p>
    <w:p w:rsidR="003C5F5B" w:rsidRPr="007C68F2" w:rsidRDefault="003C5F5B" w:rsidP="005A01CA">
      <w:pPr>
        <w:autoSpaceDE w:val="0"/>
        <w:autoSpaceDN w:val="0"/>
        <w:adjustRightInd w:val="0"/>
        <w:spacing w:after="0"/>
        <w:jc w:val="both"/>
        <w:rPr>
          <w:rFonts w:ascii="Arial" w:hAnsi="Arial" w:cs="Arial"/>
          <w:color w:val="365F92"/>
          <w:sz w:val="20"/>
          <w:szCs w:val="20"/>
        </w:rPr>
      </w:pPr>
    </w:p>
    <w:p w:rsidR="003C5F5B" w:rsidRPr="005A01CA" w:rsidRDefault="003C5F5B" w:rsidP="005A01CA">
      <w:pPr>
        <w:pStyle w:val="NormalWeb"/>
        <w:spacing w:before="0" w:beforeAutospacing="0" w:after="0" w:afterAutospacing="0" w:line="276" w:lineRule="auto"/>
        <w:jc w:val="both"/>
        <w:rPr>
          <w:rFonts w:ascii="Arial" w:hAnsi="Arial" w:cs="Arial"/>
          <w:sz w:val="20"/>
          <w:szCs w:val="20"/>
        </w:rPr>
      </w:pPr>
      <w:r w:rsidRPr="005A01CA">
        <w:rPr>
          <w:rFonts w:ascii="Arial" w:hAnsi="Arial" w:cs="Arial"/>
          <w:sz w:val="20"/>
          <w:szCs w:val="20"/>
        </w:rPr>
        <w:t>- Le lac de Lacanau est soumis au règlement de la pêche en Gironde en vigueur. Tout pratiquant doit être en possession de la carte de pêche appropriée et doit respecter la réglementation, pendant et hors compétition.</w:t>
      </w:r>
    </w:p>
    <w:p w:rsidR="003C5F5B" w:rsidRPr="005A01CA" w:rsidRDefault="003C5F5B" w:rsidP="005A01CA">
      <w:pPr>
        <w:pStyle w:val="NormalWeb"/>
        <w:spacing w:before="0" w:beforeAutospacing="0" w:after="0" w:afterAutospacing="0" w:line="276" w:lineRule="auto"/>
        <w:jc w:val="both"/>
        <w:rPr>
          <w:rFonts w:ascii="Arial" w:hAnsi="Arial" w:cs="Arial"/>
          <w:sz w:val="20"/>
          <w:szCs w:val="20"/>
        </w:rPr>
      </w:pPr>
    </w:p>
    <w:p w:rsidR="003C5F5B" w:rsidRPr="005A01CA" w:rsidRDefault="003C5F5B" w:rsidP="005A01CA">
      <w:pPr>
        <w:pStyle w:val="NormalWeb"/>
        <w:spacing w:before="0" w:beforeAutospacing="0" w:after="0" w:afterAutospacing="0" w:line="276" w:lineRule="auto"/>
        <w:jc w:val="both"/>
        <w:rPr>
          <w:rFonts w:ascii="Arial" w:hAnsi="Arial" w:cs="Arial"/>
          <w:sz w:val="20"/>
          <w:szCs w:val="20"/>
        </w:rPr>
      </w:pPr>
      <w:r w:rsidRPr="005A01CA">
        <w:rPr>
          <w:rFonts w:ascii="Arial" w:hAnsi="Arial" w:cs="Arial"/>
          <w:color w:val="000000"/>
          <w:sz w:val="20"/>
          <w:szCs w:val="20"/>
        </w:rPr>
        <w:t xml:space="preserve"> - Concernant la navigation, une réglementation spécifique s’applique sur le lac de Lacanau et doit également être respectée, pendant et hors compétition</w:t>
      </w:r>
      <w:r w:rsidR="00CC4347">
        <w:rPr>
          <w:rFonts w:ascii="Arial" w:hAnsi="Arial" w:cs="Arial"/>
          <w:color w:val="FF0000"/>
          <w:sz w:val="20"/>
          <w:szCs w:val="20"/>
        </w:rPr>
        <w:t>.</w:t>
      </w: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La réglementation du lac est consultable </w:t>
      </w:r>
      <w:r w:rsidR="004627C3" w:rsidRPr="005A01CA">
        <w:rPr>
          <w:rFonts w:ascii="Arial" w:hAnsi="Arial" w:cs="Arial"/>
          <w:color w:val="000000"/>
          <w:sz w:val="20"/>
          <w:szCs w:val="20"/>
        </w:rPr>
        <w:t>sur internet à cette adresse</w:t>
      </w:r>
      <w:r w:rsidRPr="005A01CA">
        <w:rPr>
          <w:rFonts w:ascii="Arial" w:hAnsi="Arial" w:cs="Arial"/>
          <w:color w:val="000000"/>
          <w:sz w:val="20"/>
          <w:szCs w:val="20"/>
        </w:rPr>
        <w:t xml:space="preserve"> : </w:t>
      </w:r>
    </w:p>
    <w:p w:rsidR="003C5F5B" w:rsidRDefault="001C482B" w:rsidP="005A01CA">
      <w:pPr>
        <w:autoSpaceDE w:val="0"/>
        <w:autoSpaceDN w:val="0"/>
        <w:adjustRightInd w:val="0"/>
        <w:spacing w:after="0"/>
        <w:jc w:val="both"/>
        <w:rPr>
          <w:rFonts w:ascii="Arial" w:hAnsi="Arial" w:cs="Arial"/>
          <w:sz w:val="20"/>
          <w:szCs w:val="20"/>
        </w:rPr>
      </w:pPr>
      <w:r w:rsidRPr="001C482B">
        <w:rPr>
          <w:rFonts w:ascii="Arial" w:hAnsi="Arial" w:cs="Arial"/>
          <w:sz w:val="20"/>
          <w:szCs w:val="20"/>
        </w:rPr>
        <w:t>http://www.mairie-lacanau.fr/environnement/qualite-de-leau/index.html</w:t>
      </w:r>
    </w:p>
    <w:p w:rsidR="001C482B" w:rsidRPr="001C482B" w:rsidRDefault="001C482B" w:rsidP="005A01CA">
      <w:pPr>
        <w:autoSpaceDE w:val="0"/>
        <w:autoSpaceDN w:val="0"/>
        <w:adjustRightInd w:val="0"/>
        <w:spacing w:after="0"/>
        <w:jc w:val="both"/>
        <w:rPr>
          <w:rFonts w:ascii="Arial" w:hAnsi="Arial" w:cs="Arial"/>
          <w:b/>
          <w:sz w:val="20"/>
          <w:szCs w:val="20"/>
        </w:rPr>
      </w:pPr>
      <w:r w:rsidRPr="000F31E7">
        <w:rPr>
          <w:rFonts w:ascii="Arial" w:hAnsi="Arial" w:cs="Arial"/>
          <w:b/>
          <w:sz w:val="20"/>
          <w:szCs w:val="20"/>
          <w:u w:val="single"/>
        </w:rPr>
        <w:t>Remarque</w:t>
      </w:r>
      <w:r w:rsidRPr="000F31E7">
        <w:rPr>
          <w:rFonts w:ascii="Arial" w:hAnsi="Arial" w:cs="Arial"/>
          <w:b/>
          <w:sz w:val="20"/>
          <w:szCs w:val="20"/>
        </w:rPr>
        <w:t xml:space="preserve"> : </w:t>
      </w:r>
      <w:r w:rsidRPr="001C482B">
        <w:rPr>
          <w:rFonts w:ascii="Arial" w:hAnsi="Arial" w:cs="Arial"/>
          <w:b/>
          <w:sz w:val="20"/>
          <w:szCs w:val="20"/>
        </w:rPr>
        <w:t>Les participants seront exonérés de la taxe de navigation le jour de l’événement.</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Chaque c</w:t>
      </w:r>
      <w:r w:rsidR="00E80C43">
        <w:rPr>
          <w:rFonts w:ascii="Arial" w:hAnsi="Arial" w:cs="Arial"/>
          <w:color w:val="000000"/>
          <w:sz w:val="20"/>
          <w:szCs w:val="20"/>
        </w:rPr>
        <w:t>apitaine</w:t>
      </w:r>
      <w:r w:rsidRPr="005A01CA">
        <w:rPr>
          <w:rFonts w:ascii="Arial" w:hAnsi="Arial" w:cs="Arial"/>
          <w:color w:val="000000"/>
          <w:sz w:val="20"/>
          <w:szCs w:val="20"/>
        </w:rPr>
        <w:t xml:space="preserve"> de bateau se doit d’être en règle quant à son permis de naviguer et ses assurances.</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Default="003C5F5B" w:rsidP="005A01CA">
      <w:pPr>
        <w:pStyle w:val="NormalWeb"/>
        <w:spacing w:before="0" w:beforeAutospacing="0" w:after="0" w:afterAutospacing="0" w:line="276" w:lineRule="auto"/>
        <w:jc w:val="both"/>
        <w:rPr>
          <w:rFonts w:ascii="Arial" w:hAnsi="Arial" w:cs="Arial"/>
          <w:color w:val="000000"/>
          <w:sz w:val="20"/>
          <w:szCs w:val="20"/>
        </w:rPr>
      </w:pPr>
      <w:r w:rsidRPr="005A01CA">
        <w:rPr>
          <w:rFonts w:ascii="Arial" w:hAnsi="Arial" w:cs="Arial"/>
          <w:color w:val="000000"/>
          <w:sz w:val="20"/>
          <w:szCs w:val="20"/>
        </w:rPr>
        <w:t xml:space="preserve">- L’AAPPMA « La Gaule </w:t>
      </w:r>
      <w:proofErr w:type="spellStart"/>
      <w:r w:rsidRPr="005A01CA">
        <w:rPr>
          <w:rFonts w:ascii="Arial" w:hAnsi="Arial" w:cs="Arial"/>
          <w:color w:val="000000"/>
          <w:sz w:val="20"/>
          <w:szCs w:val="20"/>
        </w:rPr>
        <w:t>Canaulaise</w:t>
      </w:r>
      <w:proofErr w:type="spellEnd"/>
      <w:r w:rsidRPr="005A01CA">
        <w:rPr>
          <w:rFonts w:ascii="Arial" w:hAnsi="Arial" w:cs="Arial"/>
          <w:color w:val="000000"/>
          <w:sz w:val="20"/>
          <w:szCs w:val="20"/>
        </w:rPr>
        <w:t xml:space="preserve"> » </w:t>
      </w:r>
      <w:r w:rsidR="00CC4347">
        <w:rPr>
          <w:rFonts w:ascii="Arial" w:hAnsi="Arial" w:cs="Arial"/>
          <w:color w:val="000000"/>
          <w:sz w:val="20"/>
          <w:szCs w:val="20"/>
        </w:rPr>
        <w:t xml:space="preserve">et le Lacanau </w:t>
      </w:r>
      <w:proofErr w:type="spellStart"/>
      <w:r w:rsidR="00CC4347">
        <w:rPr>
          <w:rFonts w:ascii="Arial" w:hAnsi="Arial" w:cs="Arial"/>
          <w:color w:val="000000"/>
          <w:sz w:val="20"/>
          <w:szCs w:val="20"/>
        </w:rPr>
        <w:t>SportFishing</w:t>
      </w:r>
      <w:proofErr w:type="spellEnd"/>
      <w:r w:rsidR="00CC4347">
        <w:rPr>
          <w:rFonts w:ascii="Arial" w:hAnsi="Arial" w:cs="Arial"/>
          <w:color w:val="000000"/>
          <w:sz w:val="20"/>
          <w:szCs w:val="20"/>
        </w:rPr>
        <w:t xml:space="preserve"> Club </w:t>
      </w:r>
      <w:r w:rsidRPr="005A01CA">
        <w:rPr>
          <w:rFonts w:ascii="Arial" w:hAnsi="Arial" w:cs="Arial"/>
          <w:color w:val="000000"/>
          <w:sz w:val="20"/>
          <w:szCs w:val="20"/>
        </w:rPr>
        <w:t>décline</w:t>
      </w:r>
      <w:r w:rsidR="0082606F">
        <w:rPr>
          <w:rFonts w:ascii="Arial" w:hAnsi="Arial" w:cs="Arial"/>
          <w:color w:val="000000"/>
          <w:sz w:val="20"/>
          <w:szCs w:val="20"/>
        </w:rPr>
        <w:t>nt</w:t>
      </w:r>
      <w:r w:rsidRPr="005A01CA">
        <w:rPr>
          <w:rFonts w:ascii="Arial" w:hAnsi="Arial" w:cs="Arial"/>
          <w:color w:val="000000"/>
          <w:sz w:val="20"/>
          <w:szCs w:val="20"/>
        </w:rPr>
        <w:t xml:space="preserve"> toute responsabilité concernant d’éventuelles infractions aux réglementations pêche et navigation par des participants en dehors de la compétition.</w:t>
      </w:r>
    </w:p>
    <w:p w:rsidR="0082606F" w:rsidRPr="005A01CA" w:rsidRDefault="0082606F" w:rsidP="005A01CA">
      <w:pPr>
        <w:pStyle w:val="NormalWeb"/>
        <w:spacing w:before="0" w:beforeAutospacing="0" w:after="0" w:afterAutospacing="0" w:line="276" w:lineRule="auto"/>
        <w:jc w:val="both"/>
        <w:rPr>
          <w:rFonts w:ascii="Arial" w:hAnsi="Arial" w:cs="Arial"/>
          <w:sz w:val="20"/>
          <w:szCs w:val="20"/>
        </w:rPr>
      </w:pPr>
    </w:p>
    <w:p w:rsidR="003C5F5B" w:rsidRPr="005A01CA" w:rsidRDefault="0082606F" w:rsidP="005A01CA">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lastRenderedPageBreak/>
        <w:t xml:space="preserve">- </w:t>
      </w:r>
      <w:r w:rsidR="003C5F5B" w:rsidRPr="005A01CA">
        <w:rPr>
          <w:rFonts w:ascii="Arial" w:hAnsi="Arial" w:cs="Arial"/>
          <w:color w:val="000000"/>
          <w:sz w:val="20"/>
          <w:szCs w:val="20"/>
        </w:rPr>
        <w:t>Les éventuelles modifications exceptionnelles de</w:t>
      </w:r>
      <w:r>
        <w:rPr>
          <w:rFonts w:ascii="Arial" w:hAnsi="Arial" w:cs="Arial"/>
          <w:color w:val="000000"/>
          <w:sz w:val="20"/>
          <w:szCs w:val="20"/>
        </w:rPr>
        <w:t>s</w:t>
      </w:r>
      <w:r w:rsidR="003C5F5B" w:rsidRPr="005A01CA">
        <w:rPr>
          <w:rFonts w:ascii="Arial" w:hAnsi="Arial" w:cs="Arial"/>
          <w:color w:val="000000"/>
          <w:sz w:val="20"/>
          <w:szCs w:val="20"/>
        </w:rPr>
        <w:t xml:space="preserve"> réglementation</w:t>
      </w:r>
      <w:r>
        <w:rPr>
          <w:rFonts w:ascii="Arial" w:hAnsi="Arial" w:cs="Arial"/>
          <w:color w:val="000000"/>
          <w:sz w:val="20"/>
          <w:szCs w:val="20"/>
        </w:rPr>
        <w:t>s pêche et navigation</w:t>
      </w:r>
      <w:r w:rsidR="003C5F5B" w:rsidRPr="005A01CA">
        <w:rPr>
          <w:rFonts w:ascii="Arial" w:hAnsi="Arial" w:cs="Arial"/>
          <w:color w:val="000000"/>
          <w:sz w:val="20"/>
          <w:szCs w:val="20"/>
        </w:rPr>
        <w:t xml:space="preserve"> pour le jour de la compétition seront communiquées lors du briefing</w:t>
      </w:r>
    </w:p>
    <w:p w:rsidR="00F63AA5" w:rsidRDefault="00F63AA5" w:rsidP="005A01CA">
      <w:pPr>
        <w:autoSpaceDE w:val="0"/>
        <w:autoSpaceDN w:val="0"/>
        <w:adjustRightInd w:val="0"/>
        <w:spacing w:after="0"/>
        <w:jc w:val="both"/>
        <w:rPr>
          <w:rFonts w:ascii="Arial" w:hAnsi="Arial" w:cs="Arial"/>
          <w:color w:val="000000"/>
          <w:sz w:val="20"/>
          <w:szCs w:val="20"/>
        </w:rPr>
      </w:pPr>
    </w:p>
    <w:p w:rsidR="00F63AA5" w:rsidRDefault="00F63AA5" w:rsidP="005A01CA">
      <w:pPr>
        <w:autoSpaceDE w:val="0"/>
        <w:autoSpaceDN w:val="0"/>
        <w:adjustRightInd w:val="0"/>
        <w:spacing w:after="0"/>
        <w:jc w:val="both"/>
        <w:rPr>
          <w:rFonts w:ascii="Arial" w:hAnsi="Arial" w:cs="Arial"/>
          <w:color w:val="000000"/>
          <w:sz w:val="20"/>
          <w:szCs w:val="20"/>
        </w:rPr>
      </w:pPr>
    </w:p>
    <w:p w:rsidR="003C5F5B" w:rsidRPr="007C7E93" w:rsidRDefault="003C5F5B" w:rsidP="003664C2">
      <w:pPr>
        <w:pStyle w:val="Titre2"/>
        <w:spacing w:before="0"/>
        <w:rPr>
          <w:u w:val="single"/>
        </w:rPr>
      </w:pPr>
      <w:r w:rsidRPr="007C7E93">
        <w:rPr>
          <w:u w:val="single"/>
        </w:rPr>
        <w:t>Arbitrage et cont</w:t>
      </w:r>
      <w:r w:rsidR="007C7E93" w:rsidRPr="007C7E93">
        <w:rPr>
          <w:u w:val="single"/>
        </w:rPr>
        <w:t>r</w:t>
      </w:r>
      <w:r w:rsidRPr="007C7E93">
        <w:rPr>
          <w:u w:val="single"/>
        </w:rPr>
        <w:t>ôle</w:t>
      </w:r>
    </w:p>
    <w:p w:rsidR="003C5F5B" w:rsidRPr="007C68F2" w:rsidRDefault="003C5F5B" w:rsidP="005A01CA">
      <w:pPr>
        <w:autoSpaceDE w:val="0"/>
        <w:autoSpaceDN w:val="0"/>
        <w:adjustRightInd w:val="0"/>
        <w:spacing w:after="0"/>
        <w:jc w:val="both"/>
        <w:rPr>
          <w:rFonts w:ascii="Arial" w:hAnsi="Arial" w:cs="Arial"/>
          <w:color w:val="365F92"/>
          <w:sz w:val="20"/>
          <w:szCs w:val="20"/>
        </w:rPr>
      </w:pPr>
    </w:p>
    <w:p w:rsidR="003C5F5B" w:rsidRPr="005A01CA" w:rsidRDefault="003C5F5B" w:rsidP="005A01CA">
      <w:pPr>
        <w:autoSpaceDE w:val="0"/>
        <w:autoSpaceDN w:val="0"/>
        <w:adjustRightInd w:val="0"/>
        <w:spacing w:after="0"/>
        <w:jc w:val="both"/>
        <w:rPr>
          <w:rFonts w:ascii="Arial" w:hAnsi="Arial" w:cs="Arial"/>
          <w:color w:val="FF0000"/>
          <w:sz w:val="20"/>
          <w:szCs w:val="20"/>
        </w:rPr>
      </w:pPr>
      <w:r w:rsidRPr="005A01CA">
        <w:rPr>
          <w:rFonts w:ascii="Arial" w:hAnsi="Arial" w:cs="Arial"/>
          <w:color w:val="000000"/>
          <w:sz w:val="20"/>
          <w:szCs w:val="20"/>
        </w:rPr>
        <w:t xml:space="preserve">- Le comité d'arbitrage du tournoi est constitué de membres du conseil d'administration de l’AAPPMA « La Gaule </w:t>
      </w:r>
      <w:proofErr w:type="spellStart"/>
      <w:r w:rsidRPr="005A01CA">
        <w:rPr>
          <w:rFonts w:ascii="Arial" w:hAnsi="Arial" w:cs="Arial"/>
          <w:color w:val="000000"/>
          <w:sz w:val="20"/>
          <w:szCs w:val="20"/>
        </w:rPr>
        <w:t>canaulaise</w:t>
      </w:r>
      <w:proofErr w:type="spellEnd"/>
      <w:r w:rsidRPr="005A01CA">
        <w:rPr>
          <w:rFonts w:ascii="Arial" w:hAnsi="Arial" w:cs="Arial"/>
          <w:color w:val="000000"/>
          <w:sz w:val="20"/>
          <w:szCs w:val="20"/>
        </w:rPr>
        <w:t xml:space="preserve"> », et de membres du bureau du </w:t>
      </w:r>
      <w:r w:rsidR="003664C2">
        <w:rPr>
          <w:rFonts w:ascii="Arial" w:hAnsi="Arial" w:cs="Arial"/>
          <w:color w:val="000000"/>
          <w:sz w:val="20"/>
          <w:szCs w:val="20"/>
        </w:rPr>
        <w:t>« </w:t>
      </w:r>
      <w:r w:rsidRPr="005A01CA">
        <w:rPr>
          <w:rFonts w:ascii="Arial" w:hAnsi="Arial" w:cs="Arial"/>
          <w:color w:val="000000"/>
          <w:sz w:val="20"/>
          <w:szCs w:val="20"/>
        </w:rPr>
        <w:t xml:space="preserve">Lacanau </w:t>
      </w:r>
      <w:proofErr w:type="spellStart"/>
      <w:r w:rsidRPr="005A01CA">
        <w:rPr>
          <w:rFonts w:ascii="Arial" w:hAnsi="Arial" w:cs="Arial"/>
          <w:color w:val="000000"/>
          <w:sz w:val="20"/>
          <w:szCs w:val="20"/>
        </w:rPr>
        <w:t>SportFishing</w:t>
      </w:r>
      <w:proofErr w:type="spellEnd"/>
      <w:r w:rsidRPr="005A01CA">
        <w:rPr>
          <w:rFonts w:ascii="Arial" w:hAnsi="Arial" w:cs="Arial"/>
          <w:color w:val="000000"/>
          <w:sz w:val="20"/>
          <w:szCs w:val="20"/>
        </w:rPr>
        <w:t xml:space="preserve"> Club</w:t>
      </w:r>
      <w:r w:rsidR="003664C2">
        <w:rPr>
          <w:rFonts w:ascii="Arial" w:hAnsi="Arial" w:cs="Arial"/>
          <w:color w:val="000000"/>
          <w:sz w:val="20"/>
          <w:szCs w:val="20"/>
        </w:rPr>
        <w:t> »</w:t>
      </w:r>
      <w:r w:rsidRPr="005A01CA">
        <w:rPr>
          <w:rFonts w:ascii="Arial" w:hAnsi="Arial" w:cs="Arial"/>
          <w:color w:val="000000"/>
          <w:sz w:val="20"/>
          <w:szCs w:val="20"/>
        </w:rPr>
        <w:t xml:space="preserve">. </w:t>
      </w:r>
    </w:p>
    <w:p w:rsidR="003C5F5B" w:rsidRPr="005A01CA" w:rsidRDefault="003C5F5B" w:rsidP="005A01CA">
      <w:pPr>
        <w:autoSpaceDE w:val="0"/>
        <w:autoSpaceDN w:val="0"/>
        <w:adjustRightInd w:val="0"/>
        <w:spacing w:after="0"/>
        <w:ind w:left="36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Le comité d'arbitrage est souverain et responsable de la stricte application du règlement. Ses décisions ne sont pas contestables.</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w:t>
      </w:r>
      <w:r w:rsidRPr="005A01CA">
        <w:rPr>
          <w:rFonts w:ascii="Arial" w:eastAsia="Times New Roman" w:hAnsi="Arial" w:cs="Arial"/>
          <w:sz w:val="20"/>
          <w:szCs w:val="20"/>
          <w:lang w:eastAsia="fr-FR"/>
        </w:rPr>
        <w:t xml:space="preserve">Les commissaires auront à leur disposition des bateaux de contrôle et de surveillance pour garantir un déroulement conforme au règlement, et </w:t>
      </w:r>
      <w:r w:rsidRPr="005A01CA">
        <w:rPr>
          <w:rFonts w:ascii="Arial" w:hAnsi="Arial" w:cs="Arial"/>
          <w:color w:val="000000"/>
          <w:sz w:val="20"/>
          <w:szCs w:val="20"/>
        </w:rPr>
        <w:t>pour veiller à la sécurité</w:t>
      </w:r>
      <w:r w:rsidR="008B1173">
        <w:rPr>
          <w:rFonts w:ascii="Arial" w:hAnsi="Arial" w:cs="Arial"/>
          <w:color w:val="000000"/>
          <w:sz w:val="20"/>
          <w:szCs w:val="20"/>
        </w:rPr>
        <w:t xml:space="preserve"> et à l’assistance des participants</w:t>
      </w:r>
      <w:r w:rsidRPr="005A01CA">
        <w:rPr>
          <w:rFonts w:ascii="Arial" w:hAnsi="Arial" w:cs="Arial"/>
          <w:color w:val="000000"/>
          <w:sz w:val="20"/>
          <w:szCs w:val="20"/>
        </w:rPr>
        <w:t>.</w:t>
      </w:r>
    </w:p>
    <w:p w:rsidR="003C5F5B" w:rsidRPr="005A01CA" w:rsidRDefault="003C5F5B" w:rsidP="005A01CA">
      <w:pPr>
        <w:autoSpaceDE w:val="0"/>
        <w:autoSpaceDN w:val="0"/>
        <w:adjustRightInd w:val="0"/>
        <w:spacing w:after="0"/>
        <w:jc w:val="both"/>
        <w:rPr>
          <w:rFonts w:ascii="Arial" w:eastAsia="Times New Roman" w:hAnsi="Arial" w:cs="Arial"/>
          <w:sz w:val="20"/>
          <w:szCs w:val="20"/>
          <w:lang w:eastAsia="fr-FR"/>
        </w:rPr>
      </w:pPr>
      <w:r w:rsidRPr="005A01CA">
        <w:rPr>
          <w:rFonts w:ascii="Arial" w:eastAsia="Times New Roman" w:hAnsi="Arial" w:cs="Arial"/>
          <w:sz w:val="20"/>
          <w:szCs w:val="20"/>
          <w:lang w:eastAsia="fr-FR"/>
        </w:rPr>
        <w:t>Les commissaires seront signalisés</w:t>
      </w:r>
      <w:r w:rsidR="00967888">
        <w:rPr>
          <w:rFonts w:ascii="Arial" w:eastAsia="Times New Roman" w:hAnsi="Arial" w:cs="Arial"/>
          <w:sz w:val="20"/>
          <w:szCs w:val="20"/>
          <w:lang w:eastAsia="fr-FR"/>
        </w:rPr>
        <w:t xml:space="preserve"> par des gilets jaune fluo</w:t>
      </w:r>
      <w:r w:rsidRPr="005A01CA">
        <w:rPr>
          <w:rFonts w:ascii="Arial" w:eastAsia="Times New Roman" w:hAnsi="Arial" w:cs="Arial"/>
          <w:sz w:val="20"/>
          <w:szCs w:val="20"/>
          <w:lang w:eastAsia="fr-FR"/>
        </w:rPr>
        <w:t xml:space="preserve">. </w:t>
      </w:r>
    </w:p>
    <w:p w:rsidR="003C5F5B" w:rsidRPr="005A01CA" w:rsidRDefault="003C5F5B" w:rsidP="005A01CA">
      <w:pPr>
        <w:autoSpaceDE w:val="0"/>
        <w:autoSpaceDN w:val="0"/>
        <w:adjustRightInd w:val="0"/>
        <w:spacing w:after="0"/>
        <w:jc w:val="both"/>
        <w:rPr>
          <w:rFonts w:ascii="Arial" w:eastAsia="Times New Roman" w:hAnsi="Arial" w:cs="Arial"/>
          <w:sz w:val="20"/>
          <w:szCs w:val="20"/>
          <w:lang w:eastAsia="fr-FR"/>
        </w:rPr>
      </w:pPr>
    </w:p>
    <w:p w:rsidR="003C5F5B" w:rsidRPr="005A01CA" w:rsidRDefault="003C5F5B" w:rsidP="005A01CA">
      <w:pPr>
        <w:autoSpaceDE w:val="0"/>
        <w:autoSpaceDN w:val="0"/>
        <w:adjustRightInd w:val="0"/>
        <w:spacing w:after="0"/>
        <w:jc w:val="both"/>
        <w:rPr>
          <w:rFonts w:ascii="Arial" w:hAnsi="Arial" w:cs="Arial"/>
          <w:sz w:val="20"/>
          <w:szCs w:val="20"/>
        </w:rPr>
      </w:pPr>
      <w:r w:rsidRPr="005A01CA">
        <w:rPr>
          <w:rFonts w:ascii="Arial" w:hAnsi="Arial" w:cs="Arial"/>
          <w:sz w:val="20"/>
          <w:szCs w:val="20"/>
        </w:rPr>
        <w:t>- Une surveillance accrue sera également effectuée par le comité d’arbitrage pendant plusieurs jours précédant la compétition</w:t>
      </w:r>
    </w:p>
    <w:p w:rsidR="003C5F5B" w:rsidRPr="005A01CA" w:rsidRDefault="003C5F5B" w:rsidP="005A01CA">
      <w:pPr>
        <w:autoSpaceDE w:val="0"/>
        <w:autoSpaceDN w:val="0"/>
        <w:adjustRightInd w:val="0"/>
        <w:spacing w:after="0"/>
        <w:jc w:val="both"/>
        <w:rPr>
          <w:rFonts w:ascii="Arial" w:hAnsi="Arial" w:cs="Arial"/>
          <w:sz w:val="20"/>
          <w:szCs w:val="20"/>
        </w:rPr>
      </w:pPr>
    </w:p>
    <w:p w:rsidR="003C5F5B" w:rsidRDefault="003C5F5B" w:rsidP="005A01CA">
      <w:pPr>
        <w:autoSpaceDE w:val="0"/>
        <w:autoSpaceDN w:val="0"/>
        <w:adjustRightInd w:val="0"/>
        <w:spacing w:after="0"/>
        <w:jc w:val="both"/>
        <w:rPr>
          <w:rFonts w:ascii="Arial" w:hAnsi="Arial" w:cs="Arial"/>
          <w:sz w:val="20"/>
          <w:szCs w:val="20"/>
        </w:rPr>
      </w:pPr>
    </w:p>
    <w:p w:rsidR="003C5F5B" w:rsidRPr="007C7E93" w:rsidRDefault="003C5F5B" w:rsidP="008B1173">
      <w:pPr>
        <w:pStyle w:val="Titre2"/>
        <w:spacing w:before="0"/>
        <w:rPr>
          <w:u w:val="single"/>
        </w:rPr>
      </w:pPr>
      <w:r w:rsidRPr="007C7E93">
        <w:rPr>
          <w:u w:val="single"/>
        </w:rPr>
        <w:t>Préparation à la compétition</w:t>
      </w:r>
    </w:p>
    <w:p w:rsidR="003C5F5B" w:rsidRPr="007C68F2"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8B1173" w:rsidP="005A01CA">
      <w:pPr>
        <w:autoSpaceDE w:val="0"/>
        <w:autoSpaceDN w:val="0"/>
        <w:adjustRightInd w:val="0"/>
        <w:spacing w:after="0"/>
        <w:jc w:val="both"/>
        <w:rPr>
          <w:rFonts w:ascii="Arial" w:hAnsi="Arial" w:cs="Arial"/>
          <w:sz w:val="20"/>
          <w:szCs w:val="20"/>
        </w:rPr>
      </w:pPr>
      <w:r>
        <w:rPr>
          <w:rFonts w:ascii="Arial" w:hAnsi="Arial" w:cs="Arial"/>
          <w:sz w:val="20"/>
          <w:szCs w:val="20"/>
        </w:rPr>
        <w:t>- Pour les participants</w:t>
      </w:r>
      <w:r w:rsidR="003C5F5B" w:rsidRPr="005A01CA">
        <w:rPr>
          <w:rFonts w:ascii="Arial" w:hAnsi="Arial" w:cs="Arial"/>
          <w:sz w:val="20"/>
          <w:szCs w:val="20"/>
        </w:rPr>
        <w:t xml:space="preserve">, toute pêche sur le lac de Lacanau est interdite </w:t>
      </w:r>
      <w:r>
        <w:rPr>
          <w:rFonts w:ascii="Arial" w:hAnsi="Arial" w:cs="Arial"/>
          <w:sz w:val="20"/>
          <w:szCs w:val="20"/>
        </w:rPr>
        <w:t>à partir du Dimanche 22 Septembre inclus</w:t>
      </w:r>
      <w:r w:rsidR="003C5F5B" w:rsidRPr="005A01CA">
        <w:rPr>
          <w:rFonts w:ascii="Arial" w:hAnsi="Arial" w:cs="Arial"/>
          <w:sz w:val="20"/>
          <w:szCs w:val="20"/>
        </w:rPr>
        <w:t>. Seule la reconnaissance (navigation sans matériel de pêche sauf écho</w:t>
      </w:r>
      <w:r>
        <w:rPr>
          <w:rFonts w:ascii="Arial" w:hAnsi="Arial" w:cs="Arial"/>
          <w:sz w:val="20"/>
          <w:szCs w:val="20"/>
        </w:rPr>
        <w:t>sondeur) est autorisée pendant l</w:t>
      </w:r>
      <w:r w:rsidR="003C5F5B" w:rsidRPr="005A01CA">
        <w:rPr>
          <w:rFonts w:ascii="Arial" w:hAnsi="Arial" w:cs="Arial"/>
          <w:sz w:val="20"/>
          <w:szCs w:val="20"/>
        </w:rPr>
        <w:t xml:space="preserve">es </w:t>
      </w:r>
      <w:r w:rsidRPr="008B1173">
        <w:rPr>
          <w:rFonts w:ascii="Arial" w:hAnsi="Arial" w:cs="Arial"/>
          <w:sz w:val="20"/>
          <w:szCs w:val="20"/>
        </w:rPr>
        <w:t>7</w:t>
      </w:r>
      <w:r w:rsidR="003C5F5B" w:rsidRPr="005A01CA">
        <w:rPr>
          <w:rFonts w:ascii="Arial" w:hAnsi="Arial" w:cs="Arial"/>
          <w:sz w:val="20"/>
          <w:szCs w:val="20"/>
        </w:rPr>
        <w:t xml:space="preserve"> jours</w:t>
      </w:r>
      <w:r>
        <w:rPr>
          <w:rFonts w:ascii="Arial" w:hAnsi="Arial" w:cs="Arial"/>
          <w:sz w:val="20"/>
          <w:szCs w:val="20"/>
        </w:rPr>
        <w:t xml:space="preserve"> précédant la compétition</w:t>
      </w:r>
      <w:r w:rsidR="003C5F5B" w:rsidRPr="005A01CA">
        <w:rPr>
          <w:rFonts w:ascii="Arial" w:hAnsi="Arial" w:cs="Arial"/>
          <w:sz w:val="20"/>
          <w:szCs w:val="20"/>
        </w:rPr>
        <w:t xml:space="preserve">. </w:t>
      </w:r>
    </w:p>
    <w:p w:rsidR="003C5F5B" w:rsidRPr="005A01CA" w:rsidRDefault="003C5F5B" w:rsidP="005A01CA">
      <w:pPr>
        <w:autoSpaceDE w:val="0"/>
        <w:autoSpaceDN w:val="0"/>
        <w:adjustRightInd w:val="0"/>
        <w:spacing w:after="0"/>
        <w:jc w:val="both"/>
        <w:rPr>
          <w:rFonts w:ascii="Arial" w:hAnsi="Arial" w:cs="Arial"/>
          <w:sz w:val="20"/>
          <w:szCs w:val="20"/>
        </w:rPr>
      </w:pPr>
    </w:p>
    <w:p w:rsidR="003C5F5B" w:rsidRPr="005A01CA" w:rsidRDefault="003C5F5B" w:rsidP="005A01CA">
      <w:pPr>
        <w:autoSpaceDE w:val="0"/>
        <w:autoSpaceDN w:val="0"/>
        <w:adjustRightInd w:val="0"/>
        <w:spacing w:after="0"/>
        <w:jc w:val="both"/>
        <w:rPr>
          <w:rFonts w:ascii="Arial" w:hAnsi="Arial" w:cs="Arial"/>
          <w:sz w:val="20"/>
          <w:szCs w:val="20"/>
        </w:rPr>
      </w:pPr>
      <w:r w:rsidRPr="005A01CA">
        <w:rPr>
          <w:rFonts w:ascii="Arial" w:hAnsi="Arial" w:cs="Arial"/>
          <w:sz w:val="20"/>
          <w:szCs w:val="20"/>
        </w:rPr>
        <w:t xml:space="preserve">- Toute pêche ou reconnaissance sur la zone du parcours le jour de la compétition avant le coup d’envoi est </w:t>
      </w:r>
      <w:proofErr w:type="gramStart"/>
      <w:r w:rsidRPr="005A01CA">
        <w:rPr>
          <w:rFonts w:ascii="Arial" w:hAnsi="Arial" w:cs="Arial"/>
          <w:sz w:val="20"/>
          <w:szCs w:val="20"/>
        </w:rPr>
        <w:t>interdite</w:t>
      </w:r>
      <w:proofErr w:type="gramEnd"/>
      <w:r w:rsidRPr="005A01CA">
        <w:rPr>
          <w:rFonts w:ascii="Arial" w:hAnsi="Arial" w:cs="Arial"/>
          <w:sz w:val="20"/>
          <w:szCs w:val="20"/>
        </w:rPr>
        <w:t xml:space="preserve">. Seul le déplacement de la mise à l’eau </w:t>
      </w:r>
      <w:r w:rsidR="00E80C43">
        <w:rPr>
          <w:rFonts w:ascii="Arial" w:hAnsi="Arial" w:cs="Arial"/>
          <w:sz w:val="20"/>
          <w:szCs w:val="20"/>
        </w:rPr>
        <w:t xml:space="preserve">jusqu'au </w:t>
      </w:r>
      <w:r w:rsidRPr="005A01CA">
        <w:rPr>
          <w:rFonts w:ascii="Arial" w:hAnsi="Arial" w:cs="Arial"/>
          <w:sz w:val="20"/>
          <w:szCs w:val="20"/>
        </w:rPr>
        <w:t xml:space="preserve">au </w:t>
      </w:r>
      <w:r w:rsidR="00E80C43">
        <w:rPr>
          <w:rFonts w:ascii="Arial" w:hAnsi="Arial" w:cs="Arial"/>
          <w:sz w:val="20"/>
          <w:szCs w:val="20"/>
        </w:rPr>
        <w:t xml:space="preserve">camp de base </w:t>
      </w:r>
      <w:r w:rsidRPr="005A01CA">
        <w:rPr>
          <w:rFonts w:ascii="Arial" w:hAnsi="Arial" w:cs="Arial"/>
          <w:sz w:val="20"/>
          <w:szCs w:val="20"/>
        </w:rPr>
        <w:t>est toléré.</w:t>
      </w:r>
    </w:p>
    <w:p w:rsidR="003C5F5B" w:rsidRPr="005A01CA" w:rsidRDefault="003C5F5B" w:rsidP="005A01CA">
      <w:pPr>
        <w:autoSpaceDE w:val="0"/>
        <w:autoSpaceDN w:val="0"/>
        <w:adjustRightInd w:val="0"/>
        <w:spacing w:after="0"/>
        <w:jc w:val="both"/>
        <w:rPr>
          <w:rFonts w:ascii="Arial" w:hAnsi="Arial" w:cs="Arial"/>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Certains secteurs seront interdits d’accès le jour de la compétition. Toutes ces zones sont indiquées sur le plan du lac </w:t>
      </w:r>
      <w:r w:rsidR="00E80C43">
        <w:rPr>
          <w:rFonts w:ascii="Arial" w:hAnsi="Arial" w:cs="Arial"/>
          <w:color w:val="000000"/>
          <w:sz w:val="20"/>
          <w:szCs w:val="20"/>
        </w:rPr>
        <w:t xml:space="preserve">(voir </w:t>
      </w:r>
      <w:r w:rsidRPr="005A01CA">
        <w:rPr>
          <w:rFonts w:ascii="Arial" w:hAnsi="Arial" w:cs="Arial"/>
          <w:color w:val="000000"/>
          <w:sz w:val="20"/>
          <w:szCs w:val="20"/>
        </w:rPr>
        <w:t>annexe</w:t>
      </w:r>
      <w:r w:rsidR="00E80C43">
        <w:rPr>
          <w:rFonts w:ascii="Arial" w:hAnsi="Arial" w:cs="Arial"/>
          <w:color w:val="000000"/>
          <w:sz w:val="20"/>
          <w:szCs w:val="20"/>
        </w:rPr>
        <w:t xml:space="preserve"> 1)</w:t>
      </w:r>
      <w:r w:rsidRPr="005A01CA">
        <w:rPr>
          <w:rFonts w:ascii="Arial" w:hAnsi="Arial" w:cs="Arial"/>
          <w:color w:val="000000"/>
          <w:sz w:val="20"/>
          <w:szCs w:val="20"/>
        </w:rPr>
        <w:t>.</w:t>
      </w:r>
    </w:p>
    <w:p w:rsidR="003C5F5B" w:rsidRPr="00155284" w:rsidRDefault="003C5F5B" w:rsidP="005A01CA">
      <w:pPr>
        <w:autoSpaceDE w:val="0"/>
        <w:autoSpaceDN w:val="0"/>
        <w:adjustRightInd w:val="0"/>
        <w:spacing w:after="0"/>
        <w:jc w:val="both"/>
        <w:rPr>
          <w:rFonts w:ascii="Arial" w:hAnsi="Arial" w:cs="Arial"/>
          <w:color w:val="000000"/>
          <w:sz w:val="20"/>
          <w:szCs w:val="20"/>
        </w:rPr>
      </w:pPr>
    </w:p>
    <w:p w:rsidR="003C5F5B" w:rsidRPr="007C7E93" w:rsidRDefault="003C5F5B" w:rsidP="00993272">
      <w:pPr>
        <w:pStyle w:val="Titre2"/>
        <w:rPr>
          <w:u w:val="single"/>
        </w:rPr>
      </w:pPr>
      <w:r w:rsidRPr="007C7E93">
        <w:rPr>
          <w:u w:val="single"/>
        </w:rPr>
        <w:t xml:space="preserve">Equipements et techniques </w:t>
      </w:r>
    </w:p>
    <w:p w:rsidR="003C5F5B" w:rsidRPr="007C68F2" w:rsidRDefault="003C5F5B" w:rsidP="005A01CA">
      <w:pPr>
        <w:autoSpaceDE w:val="0"/>
        <w:autoSpaceDN w:val="0"/>
        <w:adjustRightInd w:val="0"/>
        <w:spacing w:after="0"/>
        <w:jc w:val="both"/>
        <w:rPr>
          <w:rFonts w:ascii="Arial" w:hAnsi="Arial" w:cs="Arial"/>
          <w:color w:val="365F92"/>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La compétition se déroulera exclusivement au lancer</w:t>
      </w:r>
      <w:r w:rsidR="00F92E68">
        <w:rPr>
          <w:rFonts w:ascii="Arial" w:hAnsi="Arial" w:cs="Arial"/>
          <w:color w:val="000000"/>
          <w:sz w:val="20"/>
          <w:szCs w:val="20"/>
        </w:rPr>
        <w:t xml:space="preserve"> (canne + moulinet)</w:t>
      </w:r>
      <w:r w:rsidRPr="005A01CA">
        <w:rPr>
          <w:rFonts w:ascii="Arial" w:hAnsi="Arial" w:cs="Arial"/>
          <w:color w:val="000000"/>
          <w:sz w:val="20"/>
          <w:szCs w:val="20"/>
        </w:rPr>
        <w:t xml:space="preserve">. En action de pêche, chaque pêcheur ne pourra utiliser qu’une canne et un moulinet. Cependant, il est autorisé d'avoir d’autres cannes de réserves, </w:t>
      </w:r>
      <w:r w:rsidR="00443FE7">
        <w:rPr>
          <w:rFonts w:ascii="Arial" w:hAnsi="Arial" w:cs="Arial"/>
          <w:color w:val="000000"/>
          <w:sz w:val="20"/>
          <w:szCs w:val="20"/>
        </w:rPr>
        <w:t xml:space="preserve">montages </w:t>
      </w:r>
      <w:r w:rsidRPr="005A01CA">
        <w:rPr>
          <w:rFonts w:ascii="Arial" w:hAnsi="Arial" w:cs="Arial"/>
          <w:color w:val="000000"/>
          <w:sz w:val="20"/>
          <w:szCs w:val="20"/>
        </w:rPr>
        <w:t xml:space="preserve">maintenus hors de l’eau. </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Default="003C5F5B" w:rsidP="005A01CA">
      <w:pPr>
        <w:autoSpaceDE w:val="0"/>
        <w:autoSpaceDN w:val="0"/>
        <w:adjustRightInd w:val="0"/>
        <w:spacing w:after="0"/>
        <w:jc w:val="both"/>
        <w:rPr>
          <w:rFonts w:ascii="Arial" w:hAnsi="Arial" w:cs="Arial"/>
          <w:color w:val="000000"/>
          <w:sz w:val="20"/>
          <w:szCs w:val="20"/>
        </w:rPr>
      </w:pPr>
      <w:r w:rsidRPr="00F92E68">
        <w:rPr>
          <w:rFonts w:ascii="Arial" w:hAnsi="Arial" w:cs="Arial"/>
          <w:color w:val="000000"/>
          <w:sz w:val="20"/>
          <w:szCs w:val="20"/>
        </w:rPr>
        <w:t xml:space="preserve">- Les techniques autorisées sont les suivantes </w:t>
      </w:r>
      <w:r w:rsidRPr="00B40C82">
        <w:rPr>
          <w:rFonts w:ascii="Arial" w:hAnsi="Arial" w:cs="Arial"/>
          <w:b/>
          <w:color w:val="000000"/>
          <w:sz w:val="20"/>
          <w:szCs w:val="20"/>
        </w:rPr>
        <w:t>(1 seule canne en action de pêche</w:t>
      </w:r>
      <w:r w:rsidRPr="00F92E68">
        <w:rPr>
          <w:rFonts w:ascii="Arial" w:hAnsi="Arial" w:cs="Arial"/>
          <w:color w:val="000000"/>
          <w:sz w:val="20"/>
          <w:szCs w:val="20"/>
        </w:rPr>
        <w:t>):</w:t>
      </w:r>
    </w:p>
    <w:p w:rsidR="00F553A4" w:rsidRPr="00F92E68" w:rsidRDefault="00F553A4" w:rsidP="005A01CA">
      <w:pPr>
        <w:autoSpaceDE w:val="0"/>
        <w:autoSpaceDN w:val="0"/>
        <w:adjustRightInd w:val="0"/>
        <w:spacing w:after="0"/>
        <w:jc w:val="both"/>
        <w:rPr>
          <w:rFonts w:ascii="Arial" w:hAnsi="Arial" w:cs="Arial"/>
          <w:color w:val="000000"/>
          <w:sz w:val="20"/>
          <w:szCs w:val="20"/>
        </w:rPr>
      </w:pPr>
    </w:p>
    <w:p w:rsidR="003C5F5B" w:rsidRPr="00F92E68" w:rsidRDefault="003C5F5B" w:rsidP="005A01CA">
      <w:pPr>
        <w:pStyle w:val="Paragraphedeliste"/>
        <w:numPr>
          <w:ilvl w:val="0"/>
          <w:numId w:val="3"/>
        </w:numPr>
        <w:autoSpaceDE w:val="0"/>
        <w:autoSpaceDN w:val="0"/>
        <w:adjustRightInd w:val="0"/>
        <w:spacing w:after="0"/>
        <w:jc w:val="both"/>
        <w:rPr>
          <w:rFonts w:ascii="Arial" w:hAnsi="Arial" w:cs="Arial"/>
          <w:color w:val="000000"/>
          <w:sz w:val="20"/>
          <w:szCs w:val="20"/>
        </w:rPr>
      </w:pPr>
      <w:r w:rsidRPr="00F92E68">
        <w:rPr>
          <w:rFonts w:ascii="Arial" w:hAnsi="Arial" w:cs="Arial"/>
          <w:color w:val="000000"/>
          <w:sz w:val="20"/>
          <w:szCs w:val="20"/>
        </w:rPr>
        <w:t>Pêche aux leurres artificiels</w:t>
      </w:r>
    </w:p>
    <w:p w:rsidR="003C5F5B" w:rsidRPr="00F92E68" w:rsidRDefault="003C5F5B" w:rsidP="005A01CA">
      <w:pPr>
        <w:pStyle w:val="Paragraphedeliste"/>
        <w:numPr>
          <w:ilvl w:val="0"/>
          <w:numId w:val="3"/>
        </w:numPr>
        <w:autoSpaceDE w:val="0"/>
        <w:autoSpaceDN w:val="0"/>
        <w:adjustRightInd w:val="0"/>
        <w:spacing w:after="0"/>
        <w:jc w:val="both"/>
        <w:rPr>
          <w:rFonts w:ascii="Arial" w:hAnsi="Arial" w:cs="Arial"/>
          <w:color w:val="000000"/>
          <w:sz w:val="20"/>
          <w:szCs w:val="20"/>
        </w:rPr>
      </w:pPr>
      <w:r w:rsidRPr="00F92E68">
        <w:rPr>
          <w:rFonts w:ascii="Arial" w:hAnsi="Arial" w:cs="Arial"/>
          <w:color w:val="000000"/>
          <w:sz w:val="20"/>
          <w:szCs w:val="20"/>
        </w:rPr>
        <w:t xml:space="preserve">Pêche au vif ou mort </w:t>
      </w:r>
      <w:r w:rsidR="00F92E68" w:rsidRPr="00F92E68">
        <w:rPr>
          <w:rFonts w:ascii="Arial" w:hAnsi="Arial" w:cs="Arial"/>
          <w:color w:val="000000"/>
          <w:sz w:val="20"/>
          <w:szCs w:val="20"/>
        </w:rPr>
        <w:t xml:space="preserve">posé </w:t>
      </w:r>
      <w:r w:rsidRPr="00F06584">
        <w:rPr>
          <w:rFonts w:ascii="Arial" w:hAnsi="Arial" w:cs="Arial"/>
          <w:color w:val="000000"/>
          <w:sz w:val="20"/>
          <w:szCs w:val="20"/>
        </w:rPr>
        <w:t>(</w:t>
      </w:r>
      <w:r w:rsidRPr="00F06584">
        <w:rPr>
          <w:rFonts w:ascii="Arial" w:hAnsi="Arial" w:cs="Arial"/>
          <w:b/>
          <w:color w:val="000000"/>
          <w:sz w:val="20"/>
          <w:szCs w:val="20"/>
        </w:rPr>
        <w:t xml:space="preserve">ferrage </w:t>
      </w:r>
      <w:r w:rsidR="00F92E68" w:rsidRPr="00F06584">
        <w:rPr>
          <w:rFonts w:ascii="Arial" w:hAnsi="Arial" w:cs="Arial"/>
          <w:b/>
          <w:color w:val="000000"/>
          <w:sz w:val="20"/>
          <w:szCs w:val="20"/>
        </w:rPr>
        <w:t>rapide</w:t>
      </w:r>
      <w:r w:rsidRPr="00F06584">
        <w:rPr>
          <w:rFonts w:ascii="Arial" w:hAnsi="Arial" w:cs="Arial"/>
          <w:b/>
          <w:color w:val="000000"/>
          <w:sz w:val="20"/>
          <w:szCs w:val="20"/>
        </w:rPr>
        <w:t xml:space="preserve"> obligatoire, tout carnassier mort ou trop gravement blessé donnera lieu à une disqualification</w:t>
      </w:r>
      <w:r w:rsidR="00F06584" w:rsidRPr="00F06584">
        <w:rPr>
          <w:rFonts w:ascii="Arial" w:hAnsi="Arial" w:cs="Arial"/>
          <w:b/>
          <w:color w:val="000000"/>
          <w:sz w:val="20"/>
          <w:szCs w:val="20"/>
        </w:rPr>
        <w:t>.</w:t>
      </w:r>
      <w:r w:rsidR="00F06584" w:rsidRPr="00F06584">
        <w:rPr>
          <w:rFonts w:ascii="Arial" w:hAnsi="Arial" w:cs="Arial"/>
          <w:color w:val="000000"/>
          <w:sz w:val="20"/>
          <w:szCs w:val="20"/>
        </w:rPr>
        <w:t xml:space="preserve"> </w:t>
      </w:r>
      <w:r w:rsidR="00580F4B">
        <w:rPr>
          <w:rFonts w:ascii="Arial" w:hAnsi="Arial" w:cs="Arial"/>
          <w:color w:val="000000"/>
          <w:sz w:val="20"/>
          <w:szCs w:val="20"/>
        </w:rPr>
        <w:t>L</w:t>
      </w:r>
      <w:r w:rsidR="00F06584" w:rsidRPr="00F06584">
        <w:rPr>
          <w:rFonts w:ascii="Arial" w:hAnsi="Arial" w:cs="Arial"/>
          <w:color w:val="000000"/>
          <w:sz w:val="20"/>
          <w:szCs w:val="20"/>
        </w:rPr>
        <w:t xml:space="preserve">’organisation conseille </w:t>
      </w:r>
      <w:r w:rsidR="00580F4B">
        <w:rPr>
          <w:rFonts w:ascii="Arial" w:hAnsi="Arial" w:cs="Arial"/>
          <w:color w:val="000000"/>
          <w:sz w:val="20"/>
          <w:szCs w:val="20"/>
        </w:rPr>
        <w:t xml:space="preserve">également </w:t>
      </w:r>
      <w:r w:rsidR="00F06584" w:rsidRPr="00F06584">
        <w:rPr>
          <w:rFonts w:ascii="Arial" w:hAnsi="Arial" w:cs="Arial"/>
          <w:color w:val="000000"/>
          <w:sz w:val="20"/>
          <w:szCs w:val="20"/>
        </w:rPr>
        <w:t>vivement l’utilisation d’hameçons à une seule branche</w:t>
      </w:r>
      <w:r w:rsidR="00F06584">
        <w:rPr>
          <w:rFonts w:ascii="Arial" w:hAnsi="Arial" w:cs="Arial"/>
          <w:color w:val="000000"/>
          <w:sz w:val="20"/>
          <w:szCs w:val="20"/>
        </w:rPr>
        <w:t xml:space="preserve"> pour cette technique</w:t>
      </w:r>
      <w:r w:rsidRPr="00F06584">
        <w:rPr>
          <w:rFonts w:ascii="Arial" w:hAnsi="Arial" w:cs="Arial"/>
          <w:color w:val="000000"/>
          <w:sz w:val="20"/>
          <w:szCs w:val="20"/>
        </w:rPr>
        <w:t>)</w:t>
      </w:r>
      <w:r w:rsidRPr="00F92E68">
        <w:rPr>
          <w:rFonts w:ascii="Arial" w:hAnsi="Arial" w:cs="Arial"/>
          <w:color w:val="000000"/>
          <w:sz w:val="20"/>
          <w:szCs w:val="20"/>
        </w:rPr>
        <w:t xml:space="preserve"> </w:t>
      </w:r>
    </w:p>
    <w:p w:rsidR="003C5F5B" w:rsidRPr="00F92E68" w:rsidRDefault="003C5F5B" w:rsidP="005A01CA">
      <w:pPr>
        <w:pStyle w:val="Paragraphedeliste"/>
        <w:numPr>
          <w:ilvl w:val="0"/>
          <w:numId w:val="3"/>
        </w:numPr>
        <w:autoSpaceDE w:val="0"/>
        <w:autoSpaceDN w:val="0"/>
        <w:adjustRightInd w:val="0"/>
        <w:spacing w:after="0"/>
        <w:jc w:val="both"/>
        <w:rPr>
          <w:rFonts w:ascii="Arial" w:hAnsi="Arial" w:cs="Arial"/>
          <w:color w:val="000000"/>
          <w:sz w:val="20"/>
          <w:szCs w:val="20"/>
        </w:rPr>
      </w:pPr>
      <w:r w:rsidRPr="00F92E68">
        <w:rPr>
          <w:rFonts w:ascii="Arial" w:hAnsi="Arial" w:cs="Arial"/>
          <w:color w:val="000000"/>
          <w:sz w:val="20"/>
          <w:szCs w:val="20"/>
        </w:rPr>
        <w:t>Pêche au manié (ver de terre autorisé)</w:t>
      </w:r>
    </w:p>
    <w:p w:rsidR="003C5F5B" w:rsidRDefault="003C5F5B" w:rsidP="005A01CA">
      <w:pPr>
        <w:pStyle w:val="Paragraphedeliste"/>
        <w:numPr>
          <w:ilvl w:val="0"/>
          <w:numId w:val="3"/>
        </w:numPr>
        <w:autoSpaceDE w:val="0"/>
        <w:autoSpaceDN w:val="0"/>
        <w:adjustRightInd w:val="0"/>
        <w:spacing w:after="0"/>
        <w:jc w:val="both"/>
        <w:rPr>
          <w:rFonts w:ascii="Arial" w:hAnsi="Arial" w:cs="Arial"/>
          <w:color w:val="000000"/>
          <w:sz w:val="20"/>
          <w:szCs w:val="20"/>
        </w:rPr>
      </w:pPr>
      <w:r w:rsidRPr="00F92E68">
        <w:rPr>
          <w:rFonts w:ascii="Arial" w:hAnsi="Arial" w:cs="Arial"/>
          <w:color w:val="000000"/>
          <w:sz w:val="20"/>
          <w:szCs w:val="20"/>
        </w:rPr>
        <w:t>Pêche à la tirette (ver de terre autorisé)</w:t>
      </w:r>
    </w:p>
    <w:p w:rsidR="00FC5042" w:rsidRPr="006868EA" w:rsidRDefault="00FC5042" w:rsidP="005A01CA">
      <w:pPr>
        <w:pStyle w:val="Paragraphedeliste"/>
        <w:numPr>
          <w:ilvl w:val="0"/>
          <w:numId w:val="3"/>
        </w:numPr>
        <w:autoSpaceDE w:val="0"/>
        <w:autoSpaceDN w:val="0"/>
        <w:adjustRightInd w:val="0"/>
        <w:spacing w:after="0"/>
        <w:jc w:val="both"/>
        <w:rPr>
          <w:rFonts w:ascii="Arial" w:hAnsi="Arial" w:cs="Arial"/>
          <w:color w:val="000000" w:themeColor="text1"/>
          <w:sz w:val="20"/>
          <w:szCs w:val="20"/>
        </w:rPr>
      </w:pPr>
      <w:r w:rsidRPr="006868EA">
        <w:rPr>
          <w:rFonts w:ascii="Arial" w:hAnsi="Arial" w:cs="Arial"/>
          <w:color w:val="000000" w:themeColor="text1"/>
          <w:sz w:val="20"/>
          <w:szCs w:val="20"/>
        </w:rPr>
        <w:t>Pêche à la mouche</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La pêche à la traine est strictement interdite.</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Les poissons doivent être capturés par attaque de leur part, et par aucun autre moyen.</w:t>
      </w: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lastRenderedPageBreak/>
        <w:t>- Il est permis d’utiliser des attractants uniquement pour imprégner les leurres et appâts. Tous types de poudre, pâtes, amorces, aromates, essences, huiles, etc., naturels et /ou artificiels, pour marquer l’eau ou tout autre support que son leurre o</w:t>
      </w:r>
      <w:r w:rsidR="002F7960">
        <w:rPr>
          <w:rFonts w:ascii="Arial" w:hAnsi="Arial" w:cs="Arial"/>
          <w:color w:val="000000"/>
          <w:sz w:val="20"/>
          <w:szCs w:val="20"/>
        </w:rPr>
        <w:t>u appât dans le but d’attirer des</w:t>
      </w:r>
      <w:r w:rsidRPr="005A01CA">
        <w:rPr>
          <w:rFonts w:ascii="Arial" w:hAnsi="Arial" w:cs="Arial"/>
          <w:color w:val="000000"/>
          <w:sz w:val="20"/>
          <w:szCs w:val="20"/>
        </w:rPr>
        <w:t xml:space="preserve"> poisson</w:t>
      </w:r>
      <w:r w:rsidR="002F7960">
        <w:rPr>
          <w:rFonts w:ascii="Arial" w:hAnsi="Arial" w:cs="Arial"/>
          <w:color w:val="000000"/>
          <w:sz w:val="20"/>
          <w:szCs w:val="20"/>
        </w:rPr>
        <w:t>s</w:t>
      </w:r>
      <w:r w:rsidRPr="005A01CA">
        <w:rPr>
          <w:rFonts w:ascii="Arial" w:hAnsi="Arial" w:cs="Arial"/>
          <w:color w:val="000000"/>
          <w:sz w:val="20"/>
          <w:szCs w:val="20"/>
        </w:rPr>
        <w:t>, sont interdits.</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Il est permis d’utiliser une épuisette pour hisser les poissons à bord. Son filet sera obligatoirement à mailles fines pour ne pas blesser le poisson, et en caoutchouc, nylon, ou néoprène. </w:t>
      </w:r>
      <w:r w:rsidRPr="00B40C82">
        <w:rPr>
          <w:rFonts w:ascii="Arial" w:hAnsi="Arial" w:cs="Arial"/>
          <w:b/>
          <w:color w:val="000000"/>
          <w:sz w:val="20"/>
          <w:szCs w:val="20"/>
        </w:rPr>
        <w:t>Les épuisettes métalliques sont interdites.</w:t>
      </w: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Sont aussi autorisées les pinces buccales, à tête rotative uniquement. Le ventre des poissons devra cependant être soutenu par la main libre pendant toute l'utilisation de la pince. </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Les leurres et appâts employés pour la compétition devront respecter la législation française en matière de pêche.</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Les échosondeurs sont autorisés pour toutes les embarcations.</w:t>
      </w:r>
    </w:p>
    <w:p w:rsidR="00922890" w:rsidRDefault="00922890" w:rsidP="005A01CA">
      <w:pPr>
        <w:autoSpaceDE w:val="0"/>
        <w:autoSpaceDN w:val="0"/>
        <w:adjustRightInd w:val="0"/>
        <w:spacing w:after="0"/>
        <w:jc w:val="both"/>
        <w:rPr>
          <w:rFonts w:ascii="Arial" w:hAnsi="Arial" w:cs="Arial"/>
          <w:color w:val="000000"/>
          <w:sz w:val="20"/>
          <w:szCs w:val="20"/>
        </w:rPr>
      </w:pPr>
    </w:p>
    <w:p w:rsidR="003C5F5B" w:rsidRDefault="004E529D" w:rsidP="005A01CA">
      <w:pPr>
        <w:autoSpaceDE w:val="0"/>
        <w:autoSpaceDN w:val="0"/>
        <w:adjustRightInd w:val="0"/>
        <w:spacing w:after="0"/>
        <w:jc w:val="both"/>
        <w:rPr>
          <w:rFonts w:ascii="Arial" w:hAnsi="Arial" w:cs="Arial"/>
          <w:color w:val="000000"/>
          <w:sz w:val="20"/>
          <w:szCs w:val="20"/>
        </w:rPr>
      </w:pPr>
      <w:r w:rsidRPr="004E529D">
        <w:rPr>
          <w:rFonts w:ascii="Arial" w:hAnsi="Arial" w:cs="Arial"/>
          <w:b/>
          <w:color w:val="000000"/>
          <w:sz w:val="20"/>
          <w:szCs w:val="20"/>
        </w:rPr>
        <w:t xml:space="preserve">- Toute embarcation devra posséder un gilet jaune (gilet d’automobile) à agiter à distance pour faire signe aux commissaires qu’une mesure est demandée. </w:t>
      </w:r>
    </w:p>
    <w:p w:rsidR="003C5F5B" w:rsidRDefault="003C5F5B" w:rsidP="005A01CA">
      <w:pPr>
        <w:autoSpaceDE w:val="0"/>
        <w:autoSpaceDN w:val="0"/>
        <w:adjustRightInd w:val="0"/>
        <w:spacing w:after="0"/>
        <w:jc w:val="both"/>
        <w:rPr>
          <w:rFonts w:ascii="Arial" w:hAnsi="Arial" w:cs="Arial"/>
          <w:color w:val="000000"/>
          <w:sz w:val="20"/>
          <w:szCs w:val="20"/>
        </w:rPr>
      </w:pPr>
    </w:p>
    <w:p w:rsidR="00837D5C" w:rsidRDefault="00837D5C" w:rsidP="005A01CA">
      <w:pPr>
        <w:autoSpaceDE w:val="0"/>
        <w:autoSpaceDN w:val="0"/>
        <w:adjustRightInd w:val="0"/>
        <w:spacing w:after="0"/>
        <w:jc w:val="both"/>
        <w:rPr>
          <w:rFonts w:ascii="Arial" w:hAnsi="Arial" w:cs="Arial"/>
          <w:color w:val="000000"/>
          <w:sz w:val="20"/>
          <w:szCs w:val="20"/>
        </w:rPr>
      </w:pPr>
    </w:p>
    <w:p w:rsidR="003C5F5B" w:rsidRPr="007C7E93" w:rsidRDefault="003C5F5B" w:rsidP="00271EBB">
      <w:pPr>
        <w:pStyle w:val="Titre2"/>
        <w:spacing w:before="0"/>
        <w:rPr>
          <w:u w:val="single"/>
        </w:rPr>
      </w:pPr>
      <w:r w:rsidRPr="007C7E93">
        <w:rPr>
          <w:u w:val="single"/>
        </w:rPr>
        <w:t>Stockage des poissons</w:t>
      </w:r>
    </w:p>
    <w:p w:rsidR="003C5F5B" w:rsidRPr="00155284" w:rsidRDefault="003C5F5B" w:rsidP="005A01CA">
      <w:pPr>
        <w:autoSpaceDE w:val="0"/>
        <w:autoSpaceDN w:val="0"/>
        <w:adjustRightInd w:val="0"/>
        <w:spacing w:after="0"/>
        <w:jc w:val="both"/>
        <w:rPr>
          <w:rFonts w:ascii="Arial" w:hAnsi="Arial" w:cs="Arial"/>
          <w:color w:val="000000"/>
          <w:sz w:val="20"/>
          <w:szCs w:val="20"/>
        </w:rPr>
      </w:pPr>
    </w:p>
    <w:p w:rsidR="003C5F5B" w:rsidRPr="00C778A0" w:rsidRDefault="003C5F5B" w:rsidP="005A01CA">
      <w:pPr>
        <w:autoSpaceDE w:val="0"/>
        <w:autoSpaceDN w:val="0"/>
        <w:adjustRightInd w:val="0"/>
        <w:spacing w:after="0"/>
        <w:jc w:val="both"/>
        <w:rPr>
          <w:rFonts w:ascii="Arial" w:hAnsi="Arial" w:cs="Arial"/>
          <w:b/>
          <w:color w:val="000000"/>
          <w:sz w:val="20"/>
          <w:szCs w:val="20"/>
        </w:rPr>
      </w:pPr>
      <w:r w:rsidRPr="00C778A0">
        <w:rPr>
          <w:rFonts w:ascii="Arial" w:hAnsi="Arial" w:cs="Arial"/>
          <w:b/>
          <w:color w:val="000000"/>
          <w:sz w:val="20"/>
          <w:szCs w:val="20"/>
        </w:rPr>
        <w:t xml:space="preserve">- </w:t>
      </w:r>
      <w:r w:rsidR="00D67D82">
        <w:rPr>
          <w:rFonts w:ascii="Arial" w:hAnsi="Arial" w:cs="Arial"/>
          <w:b/>
          <w:color w:val="000000"/>
          <w:sz w:val="20"/>
          <w:szCs w:val="20"/>
        </w:rPr>
        <w:t xml:space="preserve">Le stockage des poissons pourra être réalisé soit dans </w:t>
      </w:r>
      <w:r w:rsidRPr="00C778A0">
        <w:rPr>
          <w:rFonts w:ascii="Arial" w:hAnsi="Arial" w:cs="Arial"/>
          <w:b/>
          <w:color w:val="000000"/>
          <w:sz w:val="20"/>
          <w:szCs w:val="20"/>
        </w:rPr>
        <w:t xml:space="preserve">un vivier, </w:t>
      </w:r>
      <w:r w:rsidR="00D67D82">
        <w:rPr>
          <w:rFonts w:ascii="Arial" w:hAnsi="Arial" w:cs="Arial"/>
          <w:b/>
          <w:color w:val="000000"/>
          <w:sz w:val="20"/>
          <w:szCs w:val="20"/>
        </w:rPr>
        <w:t xml:space="preserve">soit dans </w:t>
      </w:r>
      <w:r w:rsidRPr="00C778A0">
        <w:rPr>
          <w:rFonts w:ascii="Arial" w:hAnsi="Arial" w:cs="Arial"/>
          <w:b/>
          <w:color w:val="000000"/>
          <w:sz w:val="20"/>
          <w:szCs w:val="20"/>
        </w:rPr>
        <w:t>une bourriche non métallique à mailles fines ou dans un sac à carpe</w:t>
      </w:r>
      <w:r w:rsidR="00D67D82">
        <w:rPr>
          <w:rFonts w:ascii="Arial" w:hAnsi="Arial" w:cs="Arial"/>
          <w:b/>
          <w:color w:val="000000"/>
          <w:sz w:val="20"/>
          <w:szCs w:val="20"/>
        </w:rPr>
        <w:t xml:space="preserve"> </w:t>
      </w:r>
      <w:r w:rsidRPr="00C778A0">
        <w:rPr>
          <w:rFonts w:ascii="Arial" w:hAnsi="Arial" w:cs="Arial"/>
          <w:b/>
          <w:color w:val="000000"/>
          <w:sz w:val="20"/>
          <w:szCs w:val="20"/>
        </w:rPr>
        <w:t xml:space="preserve">maintenus dans l'eau. </w:t>
      </w:r>
    </w:p>
    <w:p w:rsidR="003C5F5B" w:rsidRPr="00C778A0" w:rsidRDefault="003C5F5B" w:rsidP="005A01CA">
      <w:pPr>
        <w:autoSpaceDE w:val="0"/>
        <w:autoSpaceDN w:val="0"/>
        <w:adjustRightInd w:val="0"/>
        <w:spacing w:after="0"/>
        <w:jc w:val="both"/>
        <w:rPr>
          <w:rFonts w:ascii="Arial" w:hAnsi="Arial" w:cs="Arial"/>
          <w:b/>
          <w:color w:val="000000"/>
          <w:sz w:val="20"/>
          <w:szCs w:val="20"/>
        </w:rPr>
      </w:pPr>
      <w:r w:rsidRPr="00C778A0">
        <w:rPr>
          <w:rFonts w:ascii="Arial" w:hAnsi="Arial" w:cs="Arial"/>
          <w:b/>
          <w:color w:val="000000"/>
          <w:sz w:val="20"/>
          <w:szCs w:val="20"/>
        </w:rPr>
        <w:t>Lorsqu'un poisson est stocké dans une bourriche ou un sac à carpe, le déplacement de l'embarcation devient interdit, et le participant doit aussitôt appeler un commissaire pour faire mesurer sa prise. Il peut cependant continuer à pêcher jusqu'à l'arrivée du commissaire.</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Dans les viviers, il est interdit de stocker en même temps plus de poissons que le quota maximal pris en compte dans le classement (voir « </w:t>
      </w:r>
      <w:r w:rsidRPr="005A01CA">
        <w:rPr>
          <w:rFonts w:ascii="Arial" w:hAnsi="Arial" w:cs="Arial"/>
          <w:i/>
          <w:color w:val="000000"/>
          <w:sz w:val="20"/>
          <w:szCs w:val="20"/>
        </w:rPr>
        <w:t>poissons acceptés, comptage des points</w:t>
      </w:r>
      <w:r w:rsidRPr="005A01CA">
        <w:rPr>
          <w:rFonts w:ascii="Arial" w:hAnsi="Arial" w:cs="Arial"/>
          <w:color w:val="000000"/>
          <w:sz w:val="20"/>
          <w:szCs w:val="20"/>
        </w:rPr>
        <w:t> » plus bas).</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8A6239" w:rsidRPr="00155284" w:rsidRDefault="003C5F5B" w:rsidP="005A01CA">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xml:space="preserve"> </w:t>
      </w:r>
    </w:p>
    <w:p w:rsidR="003C5F5B" w:rsidRPr="007C7E93" w:rsidRDefault="003C5F5B" w:rsidP="007C7E93">
      <w:pPr>
        <w:pStyle w:val="Titre2"/>
        <w:spacing w:before="0"/>
        <w:rPr>
          <w:u w:val="single"/>
        </w:rPr>
      </w:pPr>
      <w:r w:rsidRPr="007C7E93">
        <w:rPr>
          <w:u w:val="single"/>
        </w:rPr>
        <w:t xml:space="preserve">Sécurité </w:t>
      </w:r>
    </w:p>
    <w:p w:rsidR="003C5F5B" w:rsidRPr="00B86BB4" w:rsidRDefault="003C5F5B" w:rsidP="005A01CA">
      <w:pPr>
        <w:autoSpaceDE w:val="0"/>
        <w:autoSpaceDN w:val="0"/>
        <w:adjustRightInd w:val="0"/>
        <w:spacing w:after="0"/>
        <w:jc w:val="both"/>
        <w:rPr>
          <w:rFonts w:ascii="Arial" w:hAnsi="Arial" w:cs="Arial"/>
          <w:color w:val="365F92"/>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L’organisation peut décider d’annuler la compétition ou de définir de nouveaux secteurs si les conditions météorologiques s’avèrent dangereuses pour la pêche et la navigation. En cas d’annulation, les frais d’inscription seront intégralement remboursés.</w:t>
      </w:r>
    </w:p>
    <w:p w:rsidR="003C5F5B" w:rsidRPr="005A01CA" w:rsidRDefault="003C5F5B" w:rsidP="005A01CA">
      <w:pPr>
        <w:autoSpaceDE w:val="0"/>
        <w:autoSpaceDN w:val="0"/>
        <w:adjustRightInd w:val="0"/>
        <w:spacing w:after="0"/>
        <w:jc w:val="both"/>
        <w:rPr>
          <w:rFonts w:ascii="Arial" w:hAnsi="Arial" w:cs="Arial"/>
          <w:color w:val="365F92"/>
          <w:sz w:val="20"/>
          <w:szCs w:val="20"/>
        </w:rPr>
      </w:pPr>
    </w:p>
    <w:p w:rsidR="003C5F5B" w:rsidRPr="00C778A0" w:rsidRDefault="003C5F5B" w:rsidP="005A01CA">
      <w:pPr>
        <w:autoSpaceDE w:val="0"/>
        <w:autoSpaceDN w:val="0"/>
        <w:adjustRightInd w:val="0"/>
        <w:spacing w:after="0"/>
        <w:jc w:val="both"/>
        <w:rPr>
          <w:rFonts w:ascii="Arial" w:hAnsi="Arial" w:cs="Arial"/>
          <w:b/>
          <w:color w:val="000000"/>
          <w:sz w:val="20"/>
          <w:szCs w:val="20"/>
        </w:rPr>
      </w:pPr>
      <w:r w:rsidRPr="00C778A0">
        <w:rPr>
          <w:rFonts w:ascii="Arial" w:hAnsi="Arial" w:cs="Arial"/>
          <w:b/>
          <w:color w:val="000000"/>
          <w:sz w:val="20"/>
          <w:szCs w:val="20"/>
        </w:rPr>
        <w:t xml:space="preserve">- Pour les </w:t>
      </w:r>
      <w:r w:rsidR="00086B57">
        <w:rPr>
          <w:rFonts w:ascii="Arial" w:hAnsi="Arial" w:cs="Arial"/>
          <w:b/>
          <w:color w:val="000000"/>
          <w:sz w:val="20"/>
          <w:szCs w:val="20"/>
        </w:rPr>
        <w:t>pêcheurs</w:t>
      </w:r>
      <w:r w:rsidRPr="00C778A0">
        <w:rPr>
          <w:rFonts w:ascii="Arial" w:hAnsi="Arial" w:cs="Arial"/>
          <w:b/>
          <w:color w:val="000000"/>
          <w:sz w:val="20"/>
          <w:szCs w:val="20"/>
        </w:rPr>
        <w:t xml:space="preserve"> en bateau, le port des gilets de sauvetage (homologués) est obligatoire pendant la navigation au moteur thermique. </w:t>
      </w:r>
      <w:r w:rsidR="00086B57">
        <w:rPr>
          <w:rFonts w:ascii="Arial" w:hAnsi="Arial" w:cs="Arial"/>
          <w:b/>
          <w:color w:val="000000"/>
          <w:sz w:val="20"/>
          <w:szCs w:val="20"/>
        </w:rPr>
        <w:t>Ils</w:t>
      </w:r>
      <w:r w:rsidRPr="00C778A0">
        <w:rPr>
          <w:rFonts w:ascii="Arial" w:hAnsi="Arial" w:cs="Arial"/>
          <w:b/>
          <w:color w:val="000000"/>
          <w:sz w:val="20"/>
          <w:szCs w:val="20"/>
        </w:rPr>
        <w:t xml:space="preserve"> pourront </w:t>
      </w:r>
      <w:r w:rsidR="00086B57">
        <w:rPr>
          <w:rFonts w:ascii="Arial" w:hAnsi="Arial" w:cs="Arial"/>
          <w:b/>
          <w:color w:val="000000"/>
          <w:sz w:val="20"/>
          <w:szCs w:val="20"/>
        </w:rPr>
        <w:t xml:space="preserve">cependant </w:t>
      </w:r>
      <w:r w:rsidRPr="00C778A0">
        <w:rPr>
          <w:rFonts w:ascii="Arial" w:hAnsi="Arial" w:cs="Arial"/>
          <w:b/>
          <w:color w:val="000000"/>
          <w:sz w:val="20"/>
          <w:szCs w:val="20"/>
        </w:rPr>
        <w:t>défaire leur gilet pendant l’action de pêche. L’Organisation conserve le droit d’imposer le port du gilet de sauvetage durant toute la compétition en fonction des conditions de navigation.</w:t>
      </w:r>
    </w:p>
    <w:p w:rsidR="003C5F5B" w:rsidRPr="00C778A0" w:rsidRDefault="003C5F5B" w:rsidP="005A01CA">
      <w:pPr>
        <w:autoSpaceDE w:val="0"/>
        <w:autoSpaceDN w:val="0"/>
        <w:adjustRightInd w:val="0"/>
        <w:spacing w:after="0"/>
        <w:jc w:val="both"/>
        <w:rPr>
          <w:rFonts w:ascii="Arial" w:hAnsi="Arial" w:cs="Arial"/>
          <w:b/>
          <w:color w:val="000000"/>
          <w:sz w:val="20"/>
          <w:szCs w:val="20"/>
        </w:rPr>
      </w:pPr>
    </w:p>
    <w:p w:rsidR="003C5F5B" w:rsidRPr="00C778A0" w:rsidRDefault="003C5F5B" w:rsidP="005A01CA">
      <w:pPr>
        <w:autoSpaceDE w:val="0"/>
        <w:autoSpaceDN w:val="0"/>
        <w:adjustRightInd w:val="0"/>
        <w:spacing w:after="0"/>
        <w:jc w:val="both"/>
        <w:rPr>
          <w:rFonts w:ascii="Arial" w:hAnsi="Arial" w:cs="Arial"/>
          <w:b/>
          <w:color w:val="000000"/>
          <w:sz w:val="20"/>
          <w:szCs w:val="20"/>
        </w:rPr>
      </w:pPr>
      <w:r w:rsidRPr="00C778A0">
        <w:rPr>
          <w:rFonts w:ascii="Arial" w:hAnsi="Arial" w:cs="Arial"/>
          <w:b/>
          <w:color w:val="000000"/>
          <w:sz w:val="20"/>
          <w:szCs w:val="20"/>
        </w:rPr>
        <w:t xml:space="preserve">- Pour les </w:t>
      </w:r>
      <w:proofErr w:type="spellStart"/>
      <w:r w:rsidRPr="00C778A0">
        <w:rPr>
          <w:rFonts w:ascii="Arial" w:hAnsi="Arial" w:cs="Arial"/>
          <w:b/>
          <w:color w:val="000000"/>
          <w:sz w:val="20"/>
          <w:szCs w:val="20"/>
        </w:rPr>
        <w:t>float</w:t>
      </w:r>
      <w:proofErr w:type="spellEnd"/>
      <w:r w:rsidRPr="00C778A0">
        <w:rPr>
          <w:rFonts w:ascii="Arial" w:hAnsi="Arial" w:cs="Arial"/>
          <w:b/>
          <w:color w:val="000000"/>
          <w:sz w:val="20"/>
          <w:szCs w:val="20"/>
        </w:rPr>
        <w:t xml:space="preserve">-tubes, kayaks, et </w:t>
      </w:r>
      <w:proofErr w:type="spellStart"/>
      <w:r w:rsidRPr="00C778A0">
        <w:rPr>
          <w:rFonts w:ascii="Arial" w:hAnsi="Arial" w:cs="Arial"/>
          <w:b/>
          <w:color w:val="000000"/>
          <w:sz w:val="20"/>
          <w:szCs w:val="20"/>
        </w:rPr>
        <w:t>pontoons</w:t>
      </w:r>
      <w:proofErr w:type="spellEnd"/>
      <w:r w:rsidRPr="00C778A0">
        <w:rPr>
          <w:rFonts w:ascii="Arial" w:hAnsi="Arial" w:cs="Arial"/>
          <w:b/>
          <w:color w:val="000000"/>
          <w:sz w:val="20"/>
          <w:szCs w:val="20"/>
        </w:rPr>
        <w:t xml:space="preserve">, le port du gilet de sauvetage est obligatoire durant l’intégralité de la compétition. </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Tout bateau en navigation devra maintenir une distance de sécurité et de respect d’au moins 50 mètres par rapport aux autres embarcation</w:t>
      </w:r>
      <w:r w:rsidR="00C7467E">
        <w:rPr>
          <w:rFonts w:ascii="Arial" w:hAnsi="Arial" w:cs="Arial"/>
          <w:color w:val="000000"/>
          <w:sz w:val="20"/>
          <w:szCs w:val="20"/>
        </w:rPr>
        <w:t>s</w:t>
      </w:r>
      <w:r w:rsidRPr="005A01CA">
        <w:rPr>
          <w:rFonts w:ascii="Arial" w:hAnsi="Arial" w:cs="Arial"/>
          <w:color w:val="000000"/>
          <w:sz w:val="20"/>
          <w:szCs w:val="20"/>
        </w:rPr>
        <w:t xml:space="preserve"> en navigation ou en action de pêche. </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La distance de sécurité et de respect obligatoire entre deux embarcations lorsque chacune est en action de pêche, est de </w:t>
      </w:r>
      <w:r w:rsidR="00365715">
        <w:rPr>
          <w:rFonts w:ascii="Arial" w:hAnsi="Arial" w:cs="Arial"/>
          <w:color w:val="000000"/>
          <w:sz w:val="20"/>
          <w:szCs w:val="20"/>
        </w:rPr>
        <w:t>2</w:t>
      </w:r>
      <w:r w:rsidRPr="005A01CA">
        <w:rPr>
          <w:rFonts w:ascii="Arial" w:hAnsi="Arial" w:cs="Arial"/>
          <w:color w:val="000000"/>
          <w:sz w:val="20"/>
          <w:szCs w:val="20"/>
        </w:rPr>
        <w:t xml:space="preserve">0 mètres.  </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F63AA5"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lastRenderedPageBreak/>
        <w:t xml:space="preserve">- </w:t>
      </w:r>
      <w:r w:rsidRPr="00922890">
        <w:rPr>
          <w:rFonts w:ascii="Arial" w:hAnsi="Arial" w:cs="Arial"/>
          <w:b/>
          <w:color w:val="000000"/>
          <w:sz w:val="20"/>
          <w:szCs w:val="20"/>
        </w:rPr>
        <w:t>Toute embarcation est tenue de répondre aux demandes d’aide d’une autre embarcation en difficulté.</w:t>
      </w:r>
      <w:r w:rsidRPr="005A01CA">
        <w:rPr>
          <w:rFonts w:ascii="Arial" w:hAnsi="Arial" w:cs="Arial"/>
          <w:color w:val="000000"/>
          <w:sz w:val="20"/>
          <w:szCs w:val="20"/>
        </w:rPr>
        <w:t xml:space="preserve"> L’embarcation qui a </w:t>
      </w:r>
      <w:r w:rsidR="00C7467E">
        <w:rPr>
          <w:rFonts w:ascii="Arial" w:hAnsi="Arial" w:cs="Arial"/>
          <w:color w:val="000000"/>
          <w:sz w:val="20"/>
          <w:szCs w:val="20"/>
        </w:rPr>
        <w:t>reçu</w:t>
      </w:r>
      <w:r w:rsidRPr="005A01CA">
        <w:rPr>
          <w:rFonts w:ascii="Arial" w:hAnsi="Arial" w:cs="Arial"/>
          <w:color w:val="000000"/>
          <w:sz w:val="20"/>
          <w:szCs w:val="20"/>
        </w:rPr>
        <w:t xml:space="preserve"> l’appel d’aide devra tout de suite contacter  l’organisation pour l’informer de la situation, et si la santé du ou des </w:t>
      </w:r>
      <w:r w:rsidR="00086B57">
        <w:rPr>
          <w:rFonts w:ascii="Arial" w:hAnsi="Arial" w:cs="Arial"/>
          <w:color w:val="000000"/>
          <w:sz w:val="20"/>
          <w:szCs w:val="20"/>
        </w:rPr>
        <w:t>participant</w:t>
      </w:r>
      <w:r w:rsidRPr="005A01CA">
        <w:rPr>
          <w:rFonts w:ascii="Arial" w:hAnsi="Arial" w:cs="Arial"/>
          <w:color w:val="000000"/>
          <w:sz w:val="20"/>
          <w:szCs w:val="20"/>
        </w:rPr>
        <w:t xml:space="preserve">(s) en détresse est menacée, l’embarcation sera obligée de lui/leur venir en aide si cela ne compromet pas sa propre sécurité. </w:t>
      </w: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Une fois l’organisation arrivée sur le lieu, l’embarcation qui l’a contactée n’aura plus de responsabilité et pourra continuer la compétition.</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sz w:val="20"/>
          <w:szCs w:val="20"/>
        </w:rPr>
      </w:pPr>
      <w:r w:rsidRPr="005A01CA">
        <w:rPr>
          <w:rFonts w:ascii="Arial" w:hAnsi="Arial" w:cs="Arial"/>
          <w:sz w:val="20"/>
          <w:szCs w:val="20"/>
        </w:rPr>
        <w:t>- Un participant mineur ne pourra concourir que s’il présente une autorisation parentale écrite sur papier libre au plus tard lors du briefing.</w:t>
      </w:r>
    </w:p>
    <w:p w:rsidR="003C5F5B" w:rsidRDefault="003C5F5B" w:rsidP="005A01CA">
      <w:pPr>
        <w:autoSpaceDE w:val="0"/>
        <w:autoSpaceDN w:val="0"/>
        <w:adjustRightInd w:val="0"/>
        <w:spacing w:after="0"/>
        <w:jc w:val="both"/>
        <w:rPr>
          <w:rFonts w:ascii="Arial" w:hAnsi="Arial" w:cs="Arial"/>
          <w:color w:val="000000"/>
          <w:sz w:val="20"/>
          <w:szCs w:val="20"/>
        </w:rPr>
      </w:pPr>
    </w:p>
    <w:p w:rsidR="00936B5B" w:rsidRPr="00B86BB4" w:rsidRDefault="00936B5B" w:rsidP="005A01CA">
      <w:pPr>
        <w:autoSpaceDE w:val="0"/>
        <w:autoSpaceDN w:val="0"/>
        <w:adjustRightInd w:val="0"/>
        <w:spacing w:after="0"/>
        <w:jc w:val="both"/>
        <w:rPr>
          <w:rFonts w:ascii="Arial" w:hAnsi="Arial" w:cs="Arial"/>
          <w:color w:val="000000"/>
          <w:sz w:val="20"/>
          <w:szCs w:val="20"/>
        </w:rPr>
      </w:pPr>
    </w:p>
    <w:p w:rsidR="003C5F5B" w:rsidRPr="007C7E93" w:rsidRDefault="003C5F5B" w:rsidP="00DF7B6E">
      <w:pPr>
        <w:pStyle w:val="Titre2"/>
        <w:spacing w:before="0"/>
        <w:rPr>
          <w:u w:val="single"/>
        </w:rPr>
      </w:pPr>
      <w:r w:rsidRPr="007C7E93">
        <w:rPr>
          <w:u w:val="single"/>
        </w:rPr>
        <w:t>Poissons acceptés, comptage des points, classement et récompenses</w:t>
      </w:r>
    </w:p>
    <w:p w:rsidR="003C5F5B" w:rsidRDefault="003C5F5B" w:rsidP="005A01CA">
      <w:pPr>
        <w:autoSpaceDE w:val="0"/>
        <w:autoSpaceDN w:val="0"/>
        <w:adjustRightInd w:val="0"/>
        <w:spacing w:after="0"/>
        <w:jc w:val="both"/>
        <w:rPr>
          <w:rFonts w:ascii="Arial" w:hAnsi="Arial" w:cs="Arial"/>
          <w:color w:val="000000"/>
          <w:sz w:val="20"/>
          <w:szCs w:val="20"/>
        </w:rPr>
      </w:pPr>
    </w:p>
    <w:p w:rsidR="003C5F5B" w:rsidRPr="00F553A4" w:rsidRDefault="003C5F5B" w:rsidP="005A01CA">
      <w:pPr>
        <w:autoSpaceDE w:val="0"/>
        <w:autoSpaceDN w:val="0"/>
        <w:adjustRightInd w:val="0"/>
        <w:spacing w:after="0"/>
        <w:jc w:val="both"/>
        <w:rPr>
          <w:rFonts w:ascii="Arial" w:hAnsi="Arial" w:cs="Arial"/>
          <w:b/>
          <w:color w:val="000000"/>
          <w:sz w:val="20"/>
          <w:szCs w:val="20"/>
        </w:rPr>
      </w:pPr>
      <w:r w:rsidRPr="00F553A4">
        <w:rPr>
          <w:rFonts w:ascii="Arial" w:hAnsi="Arial" w:cs="Arial"/>
          <w:b/>
          <w:color w:val="000000"/>
          <w:sz w:val="20"/>
          <w:szCs w:val="20"/>
        </w:rPr>
        <w:t>- Sont comptabilisées les espèces suivantes qui égalent ou dépassent la taille minimum indiquée:</w:t>
      </w:r>
    </w:p>
    <w:p w:rsidR="003C5F5B" w:rsidRPr="00F553A4" w:rsidRDefault="003C5F5B" w:rsidP="005A01CA">
      <w:pPr>
        <w:autoSpaceDE w:val="0"/>
        <w:autoSpaceDN w:val="0"/>
        <w:adjustRightInd w:val="0"/>
        <w:spacing w:after="0"/>
        <w:jc w:val="both"/>
        <w:rPr>
          <w:rFonts w:ascii="Arial" w:hAnsi="Arial" w:cs="Arial"/>
          <w:b/>
          <w:color w:val="000000"/>
          <w:sz w:val="20"/>
          <w:szCs w:val="20"/>
        </w:rPr>
      </w:pPr>
    </w:p>
    <w:p w:rsidR="003C5F5B" w:rsidRPr="00F553A4" w:rsidRDefault="003C5F5B" w:rsidP="008A6239">
      <w:pPr>
        <w:pStyle w:val="Paragraphedeliste"/>
        <w:numPr>
          <w:ilvl w:val="0"/>
          <w:numId w:val="9"/>
        </w:numPr>
        <w:autoSpaceDE w:val="0"/>
        <w:autoSpaceDN w:val="0"/>
        <w:adjustRightInd w:val="0"/>
        <w:spacing w:after="0"/>
        <w:jc w:val="both"/>
        <w:rPr>
          <w:rFonts w:ascii="Arial" w:hAnsi="Arial" w:cs="Arial"/>
          <w:b/>
          <w:color w:val="000000"/>
          <w:sz w:val="20"/>
          <w:szCs w:val="20"/>
        </w:rPr>
      </w:pPr>
      <w:r w:rsidRPr="00F553A4">
        <w:rPr>
          <w:rFonts w:ascii="Arial" w:hAnsi="Arial" w:cs="Arial"/>
          <w:b/>
          <w:color w:val="000000"/>
          <w:sz w:val="20"/>
          <w:szCs w:val="20"/>
        </w:rPr>
        <w:t xml:space="preserve">Brochet : 50 cm </w:t>
      </w:r>
    </w:p>
    <w:p w:rsidR="003C5F5B" w:rsidRPr="00F553A4" w:rsidRDefault="003C5F5B" w:rsidP="008A6239">
      <w:pPr>
        <w:pStyle w:val="Paragraphedeliste"/>
        <w:numPr>
          <w:ilvl w:val="0"/>
          <w:numId w:val="9"/>
        </w:numPr>
        <w:autoSpaceDE w:val="0"/>
        <w:autoSpaceDN w:val="0"/>
        <w:adjustRightInd w:val="0"/>
        <w:spacing w:after="0"/>
        <w:jc w:val="both"/>
        <w:rPr>
          <w:rFonts w:ascii="Arial" w:hAnsi="Arial" w:cs="Arial"/>
          <w:b/>
          <w:color w:val="000000"/>
          <w:sz w:val="20"/>
          <w:szCs w:val="20"/>
        </w:rPr>
      </w:pPr>
      <w:r w:rsidRPr="00F553A4">
        <w:rPr>
          <w:rFonts w:ascii="Arial" w:hAnsi="Arial" w:cs="Arial"/>
          <w:b/>
          <w:color w:val="000000"/>
          <w:sz w:val="20"/>
          <w:szCs w:val="20"/>
        </w:rPr>
        <w:t xml:space="preserve">Perche : 25 cm </w:t>
      </w:r>
    </w:p>
    <w:p w:rsidR="003C5F5B" w:rsidRPr="00F553A4" w:rsidRDefault="003C5F5B" w:rsidP="008A6239">
      <w:pPr>
        <w:pStyle w:val="Paragraphedeliste"/>
        <w:numPr>
          <w:ilvl w:val="0"/>
          <w:numId w:val="9"/>
        </w:numPr>
        <w:autoSpaceDE w:val="0"/>
        <w:autoSpaceDN w:val="0"/>
        <w:adjustRightInd w:val="0"/>
        <w:spacing w:after="0"/>
        <w:jc w:val="both"/>
        <w:rPr>
          <w:rFonts w:ascii="Arial" w:hAnsi="Arial" w:cs="Arial"/>
          <w:b/>
          <w:color w:val="000000"/>
          <w:sz w:val="20"/>
          <w:szCs w:val="20"/>
        </w:rPr>
      </w:pPr>
      <w:r w:rsidRPr="00F553A4">
        <w:rPr>
          <w:rFonts w:ascii="Arial" w:hAnsi="Arial" w:cs="Arial"/>
          <w:b/>
          <w:color w:val="000000"/>
          <w:sz w:val="20"/>
          <w:szCs w:val="20"/>
        </w:rPr>
        <w:t>Sandre : 40cm</w:t>
      </w:r>
    </w:p>
    <w:p w:rsidR="003C5F5B" w:rsidRPr="00F553A4" w:rsidRDefault="003C5F5B" w:rsidP="005A01CA">
      <w:pPr>
        <w:autoSpaceDE w:val="0"/>
        <w:autoSpaceDN w:val="0"/>
        <w:adjustRightInd w:val="0"/>
        <w:spacing w:after="0"/>
        <w:jc w:val="both"/>
        <w:rPr>
          <w:rFonts w:ascii="Arial" w:hAnsi="Arial" w:cs="Arial"/>
          <w:color w:val="000000"/>
          <w:sz w:val="20"/>
          <w:szCs w:val="20"/>
        </w:rPr>
      </w:pPr>
    </w:p>
    <w:p w:rsidR="003C5F5B" w:rsidRPr="00F553A4" w:rsidRDefault="003C5F5B" w:rsidP="005A01CA">
      <w:pPr>
        <w:autoSpaceDE w:val="0"/>
        <w:autoSpaceDN w:val="0"/>
        <w:adjustRightInd w:val="0"/>
        <w:spacing w:after="0"/>
        <w:jc w:val="both"/>
        <w:rPr>
          <w:rFonts w:ascii="Arial" w:hAnsi="Arial" w:cs="Arial"/>
          <w:bCs/>
          <w:iCs/>
          <w:color w:val="000000"/>
          <w:sz w:val="20"/>
          <w:szCs w:val="20"/>
        </w:rPr>
      </w:pPr>
      <w:r w:rsidRPr="00F553A4">
        <w:rPr>
          <w:rFonts w:ascii="Arial" w:hAnsi="Arial" w:cs="Arial"/>
          <w:color w:val="000000"/>
          <w:sz w:val="20"/>
          <w:szCs w:val="20"/>
        </w:rPr>
        <w:t>La présentation de toute espèce ne figurant pas dans cette liste, ou n’atteignant pas la taille minimale indiquée, est interdite</w:t>
      </w:r>
      <w:r w:rsidRPr="00F553A4">
        <w:rPr>
          <w:rFonts w:ascii="Arial" w:hAnsi="Arial" w:cs="Arial"/>
          <w:bCs/>
          <w:iCs/>
          <w:color w:val="000000"/>
          <w:sz w:val="20"/>
          <w:szCs w:val="20"/>
        </w:rPr>
        <w:t xml:space="preserve"> et pourra donner lieu à des pénalités.</w:t>
      </w: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bCs/>
          <w:iCs/>
          <w:color w:val="000000"/>
          <w:sz w:val="20"/>
          <w:szCs w:val="20"/>
        </w:rPr>
        <w:t>Compte-tenu de leur faible représentation sur le lac, le black-bass et le silure ne sont pas comptabilisés</w:t>
      </w:r>
      <w:r w:rsidR="00C7467E">
        <w:rPr>
          <w:rFonts w:ascii="Arial" w:hAnsi="Arial" w:cs="Arial"/>
          <w:bCs/>
          <w:iCs/>
          <w:color w:val="000000"/>
          <w:sz w:val="20"/>
          <w:szCs w:val="20"/>
        </w:rPr>
        <w:t>.</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C778A0" w:rsidRDefault="003C5F5B" w:rsidP="005A01CA">
      <w:pPr>
        <w:autoSpaceDE w:val="0"/>
        <w:autoSpaceDN w:val="0"/>
        <w:adjustRightInd w:val="0"/>
        <w:spacing w:after="0"/>
        <w:jc w:val="both"/>
        <w:rPr>
          <w:rFonts w:ascii="Arial" w:hAnsi="Arial" w:cs="Arial"/>
          <w:b/>
          <w:color w:val="000000"/>
          <w:sz w:val="20"/>
          <w:szCs w:val="20"/>
        </w:rPr>
      </w:pPr>
      <w:r w:rsidRPr="00C778A0">
        <w:rPr>
          <w:rFonts w:ascii="Arial" w:hAnsi="Arial" w:cs="Arial"/>
          <w:b/>
          <w:color w:val="000000"/>
          <w:sz w:val="20"/>
          <w:szCs w:val="20"/>
        </w:rPr>
        <w:t xml:space="preserve">- Les pêcheurs veilleront en toutes circonstances à adopter un comportement respectueux envers le poisson, afin notamment de garder intacte l’intégrité physique de leurs prises. </w:t>
      </w:r>
    </w:p>
    <w:p w:rsidR="003C5F5B" w:rsidRDefault="003C5F5B" w:rsidP="005A01CA">
      <w:pPr>
        <w:autoSpaceDE w:val="0"/>
        <w:autoSpaceDN w:val="0"/>
        <w:adjustRightInd w:val="0"/>
        <w:spacing w:after="0"/>
        <w:jc w:val="both"/>
        <w:rPr>
          <w:rFonts w:ascii="Arial" w:hAnsi="Arial" w:cs="Arial"/>
          <w:b/>
          <w:bCs/>
          <w:iCs/>
          <w:color w:val="000000"/>
          <w:sz w:val="20"/>
          <w:szCs w:val="20"/>
        </w:rPr>
      </w:pPr>
      <w:r w:rsidRPr="00C778A0">
        <w:rPr>
          <w:rFonts w:ascii="Arial" w:hAnsi="Arial" w:cs="Arial"/>
          <w:b/>
          <w:bCs/>
          <w:iCs/>
          <w:color w:val="000000"/>
          <w:sz w:val="20"/>
          <w:szCs w:val="20"/>
        </w:rPr>
        <w:t>Toute prise morte, agonisante, ou visiblement trop blessée par la manipulation ou par l’équipement des compétiteurs, sera refusée et entrainera une disqualification.</w:t>
      </w:r>
    </w:p>
    <w:p w:rsidR="00936B5B" w:rsidRDefault="00936B5B" w:rsidP="005A01CA">
      <w:pPr>
        <w:autoSpaceDE w:val="0"/>
        <w:autoSpaceDN w:val="0"/>
        <w:adjustRightInd w:val="0"/>
        <w:spacing w:after="0"/>
        <w:jc w:val="both"/>
        <w:rPr>
          <w:rFonts w:ascii="Arial" w:hAnsi="Arial" w:cs="Arial"/>
          <w:b/>
          <w:color w:val="000000"/>
          <w:sz w:val="20"/>
          <w:szCs w:val="20"/>
        </w:rPr>
      </w:pPr>
    </w:p>
    <w:p w:rsidR="00C05AE9" w:rsidRPr="006868EA" w:rsidRDefault="003C5F5B" w:rsidP="005A01CA">
      <w:pPr>
        <w:autoSpaceDE w:val="0"/>
        <w:autoSpaceDN w:val="0"/>
        <w:adjustRightInd w:val="0"/>
        <w:spacing w:after="0"/>
        <w:jc w:val="both"/>
        <w:rPr>
          <w:rFonts w:ascii="Arial" w:hAnsi="Arial" w:cs="Arial"/>
          <w:b/>
          <w:color w:val="000000" w:themeColor="text1"/>
          <w:sz w:val="20"/>
          <w:szCs w:val="20"/>
        </w:rPr>
      </w:pPr>
      <w:r w:rsidRPr="006868EA">
        <w:rPr>
          <w:rFonts w:ascii="Arial" w:hAnsi="Arial" w:cs="Arial"/>
          <w:b/>
          <w:color w:val="000000" w:themeColor="text1"/>
          <w:sz w:val="20"/>
          <w:szCs w:val="20"/>
        </w:rPr>
        <w:t xml:space="preserve">- </w:t>
      </w:r>
      <w:r w:rsidR="00936B5B" w:rsidRPr="006868EA">
        <w:rPr>
          <w:rFonts w:ascii="Arial" w:hAnsi="Arial" w:cs="Arial"/>
          <w:b/>
          <w:color w:val="000000" w:themeColor="text1"/>
          <w:sz w:val="20"/>
          <w:szCs w:val="20"/>
        </w:rPr>
        <w:t>L</w:t>
      </w:r>
      <w:r w:rsidRPr="006868EA">
        <w:rPr>
          <w:rFonts w:ascii="Arial" w:hAnsi="Arial" w:cs="Arial"/>
          <w:b/>
          <w:color w:val="000000" w:themeColor="text1"/>
          <w:sz w:val="20"/>
          <w:szCs w:val="20"/>
        </w:rPr>
        <w:t xml:space="preserve">e nombre maximum (quota) de poissons pris en compte dans le classement, toutes espèces confondues, est de </w:t>
      </w:r>
      <w:r w:rsidR="00C05AE9" w:rsidRPr="006868EA">
        <w:rPr>
          <w:rFonts w:ascii="Arial" w:hAnsi="Arial" w:cs="Arial"/>
          <w:b/>
          <w:color w:val="000000" w:themeColor="text1"/>
          <w:sz w:val="20"/>
          <w:szCs w:val="20"/>
        </w:rPr>
        <w:t>3</w:t>
      </w:r>
      <w:r w:rsidR="001C482B">
        <w:rPr>
          <w:rFonts w:ascii="Arial" w:hAnsi="Arial" w:cs="Arial"/>
          <w:b/>
          <w:color w:val="000000" w:themeColor="text1"/>
          <w:sz w:val="20"/>
          <w:szCs w:val="20"/>
        </w:rPr>
        <w:t xml:space="preserve"> par embarcation</w:t>
      </w:r>
      <w:r w:rsidRPr="006868EA">
        <w:rPr>
          <w:rFonts w:ascii="Arial" w:hAnsi="Arial" w:cs="Arial"/>
          <w:b/>
          <w:color w:val="000000" w:themeColor="text1"/>
          <w:sz w:val="20"/>
          <w:szCs w:val="20"/>
        </w:rPr>
        <w:t xml:space="preserve">. </w:t>
      </w:r>
    </w:p>
    <w:p w:rsidR="003C5F5B" w:rsidRPr="006868EA" w:rsidRDefault="003C5F5B" w:rsidP="005A01CA">
      <w:pPr>
        <w:autoSpaceDE w:val="0"/>
        <w:autoSpaceDN w:val="0"/>
        <w:adjustRightInd w:val="0"/>
        <w:spacing w:after="0"/>
        <w:jc w:val="both"/>
        <w:rPr>
          <w:rFonts w:ascii="Arial" w:hAnsi="Arial" w:cs="Arial"/>
          <w:color w:val="000000" w:themeColor="text1"/>
          <w:sz w:val="20"/>
          <w:szCs w:val="20"/>
        </w:rPr>
      </w:pPr>
      <w:r w:rsidRPr="006868EA">
        <w:rPr>
          <w:rFonts w:ascii="Arial" w:hAnsi="Arial" w:cs="Arial"/>
          <w:color w:val="000000" w:themeColor="text1"/>
          <w:sz w:val="20"/>
          <w:szCs w:val="20"/>
        </w:rPr>
        <w:t xml:space="preserve">Une fois le quota atteint, le plus petit poisson </w:t>
      </w:r>
      <w:r w:rsidR="0082468D">
        <w:rPr>
          <w:rFonts w:ascii="Arial" w:hAnsi="Arial" w:cs="Arial"/>
          <w:color w:val="000000" w:themeColor="text1"/>
          <w:sz w:val="20"/>
          <w:szCs w:val="20"/>
        </w:rPr>
        <w:t xml:space="preserve">comptabilisé </w:t>
      </w:r>
      <w:r w:rsidRPr="006868EA">
        <w:rPr>
          <w:rFonts w:ascii="Arial" w:hAnsi="Arial" w:cs="Arial"/>
          <w:color w:val="000000" w:themeColor="text1"/>
          <w:sz w:val="20"/>
          <w:szCs w:val="20"/>
        </w:rPr>
        <w:t>peut-être remplacé par un poisson plus gros, et ceci indéfiniment.</w:t>
      </w:r>
    </w:p>
    <w:p w:rsidR="003C5F5B" w:rsidRPr="00C778A0" w:rsidRDefault="003C5F5B" w:rsidP="005A01CA">
      <w:pPr>
        <w:autoSpaceDE w:val="0"/>
        <w:autoSpaceDN w:val="0"/>
        <w:adjustRightInd w:val="0"/>
        <w:spacing w:after="0"/>
        <w:jc w:val="both"/>
        <w:rPr>
          <w:rFonts w:ascii="Arial" w:hAnsi="Arial" w:cs="Arial"/>
          <w:color w:val="000000"/>
          <w:sz w:val="20"/>
          <w:szCs w:val="20"/>
        </w:rPr>
      </w:pPr>
    </w:p>
    <w:p w:rsidR="003C5F5B" w:rsidRPr="00936B5B" w:rsidRDefault="003C5F5B" w:rsidP="005A01CA">
      <w:pPr>
        <w:autoSpaceDE w:val="0"/>
        <w:autoSpaceDN w:val="0"/>
        <w:adjustRightInd w:val="0"/>
        <w:spacing w:after="0"/>
        <w:jc w:val="both"/>
        <w:rPr>
          <w:rFonts w:ascii="Arial" w:hAnsi="Arial" w:cs="Arial"/>
          <w:b/>
          <w:color w:val="000000"/>
          <w:sz w:val="20"/>
          <w:szCs w:val="20"/>
        </w:rPr>
      </w:pPr>
      <w:r w:rsidRPr="00936B5B">
        <w:rPr>
          <w:rFonts w:ascii="Arial" w:hAnsi="Arial" w:cs="Arial"/>
          <w:b/>
          <w:color w:val="000000"/>
          <w:sz w:val="20"/>
          <w:szCs w:val="20"/>
        </w:rPr>
        <w:t>- Le barème de points est le suivant: 1mm = 1 point</w:t>
      </w: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La longueur des poissons est la mesure maximale de l’extrémité de la bouche fermée à l’extrémité de la caudale avec la nageoire allongée dans l’axe du corps, mesure faite par les commissaires en présence du </w:t>
      </w:r>
      <w:r w:rsidR="00C05AE9">
        <w:rPr>
          <w:rFonts w:ascii="Arial" w:hAnsi="Arial" w:cs="Arial"/>
          <w:color w:val="000000"/>
          <w:sz w:val="20"/>
          <w:szCs w:val="20"/>
        </w:rPr>
        <w:t>participant</w:t>
      </w:r>
      <w:r w:rsidRPr="005A01CA">
        <w:rPr>
          <w:rFonts w:ascii="Arial" w:hAnsi="Arial" w:cs="Arial"/>
          <w:color w:val="000000"/>
          <w:sz w:val="20"/>
          <w:szCs w:val="20"/>
        </w:rPr>
        <w:t xml:space="preserve"> (mesure contradictoire).</w:t>
      </w: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w:t>
      </w:r>
    </w:p>
    <w:p w:rsidR="003C5F5B" w:rsidRPr="006868EA" w:rsidRDefault="003C5F5B" w:rsidP="005A01CA">
      <w:pPr>
        <w:spacing w:after="0"/>
        <w:jc w:val="both"/>
        <w:textAlignment w:val="baseline"/>
        <w:rPr>
          <w:rFonts w:ascii="Arial" w:eastAsia="Times New Roman" w:hAnsi="Arial" w:cs="Arial"/>
          <w:b/>
          <w:color w:val="000000" w:themeColor="text1"/>
          <w:sz w:val="20"/>
          <w:szCs w:val="20"/>
          <w:lang w:eastAsia="fr-FR"/>
        </w:rPr>
      </w:pPr>
      <w:r w:rsidRPr="006868EA">
        <w:rPr>
          <w:rFonts w:ascii="Arial" w:eastAsia="Times New Roman" w:hAnsi="Arial" w:cs="Arial"/>
          <w:b/>
          <w:color w:val="000000" w:themeColor="text1"/>
          <w:sz w:val="20"/>
          <w:szCs w:val="20"/>
          <w:lang w:eastAsia="fr-FR"/>
        </w:rPr>
        <w:t xml:space="preserve">- </w:t>
      </w:r>
      <w:r w:rsidR="00936B5B" w:rsidRPr="006868EA">
        <w:rPr>
          <w:rFonts w:ascii="Arial" w:eastAsia="Times New Roman" w:hAnsi="Arial" w:cs="Arial"/>
          <w:b/>
          <w:color w:val="000000" w:themeColor="text1"/>
          <w:sz w:val="20"/>
          <w:szCs w:val="20"/>
          <w:lang w:eastAsia="fr-FR"/>
        </w:rPr>
        <w:t>3</w:t>
      </w:r>
      <w:r w:rsidRPr="006868EA">
        <w:rPr>
          <w:rFonts w:ascii="Arial" w:eastAsia="Times New Roman" w:hAnsi="Arial" w:cs="Arial"/>
          <w:b/>
          <w:color w:val="000000" w:themeColor="text1"/>
          <w:sz w:val="20"/>
          <w:szCs w:val="20"/>
          <w:lang w:eastAsia="fr-FR"/>
        </w:rPr>
        <w:t xml:space="preserve"> classements indépendants seront effectués:</w:t>
      </w:r>
    </w:p>
    <w:p w:rsidR="003C5F5B" w:rsidRPr="006868EA" w:rsidRDefault="003C5F5B" w:rsidP="005A01CA">
      <w:pPr>
        <w:spacing w:after="0"/>
        <w:jc w:val="both"/>
        <w:textAlignment w:val="baseline"/>
        <w:rPr>
          <w:rFonts w:ascii="Arial" w:eastAsia="Times New Roman" w:hAnsi="Arial" w:cs="Arial"/>
          <w:b/>
          <w:color w:val="000000" w:themeColor="text1"/>
          <w:sz w:val="20"/>
          <w:szCs w:val="20"/>
          <w:lang w:eastAsia="fr-FR"/>
        </w:rPr>
      </w:pPr>
    </w:p>
    <w:p w:rsidR="003C5F5B" w:rsidRPr="006868EA" w:rsidRDefault="003C5F5B" w:rsidP="005A01CA">
      <w:pPr>
        <w:pStyle w:val="Paragraphedeliste"/>
        <w:numPr>
          <w:ilvl w:val="0"/>
          <w:numId w:val="4"/>
        </w:numPr>
        <w:spacing w:after="0"/>
        <w:jc w:val="both"/>
        <w:textAlignment w:val="baseline"/>
        <w:rPr>
          <w:rFonts w:ascii="Arial" w:eastAsia="Times New Roman" w:hAnsi="Arial" w:cs="Arial"/>
          <w:b/>
          <w:color w:val="000000" w:themeColor="text1"/>
          <w:sz w:val="20"/>
          <w:szCs w:val="20"/>
          <w:lang w:eastAsia="fr-FR"/>
        </w:rPr>
      </w:pPr>
      <w:r w:rsidRPr="006868EA">
        <w:rPr>
          <w:rFonts w:ascii="Arial" w:eastAsia="Times New Roman" w:hAnsi="Arial" w:cs="Arial"/>
          <w:b/>
          <w:color w:val="000000" w:themeColor="text1"/>
          <w:sz w:val="20"/>
          <w:szCs w:val="20"/>
          <w:lang w:eastAsia="fr-FR"/>
        </w:rPr>
        <w:t xml:space="preserve">Classement </w:t>
      </w:r>
      <w:proofErr w:type="gramStart"/>
      <w:r w:rsidRPr="006868EA">
        <w:rPr>
          <w:rFonts w:ascii="Arial" w:eastAsia="Times New Roman" w:hAnsi="Arial" w:cs="Arial"/>
          <w:b/>
          <w:color w:val="000000" w:themeColor="text1"/>
          <w:sz w:val="20"/>
          <w:szCs w:val="20"/>
          <w:lang w:eastAsia="fr-FR"/>
        </w:rPr>
        <w:t>bateaux</w:t>
      </w:r>
      <w:proofErr w:type="gramEnd"/>
      <w:r w:rsidRPr="006868EA">
        <w:rPr>
          <w:rFonts w:ascii="Arial" w:eastAsia="Times New Roman" w:hAnsi="Arial" w:cs="Arial"/>
          <w:b/>
          <w:color w:val="000000" w:themeColor="text1"/>
          <w:sz w:val="20"/>
          <w:szCs w:val="20"/>
          <w:lang w:eastAsia="fr-FR"/>
        </w:rPr>
        <w:t xml:space="preserve"> (toutes espèces confondues)</w:t>
      </w:r>
    </w:p>
    <w:p w:rsidR="003C5F5B" w:rsidRPr="006868EA" w:rsidRDefault="003C5F5B" w:rsidP="005A01CA">
      <w:pPr>
        <w:pStyle w:val="Paragraphedeliste"/>
        <w:numPr>
          <w:ilvl w:val="0"/>
          <w:numId w:val="4"/>
        </w:numPr>
        <w:spacing w:after="0"/>
        <w:jc w:val="both"/>
        <w:textAlignment w:val="baseline"/>
        <w:rPr>
          <w:rFonts w:ascii="Arial" w:eastAsia="Times New Roman" w:hAnsi="Arial" w:cs="Arial"/>
          <w:b/>
          <w:color w:val="000000" w:themeColor="text1"/>
          <w:sz w:val="20"/>
          <w:szCs w:val="20"/>
          <w:lang w:eastAsia="fr-FR"/>
        </w:rPr>
      </w:pPr>
      <w:r w:rsidRPr="006868EA">
        <w:rPr>
          <w:rFonts w:ascii="Arial" w:eastAsia="Times New Roman" w:hAnsi="Arial" w:cs="Arial"/>
          <w:b/>
          <w:color w:val="000000" w:themeColor="text1"/>
          <w:sz w:val="20"/>
          <w:szCs w:val="20"/>
          <w:lang w:eastAsia="fr-FR"/>
        </w:rPr>
        <w:t>Classement kayaks (toutes espèces confondues)</w:t>
      </w:r>
    </w:p>
    <w:p w:rsidR="003C5F5B" w:rsidRPr="006868EA" w:rsidRDefault="003C5F5B" w:rsidP="005A01CA">
      <w:pPr>
        <w:pStyle w:val="Paragraphedeliste"/>
        <w:numPr>
          <w:ilvl w:val="0"/>
          <w:numId w:val="4"/>
        </w:numPr>
        <w:spacing w:after="0"/>
        <w:jc w:val="both"/>
        <w:textAlignment w:val="baseline"/>
        <w:rPr>
          <w:rFonts w:ascii="Arial" w:eastAsia="Times New Roman" w:hAnsi="Arial" w:cs="Arial"/>
          <w:b/>
          <w:color w:val="000000" w:themeColor="text1"/>
          <w:sz w:val="20"/>
          <w:szCs w:val="20"/>
          <w:lang w:eastAsia="fr-FR"/>
        </w:rPr>
      </w:pPr>
      <w:r w:rsidRPr="006868EA">
        <w:rPr>
          <w:rFonts w:ascii="Arial" w:eastAsia="Times New Roman" w:hAnsi="Arial" w:cs="Arial"/>
          <w:b/>
          <w:color w:val="000000" w:themeColor="text1"/>
          <w:sz w:val="20"/>
          <w:szCs w:val="20"/>
          <w:lang w:eastAsia="fr-FR"/>
        </w:rPr>
        <w:t xml:space="preserve">Classement </w:t>
      </w:r>
      <w:proofErr w:type="spellStart"/>
      <w:r w:rsidRPr="006868EA">
        <w:rPr>
          <w:rFonts w:ascii="Arial" w:eastAsia="Times New Roman" w:hAnsi="Arial" w:cs="Arial"/>
          <w:b/>
          <w:color w:val="000000" w:themeColor="text1"/>
          <w:sz w:val="20"/>
          <w:szCs w:val="20"/>
          <w:lang w:eastAsia="fr-FR"/>
        </w:rPr>
        <w:t>float</w:t>
      </w:r>
      <w:proofErr w:type="spellEnd"/>
      <w:r w:rsidRPr="006868EA">
        <w:rPr>
          <w:rFonts w:ascii="Arial" w:eastAsia="Times New Roman" w:hAnsi="Arial" w:cs="Arial"/>
          <w:b/>
          <w:color w:val="000000" w:themeColor="text1"/>
          <w:sz w:val="20"/>
          <w:szCs w:val="20"/>
          <w:lang w:eastAsia="fr-FR"/>
        </w:rPr>
        <w:t xml:space="preserve">-tubes et </w:t>
      </w:r>
      <w:proofErr w:type="spellStart"/>
      <w:r w:rsidRPr="006868EA">
        <w:rPr>
          <w:rFonts w:ascii="Arial" w:eastAsia="Times New Roman" w:hAnsi="Arial" w:cs="Arial"/>
          <w:b/>
          <w:color w:val="000000" w:themeColor="text1"/>
          <w:sz w:val="20"/>
          <w:szCs w:val="20"/>
          <w:lang w:eastAsia="fr-FR"/>
        </w:rPr>
        <w:t>pontoons</w:t>
      </w:r>
      <w:proofErr w:type="spellEnd"/>
      <w:r w:rsidRPr="006868EA">
        <w:rPr>
          <w:rFonts w:ascii="Arial" w:eastAsia="Times New Roman" w:hAnsi="Arial" w:cs="Arial"/>
          <w:b/>
          <w:color w:val="000000" w:themeColor="text1"/>
          <w:sz w:val="20"/>
          <w:szCs w:val="20"/>
          <w:lang w:eastAsia="fr-FR"/>
        </w:rPr>
        <w:t xml:space="preserve"> (toutes espèces confondues)</w:t>
      </w:r>
    </w:p>
    <w:p w:rsidR="007C7E93" w:rsidRPr="006868EA" w:rsidRDefault="007C7E93" w:rsidP="00993272">
      <w:pPr>
        <w:spacing w:after="0"/>
        <w:jc w:val="both"/>
        <w:textAlignment w:val="baseline"/>
        <w:rPr>
          <w:rFonts w:ascii="Arial" w:eastAsia="Times New Roman" w:hAnsi="Arial" w:cs="Arial"/>
          <w:color w:val="000000" w:themeColor="text1"/>
          <w:sz w:val="20"/>
          <w:szCs w:val="20"/>
          <w:lang w:eastAsia="fr-FR"/>
        </w:rPr>
      </w:pPr>
    </w:p>
    <w:p w:rsidR="00993272" w:rsidRPr="006868EA" w:rsidRDefault="003C5F5B" w:rsidP="00993272">
      <w:pPr>
        <w:spacing w:after="0"/>
        <w:jc w:val="both"/>
        <w:textAlignment w:val="baseline"/>
        <w:rPr>
          <w:rFonts w:ascii="Arial" w:eastAsia="Times New Roman" w:hAnsi="Arial" w:cs="Arial"/>
          <w:color w:val="000000" w:themeColor="text1"/>
          <w:sz w:val="20"/>
          <w:szCs w:val="20"/>
          <w:lang w:eastAsia="fr-FR"/>
        </w:rPr>
      </w:pPr>
      <w:r w:rsidRPr="006868EA">
        <w:rPr>
          <w:rFonts w:ascii="Arial" w:eastAsia="Times New Roman" w:hAnsi="Arial" w:cs="Arial"/>
          <w:color w:val="000000" w:themeColor="text1"/>
          <w:sz w:val="20"/>
          <w:szCs w:val="20"/>
          <w:lang w:eastAsia="fr-FR"/>
        </w:rPr>
        <w:t>-</w:t>
      </w:r>
      <w:r w:rsidR="00DF7B6E" w:rsidRPr="006868EA">
        <w:rPr>
          <w:rFonts w:ascii="Arial" w:eastAsia="Times New Roman" w:hAnsi="Arial" w:cs="Arial"/>
          <w:color w:val="000000" w:themeColor="text1"/>
          <w:sz w:val="20"/>
          <w:szCs w:val="20"/>
          <w:lang w:eastAsia="fr-FR"/>
        </w:rPr>
        <w:t xml:space="preserve"> </w:t>
      </w:r>
      <w:r w:rsidR="00993272" w:rsidRPr="006868EA">
        <w:rPr>
          <w:rFonts w:ascii="Arial" w:eastAsia="Times New Roman" w:hAnsi="Arial" w:cs="Arial"/>
          <w:color w:val="000000" w:themeColor="text1"/>
          <w:sz w:val="20"/>
          <w:szCs w:val="20"/>
          <w:lang w:eastAsia="fr-FR"/>
        </w:rPr>
        <w:t>Teneur des récompenses:</w:t>
      </w:r>
    </w:p>
    <w:p w:rsidR="00DF7B6E" w:rsidRPr="006868EA" w:rsidRDefault="00DF7B6E" w:rsidP="00993272">
      <w:pPr>
        <w:spacing w:after="0"/>
        <w:jc w:val="both"/>
        <w:textAlignment w:val="baseline"/>
        <w:rPr>
          <w:rFonts w:ascii="Arial" w:eastAsia="Times New Roman" w:hAnsi="Arial" w:cs="Arial"/>
          <w:color w:val="000000" w:themeColor="text1"/>
          <w:sz w:val="20"/>
          <w:szCs w:val="20"/>
          <w:lang w:eastAsia="fr-FR"/>
        </w:rPr>
      </w:pPr>
    </w:p>
    <w:p w:rsidR="00993272" w:rsidRPr="006868EA" w:rsidRDefault="00993272" w:rsidP="00DF7B6E">
      <w:pPr>
        <w:pStyle w:val="Paragraphedeliste"/>
        <w:numPr>
          <w:ilvl w:val="0"/>
          <w:numId w:val="12"/>
        </w:numPr>
        <w:spacing w:after="0"/>
        <w:jc w:val="both"/>
        <w:textAlignment w:val="baseline"/>
        <w:rPr>
          <w:rFonts w:ascii="Arial" w:eastAsia="Times New Roman" w:hAnsi="Arial" w:cs="Arial"/>
          <w:color w:val="000000" w:themeColor="text1"/>
          <w:sz w:val="20"/>
          <w:szCs w:val="20"/>
          <w:lang w:eastAsia="fr-FR"/>
        </w:rPr>
      </w:pPr>
      <w:r w:rsidRPr="006868EA">
        <w:rPr>
          <w:rFonts w:ascii="Arial" w:eastAsia="Times New Roman" w:hAnsi="Arial" w:cs="Arial"/>
          <w:color w:val="000000" w:themeColor="text1"/>
          <w:sz w:val="20"/>
          <w:szCs w:val="20"/>
          <w:lang w:eastAsia="fr-FR"/>
        </w:rPr>
        <w:t xml:space="preserve">1er du classement de chaque catégorie d'embarcation: 400€ </w:t>
      </w:r>
    </w:p>
    <w:p w:rsidR="00993272" w:rsidRPr="006868EA" w:rsidRDefault="00993272" w:rsidP="00DF7B6E">
      <w:pPr>
        <w:pStyle w:val="Paragraphedeliste"/>
        <w:numPr>
          <w:ilvl w:val="0"/>
          <w:numId w:val="12"/>
        </w:numPr>
        <w:spacing w:after="0"/>
        <w:jc w:val="both"/>
        <w:textAlignment w:val="baseline"/>
        <w:rPr>
          <w:rFonts w:ascii="Arial" w:eastAsia="Times New Roman" w:hAnsi="Arial" w:cs="Arial"/>
          <w:color w:val="000000" w:themeColor="text1"/>
          <w:sz w:val="20"/>
          <w:szCs w:val="20"/>
          <w:lang w:eastAsia="fr-FR"/>
        </w:rPr>
      </w:pPr>
      <w:r w:rsidRPr="006868EA">
        <w:rPr>
          <w:rFonts w:ascii="Arial" w:eastAsia="Times New Roman" w:hAnsi="Arial" w:cs="Arial"/>
          <w:color w:val="000000" w:themeColor="text1"/>
          <w:sz w:val="20"/>
          <w:szCs w:val="20"/>
          <w:lang w:eastAsia="fr-FR"/>
        </w:rPr>
        <w:t>2e du classement de chaque catégorie d'embarcation: 200€</w:t>
      </w:r>
    </w:p>
    <w:p w:rsidR="00993272" w:rsidRPr="006868EA" w:rsidRDefault="00993272" w:rsidP="00DF7B6E">
      <w:pPr>
        <w:pStyle w:val="Paragraphedeliste"/>
        <w:numPr>
          <w:ilvl w:val="0"/>
          <w:numId w:val="12"/>
        </w:numPr>
        <w:spacing w:after="0"/>
        <w:jc w:val="both"/>
        <w:textAlignment w:val="baseline"/>
        <w:rPr>
          <w:rFonts w:ascii="Arial" w:eastAsia="Times New Roman" w:hAnsi="Arial" w:cs="Arial"/>
          <w:color w:val="000000" w:themeColor="text1"/>
          <w:sz w:val="20"/>
          <w:szCs w:val="20"/>
          <w:lang w:eastAsia="fr-FR"/>
        </w:rPr>
      </w:pPr>
      <w:r w:rsidRPr="006868EA">
        <w:rPr>
          <w:rFonts w:ascii="Arial" w:eastAsia="Times New Roman" w:hAnsi="Arial" w:cs="Arial"/>
          <w:color w:val="000000" w:themeColor="text1"/>
          <w:sz w:val="20"/>
          <w:szCs w:val="20"/>
          <w:lang w:eastAsia="fr-FR"/>
        </w:rPr>
        <w:t>3e du classement de chaque catégorie d'embarcation: 100€</w:t>
      </w:r>
    </w:p>
    <w:p w:rsidR="00936B5B" w:rsidRPr="006868EA" w:rsidRDefault="00936B5B" w:rsidP="00936B5B">
      <w:pPr>
        <w:spacing w:after="0"/>
        <w:jc w:val="both"/>
        <w:textAlignment w:val="baseline"/>
        <w:rPr>
          <w:rFonts w:ascii="Arial" w:eastAsia="Times New Roman" w:hAnsi="Arial" w:cs="Arial"/>
          <w:b/>
          <w:color w:val="000000" w:themeColor="text1"/>
          <w:sz w:val="20"/>
          <w:szCs w:val="20"/>
          <w:lang w:eastAsia="fr-FR"/>
        </w:rPr>
      </w:pPr>
    </w:p>
    <w:p w:rsidR="00922890" w:rsidRPr="00065DF6" w:rsidRDefault="00936B5B" w:rsidP="00922890">
      <w:pPr>
        <w:spacing w:after="0"/>
        <w:jc w:val="both"/>
        <w:textAlignment w:val="baseline"/>
        <w:rPr>
          <w:rFonts w:ascii="Arial" w:eastAsia="Times New Roman" w:hAnsi="Arial" w:cs="Arial"/>
          <w:color w:val="000000" w:themeColor="text1"/>
          <w:sz w:val="20"/>
          <w:szCs w:val="20"/>
          <w:lang w:eastAsia="fr-FR"/>
        </w:rPr>
      </w:pPr>
      <w:r w:rsidRPr="006868EA">
        <w:rPr>
          <w:rFonts w:ascii="Arial" w:eastAsia="Times New Roman" w:hAnsi="Arial" w:cs="Arial"/>
          <w:b/>
          <w:color w:val="000000" w:themeColor="text1"/>
          <w:sz w:val="20"/>
          <w:szCs w:val="20"/>
          <w:lang w:eastAsia="fr-FR"/>
        </w:rPr>
        <w:lastRenderedPageBreak/>
        <w:t xml:space="preserve">Ces montants sont doublés pour les binômes en bateau </w:t>
      </w:r>
      <w:r w:rsidRPr="00922890">
        <w:rPr>
          <w:rFonts w:ascii="Arial" w:eastAsia="Times New Roman" w:hAnsi="Arial" w:cs="Arial"/>
          <w:color w:val="000000" w:themeColor="text1"/>
          <w:sz w:val="20"/>
          <w:szCs w:val="20"/>
          <w:lang w:eastAsia="fr-FR"/>
        </w:rPr>
        <w:t>(800€ pour le premier, 400€ pour le deuxième, 200€ pour le troisième</w:t>
      </w:r>
      <w:r w:rsidR="00E46C07" w:rsidRPr="00922890">
        <w:rPr>
          <w:rFonts w:ascii="Arial" w:eastAsia="Times New Roman" w:hAnsi="Arial" w:cs="Arial"/>
          <w:color w:val="000000" w:themeColor="text1"/>
          <w:sz w:val="20"/>
          <w:szCs w:val="20"/>
          <w:lang w:eastAsia="fr-FR"/>
        </w:rPr>
        <w:t>)</w:t>
      </w:r>
      <w:r w:rsidR="00E46C07" w:rsidRPr="006868EA">
        <w:rPr>
          <w:rFonts w:ascii="Arial" w:eastAsia="Times New Roman" w:hAnsi="Arial" w:cs="Arial"/>
          <w:b/>
          <w:color w:val="000000" w:themeColor="text1"/>
          <w:sz w:val="20"/>
          <w:szCs w:val="20"/>
          <w:lang w:eastAsia="fr-FR"/>
        </w:rPr>
        <w:t xml:space="preserve">, </w:t>
      </w:r>
      <w:r w:rsidR="00E46C07" w:rsidRPr="00065DF6">
        <w:rPr>
          <w:rFonts w:ascii="Arial" w:eastAsia="Times New Roman" w:hAnsi="Arial" w:cs="Arial"/>
          <w:color w:val="000000" w:themeColor="text1"/>
          <w:sz w:val="20"/>
          <w:szCs w:val="20"/>
          <w:lang w:eastAsia="fr-FR"/>
        </w:rPr>
        <w:t xml:space="preserve">afin que chaque pêcheur d’un binôme </w:t>
      </w:r>
      <w:r w:rsidR="00065DF6">
        <w:rPr>
          <w:rFonts w:ascii="Arial" w:eastAsia="Times New Roman" w:hAnsi="Arial" w:cs="Arial"/>
          <w:color w:val="000000" w:themeColor="text1"/>
          <w:sz w:val="20"/>
          <w:szCs w:val="20"/>
          <w:lang w:eastAsia="fr-FR"/>
        </w:rPr>
        <w:t xml:space="preserve">puisse </w:t>
      </w:r>
      <w:r w:rsidR="00E46C07" w:rsidRPr="00065DF6">
        <w:rPr>
          <w:rFonts w:ascii="Arial" w:eastAsia="Times New Roman" w:hAnsi="Arial" w:cs="Arial"/>
          <w:color w:val="000000" w:themeColor="text1"/>
          <w:sz w:val="20"/>
          <w:szCs w:val="20"/>
          <w:lang w:eastAsia="fr-FR"/>
        </w:rPr>
        <w:t>gagne</w:t>
      </w:r>
      <w:r w:rsidR="00065DF6">
        <w:rPr>
          <w:rFonts w:ascii="Arial" w:eastAsia="Times New Roman" w:hAnsi="Arial" w:cs="Arial"/>
          <w:color w:val="000000" w:themeColor="text1"/>
          <w:sz w:val="20"/>
          <w:szCs w:val="20"/>
          <w:lang w:eastAsia="fr-FR"/>
        </w:rPr>
        <w:t>r</w:t>
      </w:r>
      <w:r w:rsidR="00E46C07" w:rsidRPr="00065DF6">
        <w:rPr>
          <w:rFonts w:ascii="Arial" w:eastAsia="Times New Roman" w:hAnsi="Arial" w:cs="Arial"/>
          <w:color w:val="000000" w:themeColor="text1"/>
          <w:sz w:val="20"/>
          <w:szCs w:val="20"/>
          <w:lang w:eastAsia="fr-FR"/>
        </w:rPr>
        <w:t xml:space="preserve"> autant qu’un pêcheur en individuel.</w:t>
      </w:r>
      <w:r w:rsidR="00922890" w:rsidRPr="00922890">
        <w:rPr>
          <w:rFonts w:ascii="Arial" w:eastAsia="Times New Roman" w:hAnsi="Arial" w:cs="Arial"/>
          <w:b/>
          <w:color w:val="000000" w:themeColor="text1"/>
          <w:sz w:val="20"/>
          <w:szCs w:val="20"/>
          <w:lang w:eastAsia="fr-FR"/>
        </w:rPr>
        <w:t xml:space="preserve"> </w:t>
      </w:r>
      <w:r w:rsidR="00922890" w:rsidRPr="000F31E7">
        <w:rPr>
          <w:rFonts w:ascii="Arial" w:eastAsia="Times New Roman" w:hAnsi="Arial" w:cs="Arial"/>
          <w:b/>
          <w:color w:val="000000" w:themeColor="text1"/>
          <w:sz w:val="20"/>
          <w:szCs w:val="20"/>
          <w:lang w:eastAsia="fr-FR"/>
        </w:rPr>
        <w:t>Ainsi, un pêcheur seul qui accepte un « </w:t>
      </w:r>
      <w:proofErr w:type="spellStart"/>
      <w:r w:rsidR="00922890" w:rsidRPr="000F31E7">
        <w:rPr>
          <w:rFonts w:ascii="Arial" w:eastAsia="Times New Roman" w:hAnsi="Arial" w:cs="Arial"/>
          <w:b/>
          <w:color w:val="000000" w:themeColor="text1"/>
          <w:sz w:val="20"/>
          <w:szCs w:val="20"/>
          <w:lang w:eastAsia="fr-FR"/>
        </w:rPr>
        <w:t>co</w:t>
      </w:r>
      <w:proofErr w:type="spellEnd"/>
      <w:r w:rsidR="00922890" w:rsidRPr="000F31E7">
        <w:rPr>
          <w:rFonts w:ascii="Arial" w:eastAsia="Times New Roman" w:hAnsi="Arial" w:cs="Arial"/>
          <w:b/>
          <w:color w:val="000000" w:themeColor="text1"/>
          <w:sz w:val="20"/>
          <w:szCs w:val="20"/>
          <w:lang w:eastAsia="fr-FR"/>
        </w:rPr>
        <w:t>-angler » augmente ses chances de bien se classer sans réduire le montant de ses gains potentiels.</w:t>
      </w:r>
      <w:r w:rsidR="00922890">
        <w:rPr>
          <w:rFonts w:ascii="Arial" w:eastAsia="Times New Roman" w:hAnsi="Arial" w:cs="Arial"/>
          <w:color w:val="000000" w:themeColor="text1"/>
          <w:sz w:val="20"/>
          <w:szCs w:val="20"/>
          <w:lang w:eastAsia="fr-FR"/>
        </w:rPr>
        <w:t xml:space="preserve"> </w:t>
      </w:r>
    </w:p>
    <w:p w:rsidR="00936B5B" w:rsidRPr="00065DF6" w:rsidRDefault="00936B5B" w:rsidP="00936B5B">
      <w:pPr>
        <w:spacing w:after="0"/>
        <w:jc w:val="both"/>
        <w:textAlignment w:val="baseline"/>
        <w:rPr>
          <w:rFonts w:ascii="Arial" w:eastAsia="Times New Roman" w:hAnsi="Arial" w:cs="Arial"/>
          <w:color w:val="000000" w:themeColor="text1"/>
          <w:sz w:val="20"/>
          <w:szCs w:val="20"/>
          <w:lang w:eastAsia="fr-FR"/>
        </w:rPr>
      </w:pPr>
    </w:p>
    <w:p w:rsidR="005E3A58" w:rsidRDefault="005E3A58" w:rsidP="00936B5B">
      <w:pPr>
        <w:spacing w:after="0"/>
        <w:jc w:val="both"/>
        <w:textAlignment w:val="baseline"/>
        <w:rPr>
          <w:rFonts w:ascii="Arial" w:eastAsia="Times New Roman" w:hAnsi="Arial" w:cs="Arial"/>
          <w:color w:val="000000" w:themeColor="text1"/>
          <w:sz w:val="20"/>
          <w:szCs w:val="20"/>
          <w:lang w:eastAsia="fr-FR"/>
        </w:rPr>
      </w:pPr>
      <w:r w:rsidRPr="006868EA">
        <w:rPr>
          <w:rFonts w:ascii="Arial" w:eastAsia="Times New Roman" w:hAnsi="Arial" w:cs="Arial"/>
          <w:color w:val="000000" w:themeColor="text1"/>
          <w:sz w:val="20"/>
          <w:szCs w:val="20"/>
          <w:lang w:eastAsia="fr-FR"/>
        </w:rPr>
        <w:t xml:space="preserve">Des dotations (lots divers) seront également offertes à tous les </w:t>
      </w:r>
      <w:r w:rsidR="00A62493">
        <w:rPr>
          <w:rFonts w:ascii="Arial" w:eastAsia="Times New Roman" w:hAnsi="Arial" w:cs="Arial"/>
          <w:color w:val="000000" w:themeColor="text1"/>
          <w:sz w:val="20"/>
          <w:szCs w:val="20"/>
          <w:lang w:eastAsia="fr-FR"/>
        </w:rPr>
        <w:t xml:space="preserve">autres </w:t>
      </w:r>
      <w:r w:rsidRPr="006868EA">
        <w:rPr>
          <w:rFonts w:ascii="Arial" w:eastAsia="Times New Roman" w:hAnsi="Arial" w:cs="Arial"/>
          <w:color w:val="000000" w:themeColor="text1"/>
          <w:sz w:val="20"/>
          <w:szCs w:val="20"/>
          <w:lang w:eastAsia="fr-FR"/>
        </w:rPr>
        <w:t>participants</w:t>
      </w:r>
      <w:r w:rsidR="004F40F8">
        <w:rPr>
          <w:rFonts w:ascii="Arial" w:eastAsia="Times New Roman" w:hAnsi="Arial" w:cs="Arial"/>
          <w:color w:val="000000" w:themeColor="text1"/>
          <w:sz w:val="20"/>
          <w:szCs w:val="20"/>
          <w:lang w:eastAsia="fr-FR"/>
        </w:rPr>
        <w:t xml:space="preserve"> </w:t>
      </w:r>
      <w:r w:rsidR="00A62493">
        <w:rPr>
          <w:rFonts w:ascii="Arial" w:eastAsia="Times New Roman" w:hAnsi="Arial" w:cs="Arial"/>
          <w:color w:val="000000" w:themeColor="text1"/>
          <w:sz w:val="20"/>
          <w:szCs w:val="20"/>
          <w:lang w:eastAsia="fr-FR"/>
        </w:rPr>
        <w:t>(du 4</w:t>
      </w:r>
      <w:r w:rsidR="00A62493" w:rsidRPr="00A62493">
        <w:rPr>
          <w:rFonts w:ascii="Arial" w:eastAsia="Times New Roman" w:hAnsi="Arial" w:cs="Arial"/>
          <w:color w:val="000000" w:themeColor="text1"/>
          <w:sz w:val="20"/>
          <w:szCs w:val="20"/>
          <w:vertAlign w:val="superscript"/>
          <w:lang w:eastAsia="fr-FR"/>
        </w:rPr>
        <w:t>e</w:t>
      </w:r>
      <w:r w:rsidR="00A62493">
        <w:rPr>
          <w:rFonts w:ascii="Arial" w:eastAsia="Times New Roman" w:hAnsi="Arial" w:cs="Arial"/>
          <w:color w:val="000000" w:themeColor="text1"/>
          <w:sz w:val="20"/>
          <w:szCs w:val="20"/>
          <w:lang w:eastAsia="fr-FR"/>
        </w:rPr>
        <w:t xml:space="preserve"> au dernier)</w:t>
      </w:r>
      <w:r w:rsidRPr="006868EA">
        <w:rPr>
          <w:rFonts w:ascii="Arial" w:eastAsia="Times New Roman" w:hAnsi="Arial" w:cs="Arial"/>
          <w:color w:val="000000" w:themeColor="text1"/>
          <w:sz w:val="20"/>
          <w:szCs w:val="20"/>
          <w:lang w:eastAsia="fr-FR"/>
        </w:rPr>
        <w:t xml:space="preserve"> </w:t>
      </w:r>
      <w:r w:rsidR="006D328D" w:rsidRPr="006D328D">
        <w:rPr>
          <w:rFonts w:ascii="Arial" w:eastAsia="Times New Roman" w:hAnsi="Arial" w:cs="Arial"/>
          <w:color w:val="000000" w:themeColor="text1"/>
          <w:sz w:val="20"/>
          <w:szCs w:val="20"/>
          <w:lang w:eastAsia="fr-FR"/>
        </w:rPr>
        <w:t>sur la base de la totalité des fonds générés par les inscriptions (hors frais d'organisation de l'évènement)</w:t>
      </w:r>
      <w:r w:rsidR="006D328D">
        <w:rPr>
          <w:rFonts w:ascii="Arial" w:eastAsia="Times New Roman" w:hAnsi="Arial" w:cs="Arial"/>
          <w:color w:val="000000" w:themeColor="text1"/>
          <w:sz w:val="20"/>
          <w:szCs w:val="20"/>
          <w:lang w:eastAsia="fr-FR"/>
        </w:rPr>
        <w:t>.</w:t>
      </w:r>
    </w:p>
    <w:p w:rsidR="006D328D" w:rsidRDefault="006D328D" w:rsidP="00936B5B">
      <w:pPr>
        <w:spacing w:after="0"/>
        <w:jc w:val="both"/>
        <w:textAlignment w:val="baseline"/>
        <w:rPr>
          <w:rFonts w:ascii="Arial" w:eastAsia="Times New Roman" w:hAnsi="Arial" w:cs="Arial"/>
          <w:color w:val="000000" w:themeColor="text1"/>
          <w:sz w:val="20"/>
          <w:szCs w:val="20"/>
          <w:lang w:eastAsia="fr-FR"/>
        </w:rPr>
      </w:pPr>
    </w:p>
    <w:p w:rsidR="006D328D" w:rsidRPr="006868EA" w:rsidRDefault="006D328D" w:rsidP="00936B5B">
      <w:pPr>
        <w:spacing w:after="0"/>
        <w:jc w:val="both"/>
        <w:textAlignment w:val="baseline"/>
        <w:rPr>
          <w:rFonts w:ascii="Arial" w:eastAsia="Times New Roman" w:hAnsi="Arial" w:cs="Arial"/>
          <w:color w:val="000000" w:themeColor="text1"/>
          <w:sz w:val="20"/>
          <w:szCs w:val="20"/>
          <w:lang w:eastAsia="fr-FR"/>
        </w:rPr>
      </w:pPr>
    </w:p>
    <w:p w:rsidR="003C5F5B" w:rsidRPr="005E3A58" w:rsidRDefault="003C5F5B" w:rsidP="005E3A58">
      <w:pPr>
        <w:pStyle w:val="Titre2"/>
        <w:spacing w:before="0"/>
        <w:rPr>
          <w:u w:val="single"/>
        </w:rPr>
      </w:pPr>
      <w:r w:rsidRPr="005E3A58">
        <w:rPr>
          <w:u w:val="single"/>
        </w:rPr>
        <w:t>Déroulement</w:t>
      </w:r>
    </w:p>
    <w:p w:rsidR="003C5F5B" w:rsidRPr="00B86BB4" w:rsidRDefault="003C5F5B" w:rsidP="005A01CA">
      <w:pPr>
        <w:autoSpaceDE w:val="0"/>
        <w:autoSpaceDN w:val="0"/>
        <w:adjustRightInd w:val="0"/>
        <w:spacing w:after="0"/>
        <w:jc w:val="both"/>
        <w:rPr>
          <w:rFonts w:ascii="Arial" w:hAnsi="Arial" w:cs="Arial"/>
          <w:color w:val="365F92"/>
          <w:sz w:val="20"/>
          <w:szCs w:val="20"/>
        </w:rPr>
      </w:pPr>
    </w:p>
    <w:p w:rsidR="003C5F5B" w:rsidRPr="005A01CA" w:rsidRDefault="003C5F5B" w:rsidP="005A01CA">
      <w:pPr>
        <w:autoSpaceDE w:val="0"/>
        <w:autoSpaceDN w:val="0"/>
        <w:adjustRightInd w:val="0"/>
        <w:spacing w:after="0"/>
        <w:jc w:val="both"/>
        <w:rPr>
          <w:rFonts w:ascii="Arial" w:hAnsi="Arial" w:cs="Arial"/>
          <w:color w:val="000000" w:themeColor="text1"/>
          <w:sz w:val="20"/>
          <w:szCs w:val="20"/>
        </w:rPr>
      </w:pPr>
      <w:r w:rsidRPr="005A01CA">
        <w:rPr>
          <w:rFonts w:ascii="Arial" w:hAnsi="Arial" w:cs="Arial"/>
          <w:color w:val="000000"/>
          <w:sz w:val="20"/>
          <w:szCs w:val="20"/>
        </w:rPr>
        <w:t>- Les</w:t>
      </w:r>
      <w:r w:rsidR="00DF7B6E">
        <w:rPr>
          <w:rFonts w:ascii="Arial" w:hAnsi="Arial" w:cs="Arial"/>
          <w:color w:val="000000"/>
          <w:sz w:val="20"/>
          <w:szCs w:val="20"/>
        </w:rPr>
        <w:t xml:space="preserve"> participants</w:t>
      </w:r>
      <w:r w:rsidRPr="005A01CA">
        <w:rPr>
          <w:rFonts w:ascii="Arial" w:hAnsi="Arial" w:cs="Arial"/>
          <w:color w:val="000000"/>
          <w:sz w:val="20"/>
          <w:szCs w:val="20"/>
        </w:rPr>
        <w:t xml:space="preserve"> devront se présenter pour le briefing à </w:t>
      </w:r>
      <w:r w:rsidR="00450FEB">
        <w:rPr>
          <w:rFonts w:ascii="Arial" w:hAnsi="Arial" w:cs="Arial"/>
          <w:color w:val="000000"/>
          <w:sz w:val="20"/>
          <w:szCs w:val="20"/>
        </w:rPr>
        <w:t>8</w:t>
      </w:r>
      <w:r w:rsidRPr="00DF7B6E">
        <w:rPr>
          <w:rFonts w:ascii="Arial" w:hAnsi="Arial" w:cs="Arial"/>
          <w:sz w:val="20"/>
          <w:szCs w:val="20"/>
        </w:rPr>
        <w:t>h</w:t>
      </w:r>
      <w:r w:rsidR="00450FEB" w:rsidRPr="00DF7B6E">
        <w:rPr>
          <w:rFonts w:ascii="Arial" w:hAnsi="Arial" w:cs="Arial"/>
          <w:sz w:val="20"/>
          <w:szCs w:val="20"/>
        </w:rPr>
        <w:t>15</w:t>
      </w:r>
      <w:r w:rsidRPr="005A01CA">
        <w:rPr>
          <w:rFonts w:ascii="Arial" w:hAnsi="Arial" w:cs="Arial"/>
          <w:color w:val="000000"/>
          <w:sz w:val="20"/>
          <w:szCs w:val="20"/>
        </w:rPr>
        <w:t xml:space="preserve"> précises sur le lieu du camp de base (voir annexe 1). Aucun retard ne pourra décaler le début du briefing.</w:t>
      </w:r>
      <w:r w:rsidR="006868EA">
        <w:rPr>
          <w:rFonts w:ascii="Arial" w:hAnsi="Arial" w:cs="Arial"/>
          <w:color w:val="000000"/>
          <w:sz w:val="20"/>
          <w:szCs w:val="20"/>
        </w:rPr>
        <w:t xml:space="preserve"> </w:t>
      </w:r>
      <w:r w:rsidRPr="005A01CA">
        <w:rPr>
          <w:rFonts w:ascii="Arial" w:hAnsi="Arial" w:cs="Arial"/>
          <w:color w:val="000000" w:themeColor="text1"/>
          <w:sz w:val="20"/>
          <w:szCs w:val="20"/>
        </w:rPr>
        <w:t xml:space="preserve">La gestion du temps de mise à l’eau des </w:t>
      </w:r>
      <w:r w:rsidR="00DF7B6E">
        <w:rPr>
          <w:rFonts w:ascii="Arial" w:hAnsi="Arial" w:cs="Arial"/>
          <w:color w:val="000000" w:themeColor="text1"/>
          <w:sz w:val="20"/>
          <w:szCs w:val="20"/>
        </w:rPr>
        <w:t>embarcations</w:t>
      </w:r>
      <w:r w:rsidRPr="005A01CA">
        <w:rPr>
          <w:rFonts w:ascii="Arial" w:hAnsi="Arial" w:cs="Arial"/>
          <w:color w:val="000000" w:themeColor="text1"/>
          <w:sz w:val="20"/>
          <w:szCs w:val="20"/>
        </w:rPr>
        <w:t xml:space="preserve"> incombe aux </w:t>
      </w:r>
      <w:r w:rsidR="00DF7B6E">
        <w:rPr>
          <w:rFonts w:ascii="Arial" w:hAnsi="Arial" w:cs="Arial"/>
          <w:color w:val="000000" w:themeColor="text1"/>
          <w:sz w:val="20"/>
          <w:szCs w:val="20"/>
        </w:rPr>
        <w:t>participant</w:t>
      </w:r>
      <w:r w:rsidRPr="005A01CA">
        <w:rPr>
          <w:rFonts w:ascii="Arial" w:hAnsi="Arial" w:cs="Arial"/>
          <w:color w:val="000000" w:themeColor="text1"/>
          <w:sz w:val="20"/>
          <w:szCs w:val="20"/>
        </w:rPr>
        <w:t xml:space="preserve">s. </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C778A0" w:rsidRDefault="003C5F5B" w:rsidP="005A01CA">
      <w:pPr>
        <w:autoSpaceDE w:val="0"/>
        <w:autoSpaceDN w:val="0"/>
        <w:adjustRightInd w:val="0"/>
        <w:spacing w:after="0"/>
        <w:jc w:val="both"/>
        <w:rPr>
          <w:rFonts w:ascii="Arial" w:hAnsi="Arial" w:cs="Arial"/>
          <w:b/>
          <w:color w:val="000000"/>
          <w:sz w:val="20"/>
          <w:szCs w:val="20"/>
        </w:rPr>
      </w:pPr>
      <w:r w:rsidRPr="00C778A0">
        <w:rPr>
          <w:rFonts w:ascii="Arial" w:hAnsi="Arial" w:cs="Arial"/>
          <w:b/>
          <w:color w:val="000000"/>
          <w:sz w:val="20"/>
          <w:szCs w:val="20"/>
        </w:rPr>
        <w:t xml:space="preserve">- Pour des raisons de sécurité et de confort, une zone de pêche particulière sera réservée aux </w:t>
      </w:r>
      <w:proofErr w:type="spellStart"/>
      <w:r w:rsidRPr="00C778A0">
        <w:rPr>
          <w:rFonts w:ascii="Arial" w:hAnsi="Arial" w:cs="Arial"/>
          <w:b/>
          <w:color w:val="000000"/>
          <w:sz w:val="20"/>
          <w:szCs w:val="20"/>
        </w:rPr>
        <w:t>float</w:t>
      </w:r>
      <w:proofErr w:type="spellEnd"/>
      <w:r w:rsidRPr="00C778A0">
        <w:rPr>
          <w:rFonts w:ascii="Arial" w:hAnsi="Arial" w:cs="Arial"/>
          <w:b/>
          <w:color w:val="000000"/>
          <w:sz w:val="20"/>
          <w:szCs w:val="20"/>
        </w:rPr>
        <w:t xml:space="preserve">-tubes et </w:t>
      </w:r>
      <w:proofErr w:type="spellStart"/>
      <w:r w:rsidRPr="00C778A0">
        <w:rPr>
          <w:rFonts w:ascii="Arial" w:hAnsi="Arial" w:cs="Arial"/>
          <w:b/>
          <w:color w:val="000000"/>
          <w:sz w:val="20"/>
          <w:szCs w:val="20"/>
        </w:rPr>
        <w:t>pontoons</w:t>
      </w:r>
      <w:proofErr w:type="spellEnd"/>
      <w:r w:rsidRPr="00C778A0">
        <w:rPr>
          <w:rFonts w:ascii="Arial" w:hAnsi="Arial" w:cs="Arial"/>
          <w:b/>
          <w:color w:val="000000"/>
          <w:sz w:val="20"/>
          <w:szCs w:val="20"/>
        </w:rPr>
        <w:t xml:space="preserve"> (voir annexe 1). Les bateaux ont interdiction totale de pénétrer dans cette zone, et les </w:t>
      </w:r>
      <w:proofErr w:type="spellStart"/>
      <w:r w:rsidRPr="00C778A0">
        <w:rPr>
          <w:rFonts w:ascii="Arial" w:hAnsi="Arial" w:cs="Arial"/>
          <w:b/>
          <w:color w:val="000000"/>
          <w:sz w:val="20"/>
          <w:szCs w:val="20"/>
        </w:rPr>
        <w:t>float</w:t>
      </w:r>
      <w:proofErr w:type="spellEnd"/>
      <w:r w:rsidRPr="00C778A0">
        <w:rPr>
          <w:rFonts w:ascii="Arial" w:hAnsi="Arial" w:cs="Arial"/>
          <w:b/>
          <w:color w:val="000000"/>
          <w:sz w:val="20"/>
          <w:szCs w:val="20"/>
        </w:rPr>
        <w:t xml:space="preserve">-tubes et </w:t>
      </w:r>
      <w:proofErr w:type="spellStart"/>
      <w:r w:rsidRPr="00C778A0">
        <w:rPr>
          <w:rFonts w:ascii="Arial" w:hAnsi="Arial" w:cs="Arial"/>
          <w:b/>
          <w:color w:val="000000"/>
          <w:sz w:val="20"/>
          <w:szCs w:val="20"/>
        </w:rPr>
        <w:t>pontoons</w:t>
      </w:r>
      <w:proofErr w:type="spellEnd"/>
      <w:r w:rsidRPr="00C778A0">
        <w:rPr>
          <w:rFonts w:ascii="Arial" w:hAnsi="Arial" w:cs="Arial"/>
          <w:b/>
          <w:color w:val="000000"/>
          <w:sz w:val="20"/>
          <w:szCs w:val="20"/>
        </w:rPr>
        <w:t xml:space="preserve"> ont interdiction d'en sortir. Les kayaks sont autorisés à pêcher aussi bien dans cette zone qu'en dehors.</w:t>
      </w: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w:t>
      </w:r>
    </w:p>
    <w:p w:rsidR="003C5F5B" w:rsidRPr="005A01CA" w:rsidRDefault="003C5F5B" w:rsidP="005A01CA">
      <w:pPr>
        <w:autoSpaceDE w:val="0"/>
        <w:autoSpaceDN w:val="0"/>
        <w:adjustRightInd w:val="0"/>
        <w:spacing w:after="0"/>
        <w:jc w:val="both"/>
        <w:rPr>
          <w:rFonts w:ascii="Arial" w:hAnsi="Arial" w:cs="Arial"/>
          <w:color w:val="000000" w:themeColor="text1"/>
          <w:sz w:val="20"/>
          <w:szCs w:val="20"/>
        </w:rPr>
      </w:pPr>
      <w:r w:rsidRPr="005A01CA">
        <w:rPr>
          <w:rFonts w:ascii="Arial" w:hAnsi="Arial" w:cs="Arial"/>
          <w:color w:val="000000" w:themeColor="text1"/>
          <w:sz w:val="20"/>
          <w:szCs w:val="20"/>
        </w:rPr>
        <w:t>- Après le briefing des participants, ces derniers devront se rendre aux points de départ qui leur sont réservés</w:t>
      </w:r>
      <w:r w:rsidR="00C778A0">
        <w:rPr>
          <w:rFonts w:ascii="Arial" w:hAnsi="Arial" w:cs="Arial"/>
          <w:color w:val="000000" w:themeColor="text1"/>
          <w:sz w:val="20"/>
          <w:szCs w:val="20"/>
        </w:rPr>
        <w:t xml:space="preserve"> (à proximité du camp de base)</w:t>
      </w:r>
      <w:r w:rsidR="00FA2804">
        <w:rPr>
          <w:rFonts w:ascii="Arial" w:hAnsi="Arial" w:cs="Arial"/>
          <w:color w:val="000000" w:themeColor="text1"/>
          <w:sz w:val="20"/>
          <w:szCs w:val="20"/>
        </w:rPr>
        <w:t xml:space="preserve"> et indiqués lors du briefing</w:t>
      </w:r>
      <w:r w:rsidRPr="005A01CA">
        <w:rPr>
          <w:rFonts w:ascii="Arial" w:hAnsi="Arial" w:cs="Arial"/>
          <w:color w:val="000000" w:themeColor="text1"/>
          <w:sz w:val="20"/>
          <w:szCs w:val="20"/>
        </w:rPr>
        <w:t xml:space="preserve">. L'organisation donnera le départ de la compétition devant ces points. Les participants devront </w:t>
      </w:r>
      <w:r w:rsidRPr="005A01CA">
        <w:rPr>
          <w:rFonts w:ascii="Arial" w:hAnsi="Arial" w:cs="Arial"/>
          <w:color w:val="000000"/>
          <w:sz w:val="20"/>
          <w:szCs w:val="20"/>
        </w:rPr>
        <w:t>être de retour à ces mêmes points avant l’heure de fin de la compétition.</w:t>
      </w:r>
      <w:r w:rsidRPr="005A01CA">
        <w:rPr>
          <w:rFonts w:ascii="Arial" w:hAnsi="Arial" w:cs="Arial"/>
          <w:color w:val="000000" w:themeColor="text1"/>
          <w:sz w:val="20"/>
          <w:szCs w:val="20"/>
        </w:rPr>
        <w:t xml:space="preserve"> </w:t>
      </w:r>
    </w:p>
    <w:p w:rsidR="003C5F5B" w:rsidRPr="005A01CA" w:rsidRDefault="003C5F5B" w:rsidP="005A01CA">
      <w:pPr>
        <w:autoSpaceDE w:val="0"/>
        <w:autoSpaceDN w:val="0"/>
        <w:adjustRightInd w:val="0"/>
        <w:spacing w:after="0"/>
        <w:jc w:val="both"/>
        <w:rPr>
          <w:rFonts w:ascii="Arial" w:hAnsi="Arial" w:cs="Arial"/>
          <w:color w:val="000000" w:themeColor="text1"/>
          <w:sz w:val="20"/>
          <w:szCs w:val="20"/>
        </w:rPr>
      </w:pPr>
    </w:p>
    <w:p w:rsidR="003C5F5B" w:rsidRPr="005A01CA" w:rsidRDefault="003C5F5B" w:rsidP="005A01CA">
      <w:pPr>
        <w:autoSpaceDE w:val="0"/>
        <w:autoSpaceDN w:val="0"/>
        <w:adjustRightInd w:val="0"/>
        <w:spacing w:after="0"/>
        <w:jc w:val="both"/>
        <w:rPr>
          <w:rFonts w:ascii="Arial" w:hAnsi="Arial" w:cs="Arial"/>
          <w:b/>
          <w:color w:val="548DD4" w:themeColor="text2" w:themeTint="99"/>
          <w:sz w:val="20"/>
          <w:szCs w:val="20"/>
        </w:rPr>
      </w:pPr>
      <w:r w:rsidRPr="005A01CA">
        <w:rPr>
          <w:rFonts w:ascii="Arial" w:hAnsi="Arial" w:cs="Arial"/>
          <w:b/>
          <w:color w:val="000000"/>
          <w:sz w:val="20"/>
          <w:szCs w:val="20"/>
        </w:rPr>
        <w:t xml:space="preserve">- Le début de la compétition est prévu pour </w:t>
      </w:r>
      <w:r w:rsidR="00450FEB">
        <w:rPr>
          <w:rFonts w:ascii="Arial" w:hAnsi="Arial" w:cs="Arial"/>
          <w:b/>
          <w:color w:val="000000"/>
          <w:sz w:val="20"/>
          <w:szCs w:val="20"/>
        </w:rPr>
        <w:t>9</w:t>
      </w:r>
      <w:r w:rsidRPr="00FA2804">
        <w:rPr>
          <w:rFonts w:ascii="Arial" w:hAnsi="Arial" w:cs="Arial"/>
          <w:b/>
          <w:sz w:val="20"/>
          <w:szCs w:val="20"/>
        </w:rPr>
        <w:t>h</w:t>
      </w:r>
      <w:r w:rsidRPr="005A01CA">
        <w:rPr>
          <w:rFonts w:ascii="Arial" w:hAnsi="Arial" w:cs="Arial"/>
          <w:b/>
          <w:color w:val="000000"/>
          <w:sz w:val="20"/>
          <w:szCs w:val="20"/>
        </w:rPr>
        <w:t xml:space="preserve">. La durée totale de pêche est de </w:t>
      </w:r>
      <w:r w:rsidR="00450FEB">
        <w:rPr>
          <w:rFonts w:ascii="Arial" w:hAnsi="Arial" w:cs="Arial"/>
          <w:b/>
          <w:color w:val="000000"/>
          <w:sz w:val="20"/>
          <w:szCs w:val="20"/>
        </w:rPr>
        <w:t>7</w:t>
      </w:r>
      <w:r w:rsidRPr="00FA2804">
        <w:rPr>
          <w:rFonts w:ascii="Arial" w:hAnsi="Arial" w:cs="Arial"/>
          <w:b/>
          <w:sz w:val="20"/>
          <w:szCs w:val="20"/>
        </w:rPr>
        <w:t>h</w:t>
      </w:r>
      <w:r w:rsidRPr="005A01CA">
        <w:rPr>
          <w:rFonts w:ascii="Arial" w:hAnsi="Arial" w:cs="Arial"/>
          <w:b/>
          <w:color w:val="000000"/>
          <w:sz w:val="20"/>
          <w:szCs w:val="20"/>
        </w:rPr>
        <w:t xml:space="preserve">, soit une fin prévue pour </w:t>
      </w:r>
      <w:r w:rsidR="00450FEB">
        <w:rPr>
          <w:rFonts w:ascii="Arial" w:hAnsi="Arial" w:cs="Arial"/>
          <w:b/>
          <w:color w:val="000000"/>
          <w:sz w:val="20"/>
          <w:szCs w:val="20"/>
        </w:rPr>
        <w:t>16</w:t>
      </w:r>
      <w:r w:rsidRPr="00FA2804">
        <w:rPr>
          <w:rFonts w:ascii="Arial" w:hAnsi="Arial" w:cs="Arial"/>
          <w:b/>
          <w:sz w:val="20"/>
          <w:szCs w:val="20"/>
        </w:rPr>
        <w:t>h</w:t>
      </w:r>
      <w:r w:rsidRPr="005A01CA">
        <w:rPr>
          <w:rFonts w:ascii="Arial" w:hAnsi="Arial" w:cs="Arial"/>
          <w:b/>
          <w:color w:val="000000"/>
          <w:sz w:val="20"/>
          <w:szCs w:val="20"/>
        </w:rPr>
        <w:t>.</w:t>
      </w:r>
    </w:p>
    <w:p w:rsidR="003C5F5B" w:rsidRPr="005A01CA" w:rsidRDefault="003C5F5B" w:rsidP="005A01CA">
      <w:pPr>
        <w:autoSpaceDE w:val="0"/>
        <w:autoSpaceDN w:val="0"/>
        <w:adjustRightInd w:val="0"/>
        <w:spacing w:after="0"/>
        <w:jc w:val="both"/>
        <w:rPr>
          <w:rFonts w:ascii="Arial" w:hAnsi="Arial" w:cs="Arial"/>
          <w:b/>
          <w:color w:val="548DD4" w:themeColor="text2" w:themeTint="99"/>
          <w:sz w:val="20"/>
          <w:szCs w:val="20"/>
        </w:rPr>
      </w:pPr>
    </w:p>
    <w:p w:rsidR="003C5F5B" w:rsidRDefault="00FA2804" w:rsidP="005A01CA">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Seuls les participants inscrits pourr</w:t>
      </w:r>
      <w:r w:rsidR="003C5F5B" w:rsidRPr="005A01CA">
        <w:rPr>
          <w:rFonts w:ascii="Arial" w:hAnsi="Arial" w:cs="Arial"/>
          <w:color w:val="000000"/>
          <w:sz w:val="20"/>
          <w:szCs w:val="20"/>
        </w:rPr>
        <w:t>ont embarquer sur l’embarcation enregistrée. Les remplacements sont interdits, sauf autorisation de l’organisation</w:t>
      </w:r>
      <w:r w:rsidR="00C778A0">
        <w:rPr>
          <w:rFonts w:ascii="Arial" w:hAnsi="Arial" w:cs="Arial"/>
          <w:color w:val="000000"/>
          <w:sz w:val="20"/>
          <w:szCs w:val="20"/>
        </w:rPr>
        <w:t>.</w:t>
      </w:r>
    </w:p>
    <w:p w:rsidR="00092A97" w:rsidRDefault="00092A97"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La pêche devra se faire depuis l’embarcation uniquement. Pour les bateaux, ils pourront être amarrés, à la dérive, arrêtés, ou en mouvement avec l’aide de rames ou d’un moteur électrique (moteur thermique interdit en action de pêche).</w:t>
      </w:r>
    </w:p>
    <w:p w:rsidR="003C5F5B" w:rsidRPr="005A01CA" w:rsidRDefault="003C5F5B" w:rsidP="005A01CA">
      <w:pPr>
        <w:autoSpaceDE w:val="0"/>
        <w:autoSpaceDN w:val="0"/>
        <w:adjustRightInd w:val="0"/>
        <w:spacing w:after="0"/>
        <w:jc w:val="both"/>
        <w:rPr>
          <w:rFonts w:ascii="Arial" w:hAnsi="Arial" w:cs="Arial"/>
          <w:color w:val="000000" w:themeColor="text1"/>
          <w:sz w:val="20"/>
          <w:szCs w:val="20"/>
        </w:rPr>
      </w:pPr>
    </w:p>
    <w:p w:rsidR="003C5F5B" w:rsidRDefault="003C5F5B" w:rsidP="005A01CA">
      <w:pPr>
        <w:autoSpaceDE w:val="0"/>
        <w:autoSpaceDN w:val="0"/>
        <w:adjustRightInd w:val="0"/>
        <w:spacing w:after="0"/>
        <w:jc w:val="both"/>
        <w:rPr>
          <w:rFonts w:ascii="Arial" w:hAnsi="Arial" w:cs="Arial"/>
          <w:b/>
          <w:color w:val="000000"/>
          <w:sz w:val="20"/>
          <w:szCs w:val="20"/>
        </w:rPr>
      </w:pPr>
      <w:r w:rsidRPr="00F553A4">
        <w:rPr>
          <w:rFonts w:ascii="Arial" w:hAnsi="Arial" w:cs="Arial"/>
          <w:b/>
          <w:color w:val="000000"/>
          <w:sz w:val="20"/>
          <w:szCs w:val="20"/>
        </w:rPr>
        <w:t xml:space="preserve">- Il est formellement défendu </w:t>
      </w:r>
      <w:r w:rsidR="00C778A0" w:rsidRPr="00F553A4">
        <w:rPr>
          <w:rFonts w:ascii="Arial" w:hAnsi="Arial" w:cs="Arial"/>
          <w:b/>
          <w:color w:val="000000"/>
          <w:sz w:val="20"/>
          <w:szCs w:val="20"/>
        </w:rPr>
        <w:t xml:space="preserve">à tout participant </w:t>
      </w:r>
      <w:r w:rsidRPr="00F553A4">
        <w:rPr>
          <w:rFonts w:ascii="Arial" w:hAnsi="Arial" w:cs="Arial"/>
          <w:b/>
          <w:color w:val="000000"/>
          <w:sz w:val="20"/>
          <w:szCs w:val="20"/>
        </w:rPr>
        <w:t>de pénétrer dans les zones interdites (signal</w:t>
      </w:r>
      <w:r w:rsidR="00C778A0" w:rsidRPr="00F553A4">
        <w:rPr>
          <w:rFonts w:ascii="Arial" w:hAnsi="Arial" w:cs="Arial"/>
          <w:b/>
          <w:color w:val="000000"/>
          <w:sz w:val="20"/>
          <w:szCs w:val="20"/>
        </w:rPr>
        <w:t>is</w:t>
      </w:r>
      <w:r w:rsidRPr="00F553A4">
        <w:rPr>
          <w:rFonts w:ascii="Arial" w:hAnsi="Arial" w:cs="Arial"/>
          <w:b/>
          <w:color w:val="000000"/>
          <w:sz w:val="20"/>
          <w:szCs w:val="20"/>
        </w:rPr>
        <w:t xml:space="preserve">ées en rouge sur le plan du lac. Voir annexe 1). </w:t>
      </w:r>
    </w:p>
    <w:p w:rsidR="00837D5C" w:rsidRDefault="00837D5C" w:rsidP="005A01CA">
      <w:pPr>
        <w:autoSpaceDE w:val="0"/>
        <w:autoSpaceDN w:val="0"/>
        <w:adjustRightInd w:val="0"/>
        <w:spacing w:after="0"/>
        <w:jc w:val="both"/>
        <w:rPr>
          <w:rFonts w:ascii="Arial" w:hAnsi="Arial" w:cs="Arial"/>
          <w:b/>
          <w:color w:val="000000"/>
          <w:sz w:val="20"/>
          <w:szCs w:val="20"/>
        </w:rPr>
      </w:pPr>
    </w:p>
    <w:p w:rsidR="003C5F5B" w:rsidRPr="005A01CA" w:rsidRDefault="003C5F5B" w:rsidP="005A01CA">
      <w:pPr>
        <w:autoSpaceDE w:val="0"/>
        <w:autoSpaceDN w:val="0"/>
        <w:adjustRightInd w:val="0"/>
        <w:spacing w:after="0"/>
        <w:jc w:val="both"/>
        <w:rPr>
          <w:rFonts w:ascii="Arial" w:hAnsi="Arial" w:cs="Arial"/>
          <w:b/>
          <w:color w:val="000000"/>
          <w:sz w:val="20"/>
          <w:szCs w:val="20"/>
        </w:rPr>
      </w:pPr>
      <w:r w:rsidRPr="005A01CA">
        <w:rPr>
          <w:rFonts w:ascii="Arial" w:hAnsi="Arial" w:cs="Arial"/>
          <w:b/>
          <w:color w:val="000000"/>
          <w:sz w:val="20"/>
          <w:szCs w:val="20"/>
        </w:rPr>
        <w:t xml:space="preserve">- Pour les </w:t>
      </w:r>
      <w:r w:rsidR="003F6601">
        <w:rPr>
          <w:rFonts w:ascii="Arial" w:hAnsi="Arial" w:cs="Arial"/>
          <w:b/>
          <w:color w:val="000000"/>
          <w:sz w:val="20"/>
          <w:szCs w:val="20"/>
        </w:rPr>
        <w:t>participant</w:t>
      </w:r>
      <w:r w:rsidRPr="005A01CA">
        <w:rPr>
          <w:rFonts w:ascii="Arial" w:hAnsi="Arial" w:cs="Arial"/>
          <w:b/>
          <w:color w:val="000000"/>
          <w:sz w:val="20"/>
          <w:szCs w:val="20"/>
        </w:rPr>
        <w:t xml:space="preserve">s disposant d'une bourriche ou d'un sac à carpe, les prises sont mesurées directement sur l’eau par les commissaires. Aussitôt après avoir pris un poisson, le participant doit obligatoirement appeler un commissaire (soit en lui faisant signe </w:t>
      </w:r>
      <w:r w:rsidR="004E529D">
        <w:rPr>
          <w:rFonts w:ascii="Arial" w:hAnsi="Arial" w:cs="Arial"/>
          <w:b/>
          <w:color w:val="000000"/>
          <w:sz w:val="20"/>
          <w:szCs w:val="20"/>
        </w:rPr>
        <w:t>à l’aide du gilet jaune</w:t>
      </w:r>
      <w:r w:rsidRPr="005A01CA">
        <w:rPr>
          <w:rFonts w:ascii="Arial" w:hAnsi="Arial" w:cs="Arial"/>
          <w:b/>
          <w:color w:val="000000"/>
          <w:sz w:val="20"/>
          <w:szCs w:val="20"/>
        </w:rPr>
        <w:t>, soit en appelant un des téléphones portables dont les numéros seront indiqués pendant le briefing), qui se déplacera alors jusqu’à lui. Jusqu’à l’arrivée du commissaire, le déplacement de l'embarcation est interdit, m</w:t>
      </w:r>
      <w:r w:rsidR="00C778A0">
        <w:rPr>
          <w:rFonts w:ascii="Arial" w:hAnsi="Arial" w:cs="Arial"/>
          <w:b/>
          <w:color w:val="000000"/>
          <w:sz w:val="20"/>
          <w:szCs w:val="20"/>
        </w:rPr>
        <w:t>a</w:t>
      </w:r>
      <w:r w:rsidRPr="005A01CA">
        <w:rPr>
          <w:rFonts w:ascii="Arial" w:hAnsi="Arial" w:cs="Arial"/>
          <w:b/>
          <w:color w:val="000000"/>
          <w:sz w:val="20"/>
          <w:szCs w:val="20"/>
        </w:rPr>
        <w:t>is la pêche reste autorisée.</w:t>
      </w:r>
    </w:p>
    <w:p w:rsidR="003C5F5B" w:rsidRPr="005A01CA" w:rsidRDefault="003C5F5B" w:rsidP="005A01CA">
      <w:pPr>
        <w:autoSpaceDE w:val="0"/>
        <w:autoSpaceDN w:val="0"/>
        <w:adjustRightInd w:val="0"/>
        <w:spacing w:after="0"/>
        <w:jc w:val="both"/>
        <w:rPr>
          <w:rFonts w:ascii="Arial" w:hAnsi="Arial" w:cs="Arial"/>
          <w:b/>
          <w:color w:val="000000"/>
          <w:sz w:val="20"/>
          <w:szCs w:val="20"/>
        </w:rPr>
      </w:pPr>
      <w:r w:rsidRPr="005A01CA">
        <w:rPr>
          <w:rFonts w:ascii="Arial" w:hAnsi="Arial" w:cs="Arial"/>
          <w:b/>
          <w:color w:val="000000"/>
          <w:sz w:val="20"/>
          <w:szCs w:val="20"/>
        </w:rPr>
        <w:t>Une fois homologuée par le commissaire, la prise sera aussitôt relâchée dans sa zone de capture</w:t>
      </w:r>
      <w:r w:rsidR="00C778A0">
        <w:rPr>
          <w:rFonts w:ascii="Arial" w:hAnsi="Arial" w:cs="Arial"/>
          <w:b/>
          <w:color w:val="000000"/>
          <w:sz w:val="20"/>
          <w:szCs w:val="20"/>
        </w:rPr>
        <w:t>.</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Les participants disposant d'un vivier pourront faire mesurer leur(s) prise(s) à n'importe quel moment de la compétition, y compris </w:t>
      </w:r>
      <w:r w:rsidR="00CA4178">
        <w:rPr>
          <w:rFonts w:ascii="Arial" w:hAnsi="Arial" w:cs="Arial"/>
          <w:color w:val="000000"/>
          <w:sz w:val="20"/>
          <w:szCs w:val="20"/>
        </w:rPr>
        <w:t xml:space="preserve">à terre </w:t>
      </w:r>
      <w:r w:rsidRPr="005A01CA">
        <w:rPr>
          <w:rFonts w:ascii="Arial" w:hAnsi="Arial" w:cs="Arial"/>
          <w:color w:val="000000"/>
          <w:sz w:val="20"/>
          <w:szCs w:val="20"/>
        </w:rPr>
        <w:t xml:space="preserve">au </w:t>
      </w:r>
      <w:r w:rsidR="00CA4178">
        <w:rPr>
          <w:rFonts w:ascii="Arial" w:hAnsi="Arial" w:cs="Arial"/>
          <w:color w:val="000000"/>
          <w:sz w:val="20"/>
          <w:szCs w:val="20"/>
        </w:rPr>
        <w:t>camp de base</w:t>
      </w:r>
      <w:r w:rsidR="00F553A4">
        <w:rPr>
          <w:rFonts w:ascii="Arial" w:hAnsi="Arial" w:cs="Arial"/>
          <w:color w:val="000000"/>
          <w:sz w:val="20"/>
          <w:szCs w:val="20"/>
        </w:rPr>
        <w:t xml:space="preserve"> avant l’heure de fin</w:t>
      </w:r>
      <w:r w:rsidRPr="005A01CA">
        <w:rPr>
          <w:rFonts w:ascii="Arial" w:hAnsi="Arial" w:cs="Arial"/>
          <w:color w:val="000000"/>
          <w:sz w:val="20"/>
          <w:szCs w:val="20"/>
        </w:rPr>
        <w:t>.</w:t>
      </w:r>
      <w:r w:rsidR="00837D5C">
        <w:rPr>
          <w:rFonts w:ascii="Arial" w:hAnsi="Arial" w:cs="Arial"/>
          <w:color w:val="000000"/>
          <w:sz w:val="20"/>
          <w:szCs w:val="20"/>
        </w:rPr>
        <w:t xml:space="preserve"> En cas de mesure sur l’eau, ils devront soit agiter leur gilet jaune si un commissaire est à proximité, soit </w:t>
      </w:r>
      <w:bookmarkStart w:id="0" w:name="_GoBack"/>
      <w:bookmarkEnd w:id="0"/>
      <w:r w:rsidR="00837D5C">
        <w:rPr>
          <w:rFonts w:ascii="Arial" w:hAnsi="Arial" w:cs="Arial"/>
          <w:color w:val="000000"/>
          <w:sz w:val="20"/>
          <w:szCs w:val="20"/>
        </w:rPr>
        <w:t>appeler l’</w:t>
      </w:r>
      <w:r w:rsidR="00837D5C" w:rsidRPr="00837D5C">
        <w:rPr>
          <w:rFonts w:ascii="Arial" w:hAnsi="Arial" w:cs="Arial"/>
          <w:color w:val="000000"/>
          <w:sz w:val="20"/>
          <w:szCs w:val="20"/>
        </w:rPr>
        <w:t>un des téléphones portables dont les numéros seront indiqués pendant le briefing</w:t>
      </w:r>
      <w:r w:rsidR="00E12FEC">
        <w:rPr>
          <w:rFonts w:ascii="Arial" w:hAnsi="Arial" w:cs="Arial"/>
          <w:color w:val="000000"/>
          <w:sz w:val="20"/>
          <w:szCs w:val="20"/>
        </w:rPr>
        <w:t>.</w:t>
      </w:r>
    </w:p>
    <w:p w:rsidR="00E12FEC" w:rsidRPr="005A01CA" w:rsidRDefault="00E12FEC" w:rsidP="005A01CA">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lastRenderedPageBreak/>
        <w:t xml:space="preserve">- En dehors </w:t>
      </w:r>
      <w:r w:rsidR="001418DB">
        <w:rPr>
          <w:rFonts w:ascii="Arial" w:hAnsi="Arial" w:cs="Arial"/>
          <w:color w:val="000000"/>
          <w:sz w:val="20"/>
          <w:szCs w:val="20"/>
        </w:rPr>
        <w:t xml:space="preserve">des </w:t>
      </w:r>
      <w:r>
        <w:rPr>
          <w:rFonts w:ascii="Arial" w:hAnsi="Arial" w:cs="Arial"/>
          <w:color w:val="000000"/>
          <w:sz w:val="20"/>
          <w:szCs w:val="20"/>
        </w:rPr>
        <w:t>demande</w:t>
      </w:r>
      <w:r w:rsidR="001418DB">
        <w:rPr>
          <w:rFonts w:ascii="Arial" w:hAnsi="Arial" w:cs="Arial"/>
          <w:color w:val="000000"/>
          <w:sz w:val="20"/>
          <w:szCs w:val="20"/>
        </w:rPr>
        <w:t>s</w:t>
      </w:r>
      <w:r>
        <w:rPr>
          <w:rFonts w:ascii="Arial" w:hAnsi="Arial" w:cs="Arial"/>
          <w:color w:val="000000"/>
          <w:sz w:val="20"/>
          <w:szCs w:val="20"/>
        </w:rPr>
        <w:t xml:space="preserve"> de mesure, le gilet jaune devra être rangé de manière à ne pas être visible par les commissaires</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Pendant la compétition, une embarcation pourra accoster n’importe où en cas d’urgence (avaries importantes, besoin d’assistance médicale). L’organisation devra alors immédiatement être contactée</w:t>
      </w:r>
      <w:r w:rsidR="00C778A0">
        <w:rPr>
          <w:rFonts w:ascii="Arial" w:hAnsi="Arial" w:cs="Arial"/>
          <w:color w:val="000000"/>
          <w:sz w:val="20"/>
          <w:szCs w:val="20"/>
        </w:rPr>
        <w:t>.</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A la fin de la compétition, les participants s’engagent à répondre à d’éventuelles questions du public pour contribuer à faire découvrir </w:t>
      </w:r>
      <w:r w:rsidR="00C778A0">
        <w:rPr>
          <w:rFonts w:ascii="Arial" w:hAnsi="Arial" w:cs="Arial"/>
          <w:color w:val="000000"/>
          <w:sz w:val="20"/>
          <w:szCs w:val="20"/>
        </w:rPr>
        <w:t>la pêche des carnassiers et</w:t>
      </w:r>
      <w:r w:rsidR="00FD4B20">
        <w:rPr>
          <w:rFonts w:ascii="Arial" w:hAnsi="Arial" w:cs="Arial"/>
          <w:color w:val="000000"/>
          <w:sz w:val="20"/>
          <w:szCs w:val="20"/>
        </w:rPr>
        <w:t xml:space="preserve"> les divers types d'embarcation</w:t>
      </w:r>
      <w:r w:rsidRPr="005A01CA">
        <w:rPr>
          <w:rFonts w:ascii="Arial" w:hAnsi="Arial" w:cs="Arial"/>
          <w:color w:val="000000"/>
          <w:sz w:val="20"/>
          <w:szCs w:val="20"/>
        </w:rPr>
        <w:t xml:space="preserve">. Ils s’engagent également à « jouer le jeu du spectacle » : poser avec leur poisson pour des photos prises par l’organisation, présenter le poisson en direction du public au moment de la mesure sur le </w:t>
      </w:r>
      <w:r w:rsidR="00C778A0">
        <w:rPr>
          <w:rFonts w:ascii="Arial" w:hAnsi="Arial" w:cs="Arial"/>
          <w:color w:val="000000"/>
          <w:sz w:val="20"/>
          <w:szCs w:val="20"/>
        </w:rPr>
        <w:t>camp de base</w:t>
      </w:r>
      <w:r w:rsidRPr="005A01CA">
        <w:rPr>
          <w:rFonts w:ascii="Arial" w:hAnsi="Arial" w:cs="Arial"/>
          <w:color w:val="000000"/>
          <w:sz w:val="20"/>
          <w:szCs w:val="20"/>
        </w:rPr>
        <w:t xml:space="preserve"> (bateaux </w:t>
      </w:r>
      <w:r w:rsidR="00C778A0">
        <w:rPr>
          <w:rFonts w:ascii="Arial" w:hAnsi="Arial" w:cs="Arial"/>
          <w:color w:val="000000"/>
          <w:sz w:val="20"/>
          <w:szCs w:val="20"/>
        </w:rPr>
        <w:t xml:space="preserve">avec viviers </w:t>
      </w:r>
      <w:r w:rsidRPr="005A01CA">
        <w:rPr>
          <w:rFonts w:ascii="Arial" w:hAnsi="Arial" w:cs="Arial"/>
          <w:color w:val="000000"/>
          <w:sz w:val="20"/>
          <w:szCs w:val="20"/>
        </w:rPr>
        <w:t>uniquement), etc…</w:t>
      </w:r>
    </w:p>
    <w:p w:rsidR="003C5F5B" w:rsidRPr="005A01CA" w:rsidRDefault="003C5F5B" w:rsidP="005A01CA">
      <w:pPr>
        <w:autoSpaceDE w:val="0"/>
        <w:autoSpaceDN w:val="0"/>
        <w:adjustRightInd w:val="0"/>
        <w:spacing w:after="0"/>
        <w:jc w:val="both"/>
        <w:rPr>
          <w:rFonts w:ascii="Arial" w:hAnsi="Arial" w:cs="Arial"/>
          <w:color w:val="365F92"/>
          <w:sz w:val="20"/>
          <w:szCs w:val="20"/>
        </w:rPr>
      </w:pPr>
    </w:p>
    <w:p w:rsidR="003C5F5B"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Après la fin de la compétition et après homologation de toutes les prises, les classements seront établis, et la remise des prix sera effectuée (prévue aux environs de </w:t>
      </w:r>
      <w:r w:rsidR="00450FEB">
        <w:rPr>
          <w:rFonts w:ascii="Arial" w:hAnsi="Arial" w:cs="Arial"/>
          <w:color w:val="000000"/>
          <w:sz w:val="20"/>
          <w:szCs w:val="20"/>
        </w:rPr>
        <w:t>17</w:t>
      </w:r>
      <w:r w:rsidRPr="00433907">
        <w:rPr>
          <w:rFonts w:ascii="Arial" w:hAnsi="Arial" w:cs="Arial"/>
          <w:sz w:val="20"/>
          <w:szCs w:val="20"/>
        </w:rPr>
        <w:t>h</w:t>
      </w:r>
      <w:r w:rsidR="00450FEB" w:rsidRPr="00433907">
        <w:rPr>
          <w:rFonts w:ascii="Arial" w:hAnsi="Arial" w:cs="Arial"/>
          <w:sz w:val="20"/>
          <w:szCs w:val="20"/>
        </w:rPr>
        <w:t>30</w:t>
      </w:r>
      <w:r w:rsidRPr="005A01CA">
        <w:rPr>
          <w:rFonts w:ascii="Arial" w:hAnsi="Arial" w:cs="Arial"/>
          <w:color w:val="000000"/>
          <w:sz w:val="20"/>
          <w:szCs w:val="20"/>
        </w:rPr>
        <w:t xml:space="preserve">). </w:t>
      </w:r>
    </w:p>
    <w:p w:rsidR="003C5F5B" w:rsidRPr="005A01CA" w:rsidRDefault="003C5F5B" w:rsidP="005A01CA">
      <w:pPr>
        <w:autoSpaceDE w:val="0"/>
        <w:autoSpaceDN w:val="0"/>
        <w:adjustRightInd w:val="0"/>
        <w:spacing w:after="0"/>
        <w:jc w:val="both"/>
        <w:rPr>
          <w:rFonts w:ascii="Arial" w:hAnsi="Arial" w:cs="Arial"/>
          <w:sz w:val="20"/>
          <w:szCs w:val="20"/>
        </w:rPr>
      </w:pPr>
      <w:r w:rsidRPr="005A01CA">
        <w:rPr>
          <w:rFonts w:ascii="Arial" w:hAnsi="Arial" w:cs="Arial"/>
          <w:sz w:val="20"/>
          <w:szCs w:val="20"/>
        </w:rPr>
        <w:t xml:space="preserve">Un "pot de l'amitié" sera offert aux participants </w:t>
      </w:r>
      <w:r w:rsidR="00271EBB">
        <w:rPr>
          <w:rFonts w:ascii="Arial" w:hAnsi="Arial" w:cs="Arial"/>
          <w:sz w:val="20"/>
          <w:szCs w:val="20"/>
        </w:rPr>
        <w:t>après</w:t>
      </w:r>
      <w:r w:rsidRPr="005A01CA">
        <w:rPr>
          <w:rFonts w:ascii="Arial" w:hAnsi="Arial" w:cs="Arial"/>
          <w:sz w:val="20"/>
          <w:szCs w:val="20"/>
        </w:rPr>
        <w:t xml:space="preserve"> leur retour et </w:t>
      </w:r>
      <w:r w:rsidR="00271EBB">
        <w:rPr>
          <w:rFonts w:ascii="Arial" w:hAnsi="Arial" w:cs="Arial"/>
          <w:sz w:val="20"/>
          <w:szCs w:val="20"/>
        </w:rPr>
        <w:t>pendant la</w:t>
      </w:r>
      <w:r w:rsidRPr="005A01CA">
        <w:rPr>
          <w:rFonts w:ascii="Arial" w:hAnsi="Arial" w:cs="Arial"/>
          <w:sz w:val="20"/>
          <w:szCs w:val="20"/>
        </w:rPr>
        <w:t xml:space="preserve"> remise des prix.  </w:t>
      </w:r>
    </w:p>
    <w:p w:rsidR="003C5F5B" w:rsidRDefault="003C5F5B" w:rsidP="005A01CA">
      <w:pPr>
        <w:autoSpaceDE w:val="0"/>
        <w:autoSpaceDN w:val="0"/>
        <w:adjustRightInd w:val="0"/>
        <w:spacing w:after="0"/>
        <w:jc w:val="both"/>
        <w:rPr>
          <w:rFonts w:ascii="Arial" w:hAnsi="Arial" w:cs="Arial"/>
          <w:color w:val="000000"/>
          <w:sz w:val="20"/>
          <w:szCs w:val="20"/>
        </w:rPr>
      </w:pPr>
    </w:p>
    <w:p w:rsidR="00853EB5" w:rsidRDefault="00853EB5" w:rsidP="005A01CA">
      <w:pPr>
        <w:autoSpaceDE w:val="0"/>
        <w:autoSpaceDN w:val="0"/>
        <w:adjustRightInd w:val="0"/>
        <w:spacing w:after="0"/>
        <w:jc w:val="both"/>
        <w:rPr>
          <w:rFonts w:ascii="Arial" w:hAnsi="Arial" w:cs="Arial"/>
          <w:color w:val="000000"/>
          <w:sz w:val="20"/>
          <w:szCs w:val="20"/>
        </w:rPr>
      </w:pPr>
    </w:p>
    <w:p w:rsidR="003C5F5B" w:rsidRPr="00F553A4" w:rsidRDefault="003C5F5B" w:rsidP="00433907">
      <w:pPr>
        <w:pStyle w:val="Titre2"/>
        <w:spacing w:before="0"/>
        <w:rPr>
          <w:u w:val="single"/>
        </w:rPr>
      </w:pPr>
      <w:r w:rsidRPr="00F553A4">
        <w:rPr>
          <w:u w:val="single"/>
        </w:rPr>
        <w:t>Comportement</w:t>
      </w:r>
    </w:p>
    <w:p w:rsidR="003C5F5B" w:rsidRPr="00B86BB4"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xml:space="preserve">- A tout moment, les </w:t>
      </w:r>
      <w:r w:rsidR="00271EBB">
        <w:rPr>
          <w:rFonts w:ascii="Arial" w:hAnsi="Arial" w:cs="Arial"/>
          <w:color w:val="000000"/>
          <w:sz w:val="20"/>
          <w:szCs w:val="20"/>
        </w:rPr>
        <w:t>participants</w:t>
      </w:r>
      <w:r w:rsidRPr="005A01CA">
        <w:rPr>
          <w:rFonts w:ascii="Arial" w:hAnsi="Arial" w:cs="Arial"/>
          <w:color w:val="000000"/>
          <w:sz w:val="20"/>
          <w:szCs w:val="20"/>
        </w:rPr>
        <w:t xml:space="preserve"> devront suivre les normes élémentaires de sportivité et de courtoisie. Le jury a toute compétence pour apprécier et sanctionner tout manquement dans ce domaine.</w:t>
      </w: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Une attention spéciale sera demandée à tous pour ne pas nuire à l’ambiance générale.</w:t>
      </w:r>
    </w:p>
    <w:p w:rsidR="003C5F5B" w:rsidRPr="005A01CA" w:rsidRDefault="003C5F5B" w:rsidP="005A01CA">
      <w:pPr>
        <w:autoSpaceDE w:val="0"/>
        <w:autoSpaceDN w:val="0"/>
        <w:adjustRightInd w:val="0"/>
        <w:spacing w:after="0"/>
        <w:jc w:val="both"/>
        <w:rPr>
          <w:rFonts w:ascii="Arial" w:hAnsi="Arial" w:cs="Arial"/>
          <w:color w:val="000000"/>
          <w:sz w:val="20"/>
          <w:szCs w:val="20"/>
        </w:rPr>
      </w:pPr>
    </w:p>
    <w:p w:rsidR="003C5F5B" w:rsidRPr="005A01CA" w:rsidRDefault="003C5F5B" w:rsidP="005A01CA">
      <w:pPr>
        <w:autoSpaceDE w:val="0"/>
        <w:autoSpaceDN w:val="0"/>
        <w:adjustRightInd w:val="0"/>
        <w:spacing w:after="0"/>
        <w:jc w:val="both"/>
        <w:rPr>
          <w:rFonts w:ascii="Arial" w:hAnsi="Arial" w:cs="Arial"/>
          <w:color w:val="000000"/>
          <w:sz w:val="20"/>
          <w:szCs w:val="20"/>
        </w:rPr>
      </w:pPr>
      <w:r w:rsidRPr="005A01CA">
        <w:rPr>
          <w:rFonts w:ascii="Arial" w:hAnsi="Arial" w:cs="Arial"/>
          <w:color w:val="000000"/>
          <w:sz w:val="20"/>
          <w:szCs w:val="20"/>
        </w:rPr>
        <w:t>- Il est interdit de jeter des restes alimentaires, des boissons, des mégots de cigarettes, des leurres hors d’usage, etc., dans l’eau ou sur les berges.</w:t>
      </w:r>
    </w:p>
    <w:p w:rsidR="003C5F5B" w:rsidRDefault="003C5F5B" w:rsidP="005A01CA">
      <w:pPr>
        <w:autoSpaceDE w:val="0"/>
        <w:autoSpaceDN w:val="0"/>
        <w:adjustRightInd w:val="0"/>
        <w:spacing w:after="0"/>
        <w:jc w:val="both"/>
        <w:rPr>
          <w:rFonts w:ascii="Arial" w:hAnsi="Arial" w:cs="Arial"/>
          <w:color w:val="000000"/>
          <w:sz w:val="20"/>
          <w:szCs w:val="20"/>
        </w:rPr>
      </w:pPr>
    </w:p>
    <w:p w:rsidR="003C5F5B" w:rsidRPr="00F553A4" w:rsidRDefault="003C5F5B" w:rsidP="00993272">
      <w:pPr>
        <w:pStyle w:val="Titre2"/>
        <w:rPr>
          <w:u w:val="single"/>
        </w:rPr>
      </w:pPr>
      <w:r w:rsidRPr="00F553A4">
        <w:rPr>
          <w:u w:val="single"/>
        </w:rPr>
        <w:t>Sanctions</w:t>
      </w:r>
    </w:p>
    <w:p w:rsidR="003C5F5B" w:rsidRPr="00B86BB4" w:rsidRDefault="003C5F5B" w:rsidP="005A01CA">
      <w:pPr>
        <w:autoSpaceDE w:val="0"/>
        <w:autoSpaceDN w:val="0"/>
        <w:adjustRightInd w:val="0"/>
        <w:spacing w:after="0"/>
        <w:jc w:val="both"/>
        <w:rPr>
          <w:rFonts w:ascii="Arial" w:hAnsi="Arial" w:cs="Arial"/>
          <w:color w:val="548DD4" w:themeColor="text2" w:themeTint="99"/>
          <w:sz w:val="20"/>
          <w:szCs w:val="20"/>
          <w:u w:val="single"/>
        </w:rPr>
      </w:pPr>
    </w:p>
    <w:p w:rsidR="003C5F5B" w:rsidRDefault="003C5F5B" w:rsidP="005A01CA">
      <w:pPr>
        <w:spacing w:after="0"/>
        <w:jc w:val="both"/>
        <w:textAlignment w:val="baseline"/>
        <w:rPr>
          <w:rFonts w:ascii="Arial" w:eastAsia="Times New Roman" w:hAnsi="Arial" w:cs="Arial"/>
          <w:sz w:val="20"/>
          <w:szCs w:val="20"/>
          <w:lang w:eastAsia="fr-FR"/>
        </w:rPr>
      </w:pPr>
      <w:r w:rsidRPr="005A01CA">
        <w:rPr>
          <w:rFonts w:ascii="Arial" w:eastAsia="Times New Roman" w:hAnsi="Arial" w:cs="Arial"/>
          <w:sz w:val="20"/>
          <w:szCs w:val="20"/>
          <w:lang w:eastAsia="fr-FR"/>
        </w:rPr>
        <w:t xml:space="preserve">- Le retard sera sanctionné par un retrait de 100 points par minute dans la limite des </w:t>
      </w:r>
      <w:r w:rsidR="00271EBB">
        <w:rPr>
          <w:rFonts w:ascii="Arial" w:eastAsia="Times New Roman" w:hAnsi="Arial" w:cs="Arial"/>
          <w:sz w:val="20"/>
          <w:szCs w:val="20"/>
          <w:lang w:eastAsia="fr-FR"/>
        </w:rPr>
        <w:t>5</w:t>
      </w:r>
      <w:r w:rsidRPr="005A01CA">
        <w:rPr>
          <w:rFonts w:ascii="Arial" w:eastAsia="Times New Roman" w:hAnsi="Arial" w:cs="Arial"/>
          <w:sz w:val="20"/>
          <w:szCs w:val="20"/>
          <w:lang w:eastAsia="fr-FR"/>
        </w:rPr>
        <w:t xml:space="preserve"> minutes de battement accordées après l’heure d’arrivée. </w:t>
      </w:r>
      <w:r w:rsidR="00271EBB" w:rsidRPr="005A01CA">
        <w:rPr>
          <w:rFonts w:ascii="Arial" w:eastAsia="Times New Roman" w:hAnsi="Arial" w:cs="Arial"/>
          <w:sz w:val="20"/>
          <w:szCs w:val="20"/>
          <w:lang w:eastAsia="fr-FR"/>
        </w:rPr>
        <w:t>Au-delà</w:t>
      </w:r>
      <w:r w:rsidRPr="005A01CA">
        <w:rPr>
          <w:rFonts w:ascii="Arial" w:eastAsia="Times New Roman" w:hAnsi="Arial" w:cs="Arial"/>
          <w:sz w:val="20"/>
          <w:szCs w:val="20"/>
          <w:lang w:eastAsia="fr-FR"/>
        </w:rPr>
        <w:t xml:space="preserve"> de ces </w:t>
      </w:r>
      <w:r w:rsidR="00271EBB">
        <w:rPr>
          <w:rFonts w:ascii="Arial" w:eastAsia="Times New Roman" w:hAnsi="Arial" w:cs="Arial"/>
          <w:sz w:val="20"/>
          <w:szCs w:val="20"/>
          <w:lang w:eastAsia="fr-FR"/>
        </w:rPr>
        <w:t>5</w:t>
      </w:r>
      <w:r w:rsidRPr="005A01CA">
        <w:rPr>
          <w:rFonts w:ascii="Arial" w:eastAsia="Times New Roman" w:hAnsi="Arial" w:cs="Arial"/>
          <w:sz w:val="20"/>
          <w:szCs w:val="20"/>
          <w:lang w:eastAsia="fr-FR"/>
        </w:rPr>
        <w:t xml:space="preserve"> minutes, le compétiteur sera disqualifié de la manche. </w:t>
      </w:r>
    </w:p>
    <w:p w:rsidR="004D7716" w:rsidRDefault="004D7716" w:rsidP="005A01CA">
      <w:pPr>
        <w:spacing w:after="0"/>
        <w:jc w:val="both"/>
        <w:textAlignment w:val="baseline"/>
        <w:rPr>
          <w:rFonts w:ascii="Arial" w:eastAsia="Times New Roman" w:hAnsi="Arial" w:cs="Arial"/>
          <w:sz w:val="20"/>
          <w:szCs w:val="20"/>
          <w:lang w:eastAsia="fr-FR"/>
        </w:rPr>
      </w:pPr>
    </w:p>
    <w:p w:rsidR="003C5F5B" w:rsidRPr="005A01CA" w:rsidRDefault="003C5F5B" w:rsidP="005A01CA">
      <w:pPr>
        <w:spacing w:after="0"/>
        <w:jc w:val="both"/>
        <w:textAlignment w:val="baseline"/>
        <w:rPr>
          <w:rFonts w:ascii="Arial" w:eastAsia="Times New Roman" w:hAnsi="Arial" w:cs="Arial"/>
          <w:sz w:val="20"/>
          <w:szCs w:val="20"/>
          <w:lang w:eastAsia="fr-FR"/>
        </w:rPr>
      </w:pPr>
      <w:r w:rsidRPr="005A01CA">
        <w:rPr>
          <w:rFonts w:ascii="Arial" w:eastAsia="Times New Roman" w:hAnsi="Arial" w:cs="Arial"/>
          <w:sz w:val="20"/>
          <w:szCs w:val="20"/>
          <w:lang w:eastAsia="fr-FR"/>
        </w:rPr>
        <w:t>- Présentation d’un poisson non maillé ou ne faisant pas partie des espèces comptabilisées: - 500 points    </w:t>
      </w:r>
    </w:p>
    <w:p w:rsidR="003C5F5B" w:rsidRPr="005A01CA" w:rsidRDefault="003C5F5B" w:rsidP="005A01CA">
      <w:pPr>
        <w:spacing w:after="0"/>
        <w:jc w:val="both"/>
        <w:textAlignment w:val="baseline"/>
        <w:rPr>
          <w:rFonts w:ascii="Arial" w:eastAsia="Times New Roman" w:hAnsi="Arial" w:cs="Arial"/>
          <w:b/>
          <w:sz w:val="20"/>
          <w:szCs w:val="20"/>
          <w:lang w:eastAsia="fr-FR"/>
        </w:rPr>
      </w:pPr>
    </w:p>
    <w:p w:rsidR="003C5F5B" w:rsidRPr="00FD4B20" w:rsidRDefault="003C5F5B" w:rsidP="005A01CA">
      <w:pPr>
        <w:spacing w:after="0"/>
        <w:jc w:val="both"/>
        <w:textAlignment w:val="baseline"/>
        <w:rPr>
          <w:rFonts w:ascii="Arial" w:hAnsi="Arial" w:cs="Arial"/>
          <w:b/>
          <w:color w:val="000000"/>
          <w:sz w:val="20"/>
          <w:szCs w:val="20"/>
        </w:rPr>
      </w:pPr>
      <w:r w:rsidRPr="00FD4B20">
        <w:rPr>
          <w:rFonts w:ascii="Arial" w:eastAsia="Times New Roman" w:hAnsi="Arial" w:cs="Arial"/>
          <w:b/>
          <w:sz w:val="20"/>
          <w:szCs w:val="20"/>
          <w:lang w:eastAsia="fr-FR"/>
        </w:rPr>
        <w:t xml:space="preserve">- Motifs de disqualification: </w:t>
      </w:r>
      <w:r w:rsidR="006868EA" w:rsidRPr="00FD4B20">
        <w:rPr>
          <w:rFonts w:ascii="Arial" w:eastAsia="Times New Roman" w:hAnsi="Arial" w:cs="Arial"/>
          <w:b/>
          <w:sz w:val="20"/>
          <w:szCs w:val="20"/>
          <w:lang w:eastAsia="fr-FR"/>
        </w:rPr>
        <w:t>non-respect</w:t>
      </w:r>
      <w:r w:rsidRPr="00FD4B20">
        <w:rPr>
          <w:rFonts w:ascii="Arial" w:eastAsia="Times New Roman" w:hAnsi="Arial" w:cs="Arial"/>
          <w:b/>
          <w:sz w:val="20"/>
          <w:szCs w:val="20"/>
          <w:lang w:eastAsia="fr-FR"/>
        </w:rPr>
        <w:t xml:space="preserve"> d’une des règles énumérées dans les chapitres « sécurité », « </w:t>
      </w:r>
      <w:r w:rsidRPr="00FD4B20">
        <w:rPr>
          <w:rFonts w:ascii="Arial" w:hAnsi="Arial" w:cs="Arial"/>
          <w:b/>
          <w:color w:val="000000"/>
          <w:sz w:val="20"/>
          <w:szCs w:val="20"/>
        </w:rPr>
        <w:t>leurres et équipements de pêche</w:t>
      </w:r>
      <w:r w:rsidRPr="00FD4B20">
        <w:rPr>
          <w:rFonts w:ascii="Arial" w:eastAsia="Times New Roman" w:hAnsi="Arial" w:cs="Arial"/>
          <w:b/>
          <w:sz w:val="20"/>
          <w:szCs w:val="20"/>
          <w:lang w:eastAsia="fr-FR"/>
        </w:rPr>
        <w:t> », « </w:t>
      </w:r>
      <w:r w:rsidRPr="00FD4B20">
        <w:rPr>
          <w:rFonts w:ascii="Arial" w:hAnsi="Arial" w:cs="Arial"/>
          <w:b/>
          <w:color w:val="000000"/>
          <w:sz w:val="20"/>
          <w:szCs w:val="20"/>
        </w:rPr>
        <w:t>stockage de poissons</w:t>
      </w:r>
      <w:r w:rsidRPr="00FD4B20">
        <w:rPr>
          <w:rFonts w:ascii="Arial" w:eastAsia="Times New Roman" w:hAnsi="Arial" w:cs="Arial"/>
          <w:b/>
          <w:sz w:val="20"/>
          <w:szCs w:val="20"/>
          <w:lang w:eastAsia="fr-FR"/>
        </w:rPr>
        <w:t> », et « </w:t>
      </w:r>
      <w:r w:rsidRPr="00FD4B20">
        <w:rPr>
          <w:rFonts w:ascii="Arial" w:hAnsi="Arial" w:cs="Arial"/>
          <w:b/>
          <w:color w:val="000000"/>
          <w:sz w:val="20"/>
          <w:szCs w:val="20"/>
        </w:rPr>
        <w:t>règles générales</w:t>
      </w:r>
      <w:r w:rsidRPr="00FD4B20">
        <w:rPr>
          <w:rFonts w:ascii="Arial" w:eastAsia="Times New Roman" w:hAnsi="Arial" w:cs="Arial"/>
          <w:b/>
          <w:sz w:val="20"/>
          <w:szCs w:val="20"/>
          <w:lang w:eastAsia="fr-FR"/>
        </w:rPr>
        <w:t> », du présent règlement, présenter des poissons morts ou agonisants, sortir des limites des zones de pêche établies, a</w:t>
      </w:r>
      <w:r w:rsidRPr="00FD4B20">
        <w:rPr>
          <w:rFonts w:ascii="Arial" w:hAnsi="Arial" w:cs="Arial"/>
          <w:b/>
          <w:color w:val="000000"/>
          <w:sz w:val="20"/>
          <w:szCs w:val="20"/>
        </w:rPr>
        <w:t>ccoster sans raison justifiée, p</w:t>
      </w:r>
      <w:r w:rsidRPr="00FD4B20">
        <w:rPr>
          <w:rFonts w:ascii="Arial" w:eastAsia="Times New Roman" w:hAnsi="Arial" w:cs="Arial"/>
          <w:b/>
          <w:sz w:val="20"/>
          <w:szCs w:val="20"/>
          <w:lang w:eastAsia="fr-FR"/>
        </w:rPr>
        <w:t>êcher depuis la rive, donner des poissons à un autre pêcheur ou en recevoir, commencer la compétition sans autorisation du jury,</w:t>
      </w:r>
      <w:r w:rsidRPr="00FD4B20">
        <w:rPr>
          <w:rFonts w:ascii="Arial" w:hAnsi="Arial" w:cs="Arial"/>
          <w:b/>
          <w:color w:val="000000"/>
          <w:sz w:val="20"/>
          <w:szCs w:val="20"/>
        </w:rPr>
        <w:t xml:space="preserve"> continuer à pêcher après le signal de fin, jeter des restes alimentaires, des boissons, des leurres hors d’usage, etc., dans l’eau ou sur les berges.</w:t>
      </w:r>
    </w:p>
    <w:p w:rsidR="003C5F5B" w:rsidRDefault="003C5F5B" w:rsidP="005A01CA">
      <w:pPr>
        <w:spacing w:after="0"/>
        <w:jc w:val="both"/>
        <w:textAlignment w:val="baseline"/>
        <w:rPr>
          <w:rFonts w:ascii="Arial" w:eastAsia="Times New Roman" w:hAnsi="Arial" w:cs="Arial"/>
          <w:sz w:val="20"/>
          <w:szCs w:val="20"/>
          <w:lang w:eastAsia="fr-FR"/>
        </w:rPr>
      </w:pPr>
    </w:p>
    <w:p w:rsidR="003C5F5B" w:rsidRDefault="003C5F5B" w:rsidP="005A01CA">
      <w:pPr>
        <w:spacing w:after="0"/>
        <w:jc w:val="both"/>
        <w:textAlignment w:val="baseline"/>
        <w:rPr>
          <w:rFonts w:ascii="Arial" w:eastAsia="Times New Roman" w:hAnsi="Arial" w:cs="Arial"/>
          <w:sz w:val="20"/>
          <w:szCs w:val="20"/>
          <w:lang w:eastAsia="fr-FR"/>
        </w:rPr>
      </w:pPr>
    </w:p>
    <w:p w:rsidR="003C5F5B" w:rsidRPr="00F553A4" w:rsidRDefault="003C5F5B" w:rsidP="00271EBB">
      <w:pPr>
        <w:pStyle w:val="Titre2"/>
        <w:spacing w:before="0"/>
        <w:rPr>
          <w:rFonts w:eastAsia="Times New Roman"/>
          <w:u w:val="single"/>
          <w:lang w:eastAsia="fr-FR"/>
        </w:rPr>
      </w:pPr>
      <w:r w:rsidRPr="00F553A4">
        <w:rPr>
          <w:rFonts w:eastAsia="Times New Roman"/>
          <w:u w:val="single"/>
          <w:lang w:eastAsia="fr-FR"/>
        </w:rPr>
        <w:t>Droit à l'image</w:t>
      </w:r>
    </w:p>
    <w:p w:rsidR="003C5F5B" w:rsidRDefault="003C5F5B" w:rsidP="005A01CA">
      <w:pPr>
        <w:spacing w:after="0"/>
        <w:jc w:val="both"/>
        <w:textAlignment w:val="baseline"/>
        <w:rPr>
          <w:rFonts w:ascii="Arial" w:eastAsia="Times New Roman" w:hAnsi="Arial" w:cs="Arial"/>
          <w:sz w:val="20"/>
          <w:szCs w:val="20"/>
          <w:lang w:eastAsia="fr-FR"/>
        </w:rPr>
      </w:pPr>
    </w:p>
    <w:p w:rsidR="00092A97" w:rsidRPr="00192A47" w:rsidRDefault="003C5F5B" w:rsidP="00192A47">
      <w:pPr>
        <w:spacing w:after="0"/>
        <w:jc w:val="both"/>
        <w:textAlignment w:val="baseline"/>
        <w:rPr>
          <w:rFonts w:ascii="Arial" w:eastAsia="Times New Roman" w:hAnsi="Arial" w:cs="Arial"/>
          <w:sz w:val="20"/>
          <w:szCs w:val="20"/>
          <w:lang w:eastAsia="fr-FR"/>
        </w:rPr>
      </w:pPr>
      <w:r w:rsidRPr="005A01CA">
        <w:rPr>
          <w:rFonts w:ascii="Arial" w:eastAsia="Times New Roman" w:hAnsi="Arial" w:cs="Arial"/>
          <w:sz w:val="20"/>
          <w:szCs w:val="20"/>
          <w:lang w:eastAsia="fr-FR"/>
        </w:rPr>
        <w:t>- Les compétiteurs donnent tous droits à l’organisation d’utiliser leur image et leurs déclarations pour promouvoir cette compétition, l’AAPPMA</w:t>
      </w:r>
      <w:r w:rsidR="00FD4B20">
        <w:rPr>
          <w:rFonts w:ascii="Arial" w:eastAsia="Times New Roman" w:hAnsi="Arial" w:cs="Arial"/>
          <w:sz w:val="20"/>
          <w:szCs w:val="20"/>
          <w:lang w:eastAsia="fr-FR"/>
        </w:rPr>
        <w:t xml:space="preserve"> et le club</w:t>
      </w:r>
      <w:r w:rsidRPr="005A01CA">
        <w:rPr>
          <w:rFonts w:ascii="Arial" w:eastAsia="Times New Roman" w:hAnsi="Arial" w:cs="Arial"/>
          <w:sz w:val="20"/>
          <w:szCs w:val="20"/>
          <w:lang w:eastAsia="fr-FR"/>
        </w:rPr>
        <w:t>, les partenaires de la compétition, et la pêche des carnassiers en général, que ce soit dans la presse, sur internet, ou à l’aide de vecteurs promotionnels. L’acceptation du présent règlement par le compétiteur vaut acceptation de l’utilisation libre et gratuite de ses droits à l’image par l’organisation, sans restrictions. </w:t>
      </w:r>
    </w:p>
    <w:p w:rsidR="003C5F5B" w:rsidRDefault="003C5F5B" w:rsidP="007C7E93">
      <w:pPr>
        <w:pStyle w:val="Titre3"/>
        <w:spacing w:before="0"/>
        <w:jc w:val="center"/>
      </w:pPr>
      <w:r w:rsidRPr="00F553A4">
        <w:rPr>
          <w:u w:val="single"/>
        </w:rPr>
        <w:lastRenderedPageBreak/>
        <w:t>ANNEXE 1</w:t>
      </w:r>
      <w:r>
        <w:t>: Plan du lac et zon</w:t>
      </w:r>
      <w:r w:rsidR="00F553A4">
        <w:t xml:space="preserve">es </w:t>
      </w:r>
      <w:r w:rsidR="001B5869">
        <w:t>particulières</w:t>
      </w:r>
    </w:p>
    <w:p w:rsidR="004D7716" w:rsidRPr="004D7716" w:rsidRDefault="004D7716" w:rsidP="004D7716"/>
    <w:p w:rsidR="00E84078" w:rsidRDefault="00CA4178" w:rsidP="004D7716">
      <w:pPr>
        <w:spacing w:after="0"/>
      </w:pPr>
      <w:r>
        <w:rPr>
          <w:noProof/>
          <w:lang w:eastAsia="fr-FR"/>
        </w:rPr>
        <w:pict>
          <v:shapetype id="_x0000_t32" coordsize="21600,21600" o:spt="32" o:oned="t" path="m,l21600,21600e" filled="f">
            <v:path arrowok="t" fillok="f" o:connecttype="none"/>
            <o:lock v:ext="edit" shapetype="t"/>
          </v:shapetype>
          <v:shape id="_x0000_s1056" type="#_x0000_t32" style="position:absolute;margin-left:204.4pt;margin-top:620.9pt;width:25.5pt;height:12pt;z-index:251679744" o:connectortype="straight" strokecolor="red" strokeweight="1.5pt"/>
        </w:pict>
      </w:r>
      <w:r>
        <w:rPr>
          <w:noProof/>
          <w:lang w:eastAsia="fr-FR"/>
        </w:rPr>
        <w:pict>
          <v:shape id="_x0000_s1037" type="#_x0000_t32" style="position:absolute;margin-left:204.4pt;margin-top:613.25pt;width:52.5pt;height:7.65pt;flip:y;z-index:251653120" o:connectortype="straight" strokecolor="red" strokeweight="1.5pt"/>
        </w:pict>
      </w:r>
      <w:r>
        <w:rPr>
          <w:noProof/>
          <w:lang w:eastAsia="fr-FR"/>
        </w:rPr>
        <w:pict>
          <v:shape id="_x0000_s1057" type="#_x0000_t32" style="position:absolute;margin-left:229.9pt;margin-top:613.25pt;width:27pt;height:19.65pt;flip:x;z-index:251680768" o:connectortype="straight" strokecolor="red" strokeweight="1.5pt"/>
        </w:pict>
      </w:r>
      <w:r>
        <w:rPr>
          <w:noProof/>
          <w:lang w:eastAsia="fr-FR"/>
        </w:rPr>
        <w:pict>
          <v:shape id="_x0000_s1061" type="#_x0000_t32" style="position:absolute;margin-left:216.4pt;margin-top:620.9pt;width:32.25pt;height:5.2pt;flip:y;z-index:251681792" o:connectortype="straight" strokecolor="red" strokeweight="1.5pt"/>
        </w:pict>
      </w:r>
      <w:r>
        <w:rPr>
          <w:noProof/>
        </w:rPr>
        <w:pict>
          <v:shapetype id="_x0000_t202" coordsize="21600,21600" o:spt="202" path="m,l,21600r21600,l21600,xe">
            <v:stroke joinstyle="miter"/>
            <v:path gradientshapeok="t" o:connecttype="rect"/>
          </v:shapetype>
          <v:shape id="_x0000_s1038" type="#_x0000_t202" style="position:absolute;margin-left:288.55pt;margin-top:550.25pt;width:138.6pt;height:63pt;z-index:251663360;mso-width-relative:margin;mso-height-relative:margin" strokecolor="yellow" strokeweight="2.5pt">
            <v:textbox style="mso-next-textbox:#_x0000_s1038">
              <w:txbxContent>
                <w:p w:rsidR="007F71D1" w:rsidRDefault="007F71D1" w:rsidP="007F71D1">
                  <w:pPr>
                    <w:shd w:val="clear" w:color="auto" w:fill="808080" w:themeFill="background1" w:themeFillShade="80"/>
                    <w:spacing w:after="0"/>
                    <w:jc w:val="center"/>
                    <w:rPr>
                      <w:b/>
                      <w:color w:val="FFFF00"/>
                    </w:rPr>
                  </w:pPr>
                  <w:r>
                    <w:rPr>
                      <w:b/>
                      <w:color w:val="FFFF00"/>
                    </w:rPr>
                    <w:t>Z</w:t>
                  </w:r>
                  <w:r w:rsidR="003C5F5B" w:rsidRPr="005A3A9E">
                    <w:rPr>
                      <w:b/>
                      <w:color w:val="FFFF00"/>
                    </w:rPr>
                    <w:t>one réservée aux</w:t>
                  </w:r>
                </w:p>
                <w:p w:rsidR="003C5F5B" w:rsidRDefault="003C5F5B" w:rsidP="00CA0C70">
                  <w:pPr>
                    <w:shd w:val="clear" w:color="auto" w:fill="808080" w:themeFill="background1" w:themeFillShade="80"/>
                    <w:spacing w:after="120"/>
                    <w:jc w:val="center"/>
                    <w:rPr>
                      <w:b/>
                      <w:color w:val="FFFF00"/>
                    </w:rPr>
                  </w:pPr>
                  <w:r w:rsidRPr="005A3A9E">
                    <w:rPr>
                      <w:b/>
                      <w:color w:val="FFFF00"/>
                    </w:rPr>
                    <w:t xml:space="preserve"> </w:t>
                  </w:r>
                  <w:proofErr w:type="spellStart"/>
                  <w:r w:rsidRPr="005A3A9E">
                    <w:rPr>
                      <w:b/>
                      <w:color w:val="FFFF00"/>
                    </w:rPr>
                    <w:t>Float</w:t>
                  </w:r>
                  <w:proofErr w:type="spellEnd"/>
                  <w:r w:rsidRPr="005A3A9E">
                    <w:rPr>
                      <w:b/>
                      <w:color w:val="FFFF00"/>
                    </w:rPr>
                    <w:t xml:space="preserve">-tubes et </w:t>
                  </w:r>
                  <w:proofErr w:type="spellStart"/>
                  <w:r w:rsidRPr="005A3A9E">
                    <w:rPr>
                      <w:b/>
                      <w:color w:val="FFFF00"/>
                    </w:rPr>
                    <w:t>Pontoons</w:t>
                  </w:r>
                  <w:proofErr w:type="spellEnd"/>
                  <w:r w:rsidRPr="005A3A9E">
                    <w:rPr>
                      <w:b/>
                      <w:color w:val="FFFF00"/>
                    </w:rPr>
                    <w:t xml:space="preserve"> </w:t>
                  </w:r>
                </w:p>
                <w:p w:rsidR="003C5F5B" w:rsidRDefault="00CA0C70" w:rsidP="00CA0C70">
                  <w:pPr>
                    <w:shd w:val="clear" w:color="auto" w:fill="808080" w:themeFill="background1" w:themeFillShade="80"/>
                    <w:spacing w:after="0"/>
                    <w:jc w:val="center"/>
                    <w:rPr>
                      <w:b/>
                      <w:color w:val="FFFF00"/>
                    </w:rPr>
                  </w:pPr>
                  <w:r>
                    <w:rPr>
                      <w:b/>
                      <w:color w:val="FFFF00"/>
                    </w:rPr>
                    <w:t>INTERDITE AUX BATEAUX</w:t>
                  </w:r>
                </w:p>
                <w:p w:rsidR="00CA0C70" w:rsidRDefault="00CA0C70" w:rsidP="003C5F5B">
                  <w:pPr>
                    <w:shd w:val="clear" w:color="auto" w:fill="808080" w:themeFill="background1" w:themeFillShade="80"/>
                    <w:jc w:val="center"/>
                    <w:rPr>
                      <w:b/>
                      <w:color w:val="FFFF00"/>
                    </w:rPr>
                  </w:pPr>
                </w:p>
                <w:p w:rsidR="00CA0C70" w:rsidRPr="005A3A9E" w:rsidRDefault="00CA0C70" w:rsidP="003C5F5B">
                  <w:pPr>
                    <w:shd w:val="clear" w:color="auto" w:fill="808080" w:themeFill="background1" w:themeFillShade="80"/>
                    <w:jc w:val="center"/>
                    <w:rPr>
                      <w:b/>
                      <w:color w:val="FFFF00"/>
                    </w:rPr>
                  </w:pPr>
                </w:p>
              </w:txbxContent>
            </v:textbox>
          </v:shape>
        </w:pict>
      </w:r>
      <w:r>
        <w:rPr>
          <w:noProof/>
          <w:lang w:eastAsia="fr-FR"/>
        </w:rPr>
        <w:pict>
          <v:shape id="_x0000_s1071" type="#_x0000_t32" style="position:absolute;margin-left:220.9pt;margin-top:554.9pt;width:67.65pt;height:23.25pt;flip:x y;z-index:251691008" o:connectortype="straight" strokecolor="yellow" strokeweight="3pt">
            <v:stroke endarrow="block"/>
          </v:shape>
        </w:pict>
      </w:r>
      <w:r>
        <w:rPr>
          <w:noProof/>
          <w:lang w:eastAsia="fr-FR"/>
        </w:rPr>
        <w:pict>
          <v:shape id="_x0000_s1080" type="#_x0000_t202" style="position:absolute;margin-left:398.65pt;margin-top:319.4pt;width:39pt;height:20.25pt;z-index:251700224;mso-width-relative:margin;mso-height-relative:margin" strokecolor="red" strokeweight="2.5pt">
            <v:textbox style="mso-next-textbox:#_x0000_s1080">
              <w:txbxContent>
                <w:p w:rsidR="00FC1F22" w:rsidRPr="00FC1F22" w:rsidRDefault="00FC1F22" w:rsidP="00FC1F22">
                  <w:pPr>
                    <w:jc w:val="center"/>
                    <w:rPr>
                      <w:b/>
                      <w:color w:val="FF0000"/>
                    </w:rPr>
                  </w:pPr>
                  <w:r>
                    <w:rPr>
                      <w:b/>
                      <w:color w:val="FF0000"/>
                    </w:rPr>
                    <w:t xml:space="preserve">PTT </w:t>
                  </w:r>
                </w:p>
              </w:txbxContent>
            </v:textbox>
          </v:shape>
        </w:pict>
      </w:r>
      <w:r>
        <w:rPr>
          <w:noProof/>
          <w:lang w:eastAsia="fr-FR"/>
        </w:rPr>
        <w:pict>
          <v:shape id="_x0000_s1073" type="#_x0000_t202" style="position:absolute;margin-left:52.9pt;margin-top:500.15pt;width:110.25pt;height:22.5pt;z-index:251693056;mso-width-relative:margin;mso-height-relative:margin" strokecolor="#0070c0" strokeweight="3pt">
            <v:textbox style="mso-next-textbox:#_x0000_s1073">
              <w:txbxContent>
                <w:p w:rsidR="00FC1F22" w:rsidRPr="005A3A9E" w:rsidRDefault="00FC1F22" w:rsidP="00FC1F22">
                  <w:pPr>
                    <w:jc w:val="center"/>
                    <w:rPr>
                      <w:b/>
                      <w:color w:val="FFFF00"/>
                    </w:rPr>
                  </w:pPr>
                  <w:r>
                    <w:rPr>
                      <w:b/>
                      <w:color w:val="0070C0"/>
                    </w:rPr>
                    <w:t>Camp de base</w:t>
                  </w:r>
                </w:p>
              </w:txbxContent>
            </v:textbox>
          </v:shape>
        </w:pict>
      </w:r>
      <w:r>
        <w:rPr>
          <w:noProof/>
          <w:lang w:eastAsia="fr-FR"/>
        </w:rPr>
        <w:pict>
          <v:shape id="_x0000_s1082" type="#_x0000_t202" style="position:absolute;margin-left:78.55pt;margin-top:614.15pt;width:84.75pt;height:23.1pt;z-index:251702272;mso-width-relative:margin;mso-height-relative:margin" strokecolor="red" strokeweight="2.5pt">
            <v:textbox style="mso-next-textbox:#_x0000_s1082">
              <w:txbxContent>
                <w:p w:rsidR="00CA0C70" w:rsidRPr="00FC1F22" w:rsidRDefault="00CA0C70" w:rsidP="00CA0C70">
                  <w:pPr>
                    <w:jc w:val="center"/>
                    <w:rPr>
                      <w:b/>
                      <w:color w:val="FF0000"/>
                    </w:rPr>
                  </w:pPr>
                  <w:r>
                    <w:rPr>
                      <w:b/>
                      <w:color w:val="FF0000"/>
                    </w:rPr>
                    <w:t>Réserve Sud</w:t>
                  </w:r>
                </w:p>
              </w:txbxContent>
            </v:textbox>
          </v:shape>
        </w:pict>
      </w:r>
      <w:r>
        <w:rPr>
          <w:noProof/>
          <w:lang w:eastAsia="fr-FR"/>
        </w:rPr>
        <w:pict>
          <v:shape id="_x0000_s1083" type="#_x0000_t32" style="position:absolute;margin-left:163.15pt;margin-top:626.1pt;width:41.25pt;height:.05pt;z-index:251703296" o:connectortype="straight" strokecolor="red" strokeweight="3pt">
            <v:stroke endarrow="block"/>
          </v:shape>
        </w:pict>
      </w:r>
      <w:r>
        <w:rPr>
          <w:noProof/>
          <w:lang w:eastAsia="fr-FR"/>
        </w:rPr>
        <w:pict>
          <v:shape id="_x0000_s1077" type="#_x0000_t202" style="position:absolute;margin-left:278.65pt;margin-top:31.4pt;width:95.25pt;height:24pt;z-index:251697152;mso-width-relative:margin;mso-height-relative:margin" strokecolor="red" strokeweight="2.5pt">
            <v:textbox style="mso-next-textbox:#_x0000_s1077">
              <w:txbxContent>
                <w:p w:rsidR="00FC1F22" w:rsidRPr="00FC1F22" w:rsidRDefault="00FC1F22" w:rsidP="00FC1F22">
                  <w:pPr>
                    <w:jc w:val="center"/>
                    <w:rPr>
                      <w:b/>
                      <w:color w:val="FF0000"/>
                    </w:rPr>
                  </w:pPr>
                  <w:r>
                    <w:rPr>
                      <w:b/>
                      <w:color w:val="FF0000"/>
                    </w:rPr>
                    <w:t>Réserve Nord</w:t>
                  </w:r>
                </w:p>
              </w:txbxContent>
            </v:textbox>
          </v:shape>
        </w:pict>
      </w:r>
      <w:r>
        <w:rPr>
          <w:noProof/>
          <w:lang w:eastAsia="fr-FR"/>
        </w:rPr>
        <w:pict>
          <v:shape id="_x0000_s1075" type="#_x0000_t202" style="position:absolute;margin-left:343.9pt;margin-top:71.9pt;width:99pt;height:24pt;z-index:251695104;mso-width-relative:margin;mso-height-relative:margin" strokecolor="red" strokeweight="2.5pt">
            <v:textbox style="mso-next-textbox:#_x0000_s1075">
              <w:txbxContent>
                <w:p w:rsidR="00FC1F22" w:rsidRPr="00FC1F22" w:rsidRDefault="00FC1F22" w:rsidP="00FC1F22">
                  <w:pPr>
                    <w:jc w:val="center"/>
                    <w:rPr>
                      <w:b/>
                      <w:color w:val="FF0000"/>
                    </w:rPr>
                  </w:pPr>
                  <w:r w:rsidRPr="00FC1F22">
                    <w:rPr>
                      <w:b/>
                      <w:color w:val="FF0000"/>
                    </w:rPr>
                    <w:t xml:space="preserve">Marina de </w:t>
                  </w:r>
                  <w:proofErr w:type="spellStart"/>
                  <w:r w:rsidRPr="00FC1F22">
                    <w:rPr>
                      <w:b/>
                      <w:color w:val="FF0000"/>
                    </w:rPr>
                    <w:t>Talaris</w:t>
                  </w:r>
                  <w:proofErr w:type="spellEnd"/>
                </w:p>
              </w:txbxContent>
            </v:textbox>
          </v:shape>
        </w:pict>
      </w:r>
      <w:r>
        <w:rPr>
          <w:noProof/>
          <w:lang w:eastAsia="fr-FR"/>
        </w:rPr>
        <w:pict>
          <v:shape id="_x0000_s1078" type="#_x0000_t202" style="position:absolute;margin-left:397pt;margin-top:180.65pt;width:51pt;height:22.35pt;z-index:251698176;mso-width-relative:margin;mso-height-relative:margin" strokecolor="red" strokeweight="2.5pt">
            <v:textbox style="mso-next-textbox:#_x0000_s1078">
              <w:txbxContent>
                <w:p w:rsidR="00FC1F22" w:rsidRPr="00FC1F22" w:rsidRDefault="00FC1F22" w:rsidP="00FC1F22">
                  <w:pPr>
                    <w:jc w:val="center"/>
                    <w:rPr>
                      <w:b/>
                      <w:color w:val="FF0000"/>
                    </w:rPr>
                  </w:pPr>
                  <w:r>
                    <w:rPr>
                      <w:b/>
                      <w:color w:val="FF0000"/>
                    </w:rPr>
                    <w:t>Port</w:t>
                  </w:r>
                </w:p>
              </w:txbxContent>
            </v:textbox>
          </v:shape>
        </w:pict>
      </w:r>
      <w:r>
        <w:rPr>
          <w:noProof/>
          <w:lang w:eastAsia="fr-FR"/>
        </w:rPr>
        <w:pict>
          <v:shape id="_x0000_s1079" type="#_x0000_t32" style="position:absolute;margin-left:403.9pt;margin-top:204.65pt;width:13.5pt;height:26.25pt;flip:x;z-index:251699200" o:connectortype="straight" strokecolor="red" strokeweight="3pt">
            <v:stroke endarrow="block"/>
          </v:shape>
        </w:pict>
      </w:r>
      <w:r>
        <w:rPr>
          <w:noProof/>
          <w:lang w:eastAsia="fr-FR"/>
        </w:rPr>
        <w:pict>
          <v:shape id="_x0000_s1081" type="#_x0000_t32" style="position:absolute;margin-left:403.95pt;margin-top:294.65pt;width:16.45pt;height:24.75pt;flip:x y;z-index:251701248" o:connectortype="straight" strokecolor="red" strokeweight="3pt">
            <v:stroke endarrow="block"/>
          </v:shape>
        </w:pict>
      </w:r>
      <w:r>
        <w:rPr>
          <w:noProof/>
          <w:lang w:eastAsia="fr-FR"/>
        </w:rPr>
        <w:pict>
          <v:shape id="_x0000_s1074" type="#_x0000_t32" style="position:absolute;margin-left:347.65pt;margin-top:95.9pt;width:40.5pt;height:27pt;flip:x;z-index:251694080" o:connectortype="straight" strokecolor="red" strokeweight="3pt">
            <v:stroke endarrow="block"/>
          </v:shape>
        </w:pict>
      </w:r>
      <w:r>
        <w:rPr>
          <w:noProof/>
          <w:lang w:eastAsia="fr-FR"/>
        </w:rPr>
        <w:pict>
          <v:shape id="_x0000_s1076" type="#_x0000_t32" style="position:absolute;margin-left:258.4pt;margin-top:55.4pt;width:65.25pt;height:21.15pt;flip:x;z-index:251696128" o:connectortype="straight" strokecolor="red" strokeweight="3pt">
            <v:stroke endarrow="block"/>
          </v:shape>
        </w:pict>
      </w:r>
      <w:r>
        <w:rPr>
          <w:noProof/>
          <w:lang w:eastAsia="fr-FR"/>
        </w:rPr>
        <w:pict>
          <v:shape id="_x0000_s1072" type="#_x0000_t32" style="position:absolute;margin-left:157.9pt;margin-top:488.15pt;width:63pt;height:22.5pt;flip:y;z-index:251692032" o:connectortype="straight" strokecolor="#0070c0" strokeweight="3pt">
            <v:stroke endarrow="block"/>
          </v:shape>
        </w:pict>
      </w:r>
      <w:r>
        <w:rPr>
          <w:noProof/>
          <w:lang w:eastAsia="fr-FR"/>
        </w:rPr>
        <w:pict>
          <v:shape id="_x0000_s1070" type="#_x0000_t32" style="position:absolute;margin-left:190.15pt;margin-top:587.15pt;width:82.5pt;height:27pt;flip:x;z-index:251689984" o:connectortype="straight" strokecolor="yellow" strokeweight="1.5pt"/>
        </w:pict>
      </w:r>
      <w:r>
        <w:rPr>
          <w:noProof/>
          <w:lang w:eastAsia="fr-FR"/>
        </w:rPr>
        <w:pict>
          <v:shape id="_x0000_s1069" type="#_x0000_t32" style="position:absolute;margin-left:172.15pt;margin-top:550.4pt;width:106.5pt;height:36.75pt;flip:x;z-index:251688960" o:connectortype="straight" strokecolor="yellow" strokeweight="1.5pt"/>
        </w:pict>
      </w:r>
      <w:r>
        <w:rPr>
          <w:noProof/>
          <w:lang w:eastAsia="fr-FR"/>
        </w:rPr>
        <w:pict>
          <v:shape id="_x0000_s1066" type="#_x0000_t32" style="position:absolute;margin-left:172.15pt;margin-top:522.65pt;width:96pt;height:32.25pt;flip:x;z-index:251686912" o:connectortype="straight" strokecolor="yellow" strokeweight="1.5pt"/>
        </w:pict>
      </w:r>
      <w:r>
        <w:rPr>
          <w:noProof/>
          <w:lang w:eastAsia="fr-FR"/>
        </w:rPr>
        <w:pict>
          <v:shape id="_x0000_s1063" type="#_x0000_t32" style="position:absolute;margin-left:211.15pt;margin-top:458pt;width:34.5pt;height:12.75pt;flip:x;z-index:251683840" o:connectortype="straight" strokecolor="yellow" strokeweight="1.5pt"/>
        </w:pict>
      </w:r>
      <w:r>
        <w:rPr>
          <w:noProof/>
          <w:lang w:eastAsia="fr-FR"/>
        </w:rPr>
        <w:pict>
          <v:oval id="_x0000_s1068" style="position:absolute;margin-left:220.9pt;margin-top:474.65pt;width:12.75pt;height:13.5pt;z-index:251687936" fillcolor="#0070c0" stroked="f"/>
        </w:pict>
      </w:r>
      <w:r>
        <w:rPr>
          <w:noProof/>
          <w:lang w:eastAsia="fr-FR"/>
        </w:rPr>
        <w:pict>
          <v:shape id="_x0000_s1065" type="#_x0000_t32" style="position:absolute;margin-left:182.65pt;margin-top:488.15pt;width:85.5pt;height:30pt;flip:x;z-index:251685888" o:connectortype="straight" strokecolor="yellow" strokeweight="1.5pt"/>
        </w:pict>
      </w:r>
      <w:r>
        <w:rPr>
          <w:noProof/>
          <w:lang w:eastAsia="fr-FR"/>
        </w:rPr>
        <w:pict>
          <v:shape id="_x0000_s1062" type="#_x0000_t32" style="position:absolute;margin-left:182.65pt;margin-top:437.9pt;width:33.75pt;height:12.75pt;flip:x;z-index:251682816" o:connectortype="straight" strokecolor="yellow" strokeweight="1.5pt"/>
        </w:pict>
      </w:r>
      <w:r>
        <w:rPr>
          <w:noProof/>
          <w:lang w:eastAsia="fr-FR"/>
        </w:rPr>
        <w:pict>
          <v:shape id="_x0000_s1027" type="#_x0000_t32" style="position:absolute;margin-left:204.4pt;margin-top:426.65pt;width:52.5pt;height:36.75pt;z-index:251662336" o:connectortype="straight" strokecolor="yellow" strokeweight="1.5pt"/>
        </w:pict>
      </w:r>
      <w:r>
        <w:rPr>
          <w:noProof/>
          <w:lang w:eastAsia="fr-FR"/>
        </w:rPr>
        <w:pict>
          <v:shape id="_x0000_s1055" type="#_x0000_t32" style="position:absolute;margin-left:390.4pt;margin-top:241.4pt;width:5.25pt;height:3.75pt;z-index:251678720" o:connectortype="straight" strokecolor="red" strokeweight="1.5pt"/>
        </w:pict>
      </w:r>
      <w:r>
        <w:rPr>
          <w:noProof/>
          <w:lang w:eastAsia="fr-FR"/>
        </w:rPr>
        <w:pict>
          <v:shape id="_x0000_s1053" type="#_x0000_t32" style="position:absolute;margin-left:398.65pt;margin-top:241.4pt;width:5.25pt;height:3.75pt;z-index:251677696" o:connectortype="straight" strokecolor="red" strokeweight="1.5pt"/>
        </w:pict>
      </w:r>
      <w:r>
        <w:rPr>
          <w:noProof/>
          <w:lang w:eastAsia="fr-FR"/>
        </w:rPr>
        <w:pict>
          <v:shape id="_x0000_s1052" type="#_x0000_t32" style="position:absolute;margin-left:403.9pt;margin-top:236.15pt;width:6pt;height:5.25pt;z-index:251676672" o:connectortype="straight" strokecolor="red" strokeweight="1.5pt"/>
        </w:pict>
      </w:r>
      <w:r>
        <w:rPr>
          <w:noProof/>
          <w:lang w:eastAsia="fr-FR"/>
        </w:rPr>
        <w:pict>
          <v:shape id="_x0000_s1051" type="#_x0000_t32" style="position:absolute;margin-left:385.15pt;margin-top:245.15pt;width:6.75pt;height:5.25pt;flip:x y;z-index:251675648" o:connectortype="straight" strokecolor="red" strokeweight="1.5pt"/>
        </w:pict>
      </w:r>
      <w:r>
        <w:rPr>
          <w:noProof/>
          <w:lang w:eastAsia="fr-FR"/>
        </w:rPr>
        <w:pict>
          <v:shape id="_x0000_s1049" type="#_x0000_t32" style="position:absolute;margin-left:385.15pt;margin-top:236.15pt;width:18.75pt;height:9pt;flip:x;z-index:251673600" o:connectortype="straight" strokecolor="red" strokeweight="1.5pt"/>
        </w:pict>
      </w:r>
      <w:r>
        <w:rPr>
          <w:noProof/>
          <w:lang w:eastAsia="fr-FR"/>
        </w:rPr>
        <w:pict>
          <v:shape id="_x0000_s1050" type="#_x0000_t32" style="position:absolute;margin-left:391.15pt;margin-top:241.4pt;width:18.75pt;height:9pt;flip:x;z-index:251674624" o:connectortype="straight" strokecolor="red" strokeweight="1.5pt"/>
        </w:pict>
      </w:r>
      <w:r>
        <w:rPr>
          <w:noProof/>
          <w:lang w:eastAsia="fr-FR"/>
        </w:rPr>
        <w:pict>
          <v:shape id="_x0000_s1048" type="#_x0000_t32" style="position:absolute;margin-left:395.65pt;margin-top:281.2pt;width:18.75pt;height:9pt;flip:x;z-index:251672576" o:connectortype="straight" strokecolor="red" strokeweight="1.5pt"/>
        </w:pict>
      </w:r>
      <w:r>
        <w:rPr>
          <w:noProof/>
          <w:lang w:eastAsia="fr-FR"/>
        </w:rPr>
        <w:pict>
          <v:shape id="_x0000_s1047" type="#_x0000_t32" style="position:absolute;margin-left:385.15pt;margin-top:269.9pt;width:18.75pt;height:9pt;flip:x;z-index:251671552" o:connectortype="straight" strokecolor="red" strokeweight="1.5pt"/>
        </w:pict>
      </w:r>
      <w:r>
        <w:rPr>
          <w:noProof/>
          <w:lang w:eastAsia="fr-FR"/>
        </w:rPr>
        <w:pict>
          <v:shape id="_x0000_s1046" type="#_x0000_t32" style="position:absolute;margin-left:395.65pt;margin-top:262.4pt;width:31.5pt;height:27.8pt;z-index:251670528" o:connectortype="straight" strokecolor="red" strokeweight="1.5pt"/>
        </w:pict>
      </w:r>
      <w:r>
        <w:rPr>
          <w:noProof/>
          <w:lang w:eastAsia="fr-FR"/>
        </w:rPr>
        <w:pict>
          <v:shape id="_x0000_s1044" type="#_x0000_t32" style="position:absolute;margin-left:379.15pt;margin-top:262.4pt;width:16.5pt;height:27.8pt;flip:x;z-index:251668480" o:connectortype="straight" strokecolor="red" strokeweight="1.5pt"/>
        </w:pict>
      </w:r>
      <w:r>
        <w:rPr>
          <w:noProof/>
          <w:lang w:eastAsia="fr-FR"/>
        </w:rPr>
        <w:pict>
          <v:shape id="_x0000_s1045" type="#_x0000_t32" style="position:absolute;margin-left:379.15pt;margin-top:290.2pt;width:48pt;height:0;flip:x;z-index:251669504" o:connectortype="straight" strokecolor="red" strokeweight="1.5pt"/>
        </w:pict>
      </w:r>
      <w:r>
        <w:rPr>
          <w:noProof/>
          <w:lang w:eastAsia="fr-FR"/>
        </w:rPr>
        <w:pict>
          <v:shape id="_x0000_s1032" type="#_x0000_t32" style="position:absolute;margin-left:303.4pt;margin-top:165.8pt;width:81.75pt;height:9.6pt;flip:x y;z-index:251657216" o:connectortype="straight" strokecolor="red" strokeweight="1.5pt"/>
        </w:pict>
      </w:r>
      <w:r>
        <w:rPr>
          <w:noProof/>
          <w:lang w:eastAsia="fr-FR"/>
        </w:rPr>
        <w:pict>
          <v:shape id="_x0000_s1034" type="#_x0000_t32" style="position:absolute;margin-left:317.65pt;margin-top:83.9pt;width:67.5pt;height:91.5pt;flip:x y;z-index:251652096" o:connectortype="straight" strokecolor="red" strokeweight="1.5pt"/>
        </w:pict>
      </w:r>
      <w:r>
        <w:rPr>
          <w:noProof/>
          <w:lang w:eastAsia="fr-FR"/>
        </w:rPr>
        <w:pict>
          <v:shape id="_x0000_s1036" type="#_x0000_t32" style="position:absolute;margin-left:355.15pt;margin-top:161.9pt;width:18.75pt;height:9pt;flip:x;z-index:251654144" o:connectortype="straight" strokecolor="red" strokeweight="1.5pt"/>
        </w:pict>
      </w:r>
      <w:r>
        <w:rPr>
          <w:noProof/>
          <w:lang w:eastAsia="fr-FR"/>
        </w:rPr>
        <w:pict>
          <v:shape id="_x0000_s1035" type="#_x0000_t32" style="position:absolute;margin-left:317.65pt;margin-top:143.15pt;width:44.25pt;height:22.65pt;flip:x;z-index:251655168" o:connectortype="straight" strokecolor="red" strokeweight="1.5pt"/>
        </w:pict>
      </w:r>
      <w:r>
        <w:rPr>
          <w:noProof/>
          <w:lang w:eastAsia="fr-FR"/>
        </w:rPr>
        <w:pict>
          <v:shape id="_x0000_s1043" type="#_x0000_t32" style="position:absolute;margin-left:309.4pt;margin-top:126.65pt;width:38.25pt;height:16.5pt;flip:x;z-index:251667456" o:connectortype="straight" strokecolor="red" strokeweight="1.5pt"/>
        </w:pict>
      </w:r>
      <w:r>
        <w:rPr>
          <w:noProof/>
          <w:lang w:eastAsia="fr-FR"/>
        </w:rPr>
        <w:pict>
          <v:shape id="_x0000_s1042" type="#_x0000_t32" style="position:absolute;margin-left:309.4pt;margin-top:110.15pt;width:27.75pt;height:12.75pt;flip:x;z-index:251666432" o:connectortype="straight" strokecolor="red" strokeweight="1.5pt"/>
        </w:pict>
      </w:r>
      <w:r>
        <w:rPr>
          <w:noProof/>
          <w:lang w:eastAsia="fr-FR"/>
        </w:rPr>
        <w:pict>
          <v:shape id="_x0000_s1033" type="#_x0000_t32" style="position:absolute;margin-left:303.4pt;margin-top:83.9pt;width:14.25pt;height:81.9pt;flip:x;z-index:251656192" o:connectortype="straight" strokecolor="red" strokeweight="1.5pt"/>
        </w:pict>
      </w:r>
      <w:r>
        <w:rPr>
          <w:noProof/>
          <w:lang w:eastAsia="fr-FR"/>
        </w:rPr>
        <w:pict>
          <v:shape id="_x0000_s1031" type="#_x0000_t32" style="position:absolute;margin-left:248.65pt;margin-top:83.9pt;width:15.75pt;height:7.5pt;flip:x;z-index:251658240" o:connectortype="straight" strokecolor="red" strokeweight="1.5pt"/>
        </w:pict>
      </w:r>
      <w:r>
        <w:rPr>
          <w:noProof/>
          <w:lang w:eastAsia="fr-FR"/>
        </w:rPr>
        <w:pict>
          <v:shape id="_x0000_s1041" type="#_x0000_t32" style="position:absolute;margin-left:204.4pt;margin-top:51.05pt;width:63.75pt;height:59.25pt;z-index:251665408" o:connectortype="straight" strokecolor="red" strokeweight="2pt"/>
        </w:pict>
      </w:r>
      <w:r>
        <w:rPr>
          <w:noProof/>
          <w:lang w:eastAsia="fr-FR"/>
        </w:rPr>
        <w:pict>
          <v:shape id="_x0000_s1030" type="#_x0000_t32" style="position:absolute;margin-left:233.65pt;margin-top:62.9pt;width:30.75pt;height:16.5pt;flip:x;z-index:251659264" o:connectortype="straight" strokecolor="red" strokeweight="1.5pt"/>
        </w:pict>
      </w:r>
      <w:r>
        <w:rPr>
          <w:noProof/>
          <w:lang w:eastAsia="fr-FR"/>
        </w:rPr>
        <w:pict>
          <v:shape id="_x0000_s1028" type="#_x0000_t32" style="position:absolute;margin-left:211.15pt;margin-top:35.15pt;width:36.75pt;height:20.25pt;flip:x;z-index:251660288" o:connectortype="straight" strokecolor="red" strokeweight="1.5pt"/>
        </w:pict>
      </w:r>
      <w:r>
        <w:rPr>
          <w:noProof/>
          <w:lang w:eastAsia="fr-FR"/>
        </w:rPr>
        <w:pict>
          <v:shape id="_x0000_s1029" type="#_x0000_t32" style="position:absolute;margin-left:220.9pt;margin-top:47.15pt;width:36pt;height:19.5pt;flip:x;z-index:251661312" o:connectortype="straight" strokecolor="red" strokeweight="1.5pt"/>
        </w:pict>
      </w:r>
      <w:r w:rsidR="003C5F5B">
        <w:rPr>
          <w:noProof/>
          <w:lang w:eastAsia="fr-FR"/>
        </w:rPr>
        <w:drawing>
          <wp:inline distT="0" distB="0" distL="0" distR="0">
            <wp:extent cx="5760720" cy="8145145"/>
            <wp:effectExtent l="19050" t="0" r="0" b="0"/>
            <wp:docPr id="2" name="Image 1" descr="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jpg"/>
                    <pic:cNvPicPr/>
                  </pic:nvPicPr>
                  <pic:blipFill>
                    <a:blip r:embed="rId7" cstate="print"/>
                    <a:stretch>
                      <a:fillRect/>
                    </a:stretch>
                  </pic:blipFill>
                  <pic:spPr>
                    <a:xfrm>
                      <a:off x="0" y="0"/>
                      <a:ext cx="5760720" cy="8145145"/>
                    </a:xfrm>
                    <a:prstGeom prst="rect">
                      <a:avLst/>
                    </a:prstGeom>
                  </pic:spPr>
                </pic:pic>
              </a:graphicData>
            </a:graphic>
          </wp:inline>
        </w:drawing>
      </w:r>
    </w:p>
    <w:p w:rsidR="004D7716" w:rsidRPr="007C7E93" w:rsidRDefault="004D7716">
      <w:pPr>
        <w:rPr>
          <w:i/>
        </w:rPr>
      </w:pPr>
      <w:r w:rsidRPr="007C7E93">
        <w:rPr>
          <w:i/>
          <w:u w:val="single"/>
        </w:rPr>
        <w:t>En rouge</w:t>
      </w:r>
      <w:r w:rsidRPr="007C7E93">
        <w:rPr>
          <w:i/>
        </w:rPr>
        <w:t> : zones interdites à tous participants</w:t>
      </w:r>
    </w:p>
    <w:sectPr w:rsidR="004D7716" w:rsidRPr="007C7E93" w:rsidSect="00734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01D"/>
    <w:multiLevelType w:val="hybridMultilevel"/>
    <w:tmpl w:val="B4001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CF230C"/>
    <w:multiLevelType w:val="hybridMultilevel"/>
    <w:tmpl w:val="57AE188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nsid w:val="0E631AD7"/>
    <w:multiLevelType w:val="hybridMultilevel"/>
    <w:tmpl w:val="CB563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8D2222"/>
    <w:multiLevelType w:val="hybridMultilevel"/>
    <w:tmpl w:val="70EA3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D4151B2"/>
    <w:multiLevelType w:val="hybridMultilevel"/>
    <w:tmpl w:val="C46A9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C77040"/>
    <w:multiLevelType w:val="hybridMultilevel"/>
    <w:tmpl w:val="9740EE0C"/>
    <w:lvl w:ilvl="0" w:tplc="95C63C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324B32"/>
    <w:multiLevelType w:val="hybridMultilevel"/>
    <w:tmpl w:val="B5643020"/>
    <w:lvl w:ilvl="0" w:tplc="962E082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4CE30F7"/>
    <w:multiLevelType w:val="hybridMultilevel"/>
    <w:tmpl w:val="973A2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F229FA"/>
    <w:multiLevelType w:val="hybridMultilevel"/>
    <w:tmpl w:val="23A6E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F5627F0"/>
    <w:multiLevelType w:val="hybridMultilevel"/>
    <w:tmpl w:val="4F6C6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401A42"/>
    <w:multiLevelType w:val="hybridMultilevel"/>
    <w:tmpl w:val="31003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8671387"/>
    <w:multiLevelType w:val="hybridMultilevel"/>
    <w:tmpl w:val="CF465C7C"/>
    <w:lvl w:ilvl="0" w:tplc="4E2EBB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8"/>
  </w:num>
  <w:num w:numId="5">
    <w:abstractNumId w:val="4"/>
  </w:num>
  <w:num w:numId="6">
    <w:abstractNumId w:val="3"/>
  </w:num>
  <w:num w:numId="7">
    <w:abstractNumId w:val="1"/>
  </w:num>
  <w:num w:numId="8">
    <w:abstractNumId w:val="10"/>
  </w:num>
  <w:num w:numId="9">
    <w:abstractNumId w:val="9"/>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3C5F5B"/>
    <w:rsid w:val="00065DF6"/>
    <w:rsid w:val="00084077"/>
    <w:rsid w:val="00086B57"/>
    <w:rsid w:val="00092A97"/>
    <w:rsid w:val="000F31E7"/>
    <w:rsid w:val="00140137"/>
    <w:rsid w:val="001418DB"/>
    <w:rsid w:val="00141A88"/>
    <w:rsid w:val="001822D8"/>
    <w:rsid w:val="00192A47"/>
    <w:rsid w:val="00193C94"/>
    <w:rsid w:val="001B5869"/>
    <w:rsid w:val="001C482B"/>
    <w:rsid w:val="001D280A"/>
    <w:rsid w:val="001E36C9"/>
    <w:rsid w:val="00200F39"/>
    <w:rsid w:val="00201664"/>
    <w:rsid w:val="002453B5"/>
    <w:rsid w:val="00257AF4"/>
    <w:rsid w:val="00271EBB"/>
    <w:rsid w:val="002F7960"/>
    <w:rsid w:val="00365715"/>
    <w:rsid w:val="003664C2"/>
    <w:rsid w:val="0038678D"/>
    <w:rsid w:val="003C5F5B"/>
    <w:rsid w:val="003F6601"/>
    <w:rsid w:val="0040019F"/>
    <w:rsid w:val="0043121C"/>
    <w:rsid w:val="00433907"/>
    <w:rsid w:val="00443FE7"/>
    <w:rsid w:val="00450FEB"/>
    <w:rsid w:val="004627C3"/>
    <w:rsid w:val="004A179F"/>
    <w:rsid w:val="004D63D3"/>
    <w:rsid w:val="004D7716"/>
    <w:rsid w:val="004E529D"/>
    <w:rsid w:val="004F048C"/>
    <w:rsid w:val="004F40F8"/>
    <w:rsid w:val="00513862"/>
    <w:rsid w:val="0054055C"/>
    <w:rsid w:val="00580F4B"/>
    <w:rsid w:val="005A01CA"/>
    <w:rsid w:val="005B6D4D"/>
    <w:rsid w:val="005E358A"/>
    <w:rsid w:val="005E3A58"/>
    <w:rsid w:val="00651498"/>
    <w:rsid w:val="0067637B"/>
    <w:rsid w:val="006868EA"/>
    <w:rsid w:val="006C1828"/>
    <w:rsid w:val="006C41D6"/>
    <w:rsid w:val="006D2FF2"/>
    <w:rsid w:val="006D328D"/>
    <w:rsid w:val="006E6563"/>
    <w:rsid w:val="006F6639"/>
    <w:rsid w:val="00703BB7"/>
    <w:rsid w:val="00735342"/>
    <w:rsid w:val="00787C71"/>
    <w:rsid w:val="007C7E93"/>
    <w:rsid w:val="007F71D1"/>
    <w:rsid w:val="00803D3C"/>
    <w:rsid w:val="0082468D"/>
    <w:rsid w:val="0082606F"/>
    <w:rsid w:val="00837D5C"/>
    <w:rsid w:val="00853EB5"/>
    <w:rsid w:val="008A6239"/>
    <w:rsid w:val="008B1173"/>
    <w:rsid w:val="008B4C46"/>
    <w:rsid w:val="008C3525"/>
    <w:rsid w:val="008D2624"/>
    <w:rsid w:val="00902326"/>
    <w:rsid w:val="00904C26"/>
    <w:rsid w:val="00922890"/>
    <w:rsid w:val="00924D91"/>
    <w:rsid w:val="00936B5B"/>
    <w:rsid w:val="0094059D"/>
    <w:rsid w:val="00967888"/>
    <w:rsid w:val="00971370"/>
    <w:rsid w:val="00993272"/>
    <w:rsid w:val="009C2A2F"/>
    <w:rsid w:val="009E0B0A"/>
    <w:rsid w:val="009E3467"/>
    <w:rsid w:val="00A05AA7"/>
    <w:rsid w:val="00A62493"/>
    <w:rsid w:val="00AD1A11"/>
    <w:rsid w:val="00B14D8C"/>
    <w:rsid w:val="00B40C82"/>
    <w:rsid w:val="00B92997"/>
    <w:rsid w:val="00BC100F"/>
    <w:rsid w:val="00BE0ECF"/>
    <w:rsid w:val="00C05AE9"/>
    <w:rsid w:val="00C7467E"/>
    <w:rsid w:val="00C778A0"/>
    <w:rsid w:val="00CA0C70"/>
    <w:rsid w:val="00CA4178"/>
    <w:rsid w:val="00CC4347"/>
    <w:rsid w:val="00CD0F79"/>
    <w:rsid w:val="00CF23A0"/>
    <w:rsid w:val="00D46803"/>
    <w:rsid w:val="00D67D82"/>
    <w:rsid w:val="00D81CAE"/>
    <w:rsid w:val="00D904FE"/>
    <w:rsid w:val="00DC2451"/>
    <w:rsid w:val="00DD6392"/>
    <w:rsid w:val="00DF4B84"/>
    <w:rsid w:val="00DF7B6E"/>
    <w:rsid w:val="00E12FEC"/>
    <w:rsid w:val="00E46C07"/>
    <w:rsid w:val="00E80C43"/>
    <w:rsid w:val="00E84078"/>
    <w:rsid w:val="00E86838"/>
    <w:rsid w:val="00ED26E0"/>
    <w:rsid w:val="00F06584"/>
    <w:rsid w:val="00F121EA"/>
    <w:rsid w:val="00F3407E"/>
    <w:rsid w:val="00F553A4"/>
    <w:rsid w:val="00F63AA5"/>
    <w:rsid w:val="00F64EC0"/>
    <w:rsid w:val="00F82E94"/>
    <w:rsid w:val="00F92E68"/>
    <w:rsid w:val="00FA2804"/>
    <w:rsid w:val="00FA5B4B"/>
    <w:rsid w:val="00FA6A60"/>
    <w:rsid w:val="00FC1F22"/>
    <w:rsid w:val="00FC5042"/>
    <w:rsid w:val="00FD4B20"/>
    <w:rsid w:val="00FF29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 type="connector" idref="#_x0000_s1037"/>
        <o:r id="V:Rule2" type="connector" idref="#_x0000_s1048"/>
        <o:r id="V:Rule3" type="connector" idref="#_x0000_s1036"/>
        <o:r id="V:Rule4" type="connector" idref="#_x0000_s1042"/>
        <o:r id="V:Rule5" type="connector" idref="#_x0000_s1079"/>
        <o:r id="V:Rule6" type="connector" idref="#_x0000_s1035"/>
        <o:r id="V:Rule7" type="connector" idref="#_x0000_s1052"/>
        <o:r id="V:Rule8" type="connector" idref="#_x0000_s1063"/>
        <o:r id="V:Rule9" type="connector" idref="#_x0000_s1053"/>
        <o:r id="V:Rule10" type="connector" idref="#_x0000_s1070"/>
        <o:r id="V:Rule11" type="connector" idref="#_x0000_s1029"/>
        <o:r id="V:Rule12" type="connector" idref="#_x0000_s1027"/>
        <o:r id="V:Rule13" type="connector" idref="#_x0000_s1066"/>
        <o:r id="V:Rule14" type="connector" idref="#_x0000_s1057"/>
        <o:r id="V:Rule15" type="connector" idref="#_x0000_s1043"/>
        <o:r id="V:Rule16" type="connector" idref="#_x0000_s1062"/>
        <o:r id="V:Rule17" type="connector" idref="#_x0000_s1028"/>
        <o:r id="V:Rule18" type="connector" idref="#_x0000_s1031"/>
        <o:r id="V:Rule19" type="connector" idref="#_x0000_s1047"/>
        <o:r id="V:Rule20" type="connector" idref="#_x0000_s1030"/>
        <o:r id="V:Rule21" type="connector" idref="#_x0000_s1049"/>
        <o:r id="V:Rule22" type="connector" idref="#_x0000_s1081"/>
        <o:r id="V:Rule23" type="connector" idref="#_x0000_s1056"/>
        <o:r id="V:Rule24" type="connector" idref="#_x0000_s1072"/>
        <o:r id="V:Rule25" type="connector" idref="#_x0000_s1074"/>
        <o:r id="V:Rule26" type="connector" idref="#_x0000_s1032"/>
        <o:r id="V:Rule27" type="connector" idref="#_x0000_s1083"/>
        <o:r id="V:Rule28" type="connector" idref="#_x0000_s1065"/>
        <o:r id="V:Rule29" type="connector" idref="#_x0000_s1061"/>
        <o:r id="V:Rule30" type="connector" idref="#_x0000_s1046"/>
        <o:r id="V:Rule31" type="connector" idref="#_x0000_s1033"/>
        <o:r id="V:Rule32" type="connector" idref="#_x0000_s1050"/>
        <o:r id="V:Rule33" type="connector" idref="#_x0000_s1071"/>
        <o:r id="V:Rule34" type="connector" idref="#_x0000_s1076"/>
        <o:r id="V:Rule35" type="connector" idref="#_x0000_s1041"/>
        <o:r id="V:Rule36" type="connector" idref="#_x0000_s1055"/>
        <o:r id="V:Rule37" type="connector" idref="#_x0000_s1034"/>
        <o:r id="V:Rule38" type="connector" idref="#_x0000_s1045"/>
        <o:r id="V:Rule39" type="connector" idref="#_x0000_s1051"/>
        <o:r id="V:Rule40" type="connector" idref="#_x0000_s1044"/>
        <o:r id="V:Rule41" type="connector" idref="#_x0000_s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5B"/>
  </w:style>
  <w:style w:type="paragraph" w:styleId="Titre1">
    <w:name w:val="heading 1"/>
    <w:basedOn w:val="Normal"/>
    <w:next w:val="Normal"/>
    <w:link w:val="Titre1Car"/>
    <w:uiPriority w:val="9"/>
    <w:qFormat/>
    <w:rsid w:val="003C5F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C5F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C5F5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3C5F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5F5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C5F5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C5F5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3C5F5B"/>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3C5F5B"/>
    <w:pPr>
      <w:ind w:left="720"/>
      <w:contextualSpacing/>
    </w:pPr>
  </w:style>
  <w:style w:type="character" w:styleId="Lienhypertexte">
    <w:name w:val="Hyperlink"/>
    <w:basedOn w:val="Policepardfaut"/>
    <w:uiPriority w:val="99"/>
    <w:unhideWhenUsed/>
    <w:rsid w:val="003C5F5B"/>
    <w:rPr>
      <w:color w:val="0000FF" w:themeColor="hyperlink"/>
      <w:u w:val="single"/>
    </w:rPr>
  </w:style>
  <w:style w:type="paragraph" w:styleId="NormalWeb">
    <w:name w:val="Normal (Web)"/>
    <w:basedOn w:val="Normal"/>
    <w:uiPriority w:val="99"/>
    <w:unhideWhenUsed/>
    <w:rsid w:val="003C5F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5F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5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0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C93F-A8B3-4B8E-AC55-C293DAC4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8</Pages>
  <Words>2960</Words>
  <Characters>16284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77</cp:revision>
  <dcterms:created xsi:type="dcterms:W3CDTF">2013-08-13T15:23:00Z</dcterms:created>
  <dcterms:modified xsi:type="dcterms:W3CDTF">2013-08-30T23:33:00Z</dcterms:modified>
</cp:coreProperties>
</file>