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72A" w:rsidRDefault="006A372A" w:rsidP="006A372A">
      <w:pPr>
        <w:pStyle w:val="NormalWeb"/>
        <w:rPr>
          <w:rFonts w:ascii="Verdana" w:hAnsi="Verdana"/>
          <w:color w:val="000000"/>
          <w:sz w:val="20"/>
          <w:szCs w:val="20"/>
        </w:rPr>
      </w:pPr>
      <w:r>
        <w:rPr>
          <w:rFonts w:ascii="Verdana" w:hAnsi="Verdana"/>
          <w:color w:val="000000"/>
          <w:sz w:val="20"/>
          <w:szCs w:val="20"/>
        </w:rPr>
        <w:t>En gros ce que tu as noté correspond à ce que j'ai compris.</w:t>
      </w:r>
    </w:p>
    <w:p w:rsidR="006A372A" w:rsidRDefault="006A372A" w:rsidP="006A372A">
      <w:pPr>
        <w:pStyle w:val="NormalWeb"/>
        <w:rPr>
          <w:rFonts w:ascii="Verdana" w:hAnsi="Verdana"/>
          <w:color w:val="000000"/>
          <w:sz w:val="20"/>
          <w:szCs w:val="20"/>
        </w:rPr>
      </w:pPr>
      <w:r>
        <w:rPr>
          <w:rFonts w:ascii="Verdana" w:hAnsi="Verdana"/>
          <w:color w:val="000000"/>
          <w:sz w:val="20"/>
          <w:szCs w:val="20"/>
        </w:rPr>
        <w:t> </w:t>
      </w:r>
    </w:p>
    <w:p w:rsidR="006A372A" w:rsidRDefault="006A372A" w:rsidP="006A372A">
      <w:pPr>
        <w:pStyle w:val="NormalWeb"/>
        <w:rPr>
          <w:rFonts w:ascii="Verdana" w:hAnsi="Verdana"/>
          <w:color w:val="000000"/>
          <w:sz w:val="20"/>
          <w:szCs w:val="20"/>
        </w:rPr>
      </w:pPr>
      <w:r>
        <w:rPr>
          <w:rFonts w:ascii="Verdana" w:hAnsi="Verdana"/>
          <w:color w:val="000000"/>
          <w:sz w:val="20"/>
          <w:szCs w:val="20"/>
        </w:rPr>
        <w:t>Alors moi j'ai compris qu'un taxon correspond à un groupe, quelque soit son niveau (genre, espèce, etc.), ça vient de "taxis" qui signifie ordre, arrangement, c'est ce qui suit la systématique qui consiste à identifier et décrire. La taxonomie ou taxinomie est la science de la classification et ce pas seulement dans ce domaine. Donc pour moi un taxon est un niveau de la classification.</w:t>
      </w:r>
    </w:p>
    <w:p w:rsidR="006A372A" w:rsidRDefault="006A372A" w:rsidP="006A372A">
      <w:pPr>
        <w:pStyle w:val="NormalWeb"/>
        <w:rPr>
          <w:rFonts w:ascii="Verdana" w:hAnsi="Verdana"/>
          <w:color w:val="000000"/>
          <w:sz w:val="20"/>
          <w:szCs w:val="20"/>
        </w:rPr>
      </w:pPr>
      <w:r>
        <w:rPr>
          <w:rFonts w:ascii="Verdana" w:hAnsi="Verdana"/>
          <w:color w:val="000000"/>
          <w:sz w:val="20"/>
          <w:szCs w:val="20"/>
        </w:rPr>
        <w:t> </w:t>
      </w:r>
    </w:p>
    <w:p w:rsidR="006A372A" w:rsidRDefault="006A372A" w:rsidP="006A372A">
      <w:pPr>
        <w:pStyle w:val="NormalWeb"/>
        <w:rPr>
          <w:rFonts w:ascii="Verdana" w:hAnsi="Verdana"/>
          <w:color w:val="000000"/>
          <w:sz w:val="20"/>
          <w:szCs w:val="20"/>
        </w:rPr>
      </w:pPr>
      <w:r>
        <w:rPr>
          <w:rFonts w:ascii="Verdana" w:hAnsi="Verdana"/>
          <w:color w:val="000000"/>
          <w:sz w:val="20"/>
          <w:szCs w:val="20"/>
        </w:rPr>
        <w:t>Un clade c'est bien un taxon monophylétique c'est-à-dire que toutes les espèces contenues dans ce groupe ont un ancêtre commun.</w:t>
      </w:r>
    </w:p>
    <w:p w:rsidR="006A372A" w:rsidRDefault="006A372A" w:rsidP="006A372A">
      <w:pPr>
        <w:pStyle w:val="NormalWeb"/>
        <w:rPr>
          <w:rFonts w:ascii="Verdana" w:hAnsi="Verdana"/>
          <w:color w:val="000000"/>
          <w:sz w:val="20"/>
          <w:szCs w:val="20"/>
        </w:rPr>
      </w:pPr>
      <w:r>
        <w:rPr>
          <w:rFonts w:ascii="Verdana" w:hAnsi="Verdana"/>
          <w:color w:val="000000"/>
          <w:sz w:val="20"/>
          <w:szCs w:val="20"/>
        </w:rPr>
        <w:t> </w:t>
      </w:r>
    </w:p>
    <w:p w:rsidR="006A372A" w:rsidRDefault="006A372A" w:rsidP="006A372A">
      <w:pPr>
        <w:pStyle w:val="NormalWeb"/>
        <w:rPr>
          <w:rFonts w:ascii="Verdana" w:hAnsi="Verdana"/>
          <w:color w:val="000000"/>
          <w:sz w:val="20"/>
          <w:szCs w:val="20"/>
        </w:rPr>
      </w:pPr>
      <w:r>
        <w:rPr>
          <w:rFonts w:ascii="Verdana" w:hAnsi="Verdana"/>
          <w:color w:val="000000"/>
          <w:sz w:val="20"/>
          <w:szCs w:val="20"/>
        </w:rPr>
        <w:t>Embranchement ou phylum sont des mots synonymes et désignent un ensemble d'espèces ou même d'ordre voire de classes qui ont un même plan d'organisation de base et appartiennent à une même série évolutive. C'est pas exemple le phylum des vertébrés (ou selon les auteurs des chordés), des spongiaires, des arthropodes, etc.</w:t>
      </w:r>
    </w:p>
    <w:p w:rsidR="006A372A" w:rsidRDefault="006A372A" w:rsidP="006A372A">
      <w:pPr>
        <w:pStyle w:val="NormalWeb"/>
        <w:rPr>
          <w:rFonts w:ascii="Verdana" w:hAnsi="Verdana"/>
          <w:color w:val="000000"/>
          <w:sz w:val="20"/>
          <w:szCs w:val="20"/>
        </w:rPr>
      </w:pPr>
      <w:r>
        <w:rPr>
          <w:rFonts w:ascii="Verdana" w:hAnsi="Verdana"/>
          <w:color w:val="000000"/>
          <w:sz w:val="20"/>
          <w:szCs w:val="20"/>
        </w:rPr>
        <w:t> </w:t>
      </w:r>
    </w:p>
    <w:p w:rsidR="006A372A" w:rsidRDefault="006A372A" w:rsidP="006A372A">
      <w:pPr>
        <w:pStyle w:val="NormalWeb"/>
        <w:rPr>
          <w:rFonts w:ascii="Verdana" w:hAnsi="Verdana"/>
          <w:color w:val="000000"/>
          <w:sz w:val="20"/>
          <w:szCs w:val="20"/>
        </w:rPr>
      </w:pPr>
      <w:r>
        <w:rPr>
          <w:rFonts w:ascii="Verdana" w:hAnsi="Verdana"/>
          <w:color w:val="000000"/>
          <w:sz w:val="20"/>
          <w:szCs w:val="20"/>
        </w:rPr>
        <w:t>Quant au grade c'est un groupe dont les constituants n'ont pas un même ancêtre commun, par exemple l'ordre des carnivores au sein de la classe des mammifères semble être un grade car toutes les espèces constitutives de cet ordre n'ont pas un ancêtre commun. C'est également le cas, nous dit-on, des poissons dont certains sont cartilagineux, d'autres osseux.</w:t>
      </w:r>
    </w:p>
    <w:p w:rsidR="006A372A" w:rsidRDefault="006A372A" w:rsidP="006A372A">
      <w:pPr>
        <w:pStyle w:val="NormalWeb"/>
        <w:rPr>
          <w:rFonts w:ascii="Verdana" w:hAnsi="Verdana"/>
          <w:color w:val="000000"/>
          <w:sz w:val="20"/>
          <w:szCs w:val="20"/>
        </w:rPr>
      </w:pPr>
      <w:r>
        <w:rPr>
          <w:rFonts w:ascii="Verdana" w:hAnsi="Verdana"/>
          <w:color w:val="000000"/>
          <w:sz w:val="20"/>
          <w:szCs w:val="20"/>
        </w:rPr>
        <w:t> </w:t>
      </w:r>
    </w:p>
    <w:p w:rsidR="006A372A" w:rsidRDefault="006A372A" w:rsidP="006A372A">
      <w:pPr>
        <w:pStyle w:val="NormalWeb"/>
        <w:rPr>
          <w:rFonts w:ascii="Verdana" w:hAnsi="Verdana"/>
          <w:color w:val="000000"/>
          <w:sz w:val="20"/>
          <w:szCs w:val="20"/>
        </w:rPr>
      </w:pPr>
      <w:r>
        <w:rPr>
          <w:rFonts w:ascii="Verdana" w:hAnsi="Verdana"/>
          <w:color w:val="000000"/>
          <w:sz w:val="20"/>
          <w:szCs w:val="20"/>
        </w:rPr>
        <w:t>Voilà pour ce que j'ai compris du cours.</w:t>
      </w:r>
    </w:p>
    <w:p w:rsidR="006A372A" w:rsidRDefault="006A372A" w:rsidP="006A372A">
      <w:pPr>
        <w:pStyle w:val="NormalWeb"/>
        <w:rPr>
          <w:rFonts w:ascii="Verdana" w:hAnsi="Verdana"/>
          <w:color w:val="000000"/>
          <w:sz w:val="20"/>
          <w:szCs w:val="20"/>
        </w:rPr>
      </w:pPr>
      <w:r>
        <w:rPr>
          <w:rFonts w:ascii="Verdana" w:hAnsi="Verdana"/>
          <w:color w:val="000000"/>
          <w:sz w:val="20"/>
          <w:szCs w:val="20"/>
        </w:rPr>
        <w:t> </w:t>
      </w:r>
    </w:p>
    <w:p w:rsidR="006A372A" w:rsidRDefault="006A372A" w:rsidP="006A372A">
      <w:pPr>
        <w:pStyle w:val="NormalWeb"/>
        <w:rPr>
          <w:rFonts w:ascii="Verdana" w:hAnsi="Verdana"/>
          <w:color w:val="000000"/>
          <w:sz w:val="20"/>
          <w:szCs w:val="20"/>
        </w:rPr>
      </w:pPr>
      <w:r>
        <w:rPr>
          <w:rFonts w:ascii="Verdana" w:hAnsi="Verdana"/>
          <w:color w:val="000000"/>
          <w:sz w:val="20"/>
          <w:szCs w:val="20"/>
        </w:rPr>
        <w:t> </w:t>
      </w:r>
    </w:p>
    <w:p w:rsidR="006A372A" w:rsidRDefault="006A372A" w:rsidP="006A372A">
      <w:pPr>
        <w:pStyle w:val="NormalWeb"/>
        <w:rPr>
          <w:rFonts w:ascii="Verdana" w:hAnsi="Verdana"/>
          <w:color w:val="000000"/>
          <w:sz w:val="20"/>
          <w:szCs w:val="20"/>
        </w:rPr>
      </w:pPr>
      <w:r>
        <w:rPr>
          <w:rFonts w:ascii="Verdana" w:hAnsi="Verdana"/>
          <w:color w:val="000000"/>
          <w:sz w:val="20"/>
          <w:szCs w:val="20"/>
        </w:rPr>
        <w:t xml:space="preserve">En espérant t'avoir aidé. </w:t>
      </w:r>
      <w:r>
        <w:rPr>
          <w:rFonts w:ascii="Verdana" w:hAnsi="Verdana"/>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 style="width:24pt;height:24pt"/>
        </w:pict>
      </w:r>
    </w:p>
    <w:p w:rsidR="006A372A" w:rsidRDefault="006A372A" w:rsidP="006A372A">
      <w:pPr>
        <w:pStyle w:val="NormalWeb"/>
        <w:rPr>
          <w:rFonts w:ascii="Verdana" w:hAnsi="Verdana"/>
          <w:color w:val="000000"/>
          <w:sz w:val="20"/>
          <w:szCs w:val="20"/>
        </w:rPr>
      </w:pPr>
      <w:r>
        <w:rPr>
          <w:rFonts w:ascii="Verdana" w:hAnsi="Verdana"/>
          <w:color w:val="000000"/>
          <w:sz w:val="20"/>
          <w:szCs w:val="20"/>
        </w:rPr>
        <w:t> </w:t>
      </w:r>
    </w:p>
    <w:p w:rsidR="006A372A" w:rsidRDefault="006A372A" w:rsidP="006A372A">
      <w:pPr>
        <w:pStyle w:val="NormalWeb"/>
        <w:rPr>
          <w:rFonts w:ascii="Verdana" w:hAnsi="Verdana"/>
          <w:color w:val="000000"/>
          <w:sz w:val="20"/>
          <w:szCs w:val="20"/>
        </w:rPr>
      </w:pPr>
      <w:r>
        <w:rPr>
          <w:rFonts w:ascii="Verdana" w:hAnsi="Verdana"/>
          <w:color w:val="000000"/>
          <w:sz w:val="20"/>
          <w:szCs w:val="20"/>
        </w:rPr>
        <w:t>Ah tiens au fait il parlait de sortir un poly regroupant les termes tels que ceux que tu as mentionnés, il en est quoi en fait ?</w:t>
      </w:r>
    </w:p>
    <w:p w:rsidR="00C30381" w:rsidRDefault="00C30381"/>
    <w:sectPr w:rsidR="00C30381" w:rsidSect="00C303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A372A"/>
    <w:rsid w:val="006A372A"/>
    <w:rsid w:val="00C303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3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A372A"/>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8777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Croze</dc:creator>
  <cp:lastModifiedBy>Olivier Croze</cp:lastModifiedBy>
  <cp:revision>1</cp:revision>
  <dcterms:created xsi:type="dcterms:W3CDTF">2011-05-20T17:24:00Z</dcterms:created>
  <dcterms:modified xsi:type="dcterms:W3CDTF">2011-05-20T17:24:00Z</dcterms:modified>
</cp:coreProperties>
</file>