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EDF" w:rsidRPr="00B21EDF" w:rsidRDefault="00B21EDF" w:rsidP="00B21EDF">
      <w:pPr>
        <w:jc w:val="center"/>
        <w:rPr>
          <w:b/>
          <w:sz w:val="32"/>
          <w:szCs w:val="32"/>
          <w:u w:val="single"/>
        </w:rPr>
      </w:pPr>
      <w:r w:rsidRPr="00B21EDF">
        <w:rPr>
          <w:b/>
          <w:sz w:val="32"/>
          <w:szCs w:val="32"/>
          <w:u w:val="single"/>
        </w:rPr>
        <w:t>REGLEMENTATION MARITIME</w:t>
      </w:r>
      <w:r w:rsidR="0066789D">
        <w:rPr>
          <w:b/>
          <w:sz w:val="32"/>
          <w:szCs w:val="32"/>
          <w:u w:val="single"/>
        </w:rPr>
        <w:t> : droit du travail</w:t>
      </w:r>
    </w:p>
    <w:p w:rsidR="00B21EDF" w:rsidRDefault="00B21EDF">
      <w:r>
        <w:t xml:space="preserve">1/ </w:t>
      </w:r>
      <w:r w:rsidRPr="00B21EDF">
        <w:rPr>
          <w:b/>
          <w:u w:val="single"/>
        </w:rPr>
        <w:t>LES SOURCES DU DTM</w:t>
      </w:r>
      <w:r>
        <w:t> :</w:t>
      </w:r>
    </w:p>
    <w:p w:rsidR="00B21EDF" w:rsidRDefault="00B21EDF">
      <w:r>
        <w:tab/>
        <w:t>*Internationales : OIT</w:t>
      </w:r>
      <w:r>
        <w:sym w:font="Wingdings" w:char="F0E8"/>
      </w:r>
      <w:r>
        <w:t>2006 convention consolidée du travail</w:t>
      </w:r>
    </w:p>
    <w:p w:rsidR="00B21EDF" w:rsidRDefault="00B21EDF">
      <w:r>
        <w:tab/>
        <w:t>*Nationales :</w:t>
      </w:r>
      <w:r>
        <w:tab/>
        <w:t>-Code des Transports</w:t>
      </w:r>
    </w:p>
    <w:p w:rsidR="00B21EDF" w:rsidRDefault="00B21EDF">
      <w:r>
        <w:tab/>
      </w:r>
      <w:r>
        <w:tab/>
      </w:r>
      <w:r>
        <w:tab/>
        <w:t>-Code du Travail</w:t>
      </w:r>
      <w:r w:rsidR="007F2FE2">
        <w:t xml:space="preserve"> de droit commun</w:t>
      </w:r>
    </w:p>
    <w:p w:rsidR="00B21EDF" w:rsidRDefault="00B21EDF">
      <w:r>
        <w:tab/>
      </w:r>
      <w:r>
        <w:tab/>
      </w:r>
      <w:r>
        <w:tab/>
        <w:t>-Jurisprudences : décisions de justice qui font autorité</w:t>
      </w:r>
    </w:p>
    <w:p w:rsidR="00B21EDF" w:rsidRDefault="00B21EDF">
      <w:r>
        <w:t xml:space="preserve">2/ </w:t>
      </w:r>
      <w:r w:rsidRPr="00B21EDF">
        <w:rPr>
          <w:b/>
          <w:u w:val="single"/>
        </w:rPr>
        <w:t>QU’EST-CE QU’UN MARIN</w:t>
      </w:r>
      <w:r>
        <w:t> ? (selon code des transports)</w:t>
      </w:r>
    </w:p>
    <w:p w:rsidR="00B21EDF" w:rsidRDefault="00B21EDF">
      <w:r>
        <w:tab/>
        <w:t>*Il a signé un contrat avec un armateur. Il occupe un emploi relatif à la marche, la conduite, l’entretien et le fonctionnement du navire</w:t>
      </w:r>
    </w:p>
    <w:p w:rsidR="00B21EDF" w:rsidRDefault="00B21EDF">
      <w:r>
        <w:t xml:space="preserve">3/ </w:t>
      </w:r>
      <w:r w:rsidRPr="00B21EDF">
        <w:rPr>
          <w:b/>
          <w:u w:val="single"/>
        </w:rPr>
        <w:t>CONDITIONS POUR DEVENIR MARIN</w:t>
      </w:r>
      <w:r>
        <w:t> :</w:t>
      </w:r>
    </w:p>
    <w:p w:rsidR="00B21EDF" w:rsidRDefault="00B21EDF">
      <w:r>
        <w:tab/>
        <w:t>*Etre Français ou Européen (sauf navigation sous RIF)</w:t>
      </w:r>
    </w:p>
    <w:p w:rsidR="00B21EDF" w:rsidRDefault="00B21EDF">
      <w:r>
        <w:tab/>
        <w:t>*posséder un brevet maritime</w:t>
      </w:r>
    </w:p>
    <w:p w:rsidR="00B21EDF" w:rsidRDefault="00B21EDF">
      <w:r>
        <w:tab/>
        <w:t>*Etre apte médicalement</w:t>
      </w:r>
    </w:p>
    <w:p w:rsidR="00B21EDF" w:rsidRDefault="00B21EDF">
      <w:r>
        <w:tab/>
        <w:t>*Avoir un casier judiciaire vierge</w:t>
      </w:r>
    </w:p>
    <w:p w:rsidR="00B21EDF" w:rsidRDefault="00B21EDF">
      <w:r>
        <w:t xml:space="preserve">4/ </w:t>
      </w:r>
      <w:r w:rsidRPr="00B21EDF">
        <w:rPr>
          <w:b/>
          <w:u w:val="single"/>
        </w:rPr>
        <w:t>TYPES DE CONTRATS DE TRAVAIL SOUS RIF</w:t>
      </w:r>
      <w:r>
        <w:t> :</w:t>
      </w:r>
    </w:p>
    <w:p w:rsidR="00B21EDF" w:rsidRDefault="00B21EDF">
      <w:r>
        <w:tab/>
        <w:t>*Contrat sous droit français</w:t>
      </w:r>
    </w:p>
    <w:p w:rsidR="00B21EDF" w:rsidRDefault="00B21EDF">
      <w:r>
        <w:tab/>
        <w:t>*Contrat de droit local</w:t>
      </w:r>
    </w:p>
    <w:p w:rsidR="00B21EDF" w:rsidRDefault="00B21EDF">
      <w:r>
        <w:t xml:space="preserve">5/ </w:t>
      </w:r>
      <w:r w:rsidRPr="00B21EDF">
        <w:rPr>
          <w:b/>
          <w:u w:val="single"/>
        </w:rPr>
        <w:t>TEMPS DE TRAVAIL</w:t>
      </w:r>
      <w:r>
        <w:t> :</w:t>
      </w:r>
    </w:p>
    <w:p w:rsidR="00B21EDF" w:rsidRDefault="00B21EDF">
      <w:r>
        <w:tab/>
        <w:t xml:space="preserve">*L’employeur doit fournir un moyen d’enregistrement </w:t>
      </w:r>
      <w:r w:rsidR="001A32AA">
        <w:t xml:space="preserve">automatique non falsifiable </w:t>
      </w:r>
      <w:r>
        <w:t>du temps de travail. S’il n’en procure pas, le marin doit garder ses emplois du temps. La durée hebdomadaire est de 35h.</w:t>
      </w:r>
      <w:r w:rsidR="001E78A1">
        <w:t xml:space="preserve"> </w:t>
      </w:r>
      <w:r w:rsidR="007F2FE2">
        <w:t xml:space="preserve">(8h/jour). </w:t>
      </w:r>
      <w:r w:rsidR="001E78A1">
        <w:t>Le capitaine doit tenir un registre recensant les heures de travail et de repos des marins.</w:t>
      </w:r>
    </w:p>
    <w:p w:rsidR="00B21EDF" w:rsidRDefault="00B21EDF">
      <w:r>
        <w:t xml:space="preserve">6/ </w:t>
      </w:r>
      <w:r w:rsidRPr="00B21EDF">
        <w:rPr>
          <w:b/>
          <w:u w:val="single"/>
        </w:rPr>
        <w:t>LES CONFLITS DANS LE DTM</w:t>
      </w:r>
      <w:r>
        <w:t> : Juridictions compétentes</w:t>
      </w:r>
    </w:p>
    <w:p w:rsidR="00B21EDF" w:rsidRDefault="00B21EDF">
      <w:r>
        <w:tab/>
        <w:t>*Pour les Capitaines : Tribunal de Commerce (TdC)</w:t>
      </w:r>
    </w:p>
    <w:p w:rsidR="0066789D" w:rsidRDefault="00B21EDF">
      <w:r>
        <w:tab/>
        <w:t>*Pour les marins, il y a 2 voies :</w:t>
      </w:r>
    </w:p>
    <w:p w:rsidR="0066789D" w:rsidRDefault="0066789D" w:rsidP="0066789D">
      <w:pPr>
        <w:pStyle w:val="Paragraphedeliste"/>
        <w:numPr>
          <w:ilvl w:val="0"/>
          <w:numId w:val="5"/>
        </w:numPr>
      </w:pPr>
      <w:r>
        <w:t>Aller au Conseil des Prud’hommes (CdP). Tentative de conciliation devant les magistrats. Si conciliation, on rédige un PV de conciliation. Sinon, PV de non-conciliation et Audience de Jugement.</w:t>
      </w:r>
    </w:p>
    <w:p w:rsidR="00B21EDF" w:rsidRDefault="0066789D" w:rsidP="0066789D">
      <w:pPr>
        <w:pStyle w:val="Paragraphedeliste"/>
        <w:numPr>
          <w:ilvl w:val="0"/>
          <w:numId w:val="5"/>
        </w:numPr>
      </w:pPr>
      <w:r>
        <w:t>Aller aux AffMar. Tentative de conciliation. Si conciliation, on rédige un PV de conciliation. Sinon, PV de non-conciliation et renvoi vers le Tribunal d’Instance.</w:t>
      </w:r>
    </w:p>
    <w:p w:rsidR="0066789D" w:rsidRDefault="0066789D" w:rsidP="0066789D">
      <w:pPr>
        <w:pStyle w:val="Paragraphedeliste"/>
      </w:pPr>
    </w:p>
    <w:p w:rsidR="0066789D" w:rsidRDefault="0066789D" w:rsidP="0066789D"/>
    <w:p w:rsidR="0066789D" w:rsidRDefault="0066789D" w:rsidP="0066789D">
      <w:r>
        <w:t xml:space="preserve">7/ </w:t>
      </w:r>
      <w:r w:rsidRPr="0066789D">
        <w:rPr>
          <w:b/>
          <w:u w:val="single"/>
        </w:rPr>
        <w:t>LES FAUTES LEGERES</w:t>
      </w:r>
      <w:r>
        <w:t> :</w:t>
      </w:r>
      <w:r w:rsidR="001A32AA">
        <w:t xml:space="preserve"> </w:t>
      </w:r>
      <w:r>
        <w:t>ivresse à bord sans désordre, absences irrégulières, disputes sans coups…</w:t>
      </w:r>
    </w:p>
    <w:p w:rsidR="0066789D" w:rsidRDefault="0066789D" w:rsidP="0066789D">
      <w:r>
        <w:tab/>
        <w:t>*Délai de 24h maxi avant convocation devant le Capitaine</w:t>
      </w:r>
      <w:r w:rsidR="007F2FE2">
        <w:t xml:space="preserve"> </w:t>
      </w:r>
      <w:r w:rsidR="007F2FE2">
        <w:t>qui entend les témoins et le fautif.</w:t>
      </w:r>
    </w:p>
    <w:p w:rsidR="0066789D" w:rsidRDefault="0066789D" w:rsidP="0066789D">
      <w:r>
        <w:tab/>
        <w:t>*La sanction disciplinaire est inscrite sur le livre de discipline</w:t>
      </w:r>
    </w:p>
    <w:p w:rsidR="0066789D" w:rsidRDefault="0066789D" w:rsidP="0066789D">
      <w:r>
        <w:tab/>
        <w:t>*</w:t>
      </w:r>
      <w:r w:rsidR="001A32AA">
        <w:t>L’administrateur des AffMar la note sur le livre de punition et l’inscrit sur le numéro matriculaire.</w:t>
      </w:r>
    </w:p>
    <w:p w:rsidR="001A32AA" w:rsidRDefault="001A32AA" w:rsidP="0066789D">
      <w:r>
        <w:t xml:space="preserve">8/ </w:t>
      </w:r>
      <w:r w:rsidRPr="0092191B">
        <w:rPr>
          <w:b/>
          <w:u w:val="single"/>
        </w:rPr>
        <w:t>LES FAUTES GRAVES</w:t>
      </w:r>
      <w:r>
        <w:t> : Manque de respect, refus d’obéir ou résistance à tout ordre concernant le service, négligence dans le service de quart ou de garde, ivresse avec désordre…</w:t>
      </w:r>
    </w:p>
    <w:p w:rsidR="001A32AA" w:rsidRDefault="001A32AA" w:rsidP="0066789D">
      <w:r>
        <w:tab/>
        <w:t>*</w:t>
      </w:r>
      <w:r w:rsidRPr="001A32AA">
        <w:t xml:space="preserve"> </w:t>
      </w:r>
      <w:r>
        <w:t>Délai de 24h maxi avant convocation devant le Capitaine</w:t>
      </w:r>
      <w:r w:rsidR="007F2FE2">
        <w:t xml:space="preserve"> qui entend les témoins et le fautif.</w:t>
      </w:r>
    </w:p>
    <w:p w:rsidR="001A32AA" w:rsidRDefault="001A32AA" w:rsidP="0066789D">
      <w:r>
        <w:tab/>
        <w:t>* Rédaction d’un procès-verbal (rapport)</w:t>
      </w:r>
    </w:p>
    <w:p w:rsidR="001A32AA" w:rsidRDefault="001A32AA" w:rsidP="0066789D">
      <w:r>
        <w:tab/>
        <w:t xml:space="preserve">* </w:t>
      </w:r>
      <w:r w:rsidRPr="001A32AA">
        <w:rPr>
          <w:u w:val="single"/>
        </w:rPr>
        <w:t>Cas 1</w:t>
      </w:r>
      <w:r>
        <w:t> : En métropole (ou collectivité ayant un admin. AffMar) : PV remis à l’administrateur des AffMar</w:t>
      </w:r>
    </w:p>
    <w:p w:rsidR="001A32AA" w:rsidRDefault="001A32AA" w:rsidP="0066789D">
      <w:r>
        <w:tab/>
        <w:t xml:space="preserve">   </w:t>
      </w:r>
      <w:r w:rsidRPr="001A32AA">
        <w:rPr>
          <w:u w:val="single"/>
        </w:rPr>
        <w:t>Cas 2</w:t>
      </w:r>
      <w:r>
        <w:t> : Autres collectivités : PV remis aux fonctionnaires en charge de la mer.</w:t>
      </w:r>
    </w:p>
    <w:p w:rsidR="001A32AA" w:rsidRDefault="001A32AA" w:rsidP="0066789D">
      <w:r>
        <w:tab/>
        <w:t xml:space="preserve">   </w:t>
      </w:r>
      <w:r w:rsidRPr="001A32AA">
        <w:rPr>
          <w:u w:val="single"/>
        </w:rPr>
        <w:t>Cas 3</w:t>
      </w:r>
      <w:r>
        <w:t> : A l’étranger : PV remis à un Cdt de la MarNat en escale dans le port ou à l’autorité consulaire française.</w:t>
      </w:r>
    </w:p>
    <w:p w:rsidR="001A32AA" w:rsidRDefault="001A32AA" w:rsidP="0066789D">
      <w:r>
        <w:tab/>
        <w:t>* Sanction/inscription sur le livre de discipline</w:t>
      </w:r>
    </w:p>
    <w:p w:rsidR="001A32AA" w:rsidRDefault="001A32AA" w:rsidP="0066789D">
      <w:r>
        <w:tab/>
        <w:t>* Pour les cas 1 &amp; 2, note sur le livre de punition + inscription sur numéro matriculaire</w:t>
      </w:r>
    </w:p>
    <w:p w:rsidR="001A32AA" w:rsidRDefault="001A32AA" w:rsidP="0066789D">
      <w:r>
        <w:t xml:space="preserve">9/ </w:t>
      </w:r>
      <w:r w:rsidRPr="0092191B">
        <w:rPr>
          <w:b/>
          <w:u w:val="single"/>
        </w:rPr>
        <w:t>LE LICENCIEMENT</w:t>
      </w:r>
      <w:r>
        <w:t xml:space="preserve"> : </w:t>
      </w:r>
    </w:p>
    <w:p w:rsidR="0066789D" w:rsidRDefault="001E78A1" w:rsidP="0066789D">
      <w:r>
        <w:t>Soit pour accumulation de fautes légères, suivant le registre disciplinaire. Soit en tant que sanction au titre du droit du travail, suivant le code du transport et le code du travail si la cause est réelle, sérieuse et motivée. S’en suit une procédure de licenciement. Il y aura un entretien préalable (convocation par courrier avec A/R</w:t>
      </w:r>
      <w:r w:rsidR="007F2FE2">
        <w:t xml:space="preserve"> qui précise l’objet mais pas les motifs</w:t>
      </w:r>
      <w:bookmarkStart w:id="0" w:name="_GoBack"/>
      <w:bookmarkEnd w:id="0"/>
      <w:r>
        <w:t>), puis notification du licenciement (lettre recommandée A/R). La procédure peut se produire à bord si le capitaine a un mandat de l’armateur.</w:t>
      </w:r>
    </w:p>
    <w:p w:rsidR="001E78A1" w:rsidRDefault="001E78A1" w:rsidP="0066789D"/>
    <w:p w:rsidR="001E78A1" w:rsidRDefault="001E78A1" w:rsidP="0066789D"/>
    <w:p w:rsidR="001E78A1" w:rsidRDefault="001E78A1" w:rsidP="0066789D"/>
    <w:p w:rsidR="001E78A1" w:rsidRDefault="001E78A1" w:rsidP="0066789D"/>
    <w:p w:rsidR="001E78A1" w:rsidRDefault="001E78A1" w:rsidP="0066789D"/>
    <w:p w:rsidR="001E78A1" w:rsidRDefault="001E78A1" w:rsidP="0066789D"/>
    <w:p w:rsidR="001E78A1" w:rsidRDefault="001E78A1" w:rsidP="0066789D"/>
    <w:p w:rsidR="001E78A1" w:rsidRDefault="001E78A1" w:rsidP="0066789D"/>
    <w:p w:rsidR="001E78A1" w:rsidRPr="0092191B" w:rsidRDefault="001E78A1" w:rsidP="0092191B">
      <w:pPr>
        <w:jc w:val="center"/>
        <w:rPr>
          <w:b/>
          <w:sz w:val="32"/>
          <w:szCs w:val="32"/>
          <w:u w:val="single"/>
        </w:rPr>
      </w:pPr>
      <w:r w:rsidRPr="0092191B">
        <w:rPr>
          <w:b/>
          <w:sz w:val="32"/>
          <w:szCs w:val="32"/>
          <w:u w:val="single"/>
        </w:rPr>
        <w:t>REGLEMENTATION MARITIME : Secours en Mer</w:t>
      </w:r>
    </w:p>
    <w:p w:rsidR="001E78A1" w:rsidRDefault="001E78A1" w:rsidP="0066789D"/>
    <w:p w:rsidR="001E78A1" w:rsidRDefault="001E78A1" w:rsidP="0066789D">
      <w:r>
        <w:t xml:space="preserve">1/ </w:t>
      </w:r>
      <w:r w:rsidR="00195321" w:rsidRPr="0092191B">
        <w:rPr>
          <w:b/>
          <w:u w:val="single"/>
        </w:rPr>
        <w:t>CONV</w:t>
      </w:r>
      <w:r w:rsidR="0092191B">
        <w:rPr>
          <w:b/>
          <w:u w:val="single"/>
        </w:rPr>
        <w:t>EN</w:t>
      </w:r>
      <w:r w:rsidR="00195321" w:rsidRPr="0092191B">
        <w:rPr>
          <w:b/>
          <w:u w:val="single"/>
        </w:rPr>
        <w:t>TION INTERNATIONALE QUI REGLEMENTE LES SECOURS EN MER</w:t>
      </w:r>
      <w:r w:rsidR="00195321" w:rsidRPr="0092191B">
        <w:rPr>
          <w:b/>
        </w:rPr>
        <w:t> </w:t>
      </w:r>
      <w:r w:rsidR="00195321">
        <w:t>:</w:t>
      </w:r>
    </w:p>
    <w:p w:rsidR="00195321" w:rsidRDefault="00195321" w:rsidP="0066789D">
      <w:r>
        <w:tab/>
        <w:t>*La convention de Hambourg, en 1979</w:t>
      </w:r>
    </w:p>
    <w:p w:rsidR="00195321" w:rsidRDefault="00195321" w:rsidP="0066789D">
      <w:r>
        <w:t xml:space="preserve">2/ </w:t>
      </w:r>
      <w:r w:rsidRPr="0092191B">
        <w:rPr>
          <w:b/>
          <w:u w:val="single"/>
        </w:rPr>
        <w:t>QUI, EN METROPOLE, EST EN CHARGE DE L’ORGANISATION DES SECOURS EN MER </w:t>
      </w:r>
      <w:r>
        <w:t>?</w:t>
      </w:r>
    </w:p>
    <w:p w:rsidR="00195321" w:rsidRDefault="00195321" w:rsidP="0066789D">
      <w:r>
        <w:tab/>
        <w:t>*Le Préfet Maritime, qui est un officier général de marine</w:t>
      </w:r>
    </w:p>
    <w:p w:rsidR="00195321" w:rsidRDefault="00195321" w:rsidP="0066789D">
      <w:r>
        <w:t xml:space="preserve">3/ </w:t>
      </w:r>
      <w:r w:rsidRPr="0092191B">
        <w:rPr>
          <w:b/>
          <w:u w:val="single"/>
        </w:rPr>
        <w:t>QUELLES SONT LES 2 GRANDES MISSONS DU PREMAR</w:t>
      </w:r>
      <w:r>
        <w:t> ?</w:t>
      </w:r>
    </w:p>
    <w:p w:rsidR="00195321" w:rsidRDefault="00195321" w:rsidP="00195321">
      <w:pPr>
        <w:pStyle w:val="Paragraphedeliste"/>
        <w:ind w:left="1068"/>
      </w:pPr>
      <w:r>
        <w:t>*Cadre militaire : Défense du territoire</w:t>
      </w:r>
    </w:p>
    <w:p w:rsidR="00195321" w:rsidRDefault="00195321" w:rsidP="00195321">
      <w:pPr>
        <w:pStyle w:val="Paragraphedeliste"/>
        <w:ind w:left="1068"/>
      </w:pPr>
      <w:r>
        <w:t>*Cadre civil : Action de l’Etat en mer (représente tous les ministres)</w:t>
      </w:r>
    </w:p>
    <w:p w:rsidR="00195321" w:rsidRDefault="00195321" w:rsidP="00195321">
      <w:pPr>
        <w:pStyle w:val="Paragraphedeliste"/>
        <w:ind w:left="1068"/>
      </w:pPr>
      <w:r>
        <w:tab/>
        <w:t>-Organisation des secours en mer</w:t>
      </w:r>
    </w:p>
    <w:p w:rsidR="00195321" w:rsidRDefault="00195321" w:rsidP="00195321">
      <w:pPr>
        <w:pStyle w:val="Paragraphedeliste"/>
        <w:ind w:left="1068"/>
      </w:pPr>
      <w:r>
        <w:tab/>
        <w:t>-protection de l’environnement (pollution)</w:t>
      </w:r>
    </w:p>
    <w:p w:rsidR="00195321" w:rsidRDefault="00195321" w:rsidP="00195321">
      <w:pPr>
        <w:pStyle w:val="Paragraphedeliste"/>
        <w:ind w:left="1068"/>
      </w:pPr>
      <w:r>
        <w:tab/>
        <w:t>-action judiciaire (police)</w:t>
      </w:r>
    </w:p>
    <w:p w:rsidR="00195321" w:rsidRDefault="00195321" w:rsidP="00195321">
      <w:r>
        <w:t xml:space="preserve">4/ </w:t>
      </w:r>
      <w:r w:rsidRPr="0092191B">
        <w:rPr>
          <w:b/>
          <w:u w:val="single"/>
        </w:rPr>
        <w:t xml:space="preserve">LES TROIS </w:t>
      </w:r>
      <w:r w:rsidR="007F2FE2">
        <w:rPr>
          <w:b/>
          <w:u w:val="single"/>
        </w:rPr>
        <w:t>PREFECTURES</w:t>
      </w:r>
      <w:r w:rsidRPr="0092191B">
        <w:rPr>
          <w:b/>
          <w:u w:val="single"/>
        </w:rPr>
        <w:t xml:space="preserve"> MARITIMES</w:t>
      </w:r>
      <w:r>
        <w:t> :</w:t>
      </w:r>
    </w:p>
    <w:p w:rsidR="00195321" w:rsidRDefault="00195321" w:rsidP="00195321">
      <w:r>
        <w:tab/>
        <w:t>*Cherbourg : de la frontière Belge au Mont St Michel</w:t>
      </w:r>
    </w:p>
    <w:p w:rsidR="00195321" w:rsidRDefault="00195321" w:rsidP="00195321">
      <w:r>
        <w:tab/>
        <w:t>*Brest : zone Atlantique : du Mont St Michel à la frontière Espagnole</w:t>
      </w:r>
    </w:p>
    <w:p w:rsidR="00195321" w:rsidRDefault="00195321" w:rsidP="00195321">
      <w:r>
        <w:tab/>
        <w:t>*Toulon : zone méditerranée : de la frontière espagnole à l’italienne</w:t>
      </w:r>
    </w:p>
    <w:p w:rsidR="00195321" w:rsidRDefault="00195321" w:rsidP="00195321">
      <w:r>
        <w:t xml:space="preserve">5/ </w:t>
      </w:r>
      <w:r w:rsidRPr="0092191B">
        <w:rPr>
          <w:b/>
          <w:u w:val="single"/>
        </w:rPr>
        <w:t>EN TANT QU’AUTORITE CIVILE, A QUI EST LIE LE PREMAR</w:t>
      </w:r>
      <w:r>
        <w:t> ?</w:t>
      </w:r>
    </w:p>
    <w:p w:rsidR="00195321" w:rsidRDefault="00195321" w:rsidP="00195321">
      <w:r>
        <w:tab/>
        <w:t>*Il est sous autorité du Premier Ministre, mais passe par le Secrétaire Général de la Mer.</w:t>
      </w:r>
    </w:p>
    <w:p w:rsidR="00195321" w:rsidRDefault="00195321" w:rsidP="00195321">
      <w:r>
        <w:tab/>
        <w:t xml:space="preserve">*Il a autorité sur les douanes, la SNSM, les Affaires Maritimes </w:t>
      </w:r>
      <w:r w:rsidR="007F2FE2">
        <w:t xml:space="preserve">(ULAM) </w:t>
      </w:r>
      <w:r>
        <w:t>et la Gendarmerie Maritime. Il peut donner ses consignes aux CROSS qui eux transmettront aux autres entités citées.</w:t>
      </w:r>
    </w:p>
    <w:p w:rsidR="00195321" w:rsidRDefault="0092191B" w:rsidP="00195321">
      <w:r>
        <w:t xml:space="preserve">6/ </w:t>
      </w:r>
      <w:r w:rsidRPr="0092191B">
        <w:rPr>
          <w:b/>
          <w:u w:val="single"/>
        </w:rPr>
        <w:t>LES CROSS</w:t>
      </w:r>
      <w:r>
        <w:t> :</w:t>
      </w:r>
    </w:p>
    <w:p w:rsidR="0092191B" w:rsidRDefault="0092191B" w:rsidP="00195321">
      <w:r>
        <w:t>Ils dépendent du Ministère de la mer (budgetisation) mais reçoivent leurs missions de la part du PréMar.</w:t>
      </w:r>
    </w:p>
    <w:p w:rsidR="0092191B" w:rsidRDefault="0092191B" w:rsidP="00195321">
      <w:r>
        <w:t>Le directeur est un administrateur des affaires maritimes, mais le personnel est de la marine nationale.</w:t>
      </w:r>
    </w:p>
    <w:p w:rsidR="0092191B" w:rsidRDefault="0092191B" w:rsidP="00195321"/>
    <w:sectPr w:rsidR="009219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notTrueType/>
    <w:pitch w:val="default"/>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24CF"/>
    <w:multiLevelType w:val="hybridMultilevel"/>
    <w:tmpl w:val="C254A9FC"/>
    <w:lvl w:ilvl="0" w:tplc="687CF60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B30A37"/>
    <w:multiLevelType w:val="hybridMultilevel"/>
    <w:tmpl w:val="DE68B6FE"/>
    <w:lvl w:ilvl="0" w:tplc="C1C41AA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A142D48"/>
    <w:multiLevelType w:val="hybridMultilevel"/>
    <w:tmpl w:val="C90448E6"/>
    <w:lvl w:ilvl="0" w:tplc="7688DC0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0B57F68"/>
    <w:multiLevelType w:val="hybridMultilevel"/>
    <w:tmpl w:val="BFBE6A72"/>
    <w:lvl w:ilvl="0" w:tplc="22DC9376">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6951221F"/>
    <w:multiLevelType w:val="hybridMultilevel"/>
    <w:tmpl w:val="3D484E06"/>
    <w:lvl w:ilvl="0" w:tplc="9CECB99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F3336E8"/>
    <w:multiLevelType w:val="hybridMultilevel"/>
    <w:tmpl w:val="D15C372A"/>
    <w:lvl w:ilvl="0" w:tplc="9704F7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29223CC"/>
    <w:multiLevelType w:val="hybridMultilevel"/>
    <w:tmpl w:val="272665FE"/>
    <w:lvl w:ilvl="0" w:tplc="CF8E286C">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76F26852"/>
    <w:multiLevelType w:val="hybridMultilevel"/>
    <w:tmpl w:val="25769212"/>
    <w:lvl w:ilvl="0" w:tplc="590EED52">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EDF"/>
    <w:rsid w:val="0014005C"/>
    <w:rsid w:val="00195321"/>
    <w:rsid w:val="001A32AA"/>
    <w:rsid w:val="001E78A1"/>
    <w:rsid w:val="0066789D"/>
    <w:rsid w:val="007F2FE2"/>
    <w:rsid w:val="0092191B"/>
    <w:rsid w:val="00B21E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7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7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706</Words>
  <Characters>3883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Proprietaire</cp:lastModifiedBy>
  <cp:revision>2</cp:revision>
  <dcterms:created xsi:type="dcterms:W3CDTF">2013-06-10T16:23:00Z</dcterms:created>
  <dcterms:modified xsi:type="dcterms:W3CDTF">2013-06-12T10:38:00Z</dcterms:modified>
</cp:coreProperties>
</file>