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3E4D" w:rsidRDefault="008C3E4D" w:rsidP="008C3E4D">
      <w:pPr>
        <w:rPr>
          <w:rFonts w:asciiTheme="majorHAnsi" w:eastAsiaTheme="majorEastAsia" w:hAnsiTheme="majorHAnsi" w:cstheme="majorBidi"/>
          <w:color w:val="17365D" w:themeColor="text2" w:themeShade="BF"/>
          <w:spacing w:val="5"/>
          <w:kern w:val="28"/>
          <w:sz w:val="52"/>
          <w:szCs w:val="52"/>
        </w:rPr>
      </w:pPr>
      <w:r>
        <w:rPr>
          <w:noProof/>
        </w:rPr>
        <w:drawing>
          <wp:anchor distT="0" distB="0" distL="114300" distR="114300" simplePos="0" relativeHeight="251677696" behindDoc="0" locked="0" layoutInCell="1" allowOverlap="1">
            <wp:simplePos x="0" y="0"/>
            <wp:positionH relativeFrom="margin">
              <wp:posOffset>-1080135</wp:posOffset>
            </wp:positionH>
            <wp:positionV relativeFrom="margin">
              <wp:posOffset>-751840</wp:posOffset>
            </wp:positionV>
            <wp:extent cx="7604760" cy="10734040"/>
            <wp:effectExtent l="19050" t="0" r="0" b="0"/>
            <wp:wrapSquare wrapText="bothSides"/>
            <wp:docPr id="108" name="Image 107" descr="Couvertur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verture04.png"/>
                    <pic:cNvPicPr/>
                  </pic:nvPicPr>
                  <pic:blipFill>
                    <a:blip r:embed="rId8" cstate="print"/>
                    <a:stretch>
                      <a:fillRect/>
                    </a:stretch>
                  </pic:blipFill>
                  <pic:spPr>
                    <a:xfrm>
                      <a:off x="0" y="0"/>
                      <a:ext cx="7604760" cy="10734040"/>
                    </a:xfrm>
                    <a:prstGeom prst="rect">
                      <a:avLst/>
                    </a:prstGeom>
                  </pic:spPr>
                </pic:pic>
              </a:graphicData>
            </a:graphic>
          </wp:anchor>
        </w:drawing>
      </w:r>
    </w:p>
    <w:sdt>
      <w:sdtPr>
        <w:rPr>
          <w:rFonts w:ascii="Times New Roman" w:eastAsia="Times New Roman" w:hAnsi="Times New Roman" w:cs="Times New Roman"/>
          <w:b w:val="0"/>
          <w:bCs w:val="0"/>
          <w:color w:val="auto"/>
          <w:kern w:val="2"/>
          <w:sz w:val="20"/>
          <w:szCs w:val="20"/>
          <w:lang w:eastAsia="fr-FR"/>
        </w:rPr>
        <w:id w:val="25123636"/>
        <w:docPartObj>
          <w:docPartGallery w:val="Table of Contents"/>
          <w:docPartUnique/>
        </w:docPartObj>
      </w:sdtPr>
      <w:sdtEndPr/>
      <w:sdtContent>
        <w:p w:rsidR="00BD4A8C" w:rsidRDefault="00BD4A8C">
          <w:pPr>
            <w:pStyle w:val="En-ttedetabledesmatires"/>
          </w:pPr>
          <w:r w:rsidRPr="00420A42">
            <w:rPr>
              <w:rStyle w:val="TitreCar"/>
            </w:rPr>
            <w:t>Table des matières</w:t>
          </w:r>
        </w:p>
        <w:p w:rsidR="00420A42" w:rsidRDefault="00420A42" w:rsidP="00420A42">
          <w:pPr>
            <w:rPr>
              <w:lang w:eastAsia="en-US"/>
            </w:rPr>
          </w:pPr>
        </w:p>
        <w:p w:rsidR="00FC4397" w:rsidRPr="00420A42" w:rsidRDefault="00FC4397" w:rsidP="00420A42">
          <w:pPr>
            <w:rPr>
              <w:lang w:eastAsia="en-US"/>
            </w:rPr>
          </w:pPr>
        </w:p>
        <w:p w:rsidR="00BD4A8C" w:rsidRDefault="00BD4A8C" w:rsidP="00420A42">
          <w:pPr>
            <w:pStyle w:val="Titre1"/>
          </w:pPr>
          <w:r w:rsidRPr="00420A42">
            <w:t>Rapport de Stage</w:t>
          </w:r>
        </w:p>
        <w:p w:rsidR="00420A42" w:rsidRPr="00420A42" w:rsidRDefault="00420A42" w:rsidP="00420A42"/>
        <w:p w:rsidR="00BD4A8C" w:rsidRDefault="00BD4A8C" w:rsidP="00420A42">
          <w:pPr>
            <w:pStyle w:val="TM1"/>
            <w:rPr>
              <w:sz w:val="24"/>
              <w:szCs w:val="24"/>
            </w:rPr>
          </w:pPr>
          <w:r w:rsidRPr="00FC4397">
            <w:rPr>
              <w:b/>
              <w:sz w:val="24"/>
              <w:szCs w:val="24"/>
            </w:rPr>
            <w:t>Introduction</w:t>
          </w:r>
          <w:r w:rsidRPr="00420A42">
            <w:rPr>
              <w:sz w:val="24"/>
              <w:szCs w:val="24"/>
            </w:rPr>
            <w:ptab w:relativeTo="margin" w:alignment="right" w:leader="dot"/>
          </w:r>
          <w:r w:rsidRPr="00420A42">
            <w:rPr>
              <w:i/>
              <w:sz w:val="24"/>
              <w:szCs w:val="24"/>
            </w:rPr>
            <w:t>2</w:t>
          </w:r>
        </w:p>
        <w:p w:rsidR="00420A42" w:rsidRPr="00420A42" w:rsidRDefault="00420A42" w:rsidP="00420A42"/>
        <w:p w:rsidR="00BD4A8C" w:rsidRDefault="00BD4A8C" w:rsidP="00420A42">
          <w:pPr>
            <w:pStyle w:val="TM2"/>
          </w:pPr>
          <w:r w:rsidRPr="00FC4397">
            <w:rPr>
              <w:b/>
            </w:rPr>
            <w:t>L’entreprise</w:t>
          </w:r>
          <w:r w:rsidRPr="00420A42">
            <w:ptab w:relativeTo="margin" w:alignment="right" w:leader="dot"/>
          </w:r>
          <w:r w:rsidRPr="00420A42">
            <w:rPr>
              <w:i/>
            </w:rPr>
            <w:t>5</w:t>
          </w:r>
        </w:p>
        <w:p w:rsidR="00420A42" w:rsidRPr="00420A42" w:rsidRDefault="00420A42" w:rsidP="00420A42"/>
        <w:p w:rsidR="00BD4A8C" w:rsidRPr="00420A42" w:rsidRDefault="00BD4A8C" w:rsidP="00420A42">
          <w:pPr>
            <w:pStyle w:val="TM2"/>
          </w:pPr>
          <w:r w:rsidRPr="00FC4397">
            <w:rPr>
              <w:b/>
            </w:rPr>
            <w:t>Mes missions</w:t>
          </w:r>
          <w:r w:rsidRPr="00420A42">
            <w:ptab w:relativeTo="margin" w:alignment="right" w:leader="dot"/>
          </w:r>
          <w:r w:rsidRPr="00420A42">
            <w:rPr>
              <w:i/>
            </w:rPr>
            <w:t>8</w:t>
          </w:r>
        </w:p>
        <w:p w:rsidR="00BD4A8C" w:rsidRPr="00420A42" w:rsidRDefault="00BD4A8C" w:rsidP="00420A42">
          <w:pPr>
            <w:rPr>
              <w:rFonts w:asciiTheme="minorHAnsi" w:hAnsiTheme="minorHAnsi"/>
              <w:sz w:val="22"/>
              <w:szCs w:val="22"/>
            </w:rPr>
          </w:pPr>
          <w:r w:rsidRPr="00420A42">
            <w:rPr>
              <w:rFonts w:asciiTheme="minorHAnsi" w:hAnsiTheme="minorHAnsi"/>
              <w:i/>
              <w:sz w:val="22"/>
              <w:szCs w:val="22"/>
            </w:rPr>
            <w:t xml:space="preserve">L’avant événement </w:t>
          </w:r>
          <w:r w:rsidRPr="00420A42">
            <w:rPr>
              <w:rFonts w:asciiTheme="minorHAnsi" w:hAnsiTheme="minorHAnsi"/>
              <w:sz w:val="22"/>
              <w:szCs w:val="22"/>
            </w:rPr>
            <w:t>……………………………………………………………………………</w:t>
          </w:r>
          <w:r w:rsidR="00420A42">
            <w:rPr>
              <w:rFonts w:asciiTheme="minorHAnsi" w:hAnsiTheme="minorHAnsi"/>
              <w:sz w:val="22"/>
              <w:szCs w:val="22"/>
            </w:rPr>
            <w:t>.......................................</w:t>
          </w:r>
          <w:r w:rsidRPr="00420A42">
            <w:rPr>
              <w:rFonts w:asciiTheme="minorHAnsi" w:hAnsiTheme="minorHAnsi"/>
              <w:sz w:val="22"/>
              <w:szCs w:val="22"/>
            </w:rPr>
            <w:t xml:space="preserve"> </w:t>
          </w:r>
          <w:r w:rsidRPr="00420A42">
            <w:rPr>
              <w:rFonts w:asciiTheme="minorHAnsi" w:hAnsiTheme="minorHAnsi"/>
              <w:i/>
              <w:sz w:val="22"/>
              <w:szCs w:val="22"/>
            </w:rPr>
            <w:t>8</w:t>
          </w:r>
        </w:p>
        <w:p w:rsidR="00BD4A8C" w:rsidRPr="00420A42" w:rsidRDefault="00BD4A8C" w:rsidP="00420A42">
          <w:pPr>
            <w:rPr>
              <w:rFonts w:asciiTheme="minorHAnsi" w:hAnsiTheme="minorHAnsi"/>
              <w:sz w:val="22"/>
              <w:szCs w:val="22"/>
            </w:rPr>
          </w:pPr>
          <w:r w:rsidRPr="00420A42">
            <w:rPr>
              <w:rFonts w:asciiTheme="minorHAnsi" w:hAnsiTheme="minorHAnsi"/>
              <w:i/>
              <w:sz w:val="22"/>
              <w:szCs w:val="22"/>
            </w:rPr>
            <w:t>L’événement</w:t>
          </w:r>
          <w:r w:rsidRPr="00420A42">
            <w:rPr>
              <w:rFonts w:asciiTheme="minorHAnsi" w:hAnsiTheme="minorHAnsi"/>
              <w:sz w:val="22"/>
              <w:szCs w:val="22"/>
            </w:rPr>
            <w:t xml:space="preserve"> ……………………………………………………………………………</w:t>
          </w:r>
          <w:r w:rsidR="003C03D8" w:rsidRPr="00420A42">
            <w:rPr>
              <w:rFonts w:asciiTheme="minorHAnsi" w:hAnsiTheme="minorHAnsi"/>
              <w:sz w:val="22"/>
              <w:szCs w:val="22"/>
            </w:rPr>
            <w:t>…</w:t>
          </w:r>
          <w:r w:rsidR="00420A42">
            <w:rPr>
              <w:rFonts w:asciiTheme="minorHAnsi" w:hAnsiTheme="minorHAnsi"/>
              <w:sz w:val="22"/>
              <w:szCs w:val="22"/>
            </w:rPr>
            <w:t>…………………………………….</w:t>
          </w:r>
          <w:r w:rsidR="003C03D8" w:rsidRPr="00420A42">
            <w:rPr>
              <w:rFonts w:asciiTheme="minorHAnsi" w:hAnsiTheme="minorHAnsi"/>
              <w:sz w:val="22"/>
              <w:szCs w:val="22"/>
            </w:rPr>
            <w:t xml:space="preserve">…..  </w:t>
          </w:r>
          <w:r w:rsidR="003C03D8" w:rsidRPr="00420A42">
            <w:rPr>
              <w:rFonts w:asciiTheme="minorHAnsi" w:hAnsiTheme="minorHAnsi"/>
              <w:i/>
              <w:sz w:val="22"/>
              <w:szCs w:val="22"/>
            </w:rPr>
            <w:t>1</w:t>
          </w:r>
          <w:r w:rsidR="00420A42" w:rsidRPr="00420A42">
            <w:rPr>
              <w:rFonts w:asciiTheme="minorHAnsi" w:hAnsiTheme="minorHAnsi"/>
              <w:i/>
              <w:sz w:val="22"/>
              <w:szCs w:val="22"/>
            </w:rPr>
            <w:t>1</w:t>
          </w:r>
        </w:p>
        <w:p w:rsidR="00BD4A8C" w:rsidRDefault="00BD4A8C" w:rsidP="00420A42">
          <w:pPr>
            <w:rPr>
              <w:rFonts w:asciiTheme="minorHAnsi" w:hAnsiTheme="minorHAnsi"/>
              <w:sz w:val="22"/>
              <w:szCs w:val="22"/>
            </w:rPr>
          </w:pPr>
          <w:r w:rsidRPr="00420A42">
            <w:rPr>
              <w:rFonts w:asciiTheme="minorHAnsi" w:hAnsiTheme="minorHAnsi"/>
              <w:i/>
              <w:sz w:val="22"/>
              <w:szCs w:val="22"/>
            </w:rPr>
            <w:t>L’après événement</w:t>
          </w:r>
          <w:r w:rsidR="003C03D8" w:rsidRPr="00420A42">
            <w:rPr>
              <w:rFonts w:asciiTheme="minorHAnsi" w:hAnsiTheme="minorHAnsi"/>
              <w:sz w:val="22"/>
              <w:szCs w:val="22"/>
            </w:rPr>
            <w:t xml:space="preserve"> </w:t>
          </w:r>
          <w:proofErr w:type="gramStart"/>
          <w:r w:rsidR="00420A42">
            <w:rPr>
              <w:rFonts w:asciiTheme="minorHAnsi" w:hAnsiTheme="minorHAnsi"/>
              <w:sz w:val="22"/>
              <w:szCs w:val="22"/>
            </w:rPr>
            <w:t>…………………………………………………………………………………………………………….</w:t>
          </w:r>
          <w:r w:rsidR="00420A42" w:rsidRPr="00420A42">
            <w:rPr>
              <w:rFonts w:asciiTheme="minorHAnsi" w:hAnsiTheme="minorHAnsi"/>
              <w:sz w:val="22"/>
              <w:szCs w:val="22"/>
            </w:rPr>
            <w:t>….</w:t>
          </w:r>
          <w:proofErr w:type="gramEnd"/>
          <w:r w:rsidRPr="00420A42">
            <w:rPr>
              <w:rFonts w:asciiTheme="minorHAnsi" w:hAnsiTheme="minorHAnsi"/>
              <w:sz w:val="22"/>
              <w:szCs w:val="22"/>
            </w:rPr>
            <w:t xml:space="preserve"> </w:t>
          </w:r>
          <w:r w:rsidR="003C03D8" w:rsidRPr="00420A42">
            <w:rPr>
              <w:rFonts w:asciiTheme="minorHAnsi" w:hAnsiTheme="minorHAnsi"/>
              <w:i/>
              <w:sz w:val="22"/>
              <w:szCs w:val="22"/>
            </w:rPr>
            <w:t>1</w:t>
          </w:r>
          <w:r w:rsidR="00420A42" w:rsidRPr="00420A42">
            <w:rPr>
              <w:rFonts w:asciiTheme="minorHAnsi" w:hAnsiTheme="minorHAnsi"/>
              <w:i/>
              <w:sz w:val="22"/>
              <w:szCs w:val="22"/>
            </w:rPr>
            <w:t>4</w:t>
          </w:r>
        </w:p>
        <w:p w:rsidR="00420A42" w:rsidRPr="00420A42" w:rsidRDefault="00420A42" w:rsidP="00420A42">
          <w:pPr>
            <w:rPr>
              <w:rFonts w:asciiTheme="minorHAnsi" w:hAnsiTheme="minorHAnsi"/>
              <w:sz w:val="22"/>
              <w:szCs w:val="22"/>
            </w:rPr>
          </w:pPr>
        </w:p>
        <w:p w:rsidR="00BD4A8C" w:rsidRPr="00420A42" w:rsidRDefault="003C03D8" w:rsidP="00420A42">
          <w:pPr>
            <w:rPr>
              <w:rFonts w:asciiTheme="minorHAnsi" w:hAnsiTheme="minorHAnsi"/>
              <w:sz w:val="24"/>
              <w:szCs w:val="24"/>
            </w:rPr>
          </w:pPr>
          <w:r w:rsidRPr="00FC4397">
            <w:rPr>
              <w:rFonts w:asciiTheme="minorHAnsi" w:hAnsiTheme="minorHAnsi"/>
              <w:b/>
              <w:sz w:val="24"/>
              <w:szCs w:val="24"/>
            </w:rPr>
            <w:t>Difficult</w:t>
          </w:r>
          <w:r w:rsidRPr="00420A42">
            <w:rPr>
              <w:rFonts w:asciiTheme="minorHAnsi" w:hAnsiTheme="minorHAnsi"/>
              <w:sz w:val="24"/>
              <w:szCs w:val="24"/>
            </w:rPr>
            <w:t>é</w:t>
          </w:r>
          <w:r w:rsidR="004C6596" w:rsidRPr="004C6596">
            <w:rPr>
              <w:rFonts w:asciiTheme="minorHAnsi" w:hAnsiTheme="minorHAnsi"/>
              <w:b/>
              <w:color w:val="FF0000"/>
              <w:sz w:val="24"/>
              <w:szCs w:val="24"/>
            </w:rPr>
            <w:t>s</w:t>
          </w:r>
          <w:r w:rsidRPr="00420A42">
            <w:rPr>
              <w:rFonts w:asciiTheme="minorHAnsi" w:hAnsiTheme="minorHAnsi"/>
              <w:sz w:val="24"/>
              <w:szCs w:val="24"/>
            </w:rPr>
            <w:t>……………………………………………………………………</w:t>
          </w:r>
          <w:r w:rsidR="00420A42">
            <w:rPr>
              <w:rFonts w:asciiTheme="minorHAnsi" w:hAnsiTheme="minorHAnsi"/>
              <w:sz w:val="24"/>
              <w:szCs w:val="24"/>
            </w:rPr>
            <w:t>…………………………………………..</w:t>
          </w:r>
          <w:r w:rsidR="00420A42" w:rsidRPr="00420A42">
            <w:rPr>
              <w:rFonts w:asciiTheme="minorHAnsi" w:hAnsiTheme="minorHAnsi"/>
              <w:sz w:val="24"/>
              <w:szCs w:val="24"/>
            </w:rPr>
            <w:t xml:space="preserve"> </w:t>
          </w:r>
          <w:r w:rsidR="00420A42" w:rsidRPr="00420A42">
            <w:rPr>
              <w:rFonts w:asciiTheme="minorHAnsi" w:hAnsiTheme="minorHAnsi"/>
              <w:i/>
              <w:sz w:val="24"/>
              <w:szCs w:val="24"/>
            </w:rPr>
            <w:t>16</w:t>
          </w:r>
        </w:p>
        <w:p w:rsidR="00420A42" w:rsidRPr="00420A42" w:rsidRDefault="00420A42" w:rsidP="00420A42">
          <w:pPr>
            <w:rPr>
              <w:rFonts w:asciiTheme="minorHAnsi" w:hAnsiTheme="minorHAnsi"/>
              <w:sz w:val="24"/>
              <w:szCs w:val="24"/>
            </w:rPr>
          </w:pPr>
        </w:p>
        <w:p w:rsidR="00BD4A8C" w:rsidRPr="00420A42" w:rsidRDefault="00420A42" w:rsidP="00420A42">
          <w:pPr>
            <w:rPr>
              <w:rFonts w:asciiTheme="minorHAnsi" w:hAnsiTheme="minorHAnsi"/>
              <w:sz w:val="24"/>
              <w:szCs w:val="24"/>
            </w:rPr>
          </w:pPr>
          <w:r w:rsidRPr="00FC4397">
            <w:rPr>
              <w:rFonts w:asciiTheme="minorHAnsi" w:hAnsiTheme="minorHAnsi"/>
              <w:b/>
              <w:sz w:val="24"/>
              <w:szCs w:val="24"/>
            </w:rPr>
            <w:t>Conclusion</w:t>
          </w:r>
          <w:r w:rsidRPr="00420A42">
            <w:rPr>
              <w:rFonts w:asciiTheme="minorHAnsi" w:hAnsiTheme="minorHAnsi"/>
              <w:sz w:val="24"/>
              <w:szCs w:val="24"/>
            </w:rPr>
            <w:t xml:space="preserve"> ……………………………………………………………………………………………</w:t>
          </w:r>
          <w:r>
            <w:rPr>
              <w:rFonts w:asciiTheme="minorHAnsi" w:hAnsiTheme="minorHAnsi"/>
              <w:sz w:val="24"/>
              <w:szCs w:val="24"/>
            </w:rPr>
            <w:t>……………….</w:t>
          </w:r>
          <w:r w:rsidRPr="00420A42">
            <w:rPr>
              <w:rFonts w:asciiTheme="minorHAnsi" w:hAnsiTheme="minorHAnsi"/>
              <w:sz w:val="24"/>
              <w:szCs w:val="24"/>
            </w:rPr>
            <w:t xml:space="preserve">… </w:t>
          </w:r>
          <w:r w:rsidRPr="00420A42">
            <w:rPr>
              <w:rFonts w:asciiTheme="minorHAnsi" w:hAnsiTheme="minorHAnsi"/>
              <w:i/>
              <w:sz w:val="24"/>
              <w:szCs w:val="24"/>
            </w:rPr>
            <w:t>18</w:t>
          </w:r>
        </w:p>
        <w:p w:rsidR="00420A42" w:rsidRPr="00420A42" w:rsidRDefault="00420A42" w:rsidP="00420A42">
          <w:pPr>
            <w:rPr>
              <w:rFonts w:asciiTheme="minorHAnsi" w:hAnsiTheme="minorHAnsi"/>
              <w:sz w:val="24"/>
              <w:szCs w:val="24"/>
            </w:rPr>
          </w:pPr>
        </w:p>
        <w:p w:rsidR="00420A42" w:rsidRPr="00420A42" w:rsidRDefault="00420A42" w:rsidP="00420A42">
          <w:pPr>
            <w:pStyle w:val="Titre1"/>
          </w:pPr>
          <w:r w:rsidRPr="00420A42">
            <w:t>Partie</w:t>
          </w:r>
          <w:r w:rsidR="00FC4397">
            <w:t xml:space="preserve"> </w:t>
          </w:r>
          <w:r w:rsidRPr="00420A42">
            <w:t>Théoriqu</w:t>
          </w:r>
          <w:r>
            <w:t>e</w:t>
          </w:r>
          <w:r w:rsidRPr="00420A42">
            <w:t>……</w:t>
          </w:r>
          <w:r w:rsidR="00FC4397">
            <w:t>..</w:t>
          </w:r>
          <w:r w:rsidRPr="00420A42">
            <w:t>………………………………………………………………..</w:t>
          </w:r>
          <w:r>
            <w:t xml:space="preserve"> </w:t>
          </w:r>
          <w:r w:rsidRPr="00420A42">
            <w:rPr>
              <w:i/>
            </w:rPr>
            <w:t>19</w:t>
          </w:r>
        </w:p>
        <w:p w:rsidR="00BD4A8C" w:rsidRPr="00420A42" w:rsidRDefault="00BD4A8C" w:rsidP="00420A42">
          <w:pPr>
            <w:rPr>
              <w:rFonts w:asciiTheme="minorHAnsi" w:hAnsiTheme="minorHAnsi"/>
              <w:sz w:val="24"/>
              <w:szCs w:val="24"/>
            </w:rPr>
          </w:pPr>
        </w:p>
        <w:p w:rsidR="00420A42" w:rsidRPr="00420A42" w:rsidRDefault="00420A42" w:rsidP="00420A42">
          <w:pPr>
            <w:rPr>
              <w:rFonts w:asciiTheme="minorHAnsi" w:hAnsiTheme="minorHAnsi"/>
              <w:sz w:val="24"/>
              <w:szCs w:val="24"/>
            </w:rPr>
          </w:pPr>
          <w:r w:rsidRPr="00420A42">
            <w:rPr>
              <w:rFonts w:asciiTheme="minorHAnsi" w:hAnsiTheme="minorHAnsi"/>
              <w:sz w:val="24"/>
              <w:szCs w:val="24"/>
            </w:rPr>
            <w:t>Bibliographie …………………………………………………………………………………………</w:t>
          </w:r>
          <w:r>
            <w:rPr>
              <w:rFonts w:asciiTheme="minorHAnsi" w:hAnsiTheme="minorHAnsi"/>
              <w:sz w:val="24"/>
              <w:szCs w:val="24"/>
            </w:rPr>
            <w:t>………………</w:t>
          </w:r>
          <w:r w:rsidRPr="00420A42">
            <w:rPr>
              <w:rFonts w:asciiTheme="minorHAnsi" w:hAnsiTheme="minorHAnsi"/>
              <w:sz w:val="24"/>
              <w:szCs w:val="24"/>
            </w:rPr>
            <w:t xml:space="preserve">… </w:t>
          </w:r>
          <w:r w:rsidRPr="00420A42">
            <w:rPr>
              <w:rFonts w:asciiTheme="minorHAnsi" w:hAnsiTheme="minorHAnsi"/>
              <w:i/>
              <w:sz w:val="24"/>
              <w:szCs w:val="24"/>
            </w:rPr>
            <w:t>2</w:t>
          </w:r>
          <w:r w:rsidR="00C93B3B">
            <w:rPr>
              <w:rFonts w:asciiTheme="minorHAnsi" w:hAnsiTheme="minorHAnsi"/>
              <w:i/>
              <w:sz w:val="24"/>
              <w:szCs w:val="24"/>
            </w:rPr>
            <w:t>4</w:t>
          </w:r>
        </w:p>
        <w:p w:rsidR="00420A42" w:rsidRPr="00420A42" w:rsidRDefault="00420A42" w:rsidP="00420A42">
          <w:pPr>
            <w:rPr>
              <w:rFonts w:asciiTheme="minorHAnsi" w:hAnsiTheme="minorHAnsi"/>
              <w:sz w:val="24"/>
              <w:szCs w:val="24"/>
            </w:rPr>
          </w:pPr>
        </w:p>
        <w:p w:rsidR="00BD4A8C" w:rsidRDefault="00420A42" w:rsidP="00420A42">
          <w:r w:rsidRPr="00420A42">
            <w:rPr>
              <w:rFonts w:asciiTheme="minorHAnsi" w:hAnsiTheme="minorHAnsi"/>
              <w:sz w:val="24"/>
              <w:szCs w:val="24"/>
            </w:rPr>
            <w:t>Annexes ………………………………………………………………………………………………</w:t>
          </w:r>
          <w:r>
            <w:rPr>
              <w:rFonts w:asciiTheme="minorHAnsi" w:hAnsiTheme="minorHAnsi"/>
              <w:sz w:val="24"/>
              <w:szCs w:val="24"/>
            </w:rPr>
            <w:t>………………..</w:t>
          </w:r>
          <w:r w:rsidRPr="00420A42">
            <w:rPr>
              <w:rFonts w:asciiTheme="minorHAnsi" w:hAnsiTheme="minorHAnsi"/>
              <w:sz w:val="24"/>
              <w:szCs w:val="24"/>
            </w:rPr>
            <w:t>…</w:t>
          </w:r>
          <w:r>
            <w:rPr>
              <w:rFonts w:asciiTheme="minorHAnsi" w:hAnsiTheme="minorHAnsi"/>
              <w:sz w:val="24"/>
              <w:szCs w:val="24"/>
            </w:rPr>
            <w:t xml:space="preserve"> </w:t>
          </w:r>
          <w:r w:rsidRPr="00420A42">
            <w:rPr>
              <w:rFonts w:asciiTheme="minorHAnsi" w:hAnsiTheme="minorHAnsi"/>
              <w:i/>
              <w:sz w:val="24"/>
              <w:szCs w:val="24"/>
            </w:rPr>
            <w:t>26</w:t>
          </w:r>
        </w:p>
      </w:sdtContent>
    </w:sdt>
    <w:p w:rsidR="007928A2" w:rsidRDefault="007928A2">
      <w:pPr>
        <w:widowControl/>
        <w:wordWrap/>
        <w:jc w:val="left"/>
        <w:rPr>
          <w:rFonts w:asciiTheme="majorHAnsi" w:eastAsiaTheme="majorEastAsia" w:hAnsiTheme="majorHAnsi" w:cstheme="majorBidi"/>
          <w:color w:val="17365D" w:themeColor="text2" w:themeShade="BF"/>
          <w:spacing w:val="5"/>
          <w:kern w:val="28"/>
          <w:sz w:val="52"/>
          <w:szCs w:val="52"/>
        </w:rPr>
      </w:pPr>
    </w:p>
    <w:p w:rsidR="00420A42" w:rsidRDefault="00420A42">
      <w:pPr>
        <w:widowControl/>
        <w:wordWrap/>
        <w:jc w:val="left"/>
        <w:rPr>
          <w:rFonts w:asciiTheme="majorHAnsi" w:eastAsiaTheme="majorEastAsia" w:hAnsiTheme="majorHAnsi" w:cstheme="majorBidi"/>
          <w:color w:val="17365D" w:themeColor="text2" w:themeShade="BF"/>
          <w:spacing w:val="5"/>
          <w:kern w:val="28"/>
          <w:sz w:val="52"/>
          <w:szCs w:val="52"/>
        </w:rPr>
      </w:pPr>
      <w:r>
        <w:br w:type="page"/>
      </w:r>
    </w:p>
    <w:p w:rsidR="00531B74" w:rsidRPr="007F45CA" w:rsidRDefault="00531B74" w:rsidP="008C3E4D">
      <w:pPr>
        <w:pStyle w:val="Titre"/>
      </w:pPr>
      <w:r w:rsidRPr="007F45CA">
        <w:lastRenderedPageBreak/>
        <w:t>Intro</w:t>
      </w:r>
      <w:r w:rsidR="0051629F" w:rsidRPr="007F45CA">
        <w:t>duction</w:t>
      </w:r>
    </w:p>
    <w:p w:rsidR="00531B74" w:rsidRPr="007F45CA" w:rsidRDefault="00531B74" w:rsidP="00A80EA8">
      <w:pPr>
        <w:wordWrap/>
        <w:spacing w:line="360" w:lineRule="auto"/>
        <w:jc w:val="left"/>
        <w:rPr>
          <w:rFonts w:asciiTheme="minorHAnsi" w:hAnsiTheme="minorHAnsi"/>
          <w:sz w:val="22"/>
          <w:szCs w:val="22"/>
        </w:rPr>
      </w:pPr>
    </w:p>
    <w:p w:rsidR="00595999" w:rsidRPr="007F45CA" w:rsidRDefault="00633428" w:rsidP="00A80EA8">
      <w:pPr>
        <w:wordWrap/>
        <w:spacing w:line="360" w:lineRule="auto"/>
        <w:ind w:firstLine="800"/>
        <w:rPr>
          <w:rFonts w:asciiTheme="minorHAnsi" w:hAnsiTheme="minorHAnsi"/>
          <w:sz w:val="22"/>
          <w:szCs w:val="22"/>
        </w:rPr>
      </w:pPr>
      <w:r w:rsidRPr="007F45CA">
        <w:rPr>
          <w:rFonts w:asciiTheme="minorHAnsi" w:hAnsiTheme="minorHAnsi"/>
          <w:sz w:val="22"/>
          <w:szCs w:val="22"/>
        </w:rPr>
        <w:t xml:space="preserve">Ma première expérience de </w:t>
      </w:r>
      <w:proofErr w:type="gramStart"/>
      <w:r w:rsidRPr="007F45CA">
        <w:rPr>
          <w:rFonts w:asciiTheme="minorHAnsi" w:hAnsiTheme="minorHAnsi"/>
          <w:sz w:val="22"/>
          <w:szCs w:val="22"/>
        </w:rPr>
        <w:t>l’événementiel</w:t>
      </w:r>
      <w:r w:rsidR="004C6596">
        <w:rPr>
          <w:rFonts w:asciiTheme="minorHAnsi" w:hAnsiTheme="minorHAnsi"/>
          <w:sz w:val="22"/>
          <w:szCs w:val="22"/>
        </w:rPr>
        <w:t xml:space="preserve">  </w:t>
      </w:r>
      <w:r w:rsidRPr="004C6596">
        <w:rPr>
          <w:rFonts w:asciiTheme="minorHAnsi" w:hAnsiTheme="minorHAnsi"/>
          <w:b/>
          <w:color w:val="FF0000"/>
          <w:sz w:val="22"/>
          <w:szCs w:val="22"/>
        </w:rPr>
        <w:t>,</w:t>
      </w:r>
      <w:proofErr w:type="gramEnd"/>
      <w:r w:rsidR="004C6596">
        <w:rPr>
          <w:rFonts w:asciiTheme="minorHAnsi" w:hAnsiTheme="minorHAnsi"/>
          <w:sz w:val="22"/>
          <w:szCs w:val="22"/>
        </w:rPr>
        <w:t xml:space="preserve"> (</w:t>
      </w:r>
      <w:r w:rsidR="004C6596" w:rsidRPr="004C6596">
        <w:rPr>
          <w:rFonts w:asciiTheme="minorHAnsi" w:hAnsiTheme="minorHAnsi"/>
          <w:color w:val="FF0000"/>
          <w:sz w:val="22"/>
          <w:szCs w:val="22"/>
        </w:rPr>
        <w:t>pas de virgule ici</w:t>
      </w:r>
      <w:r w:rsidR="004C6596">
        <w:rPr>
          <w:rFonts w:asciiTheme="minorHAnsi" w:hAnsiTheme="minorHAnsi"/>
          <w:sz w:val="22"/>
          <w:szCs w:val="22"/>
        </w:rPr>
        <w:t>)</w:t>
      </w:r>
      <w:r w:rsidRPr="007F45CA">
        <w:rPr>
          <w:rFonts w:asciiTheme="minorHAnsi" w:hAnsiTheme="minorHAnsi"/>
          <w:sz w:val="22"/>
          <w:szCs w:val="22"/>
        </w:rPr>
        <w:t xml:space="preserve"> a eu lieu en 2011 lors d’un stage que j’ai effectué pour</w:t>
      </w:r>
      <w:r w:rsidR="00B166EB">
        <w:rPr>
          <w:rFonts w:asciiTheme="minorHAnsi" w:hAnsiTheme="minorHAnsi"/>
          <w:sz w:val="22"/>
          <w:szCs w:val="22"/>
        </w:rPr>
        <w:t xml:space="preserve"> </w:t>
      </w:r>
      <w:r w:rsidR="00B166EB" w:rsidRPr="00B166EB">
        <w:rPr>
          <w:rFonts w:asciiTheme="minorHAnsi" w:hAnsiTheme="minorHAnsi"/>
          <w:color w:val="FF0000"/>
          <w:sz w:val="22"/>
          <w:szCs w:val="22"/>
        </w:rPr>
        <w:t>valider</w:t>
      </w:r>
      <w:r w:rsidRPr="007F45CA">
        <w:rPr>
          <w:rFonts w:asciiTheme="minorHAnsi" w:hAnsiTheme="minorHAnsi"/>
          <w:sz w:val="22"/>
          <w:szCs w:val="22"/>
        </w:rPr>
        <w:t xml:space="preserve"> ma première année d’étude supérieure. Le domaine de la communication événementielle m’a énormément plu lors de ce stage et </w:t>
      </w:r>
      <w:r w:rsidR="00B166EB" w:rsidRPr="00B166EB">
        <w:rPr>
          <w:rFonts w:asciiTheme="minorHAnsi" w:hAnsiTheme="minorHAnsi"/>
          <w:color w:val="FF0000"/>
          <w:sz w:val="22"/>
          <w:szCs w:val="22"/>
        </w:rPr>
        <w:t>j’ai donc décidé d’en faire une idée de projet professionnel potentiel</w:t>
      </w:r>
      <w:r w:rsidR="00B166EB">
        <w:rPr>
          <w:rFonts w:asciiTheme="minorHAnsi" w:hAnsiTheme="minorHAnsi"/>
          <w:color w:val="FF0000"/>
          <w:sz w:val="22"/>
          <w:szCs w:val="22"/>
        </w:rPr>
        <w:t>.</w:t>
      </w:r>
      <w:r w:rsidRPr="007F45CA">
        <w:rPr>
          <w:rFonts w:asciiTheme="minorHAnsi" w:hAnsiTheme="minorHAnsi"/>
          <w:sz w:val="22"/>
          <w:szCs w:val="22"/>
        </w:rPr>
        <w:t xml:space="preserve"> </w:t>
      </w:r>
      <w:proofErr w:type="gramStart"/>
      <w:r w:rsidRPr="00B166EB">
        <w:rPr>
          <w:rFonts w:asciiTheme="minorHAnsi" w:hAnsiTheme="minorHAnsi"/>
          <w:strike/>
          <w:sz w:val="22"/>
          <w:szCs w:val="22"/>
        </w:rPr>
        <w:t>l’ai</w:t>
      </w:r>
      <w:proofErr w:type="gramEnd"/>
      <w:r w:rsidRPr="00B166EB">
        <w:rPr>
          <w:rFonts w:asciiTheme="minorHAnsi" w:hAnsiTheme="minorHAnsi"/>
          <w:strike/>
          <w:sz w:val="22"/>
          <w:szCs w:val="22"/>
        </w:rPr>
        <w:t xml:space="preserve"> gardé en mémoire comme projet pro</w:t>
      </w:r>
      <w:r w:rsidR="00695127" w:rsidRPr="00B166EB">
        <w:rPr>
          <w:rFonts w:asciiTheme="minorHAnsi" w:hAnsiTheme="minorHAnsi"/>
          <w:strike/>
          <w:sz w:val="22"/>
          <w:szCs w:val="22"/>
        </w:rPr>
        <w:t>fessionnel probable</w:t>
      </w:r>
      <w:r w:rsidR="00695127" w:rsidRPr="007F45CA">
        <w:rPr>
          <w:rFonts w:asciiTheme="minorHAnsi" w:hAnsiTheme="minorHAnsi"/>
          <w:sz w:val="22"/>
          <w:szCs w:val="22"/>
        </w:rPr>
        <w:t>. J’ai</w:t>
      </w:r>
      <w:r w:rsidRPr="007F45CA">
        <w:rPr>
          <w:rFonts w:asciiTheme="minorHAnsi" w:hAnsiTheme="minorHAnsi"/>
          <w:sz w:val="22"/>
          <w:szCs w:val="22"/>
        </w:rPr>
        <w:t xml:space="preserve"> tout de même effectué </w:t>
      </w:r>
      <w:r w:rsidRPr="00B166EB">
        <w:rPr>
          <w:rFonts w:asciiTheme="minorHAnsi" w:hAnsiTheme="minorHAnsi"/>
          <w:strike/>
          <w:sz w:val="22"/>
          <w:szCs w:val="22"/>
        </w:rPr>
        <w:t>d’autres</w:t>
      </w:r>
      <w:r w:rsidR="00B166EB">
        <w:rPr>
          <w:rFonts w:asciiTheme="minorHAnsi" w:hAnsiTheme="minorHAnsi"/>
          <w:strike/>
          <w:sz w:val="22"/>
          <w:szCs w:val="22"/>
        </w:rPr>
        <w:t xml:space="preserve"> </w:t>
      </w:r>
      <w:r w:rsidR="00B166EB" w:rsidRPr="00B166EB">
        <w:rPr>
          <w:rFonts w:asciiTheme="minorHAnsi" w:hAnsiTheme="minorHAnsi"/>
          <w:color w:val="FF0000"/>
          <w:sz w:val="22"/>
          <w:szCs w:val="22"/>
        </w:rPr>
        <w:t xml:space="preserve">des </w:t>
      </w:r>
      <w:r w:rsidRPr="007F45CA">
        <w:rPr>
          <w:rFonts w:asciiTheme="minorHAnsi" w:hAnsiTheme="minorHAnsi"/>
          <w:sz w:val="22"/>
          <w:szCs w:val="22"/>
        </w:rPr>
        <w:t>stages dans d’autres domaines de la communication et notamment dans une mais</w:t>
      </w:r>
      <w:r w:rsidR="00B52D45">
        <w:rPr>
          <w:rFonts w:asciiTheme="minorHAnsi" w:hAnsiTheme="minorHAnsi"/>
          <w:sz w:val="22"/>
          <w:szCs w:val="22"/>
        </w:rPr>
        <w:t>on d’édition, milieu que je souhait</w:t>
      </w:r>
      <w:r w:rsidRPr="007F45CA">
        <w:rPr>
          <w:rFonts w:asciiTheme="minorHAnsi" w:hAnsiTheme="minorHAnsi"/>
          <w:sz w:val="22"/>
          <w:szCs w:val="22"/>
        </w:rPr>
        <w:t xml:space="preserve">ais explorer. Cependant </w:t>
      </w:r>
      <w:r w:rsidRPr="00B166EB">
        <w:rPr>
          <w:rFonts w:asciiTheme="minorHAnsi" w:hAnsiTheme="minorHAnsi"/>
          <w:strike/>
          <w:sz w:val="22"/>
          <w:szCs w:val="22"/>
        </w:rPr>
        <w:t>lors de toutes</w:t>
      </w:r>
      <w:r w:rsidR="00B166EB">
        <w:rPr>
          <w:rFonts w:asciiTheme="minorHAnsi" w:hAnsiTheme="minorHAnsi"/>
          <w:sz w:val="22"/>
          <w:szCs w:val="22"/>
        </w:rPr>
        <w:t xml:space="preserve"> </w:t>
      </w:r>
      <w:r w:rsidR="00B166EB" w:rsidRPr="00B166EB">
        <w:rPr>
          <w:rFonts w:asciiTheme="minorHAnsi" w:hAnsiTheme="minorHAnsi"/>
          <w:color w:val="FF0000"/>
          <w:sz w:val="22"/>
          <w:szCs w:val="22"/>
        </w:rPr>
        <w:t>au cours de</w:t>
      </w:r>
      <w:r w:rsidRPr="007F45CA">
        <w:rPr>
          <w:rFonts w:asciiTheme="minorHAnsi" w:hAnsiTheme="minorHAnsi"/>
          <w:sz w:val="22"/>
          <w:szCs w:val="22"/>
        </w:rPr>
        <w:t xml:space="preserve"> mes expériences, les </w:t>
      </w:r>
      <w:r w:rsidRPr="00B166EB">
        <w:rPr>
          <w:rFonts w:asciiTheme="minorHAnsi" w:hAnsiTheme="minorHAnsi"/>
          <w:strike/>
          <w:sz w:val="22"/>
          <w:szCs w:val="22"/>
        </w:rPr>
        <w:t>tâches</w:t>
      </w:r>
      <w:r w:rsidR="00B166EB">
        <w:rPr>
          <w:rFonts w:asciiTheme="minorHAnsi" w:hAnsiTheme="minorHAnsi"/>
          <w:sz w:val="22"/>
          <w:szCs w:val="22"/>
        </w:rPr>
        <w:t xml:space="preserve"> </w:t>
      </w:r>
      <w:r w:rsidR="00B166EB" w:rsidRPr="00B166EB">
        <w:rPr>
          <w:rFonts w:asciiTheme="minorHAnsi" w:hAnsiTheme="minorHAnsi"/>
          <w:color w:val="FF0000"/>
          <w:sz w:val="22"/>
          <w:szCs w:val="22"/>
        </w:rPr>
        <w:t>missions</w:t>
      </w:r>
      <w:r w:rsidRPr="007F45CA">
        <w:rPr>
          <w:rFonts w:asciiTheme="minorHAnsi" w:hAnsiTheme="minorHAnsi"/>
          <w:sz w:val="22"/>
          <w:szCs w:val="22"/>
        </w:rPr>
        <w:t xml:space="preserve"> concernant la communication événementielle sont celles qui m’ont le plus satisfait. Mon projet professio</w:t>
      </w:r>
      <w:r w:rsidR="00C837FB">
        <w:rPr>
          <w:rFonts w:asciiTheme="minorHAnsi" w:hAnsiTheme="minorHAnsi"/>
          <w:sz w:val="22"/>
          <w:szCs w:val="22"/>
        </w:rPr>
        <w:t xml:space="preserve">nnel n’est pas </w:t>
      </w:r>
      <w:r w:rsidR="00C837FB" w:rsidRPr="00C837FB">
        <w:rPr>
          <w:rFonts w:asciiTheme="minorHAnsi" w:hAnsiTheme="minorHAnsi"/>
          <w:color w:val="FF0000"/>
          <w:sz w:val="22"/>
          <w:szCs w:val="22"/>
        </w:rPr>
        <w:t>resté uniquement fixé sur la communication événementielle</w:t>
      </w:r>
      <w:r w:rsidR="00C837FB">
        <w:rPr>
          <w:rFonts w:asciiTheme="minorHAnsi" w:hAnsiTheme="minorHAnsi"/>
          <w:sz w:val="22"/>
          <w:szCs w:val="22"/>
        </w:rPr>
        <w:t xml:space="preserve"> </w:t>
      </w:r>
      <w:r w:rsidRPr="00C837FB">
        <w:rPr>
          <w:rFonts w:asciiTheme="minorHAnsi" w:hAnsiTheme="minorHAnsi"/>
          <w:strike/>
          <w:sz w:val="22"/>
          <w:szCs w:val="22"/>
        </w:rPr>
        <w:t>dans les</w:t>
      </w:r>
      <w:r w:rsidRPr="007F45CA">
        <w:rPr>
          <w:rFonts w:asciiTheme="minorHAnsi" w:hAnsiTheme="minorHAnsi"/>
          <w:sz w:val="22"/>
          <w:szCs w:val="22"/>
        </w:rPr>
        <w:t xml:space="preserve"> </w:t>
      </w:r>
      <w:r w:rsidRPr="00B166EB">
        <w:rPr>
          <w:rFonts w:asciiTheme="minorHAnsi" w:hAnsiTheme="minorHAnsi"/>
          <w:strike/>
          <w:sz w:val="22"/>
          <w:szCs w:val="22"/>
        </w:rPr>
        <w:t>clivages de la communication événementielle</w:t>
      </w:r>
      <w:r w:rsidR="00B166EB">
        <w:rPr>
          <w:rFonts w:asciiTheme="minorHAnsi" w:hAnsiTheme="minorHAnsi"/>
          <w:sz w:val="22"/>
          <w:szCs w:val="22"/>
        </w:rPr>
        <w:t xml:space="preserve"> (ça fait  politique là ^^)</w:t>
      </w:r>
      <w:r w:rsidRPr="007F45CA">
        <w:rPr>
          <w:rFonts w:asciiTheme="minorHAnsi" w:hAnsiTheme="minorHAnsi"/>
          <w:sz w:val="22"/>
          <w:szCs w:val="22"/>
        </w:rPr>
        <w:t xml:space="preserve"> mais s’est élargi à l’événementiel </w:t>
      </w:r>
      <w:r w:rsidR="00C837FB" w:rsidRPr="00C837FB">
        <w:rPr>
          <w:rFonts w:asciiTheme="minorHAnsi" w:hAnsiTheme="minorHAnsi"/>
          <w:color w:val="FF0000"/>
          <w:sz w:val="22"/>
          <w:szCs w:val="22"/>
        </w:rPr>
        <w:t xml:space="preserve">de façon </w:t>
      </w:r>
      <w:r w:rsidRPr="00C837FB">
        <w:rPr>
          <w:rFonts w:asciiTheme="minorHAnsi" w:hAnsiTheme="minorHAnsi"/>
          <w:color w:val="FF0000"/>
          <w:sz w:val="22"/>
          <w:szCs w:val="22"/>
        </w:rPr>
        <w:t>général</w:t>
      </w:r>
      <w:r w:rsidR="00C837FB" w:rsidRPr="00C837FB">
        <w:rPr>
          <w:rFonts w:asciiTheme="minorHAnsi" w:hAnsiTheme="minorHAnsi"/>
          <w:color w:val="FF0000"/>
          <w:sz w:val="22"/>
          <w:szCs w:val="22"/>
        </w:rPr>
        <w:t>e</w:t>
      </w:r>
      <w:r w:rsidRPr="007F45CA">
        <w:rPr>
          <w:rFonts w:asciiTheme="minorHAnsi" w:hAnsiTheme="minorHAnsi"/>
          <w:sz w:val="22"/>
          <w:szCs w:val="22"/>
        </w:rPr>
        <w:t xml:space="preserve">, </w:t>
      </w:r>
      <w:r w:rsidR="00C837FB" w:rsidRPr="00C837FB">
        <w:rPr>
          <w:rFonts w:asciiTheme="minorHAnsi" w:hAnsiTheme="minorHAnsi"/>
          <w:color w:val="FF0000"/>
          <w:sz w:val="22"/>
          <w:szCs w:val="22"/>
        </w:rPr>
        <w:t>traitant</w:t>
      </w:r>
      <w:r w:rsidR="00C837FB">
        <w:rPr>
          <w:rFonts w:asciiTheme="minorHAnsi" w:hAnsiTheme="minorHAnsi"/>
          <w:sz w:val="22"/>
          <w:szCs w:val="22"/>
        </w:rPr>
        <w:t xml:space="preserve"> </w:t>
      </w:r>
      <w:r w:rsidRPr="00C837FB">
        <w:rPr>
          <w:rFonts w:asciiTheme="minorHAnsi" w:hAnsiTheme="minorHAnsi"/>
          <w:strike/>
          <w:sz w:val="22"/>
          <w:szCs w:val="22"/>
        </w:rPr>
        <w:t>contenant</w:t>
      </w:r>
      <w:r w:rsidRPr="007F45CA">
        <w:rPr>
          <w:rFonts w:asciiTheme="minorHAnsi" w:hAnsiTheme="minorHAnsi"/>
          <w:sz w:val="22"/>
          <w:szCs w:val="22"/>
        </w:rPr>
        <w:t xml:space="preserve"> autant de </w:t>
      </w:r>
      <w:r w:rsidR="00C837FB" w:rsidRPr="00C837FB">
        <w:rPr>
          <w:rFonts w:asciiTheme="minorHAnsi" w:hAnsiTheme="minorHAnsi"/>
          <w:color w:val="FF0000"/>
          <w:sz w:val="22"/>
          <w:szCs w:val="22"/>
        </w:rPr>
        <w:t>la</w:t>
      </w:r>
      <w:r w:rsidR="00C837FB">
        <w:rPr>
          <w:rFonts w:asciiTheme="minorHAnsi" w:hAnsiTheme="minorHAnsi"/>
          <w:sz w:val="22"/>
          <w:szCs w:val="22"/>
        </w:rPr>
        <w:t xml:space="preserve"> communication que </w:t>
      </w:r>
      <w:r w:rsidR="00C837FB" w:rsidRPr="00C837FB">
        <w:rPr>
          <w:rFonts w:asciiTheme="minorHAnsi" w:hAnsiTheme="minorHAnsi"/>
          <w:color w:val="FF0000"/>
          <w:sz w:val="22"/>
          <w:szCs w:val="22"/>
        </w:rPr>
        <w:t>du</w:t>
      </w:r>
      <w:r w:rsidR="00C837FB">
        <w:rPr>
          <w:rFonts w:asciiTheme="minorHAnsi" w:hAnsiTheme="minorHAnsi"/>
          <w:sz w:val="22"/>
          <w:szCs w:val="22"/>
        </w:rPr>
        <w:t xml:space="preserve"> marketing, </w:t>
      </w:r>
      <w:r w:rsidRPr="007F45CA">
        <w:rPr>
          <w:rFonts w:asciiTheme="minorHAnsi" w:hAnsiTheme="minorHAnsi"/>
          <w:sz w:val="22"/>
          <w:szCs w:val="22"/>
        </w:rPr>
        <w:t>de</w:t>
      </w:r>
      <w:r w:rsidR="00C837FB">
        <w:rPr>
          <w:rFonts w:asciiTheme="minorHAnsi" w:hAnsiTheme="minorHAnsi"/>
          <w:sz w:val="22"/>
          <w:szCs w:val="22"/>
        </w:rPr>
        <w:t xml:space="preserve"> la</w:t>
      </w:r>
      <w:r w:rsidRPr="007F45CA">
        <w:rPr>
          <w:rFonts w:asciiTheme="minorHAnsi" w:hAnsiTheme="minorHAnsi"/>
          <w:sz w:val="22"/>
          <w:szCs w:val="22"/>
        </w:rPr>
        <w:t xml:space="preserve"> logistique, de</w:t>
      </w:r>
      <w:r w:rsidR="00C837FB">
        <w:rPr>
          <w:rFonts w:asciiTheme="minorHAnsi" w:hAnsiTheme="minorHAnsi"/>
          <w:sz w:val="22"/>
          <w:szCs w:val="22"/>
        </w:rPr>
        <w:t>s relations presse, du</w:t>
      </w:r>
      <w:r w:rsidRPr="007F45CA">
        <w:rPr>
          <w:rFonts w:asciiTheme="minorHAnsi" w:hAnsiTheme="minorHAnsi"/>
          <w:sz w:val="22"/>
          <w:szCs w:val="22"/>
        </w:rPr>
        <w:t xml:space="preserve"> management ou encore de finance. Je me suis donc décidé à devenir manager de projet événementiel, </w:t>
      </w:r>
      <w:r w:rsidR="0051629F" w:rsidRPr="007F45CA">
        <w:rPr>
          <w:rFonts w:asciiTheme="minorHAnsi" w:hAnsiTheme="minorHAnsi"/>
          <w:sz w:val="22"/>
          <w:szCs w:val="22"/>
        </w:rPr>
        <w:t xml:space="preserve">de préférence dans le monde culturel comme le cinéma, la musique, la littérature ou le jeu-vidéo. </w:t>
      </w:r>
      <w:r w:rsidR="00FB44F0" w:rsidRPr="007F45CA">
        <w:rPr>
          <w:rFonts w:asciiTheme="minorHAnsi" w:hAnsiTheme="minorHAnsi"/>
          <w:sz w:val="22"/>
          <w:szCs w:val="22"/>
        </w:rPr>
        <w:t xml:space="preserve">Lorsque j’ai consulté l’annonce de stage pour l’organisation du </w:t>
      </w:r>
      <w:proofErr w:type="spellStart"/>
      <w:r w:rsidR="00FB44F0" w:rsidRPr="007F45CA">
        <w:rPr>
          <w:rFonts w:asciiTheme="minorHAnsi" w:hAnsiTheme="minorHAnsi"/>
          <w:sz w:val="22"/>
          <w:szCs w:val="22"/>
        </w:rPr>
        <w:t>Gamagora</w:t>
      </w:r>
      <w:proofErr w:type="spellEnd"/>
      <w:r w:rsidR="00FB44F0" w:rsidRPr="007F45CA">
        <w:rPr>
          <w:rFonts w:asciiTheme="minorHAnsi" w:hAnsiTheme="minorHAnsi"/>
          <w:sz w:val="22"/>
          <w:szCs w:val="22"/>
        </w:rPr>
        <w:t xml:space="preserve"> Game Show, celle-ci m’a paru parfaitement en adéquation av</w:t>
      </w:r>
      <w:r w:rsidR="0051629F" w:rsidRPr="007F45CA">
        <w:rPr>
          <w:rFonts w:asciiTheme="minorHAnsi" w:hAnsiTheme="minorHAnsi"/>
          <w:sz w:val="22"/>
          <w:szCs w:val="22"/>
        </w:rPr>
        <w:t xml:space="preserve">ec mon projet professionnel. </w:t>
      </w:r>
      <w:r w:rsidR="00595999" w:rsidRPr="00C837FB">
        <w:rPr>
          <w:rFonts w:asciiTheme="minorHAnsi" w:hAnsiTheme="minorHAnsi"/>
          <w:strike/>
          <w:sz w:val="22"/>
          <w:szCs w:val="22"/>
        </w:rPr>
        <w:t>L’annonce parlait principalement de la communication événementielle alors que je vise plus large en souhaitant devenir organisateur d’événement. Cependant ce stage sera</w:t>
      </w:r>
      <w:r w:rsidR="00695127" w:rsidRPr="00C837FB">
        <w:rPr>
          <w:rFonts w:asciiTheme="minorHAnsi" w:hAnsiTheme="minorHAnsi"/>
          <w:strike/>
          <w:sz w:val="22"/>
          <w:szCs w:val="22"/>
        </w:rPr>
        <w:t>it</w:t>
      </w:r>
      <w:r w:rsidR="00595999" w:rsidRPr="00C837FB">
        <w:rPr>
          <w:rFonts w:asciiTheme="minorHAnsi" w:hAnsiTheme="minorHAnsi"/>
          <w:strike/>
          <w:sz w:val="22"/>
          <w:szCs w:val="22"/>
        </w:rPr>
        <w:t xml:space="preserve"> toujours pour moi une porte d’entrée et une expérience non négligeable dans le monde de l’événementiel</w:t>
      </w:r>
      <w:r w:rsidR="00595999" w:rsidRPr="00C837FB">
        <w:rPr>
          <w:rFonts w:asciiTheme="minorHAnsi" w:hAnsiTheme="minorHAnsi"/>
          <w:strike/>
          <w:color w:val="FF0000"/>
          <w:sz w:val="22"/>
          <w:szCs w:val="22"/>
        </w:rPr>
        <w:t>.</w:t>
      </w:r>
      <w:r w:rsidR="00595999" w:rsidRPr="00C837FB">
        <w:rPr>
          <w:rFonts w:asciiTheme="minorHAnsi" w:hAnsiTheme="minorHAnsi"/>
          <w:color w:val="FF0000"/>
          <w:sz w:val="22"/>
          <w:szCs w:val="22"/>
        </w:rPr>
        <w:t xml:space="preserve"> </w:t>
      </w:r>
      <w:r w:rsidR="00C837FB" w:rsidRPr="00C837FB">
        <w:rPr>
          <w:rFonts w:asciiTheme="minorHAnsi" w:hAnsiTheme="minorHAnsi"/>
          <w:color w:val="FF0000"/>
          <w:sz w:val="22"/>
          <w:szCs w:val="22"/>
        </w:rPr>
        <w:t>Cette offre de stage visait principalement une mission dans la communication événementielle, ce qui représente une partie de mon projet professionnel, cependant j’ai pensé que ce stage serait pour moi une porte d’entrée et une expérience non négligeable dans ce domaine</w:t>
      </w:r>
      <w:r w:rsidR="00C837FB">
        <w:rPr>
          <w:rFonts w:asciiTheme="minorHAnsi" w:hAnsiTheme="minorHAnsi"/>
          <w:sz w:val="22"/>
          <w:szCs w:val="22"/>
        </w:rPr>
        <w:t xml:space="preserve">. </w:t>
      </w:r>
      <w:r w:rsidR="00595999" w:rsidRPr="007F45CA">
        <w:rPr>
          <w:rFonts w:asciiTheme="minorHAnsi" w:hAnsiTheme="minorHAnsi"/>
          <w:sz w:val="22"/>
          <w:szCs w:val="22"/>
        </w:rPr>
        <w:t xml:space="preserve">En outre, le jeu-vidéo est mis à l’honneur dans ce stage, </w:t>
      </w:r>
      <w:r w:rsidR="00595999" w:rsidRPr="00C837FB">
        <w:rPr>
          <w:rFonts w:asciiTheme="minorHAnsi" w:hAnsiTheme="minorHAnsi"/>
          <w:strike/>
          <w:sz w:val="22"/>
          <w:szCs w:val="22"/>
        </w:rPr>
        <w:t>qui est</w:t>
      </w:r>
      <w:r w:rsidR="00595999" w:rsidRPr="007F45CA">
        <w:rPr>
          <w:rFonts w:asciiTheme="minorHAnsi" w:hAnsiTheme="minorHAnsi"/>
          <w:sz w:val="22"/>
          <w:szCs w:val="22"/>
        </w:rPr>
        <w:t xml:space="preserve"> </w:t>
      </w:r>
      <w:r w:rsidR="00C837FB" w:rsidRPr="00C837FB">
        <w:rPr>
          <w:rFonts w:asciiTheme="minorHAnsi" w:hAnsiTheme="minorHAnsi"/>
          <w:color w:val="FF0000"/>
          <w:sz w:val="22"/>
          <w:szCs w:val="22"/>
        </w:rPr>
        <w:t xml:space="preserve">c’est </w:t>
      </w:r>
      <w:r w:rsidR="00595999" w:rsidRPr="007F45CA">
        <w:rPr>
          <w:rFonts w:asciiTheme="minorHAnsi" w:hAnsiTheme="minorHAnsi"/>
          <w:sz w:val="22"/>
          <w:szCs w:val="22"/>
        </w:rPr>
        <w:t>un domaine que je connais bien, tout d’abord par passion puis par expérience</w:t>
      </w:r>
      <w:r w:rsidR="00695127" w:rsidRPr="007F45CA">
        <w:rPr>
          <w:rFonts w:asciiTheme="minorHAnsi" w:hAnsiTheme="minorHAnsi"/>
          <w:sz w:val="22"/>
          <w:szCs w:val="22"/>
        </w:rPr>
        <w:t>s</w:t>
      </w:r>
      <w:r w:rsidR="00595999" w:rsidRPr="007F45CA">
        <w:rPr>
          <w:rFonts w:asciiTheme="minorHAnsi" w:hAnsiTheme="minorHAnsi"/>
          <w:sz w:val="22"/>
          <w:szCs w:val="22"/>
        </w:rPr>
        <w:t xml:space="preserve"> professionnel</w:t>
      </w:r>
      <w:r w:rsidR="00695127" w:rsidRPr="007F45CA">
        <w:rPr>
          <w:rFonts w:asciiTheme="minorHAnsi" w:hAnsiTheme="minorHAnsi"/>
          <w:sz w:val="22"/>
          <w:szCs w:val="22"/>
        </w:rPr>
        <w:t>le</w:t>
      </w:r>
      <w:r w:rsidR="00595999" w:rsidRPr="007F45CA">
        <w:rPr>
          <w:rFonts w:asciiTheme="minorHAnsi" w:hAnsiTheme="minorHAnsi"/>
          <w:sz w:val="22"/>
          <w:szCs w:val="22"/>
        </w:rPr>
        <w:t>s car j’ai eu la cha</w:t>
      </w:r>
      <w:r w:rsidR="00695127" w:rsidRPr="007F45CA">
        <w:rPr>
          <w:rFonts w:asciiTheme="minorHAnsi" w:hAnsiTheme="minorHAnsi"/>
          <w:sz w:val="22"/>
          <w:szCs w:val="22"/>
        </w:rPr>
        <w:t>nce de travailler à plusieurs reprises</w:t>
      </w:r>
      <w:r w:rsidR="00595999" w:rsidRPr="007F45CA">
        <w:rPr>
          <w:rFonts w:asciiTheme="minorHAnsi" w:hAnsiTheme="minorHAnsi"/>
          <w:sz w:val="22"/>
          <w:szCs w:val="22"/>
        </w:rPr>
        <w:t xml:space="preserve"> dans ce milieu. C’est donc avec enthousiasme et joie que je postule à cette offre et suis accepté.</w:t>
      </w:r>
    </w:p>
    <w:p w:rsidR="00531B74" w:rsidRPr="007F45CA" w:rsidRDefault="00595999" w:rsidP="00A80EA8">
      <w:pPr>
        <w:wordWrap/>
        <w:spacing w:line="360" w:lineRule="auto"/>
        <w:rPr>
          <w:rFonts w:asciiTheme="minorHAnsi" w:hAnsiTheme="minorHAnsi"/>
          <w:sz w:val="22"/>
          <w:szCs w:val="22"/>
        </w:rPr>
      </w:pPr>
      <w:r w:rsidRPr="007F45CA">
        <w:rPr>
          <w:rFonts w:asciiTheme="minorHAnsi" w:hAnsiTheme="minorHAnsi"/>
          <w:sz w:val="22"/>
          <w:szCs w:val="22"/>
        </w:rPr>
        <w:t xml:space="preserve">Ne connaissant pas l’événement en question, je me renseigne sur celui-ci et découvre que c’est un événement promotionnel permettant aux étudiants de </w:t>
      </w:r>
      <w:proofErr w:type="spellStart"/>
      <w:r w:rsidRPr="007F45CA">
        <w:rPr>
          <w:rFonts w:asciiTheme="minorHAnsi" w:hAnsiTheme="minorHAnsi"/>
          <w:sz w:val="22"/>
          <w:szCs w:val="22"/>
        </w:rPr>
        <w:t>Gamagora</w:t>
      </w:r>
      <w:proofErr w:type="spellEnd"/>
      <w:r w:rsidRPr="007F45CA">
        <w:rPr>
          <w:rFonts w:asciiTheme="minorHAnsi" w:hAnsiTheme="minorHAnsi"/>
          <w:sz w:val="22"/>
          <w:szCs w:val="22"/>
        </w:rPr>
        <w:t xml:space="preserve"> de présenter publiquement et notamment auprès de professionnels, trois jeux de leur création. </w:t>
      </w:r>
      <w:r w:rsidRPr="00C837FB">
        <w:rPr>
          <w:rFonts w:asciiTheme="minorHAnsi" w:hAnsiTheme="minorHAnsi"/>
          <w:strike/>
          <w:sz w:val="22"/>
          <w:szCs w:val="22"/>
        </w:rPr>
        <w:t>Subséquemment</w:t>
      </w:r>
      <w:r w:rsidR="00C837FB">
        <w:rPr>
          <w:rFonts w:asciiTheme="minorHAnsi" w:hAnsiTheme="minorHAnsi"/>
          <w:sz w:val="22"/>
          <w:szCs w:val="22"/>
        </w:rPr>
        <w:t xml:space="preserve"> (t’avais fumé là ^^). </w:t>
      </w:r>
      <w:r w:rsidR="00C837FB" w:rsidRPr="00C837FB">
        <w:rPr>
          <w:rFonts w:asciiTheme="minorHAnsi" w:hAnsiTheme="minorHAnsi"/>
          <w:color w:val="FF0000"/>
          <w:sz w:val="22"/>
          <w:szCs w:val="22"/>
        </w:rPr>
        <w:t>Par conséquent</w:t>
      </w:r>
      <w:r w:rsidR="00C837FB">
        <w:rPr>
          <w:rFonts w:asciiTheme="minorHAnsi" w:hAnsiTheme="minorHAnsi"/>
          <w:sz w:val="22"/>
          <w:szCs w:val="22"/>
        </w:rPr>
        <w:t xml:space="preserve">, </w:t>
      </w:r>
      <w:r w:rsidRPr="007F45CA">
        <w:rPr>
          <w:rFonts w:asciiTheme="minorHAnsi" w:hAnsiTheme="minorHAnsi"/>
          <w:sz w:val="22"/>
          <w:szCs w:val="22"/>
        </w:rPr>
        <w:t xml:space="preserve"> il permet d’offrir une visibilité aux filières Infographie, Développement et </w:t>
      </w:r>
      <w:proofErr w:type="spellStart"/>
      <w:r w:rsidRPr="007F45CA">
        <w:rPr>
          <w:rFonts w:asciiTheme="minorHAnsi" w:hAnsiTheme="minorHAnsi"/>
          <w:sz w:val="22"/>
          <w:szCs w:val="22"/>
        </w:rPr>
        <w:t>Level</w:t>
      </w:r>
      <w:proofErr w:type="spellEnd"/>
      <w:r w:rsidRPr="007F45CA">
        <w:rPr>
          <w:rFonts w:asciiTheme="minorHAnsi" w:hAnsiTheme="minorHAnsi"/>
          <w:sz w:val="22"/>
          <w:szCs w:val="22"/>
        </w:rPr>
        <w:t xml:space="preserve"> Design et </w:t>
      </w:r>
      <w:r w:rsidRPr="00C837FB">
        <w:rPr>
          <w:rFonts w:asciiTheme="minorHAnsi" w:hAnsiTheme="minorHAnsi"/>
          <w:sz w:val="22"/>
          <w:szCs w:val="22"/>
        </w:rPr>
        <w:t>par</w:t>
      </w:r>
      <w:r w:rsidRPr="00C837FB">
        <w:rPr>
          <w:rFonts w:asciiTheme="minorHAnsi" w:hAnsiTheme="minorHAnsi"/>
          <w:strike/>
          <w:sz w:val="22"/>
          <w:szCs w:val="22"/>
        </w:rPr>
        <w:t xml:space="preserve"> conséquent</w:t>
      </w:r>
      <w:r w:rsidR="00C837FB">
        <w:rPr>
          <w:rFonts w:asciiTheme="minorHAnsi" w:hAnsiTheme="minorHAnsi"/>
          <w:sz w:val="22"/>
          <w:szCs w:val="22"/>
        </w:rPr>
        <w:t xml:space="preserve"> </w:t>
      </w:r>
      <w:r w:rsidR="00C837FB" w:rsidRPr="00C837FB">
        <w:rPr>
          <w:rFonts w:asciiTheme="minorHAnsi" w:hAnsiTheme="minorHAnsi"/>
          <w:color w:val="FF0000"/>
          <w:sz w:val="22"/>
          <w:szCs w:val="22"/>
        </w:rPr>
        <w:t>la même occasion</w:t>
      </w:r>
      <w:r w:rsidR="00C837FB">
        <w:rPr>
          <w:rFonts w:asciiTheme="minorHAnsi" w:hAnsiTheme="minorHAnsi"/>
          <w:sz w:val="22"/>
          <w:szCs w:val="22"/>
        </w:rPr>
        <w:t>,</w:t>
      </w:r>
      <w:r w:rsidRPr="007F45CA">
        <w:rPr>
          <w:rFonts w:asciiTheme="minorHAnsi" w:hAnsiTheme="minorHAnsi"/>
          <w:sz w:val="22"/>
          <w:szCs w:val="22"/>
        </w:rPr>
        <w:t xml:space="preserve"> à l’école </w:t>
      </w:r>
      <w:proofErr w:type="spellStart"/>
      <w:r w:rsidRPr="007F45CA">
        <w:rPr>
          <w:rFonts w:asciiTheme="minorHAnsi" w:hAnsiTheme="minorHAnsi"/>
          <w:sz w:val="22"/>
          <w:szCs w:val="22"/>
        </w:rPr>
        <w:t>Gamagora</w:t>
      </w:r>
      <w:proofErr w:type="spellEnd"/>
      <w:r w:rsidR="00C837FB">
        <w:rPr>
          <w:rFonts w:asciiTheme="minorHAnsi" w:hAnsiTheme="minorHAnsi"/>
          <w:sz w:val="22"/>
          <w:szCs w:val="22"/>
        </w:rPr>
        <w:t>,</w:t>
      </w:r>
      <w:r w:rsidRPr="007F45CA">
        <w:rPr>
          <w:rFonts w:asciiTheme="minorHAnsi" w:hAnsiTheme="minorHAnsi"/>
          <w:sz w:val="22"/>
          <w:szCs w:val="22"/>
        </w:rPr>
        <w:t xml:space="preserve"> en présentant les savoir-faire des étudiants. Lors de cette première </w:t>
      </w:r>
      <w:r w:rsidR="003D343A">
        <w:rPr>
          <w:rFonts w:asciiTheme="minorHAnsi" w:hAnsiTheme="minorHAnsi"/>
          <w:sz w:val="22"/>
          <w:szCs w:val="22"/>
        </w:rPr>
        <w:lastRenderedPageBreak/>
        <w:t xml:space="preserve">approche, l’événement </w:t>
      </w:r>
      <w:r w:rsidR="003D343A" w:rsidRPr="003D343A">
        <w:rPr>
          <w:rFonts w:asciiTheme="minorHAnsi" w:hAnsiTheme="minorHAnsi"/>
          <w:color w:val="FF0000"/>
          <w:sz w:val="22"/>
          <w:szCs w:val="22"/>
        </w:rPr>
        <w:t>m’a semblé</w:t>
      </w:r>
      <w:r w:rsidRPr="007F45CA">
        <w:rPr>
          <w:rFonts w:asciiTheme="minorHAnsi" w:hAnsiTheme="minorHAnsi"/>
          <w:sz w:val="22"/>
          <w:szCs w:val="22"/>
        </w:rPr>
        <w:t xml:space="preserve"> très intéressant, notamment par la présentation des jeux qui </w:t>
      </w:r>
      <w:proofErr w:type="spellStart"/>
      <w:r w:rsidR="00633428" w:rsidRPr="007F45CA">
        <w:rPr>
          <w:rFonts w:asciiTheme="minorHAnsi" w:hAnsiTheme="minorHAnsi"/>
          <w:sz w:val="22"/>
          <w:szCs w:val="22"/>
        </w:rPr>
        <w:t>rappel</w:t>
      </w:r>
      <w:proofErr w:type="spellEnd"/>
      <w:r w:rsidR="00633428" w:rsidRPr="007F45CA">
        <w:rPr>
          <w:rFonts w:asciiTheme="minorHAnsi" w:hAnsiTheme="minorHAnsi"/>
          <w:sz w:val="22"/>
          <w:szCs w:val="22"/>
        </w:rPr>
        <w:t xml:space="preserve"> l’E3, le plus grand </w:t>
      </w:r>
      <w:hyperlink r:id="rId9" w:tooltip="Salon professionnel" w:history="1">
        <w:r w:rsidR="00633428" w:rsidRPr="007F45CA">
          <w:rPr>
            <w:rStyle w:val="Lienhypertexte"/>
            <w:rFonts w:asciiTheme="minorHAnsi" w:hAnsiTheme="minorHAnsi"/>
            <w:color w:val="auto"/>
            <w:sz w:val="22"/>
            <w:szCs w:val="22"/>
            <w:u w:val="none"/>
          </w:rPr>
          <w:t>salon</w:t>
        </w:r>
      </w:hyperlink>
      <w:r w:rsidR="00633428" w:rsidRPr="007F45CA">
        <w:rPr>
          <w:rFonts w:asciiTheme="minorHAnsi" w:hAnsiTheme="minorHAnsi"/>
          <w:sz w:val="22"/>
          <w:szCs w:val="22"/>
        </w:rPr>
        <w:t> international du </w:t>
      </w:r>
      <w:hyperlink r:id="rId10" w:tooltip="Jeu vidéo" w:history="1">
        <w:r w:rsidR="00633428" w:rsidRPr="007F45CA">
          <w:rPr>
            <w:rStyle w:val="Lienhypertexte"/>
            <w:rFonts w:asciiTheme="minorHAnsi" w:hAnsiTheme="minorHAnsi"/>
            <w:color w:val="auto"/>
            <w:sz w:val="22"/>
            <w:szCs w:val="22"/>
            <w:u w:val="none"/>
          </w:rPr>
          <w:t>jeu vidéo</w:t>
        </w:r>
      </w:hyperlink>
      <w:r w:rsidR="00633428" w:rsidRPr="007F45CA">
        <w:rPr>
          <w:rFonts w:asciiTheme="minorHAnsi" w:hAnsiTheme="minorHAnsi"/>
          <w:sz w:val="22"/>
          <w:szCs w:val="22"/>
        </w:rPr>
        <w:t>.</w:t>
      </w:r>
    </w:p>
    <w:p w:rsidR="0051629F" w:rsidRPr="007F45CA" w:rsidRDefault="0051629F" w:rsidP="00A80EA8">
      <w:pPr>
        <w:wordWrap/>
        <w:spacing w:line="360" w:lineRule="auto"/>
        <w:rPr>
          <w:rFonts w:asciiTheme="minorHAnsi" w:hAnsiTheme="minorHAnsi"/>
          <w:sz w:val="22"/>
          <w:szCs w:val="22"/>
        </w:rPr>
      </w:pPr>
      <w:r w:rsidRPr="007F45CA">
        <w:rPr>
          <w:rFonts w:asciiTheme="minorHAnsi" w:hAnsiTheme="minorHAnsi"/>
          <w:sz w:val="22"/>
          <w:szCs w:val="22"/>
        </w:rPr>
        <w:t>Les trois jeux présentés cette année sont Laura, Flight Back et ROPE. Laura est un jeu de survie, d’infiltration et d’ambiance très sombre et angoissant</w:t>
      </w:r>
      <w:r w:rsidR="00695127" w:rsidRPr="007F45CA">
        <w:rPr>
          <w:rFonts w:asciiTheme="minorHAnsi" w:hAnsiTheme="minorHAnsi"/>
          <w:sz w:val="22"/>
          <w:szCs w:val="22"/>
        </w:rPr>
        <w:t>e</w:t>
      </w:r>
      <w:r w:rsidRPr="007F45CA">
        <w:rPr>
          <w:rFonts w:asciiTheme="minorHAnsi" w:hAnsiTheme="minorHAnsi"/>
          <w:sz w:val="22"/>
          <w:szCs w:val="22"/>
        </w:rPr>
        <w:t xml:space="preserve"> où le joueur incarne une jeune fille de 10 dans un monde post-apocalyptique. Elle devra se cacher des </w:t>
      </w:r>
      <w:r w:rsidRPr="003D343A">
        <w:rPr>
          <w:rFonts w:asciiTheme="minorHAnsi" w:hAnsiTheme="minorHAnsi"/>
          <w:strike/>
          <w:sz w:val="22"/>
          <w:szCs w:val="22"/>
        </w:rPr>
        <w:t>monstres</w:t>
      </w:r>
      <w:r w:rsidRPr="007F45CA">
        <w:rPr>
          <w:rFonts w:asciiTheme="minorHAnsi" w:hAnsiTheme="minorHAnsi"/>
          <w:sz w:val="22"/>
          <w:szCs w:val="22"/>
        </w:rPr>
        <w:t xml:space="preserve"> </w:t>
      </w:r>
      <w:r w:rsidR="003D343A">
        <w:rPr>
          <w:rFonts w:asciiTheme="minorHAnsi" w:hAnsiTheme="minorHAnsi"/>
          <w:sz w:val="22"/>
          <w:szCs w:val="22"/>
        </w:rPr>
        <w:t xml:space="preserve"> </w:t>
      </w:r>
      <w:r w:rsidR="003D343A" w:rsidRPr="003D343A">
        <w:rPr>
          <w:rFonts w:asciiTheme="minorHAnsi" w:hAnsiTheme="minorHAnsi"/>
          <w:color w:val="FF0000"/>
          <w:sz w:val="22"/>
          <w:szCs w:val="22"/>
        </w:rPr>
        <w:t>créatures</w:t>
      </w:r>
      <w:r w:rsidR="003D343A">
        <w:rPr>
          <w:rFonts w:asciiTheme="minorHAnsi" w:hAnsiTheme="minorHAnsi"/>
          <w:sz w:val="22"/>
          <w:szCs w:val="22"/>
        </w:rPr>
        <w:t xml:space="preserve"> </w:t>
      </w:r>
      <w:r w:rsidRPr="007F45CA">
        <w:rPr>
          <w:rFonts w:asciiTheme="minorHAnsi" w:hAnsiTheme="minorHAnsi"/>
          <w:sz w:val="22"/>
          <w:szCs w:val="22"/>
        </w:rPr>
        <w:t>qui arpentent ce nouveau monde pour essayer de survivre. Pour cela, elle a deux capacités obtenues par sa poupée et un masque à gaz, devenu indispensable dans ce monde. Sa poupée lui permet de contrôler la lumière afin de se cacher dans celle-ci et d’éviter les confrontations. Le masque lui permet d’arrêter le temps en retenant sa respiration.</w:t>
      </w:r>
    </w:p>
    <w:p w:rsidR="0051629F" w:rsidRPr="007F45CA" w:rsidRDefault="0051629F" w:rsidP="00A80EA8">
      <w:pPr>
        <w:wordWrap/>
        <w:spacing w:line="360" w:lineRule="auto"/>
        <w:rPr>
          <w:rFonts w:asciiTheme="minorHAnsi" w:hAnsiTheme="minorHAnsi"/>
          <w:sz w:val="22"/>
          <w:szCs w:val="22"/>
        </w:rPr>
      </w:pPr>
      <w:r w:rsidRPr="007F45CA">
        <w:rPr>
          <w:rFonts w:asciiTheme="minorHAnsi" w:hAnsiTheme="minorHAnsi"/>
          <w:sz w:val="22"/>
          <w:szCs w:val="22"/>
        </w:rPr>
        <w:t xml:space="preserve">Flight Back est un jeu également sombre et post-apocalyptique où le monde est contrôlé par des démons. Le joueur incarne un </w:t>
      </w:r>
      <w:proofErr w:type="spellStart"/>
      <w:r w:rsidRPr="007F45CA">
        <w:rPr>
          <w:rFonts w:asciiTheme="minorHAnsi" w:hAnsiTheme="minorHAnsi"/>
          <w:sz w:val="22"/>
          <w:szCs w:val="22"/>
        </w:rPr>
        <w:t>anti-héro</w:t>
      </w:r>
      <w:proofErr w:type="spellEnd"/>
      <w:r w:rsidRPr="007F45CA">
        <w:rPr>
          <w:rFonts w:asciiTheme="minorHAnsi" w:hAnsiTheme="minorHAnsi"/>
          <w:sz w:val="22"/>
          <w:szCs w:val="22"/>
        </w:rPr>
        <w:t xml:space="preserve">, voleur, qui décide pour venger son frère, de descendre dans les profondeurs de la terre et de détruire la machine créatrice de ces démons. Flight Back est un jeu d’action et de plateforme où le joueur pourra choisir plusieurs pouvoirs qui lui permettront de </w:t>
      </w:r>
      <w:r w:rsidRPr="003D343A">
        <w:rPr>
          <w:rFonts w:asciiTheme="minorHAnsi" w:hAnsiTheme="minorHAnsi"/>
          <w:strike/>
          <w:sz w:val="22"/>
          <w:szCs w:val="22"/>
        </w:rPr>
        <w:t>faire</w:t>
      </w:r>
      <w:r w:rsidRPr="007F45CA">
        <w:rPr>
          <w:rFonts w:asciiTheme="minorHAnsi" w:hAnsiTheme="minorHAnsi"/>
          <w:sz w:val="22"/>
          <w:szCs w:val="22"/>
        </w:rPr>
        <w:t xml:space="preserve"> </w:t>
      </w:r>
      <w:r w:rsidR="003D343A" w:rsidRPr="003D343A">
        <w:rPr>
          <w:rFonts w:asciiTheme="minorHAnsi" w:hAnsiTheme="minorHAnsi"/>
          <w:color w:val="FF0000"/>
          <w:sz w:val="22"/>
          <w:szCs w:val="22"/>
        </w:rPr>
        <w:t>passer</w:t>
      </w:r>
      <w:r w:rsidR="003D343A">
        <w:rPr>
          <w:rFonts w:asciiTheme="minorHAnsi" w:hAnsiTheme="minorHAnsi"/>
          <w:sz w:val="22"/>
          <w:szCs w:val="22"/>
        </w:rPr>
        <w:t xml:space="preserve"> </w:t>
      </w:r>
      <w:r w:rsidRPr="007F45CA">
        <w:rPr>
          <w:rFonts w:asciiTheme="minorHAnsi" w:hAnsiTheme="minorHAnsi"/>
          <w:sz w:val="22"/>
          <w:szCs w:val="22"/>
        </w:rPr>
        <w:t>les niveaux dans des conditions totalement différentes.</w:t>
      </w:r>
    </w:p>
    <w:p w:rsidR="00247141" w:rsidRPr="007F45CA" w:rsidRDefault="0051629F" w:rsidP="00A80EA8">
      <w:pPr>
        <w:wordWrap/>
        <w:spacing w:line="360" w:lineRule="auto"/>
        <w:rPr>
          <w:rFonts w:asciiTheme="minorHAnsi" w:hAnsiTheme="minorHAnsi"/>
          <w:sz w:val="22"/>
          <w:szCs w:val="22"/>
        </w:rPr>
      </w:pPr>
      <w:r w:rsidRPr="007F45CA">
        <w:rPr>
          <w:rFonts w:asciiTheme="minorHAnsi" w:hAnsiTheme="minorHAnsi"/>
          <w:sz w:val="22"/>
          <w:szCs w:val="22"/>
        </w:rPr>
        <w:t>ROPE est lui aussi un jeu post-apocalyptique mais contrairement aux autres, très coloré. Le joueur contrôle un micro robot doté d’un grappin</w:t>
      </w:r>
      <w:r w:rsidR="00695127" w:rsidRPr="007F45CA">
        <w:rPr>
          <w:rFonts w:asciiTheme="minorHAnsi" w:hAnsiTheme="minorHAnsi"/>
          <w:sz w:val="22"/>
          <w:szCs w:val="22"/>
        </w:rPr>
        <w:t>,</w:t>
      </w:r>
      <w:r w:rsidR="00247141" w:rsidRPr="007F45CA">
        <w:rPr>
          <w:rFonts w:asciiTheme="minorHAnsi" w:hAnsiTheme="minorHAnsi"/>
          <w:sz w:val="22"/>
          <w:szCs w:val="22"/>
        </w:rPr>
        <w:t xml:space="preserve"> dans un environnement floral et peuplé d’insectes géants. Ce jeu est un pur produit du </w:t>
      </w:r>
      <w:r w:rsidR="00247141" w:rsidRPr="007F45CA">
        <w:rPr>
          <w:rFonts w:asciiTheme="minorHAnsi" w:hAnsiTheme="minorHAnsi"/>
          <w:i/>
          <w:sz w:val="22"/>
          <w:szCs w:val="22"/>
        </w:rPr>
        <w:t>« rétro gaming »</w:t>
      </w:r>
      <w:r w:rsidR="00247141" w:rsidRPr="007F45CA">
        <w:rPr>
          <w:rFonts w:asciiTheme="minorHAnsi" w:hAnsiTheme="minorHAnsi"/>
          <w:sz w:val="22"/>
          <w:szCs w:val="22"/>
        </w:rPr>
        <w:t xml:space="preserve">, c'est-à-dire </w:t>
      </w:r>
      <w:r w:rsidR="00B52D45">
        <w:rPr>
          <w:rFonts w:asciiTheme="minorHAnsi" w:hAnsiTheme="minorHAnsi"/>
          <w:sz w:val="22"/>
          <w:szCs w:val="22"/>
        </w:rPr>
        <w:t>contenant</w:t>
      </w:r>
      <w:r w:rsidR="00247141" w:rsidRPr="007F45CA">
        <w:rPr>
          <w:rFonts w:asciiTheme="minorHAnsi" w:hAnsiTheme="minorHAnsi"/>
          <w:sz w:val="22"/>
          <w:szCs w:val="22"/>
        </w:rPr>
        <w:t xml:space="preserve"> les critères des jeux des années 90 comme </w:t>
      </w:r>
      <w:proofErr w:type="spellStart"/>
      <w:r w:rsidR="00247141" w:rsidRPr="00B52D45">
        <w:rPr>
          <w:rFonts w:asciiTheme="minorHAnsi" w:hAnsiTheme="minorHAnsi"/>
          <w:i/>
          <w:sz w:val="22"/>
          <w:szCs w:val="22"/>
        </w:rPr>
        <w:t>Sonic</w:t>
      </w:r>
      <w:proofErr w:type="spellEnd"/>
      <w:r w:rsidR="00247141" w:rsidRPr="007F45CA">
        <w:rPr>
          <w:rFonts w:asciiTheme="minorHAnsi" w:hAnsiTheme="minorHAnsi"/>
          <w:sz w:val="22"/>
          <w:szCs w:val="22"/>
        </w:rPr>
        <w:t xml:space="preserve"> ou </w:t>
      </w:r>
      <w:r w:rsidR="00247141" w:rsidRPr="00B52D45">
        <w:rPr>
          <w:rFonts w:asciiTheme="minorHAnsi" w:hAnsiTheme="minorHAnsi"/>
          <w:i/>
          <w:sz w:val="22"/>
          <w:szCs w:val="22"/>
        </w:rPr>
        <w:t>Mario</w:t>
      </w:r>
      <w:r w:rsidR="00247141" w:rsidRPr="007F45CA">
        <w:rPr>
          <w:rFonts w:asciiTheme="minorHAnsi" w:hAnsiTheme="minorHAnsi"/>
          <w:sz w:val="22"/>
          <w:szCs w:val="22"/>
        </w:rPr>
        <w:t>. ROPE est un jeu très exigeant o</w:t>
      </w:r>
      <w:r w:rsidR="003906F2" w:rsidRPr="007F45CA">
        <w:rPr>
          <w:rFonts w:asciiTheme="minorHAnsi" w:hAnsiTheme="minorHAnsi"/>
          <w:sz w:val="22"/>
          <w:szCs w:val="22"/>
        </w:rPr>
        <w:t>ù</w:t>
      </w:r>
      <w:r w:rsidR="00247141" w:rsidRPr="007F45CA">
        <w:rPr>
          <w:rFonts w:asciiTheme="minorHAnsi" w:hAnsiTheme="minorHAnsi"/>
          <w:sz w:val="22"/>
          <w:szCs w:val="22"/>
        </w:rPr>
        <w:t xml:space="preserve"> le joueur devra faire preuve de beaucoup de rapidité et d’adresse.</w:t>
      </w:r>
    </w:p>
    <w:p w:rsidR="00247141" w:rsidRPr="007F45CA" w:rsidRDefault="00247141" w:rsidP="00A80EA8">
      <w:pPr>
        <w:wordWrap/>
        <w:spacing w:line="360" w:lineRule="auto"/>
        <w:rPr>
          <w:rFonts w:asciiTheme="minorHAnsi" w:hAnsiTheme="minorHAnsi"/>
          <w:sz w:val="22"/>
          <w:szCs w:val="22"/>
        </w:rPr>
      </w:pPr>
      <w:r w:rsidRPr="007F45CA">
        <w:rPr>
          <w:rFonts w:asciiTheme="minorHAnsi" w:hAnsiTheme="minorHAnsi"/>
          <w:sz w:val="22"/>
          <w:szCs w:val="22"/>
        </w:rPr>
        <w:t>Lors de ce rapport de stage, je présenterai tout d’abord l’organisation dans laquelle j’ai été intégré puis mes missions. Celles-ci seront découpées en trois parties qui correspondront  à l’avant événement, l’événement en lui-même et l’après événement. Ensuite je mettrai en avant les difficultés que j’ai pu rencontrer lors de ce stage et son utilité pour mon projet professionnel.</w:t>
      </w:r>
    </w:p>
    <w:p w:rsidR="00ED20F2" w:rsidRPr="007F45CA" w:rsidRDefault="00247141" w:rsidP="00A80EA8">
      <w:pPr>
        <w:wordWrap/>
        <w:spacing w:line="360" w:lineRule="auto"/>
        <w:rPr>
          <w:rFonts w:asciiTheme="minorHAnsi" w:hAnsiTheme="minorHAnsi"/>
          <w:sz w:val="22"/>
          <w:szCs w:val="22"/>
        </w:rPr>
      </w:pPr>
      <w:r w:rsidRPr="007F45CA">
        <w:rPr>
          <w:rFonts w:asciiTheme="minorHAnsi" w:hAnsiTheme="minorHAnsi"/>
          <w:sz w:val="22"/>
          <w:szCs w:val="22"/>
        </w:rPr>
        <w:t xml:space="preserve">Enfin j’analyserai </w:t>
      </w:r>
      <w:r w:rsidR="00E144ED" w:rsidRPr="007F45CA">
        <w:rPr>
          <w:rFonts w:asciiTheme="minorHAnsi" w:hAnsiTheme="minorHAnsi"/>
          <w:sz w:val="22"/>
          <w:szCs w:val="22"/>
        </w:rPr>
        <w:t xml:space="preserve">comment mesurer l’efficacité </w:t>
      </w:r>
      <w:r w:rsidR="00B52D45">
        <w:rPr>
          <w:rFonts w:asciiTheme="minorHAnsi" w:hAnsiTheme="minorHAnsi"/>
          <w:sz w:val="22"/>
          <w:szCs w:val="22"/>
        </w:rPr>
        <w:t xml:space="preserve"> et l’impact </w:t>
      </w:r>
      <w:r w:rsidR="00E144ED" w:rsidRPr="007F45CA">
        <w:rPr>
          <w:rFonts w:asciiTheme="minorHAnsi" w:hAnsiTheme="minorHAnsi"/>
          <w:sz w:val="22"/>
          <w:szCs w:val="22"/>
        </w:rPr>
        <w:t>d’un événement</w:t>
      </w:r>
      <w:r w:rsidRPr="007F45CA">
        <w:rPr>
          <w:rFonts w:asciiTheme="minorHAnsi" w:hAnsiTheme="minorHAnsi"/>
          <w:sz w:val="22"/>
          <w:szCs w:val="22"/>
        </w:rPr>
        <w:t xml:space="preserve"> dans une partie théorique.</w:t>
      </w:r>
      <w:r w:rsidR="00B52D45">
        <w:rPr>
          <w:rFonts w:asciiTheme="minorHAnsi" w:hAnsiTheme="minorHAnsi"/>
          <w:sz w:val="22"/>
          <w:szCs w:val="22"/>
        </w:rPr>
        <w:t xml:space="preserve"> Pour cela j’étudierai tout d’abords les différentes méthodes utilisées et ensuite les nouveaux outils rigoureux et propre à l’événementiel.</w:t>
      </w:r>
    </w:p>
    <w:p w:rsidR="00D17F42" w:rsidRDefault="00D17F42" w:rsidP="00A80EA8">
      <w:pPr>
        <w:widowControl/>
        <w:wordWrap/>
        <w:spacing w:line="360" w:lineRule="auto"/>
        <w:jc w:val="left"/>
        <w:rPr>
          <w:rFonts w:asciiTheme="minorHAnsi" w:eastAsiaTheme="majorEastAsia" w:hAnsiTheme="minorHAnsi" w:cstheme="majorBidi"/>
          <w:color w:val="17365D" w:themeColor="text2" w:themeShade="BF"/>
          <w:spacing w:val="5"/>
          <w:kern w:val="28"/>
          <w:sz w:val="52"/>
          <w:szCs w:val="52"/>
        </w:rPr>
      </w:pPr>
      <w:r>
        <w:rPr>
          <w:rFonts w:asciiTheme="minorHAnsi" w:hAnsiTheme="minorHAnsi"/>
        </w:rPr>
        <w:br w:type="page"/>
      </w:r>
    </w:p>
    <w:p w:rsidR="00531B74" w:rsidRPr="007F45CA" w:rsidRDefault="007F45CA" w:rsidP="008C3E4D">
      <w:pPr>
        <w:pStyle w:val="Titre"/>
      </w:pPr>
      <w:r w:rsidRPr="007F45CA">
        <w:lastRenderedPageBreak/>
        <w:t>L’e</w:t>
      </w:r>
      <w:r w:rsidR="0051629F" w:rsidRPr="007F45CA">
        <w:t>ntreprise</w:t>
      </w:r>
    </w:p>
    <w:p w:rsidR="004C1E2F" w:rsidRPr="007F45CA" w:rsidRDefault="004C1E2F" w:rsidP="00A80EA8">
      <w:pPr>
        <w:wordWrap/>
        <w:spacing w:line="360" w:lineRule="auto"/>
        <w:jc w:val="left"/>
        <w:rPr>
          <w:rFonts w:asciiTheme="minorHAnsi" w:hAnsiTheme="minorHAnsi"/>
          <w:sz w:val="22"/>
          <w:szCs w:val="22"/>
        </w:rPr>
      </w:pPr>
    </w:p>
    <w:p w:rsidR="004C1E2F" w:rsidRPr="007F45CA" w:rsidRDefault="00DE2159" w:rsidP="00A80EA8">
      <w:pPr>
        <w:wordWrap/>
        <w:spacing w:line="360" w:lineRule="auto"/>
        <w:ind w:firstLine="800"/>
        <w:rPr>
          <w:rFonts w:asciiTheme="minorHAnsi" w:hAnsiTheme="minorHAnsi"/>
          <w:sz w:val="22"/>
          <w:szCs w:val="22"/>
        </w:rPr>
      </w:pPr>
      <w:r>
        <w:rPr>
          <w:rFonts w:asciiTheme="minorHAnsi" w:hAnsiTheme="minorHAnsi"/>
          <w:noProof/>
          <w:sz w:val="22"/>
          <w:szCs w:val="22"/>
        </w:rPr>
        <w:drawing>
          <wp:anchor distT="0" distB="0" distL="114300" distR="114300" simplePos="0" relativeHeight="251662336" behindDoc="0" locked="0" layoutInCell="1" allowOverlap="1">
            <wp:simplePos x="0" y="0"/>
            <wp:positionH relativeFrom="margin">
              <wp:posOffset>2567305</wp:posOffset>
            </wp:positionH>
            <wp:positionV relativeFrom="margin">
              <wp:posOffset>942340</wp:posOffset>
            </wp:positionV>
            <wp:extent cx="2839085" cy="1887855"/>
            <wp:effectExtent l="19050" t="0" r="0" b="0"/>
            <wp:wrapSquare wrapText="bothSides"/>
            <wp:docPr id="2" name="Image 2" descr="E:\GGS Simon 2013\Images\Photos\gamagora20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GS Simon 2013\Images\Photos\gamagora2013_002.jpg"/>
                    <pic:cNvPicPr>
                      <a:picLocks noChangeAspect="1" noChangeArrowheads="1"/>
                    </pic:cNvPicPr>
                  </pic:nvPicPr>
                  <pic:blipFill>
                    <a:blip r:embed="rId11" cstate="print"/>
                    <a:srcRect/>
                    <a:stretch>
                      <a:fillRect/>
                    </a:stretch>
                  </pic:blipFill>
                  <pic:spPr bwMode="auto">
                    <a:xfrm>
                      <a:off x="0" y="0"/>
                      <a:ext cx="2839085" cy="1887855"/>
                    </a:xfrm>
                    <a:prstGeom prst="rect">
                      <a:avLst/>
                    </a:prstGeom>
                    <a:ln>
                      <a:noFill/>
                    </a:ln>
                    <a:effectLst>
                      <a:innerShdw blurRad="63500" dist="50800" dir="5400000">
                        <a:prstClr val="black">
                          <a:alpha val="50000"/>
                        </a:prstClr>
                      </a:innerShdw>
                    </a:effectLst>
                  </pic:spPr>
                </pic:pic>
              </a:graphicData>
            </a:graphic>
          </wp:anchor>
        </w:drawing>
      </w:r>
      <w:r w:rsidR="004C1E2F" w:rsidRPr="007F45CA">
        <w:rPr>
          <w:rFonts w:asciiTheme="minorHAnsi" w:hAnsiTheme="minorHAnsi"/>
          <w:sz w:val="22"/>
          <w:szCs w:val="22"/>
        </w:rPr>
        <w:t xml:space="preserve">L’Université Lumière Lyon 2 a été </w:t>
      </w:r>
      <w:proofErr w:type="spellStart"/>
      <w:r w:rsidR="004C1E2F" w:rsidRPr="007F45CA">
        <w:rPr>
          <w:rFonts w:asciiTheme="minorHAnsi" w:hAnsiTheme="minorHAnsi"/>
          <w:sz w:val="22"/>
          <w:szCs w:val="22"/>
        </w:rPr>
        <w:t>crée</w:t>
      </w:r>
      <w:proofErr w:type="spellEnd"/>
      <w:r w:rsidR="004C1E2F" w:rsidRPr="007F45CA">
        <w:rPr>
          <w:rFonts w:asciiTheme="minorHAnsi" w:hAnsiTheme="minorHAnsi"/>
          <w:sz w:val="22"/>
          <w:szCs w:val="22"/>
        </w:rPr>
        <w:t xml:space="preserve"> en 1973 pour devenir la deuxième université de France en sciences humaines et sociales. Cette université développe ses compétences </w:t>
      </w:r>
      <w:r w:rsidR="004C1E2F" w:rsidRPr="003D343A">
        <w:rPr>
          <w:rFonts w:asciiTheme="minorHAnsi" w:hAnsiTheme="minorHAnsi"/>
          <w:strike/>
          <w:sz w:val="22"/>
          <w:szCs w:val="22"/>
        </w:rPr>
        <w:t>en</w:t>
      </w:r>
      <w:r w:rsidR="004C1E2F" w:rsidRPr="007F45CA">
        <w:rPr>
          <w:rFonts w:asciiTheme="minorHAnsi" w:hAnsiTheme="minorHAnsi"/>
          <w:sz w:val="22"/>
          <w:szCs w:val="22"/>
        </w:rPr>
        <w:t xml:space="preserve"> </w:t>
      </w:r>
      <w:r w:rsidR="003D343A" w:rsidRPr="003D343A">
        <w:rPr>
          <w:rFonts w:asciiTheme="minorHAnsi" w:hAnsiTheme="minorHAnsi"/>
          <w:color w:val="FF0000"/>
          <w:sz w:val="22"/>
          <w:szCs w:val="22"/>
        </w:rPr>
        <w:t>dans</w:t>
      </w:r>
      <w:r w:rsidR="003D343A">
        <w:rPr>
          <w:rFonts w:asciiTheme="minorHAnsi" w:hAnsiTheme="minorHAnsi"/>
          <w:sz w:val="22"/>
          <w:szCs w:val="22"/>
        </w:rPr>
        <w:t xml:space="preserve"> </w:t>
      </w:r>
      <w:r w:rsidR="004C1E2F" w:rsidRPr="007F45CA">
        <w:rPr>
          <w:rFonts w:asciiTheme="minorHAnsi" w:hAnsiTheme="minorHAnsi"/>
          <w:sz w:val="22"/>
          <w:szCs w:val="22"/>
        </w:rPr>
        <w:t>de nombreux domaines telle que la communication, la sociologie, l’anthropologie, la psychologie. Elle tient son nom d’Université Lumière, en hommage aux lyonnais, Auguste et Louis Lumière, inventeurs du cinématographe.</w:t>
      </w:r>
    </w:p>
    <w:p w:rsidR="00E144ED" w:rsidRPr="007F45CA" w:rsidRDefault="00531B74" w:rsidP="00A80EA8">
      <w:pPr>
        <w:wordWrap/>
        <w:spacing w:line="360" w:lineRule="auto"/>
        <w:rPr>
          <w:rFonts w:asciiTheme="minorHAnsi" w:hAnsiTheme="minorHAnsi"/>
          <w:sz w:val="22"/>
          <w:szCs w:val="22"/>
        </w:rPr>
      </w:pPr>
      <w:r w:rsidRPr="007F45CA">
        <w:rPr>
          <w:rFonts w:asciiTheme="minorHAnsi" w:hAnsiTheme="minorHAnsi"/>
          <w:sz w:val="22"/>
          <w:szCs w:val="22"/>
        </w:rPr>
        <w:t>L’institut de la communication de l’Université Lumière Lyon 2, appelé</w:t>
      </w:r>
      <w:r w:rsidRPr="003D343A">
        <w:rPr>
          <w:rFonts w:asciiTheme="minorHAnsi" w:hAnsiTheme="minorHAnsi"/>
          <w:strike/>
          <w:sz w:val="22"/>
          <w:szCs w:val="22"/>
        </w:rPr>
        <w:t xml:space="preserve">e </w:t>
      </w:r>
      <w:r w:rsidRPr="007F45CA">
        <w:rPr>
          <w:rFonts w:asciiTheme="minorHAnsi" w:hAnsiTheme="minorHAnsi"/>
          <w:sz w:val="22"/>
          <w:szCs w:val="22"/>
        </w:rPr>
        <w:t>communément l</w:t>
      </w:r>
      <w:r w:rsidR="001B2DD8" w:rsidRPr="007F45CA">
        <w:rPr>
          <w:rFonts w:asciiTheme="minorHAnsi" w:hAnsiTheme="minorHAnsi"/>
          <w:sz w:val="22"/>
          <w:szCs w:val="22"/>
        </w:rPr>
        <w:t>'ICOM</w:t>
      </w:r>
      <w:r w:rsidRPr="007F45CA">
        <w:rPr>
          <w:rFonts w:asciiTheme="minorHAnsi" w:hAnsiTheme="minorHAnsi"/>
          <w:sz w:val="22"/>
          <w:szCs w:val="22"/>
        </w:rPr>
        <w:t>, est actuellement dirigé</w:t>
      </w:r>
      <w:r w:rsidRPr="003D343A">
        <w:rPr>
          <w:rFonts w:asciiTheme="minorHAnsi" w:hAnsiTheme="minorHAnsi"/>
          <w:strike/>
          <w:sz w:val="22"/>
          <w:szCs w:val="22"/>
        </w:rPr>
        <w:t>e</w:t>
      </w:r>
      <w:r w:rsidRPr="007F45CA">
        <w:rPr>
          <w:rFonts w:asciiTheme="minorHAnsi" w:hAnsiTheme="minorHAnsi"/>
          <w:sz w:val="22"/>
          <w:szCs w:val="22"/>
        </w:rPr>
        <w:t xml:space="preserve"> par Alain Girod depuis 2008. </w:t>
      </w:r>
      <w:r w:rsidRPr="003D343A">
        <w:rPr>
          <w:rFonts w:asciiTheme="minorHAnsi" w:hAnsiTheme="minorHAnsi"/>
          <w:strike/>
          <w:sz w:val="22"/>
          <w:szCs w:val="22"/>
        </w:rPr>
        <w:t>Celle-ci</w:t>
      </w:r>
      <w:r w:rsidRPr="007F45CA">
        <w:rPr>
          <w:rFonts w:asciiTheme="minorHAnsi" w:hAnsiTheme="minorHAnsi"/>
          <w:sz w:val="22"/>
          <w:szCs w:val="22"/>
        </w:rPr>
        <w:t xml:space="preserve"> </w:t>
      </w:r>
      <w:r w:rsidR="003D343A" w:rsidRPr="003D343A">
        <w:rPr>
          <w:rFonts w:asciiTheme="minorHAnsi" w:hAnsiTheme="minorHAnsi"/>
          <w:color w:val="FF0000"/>
          <w:sz w:val="22"/>
          <w:szCs w:val="22"/>
        </w:rPr>
        <w:t>Celui-ci</w:t>
      </w:r>
      <w:r w:rsidR="003D343A">
        <w:rPr>
          <w:rFonts w:asciiTheme="minorHAnsi" w:hAnsiTheme="minorHAnsi"/>
          <w:sz w:val="22"/>
          <w:szCs w:val="22"/>
        </w:rPr>
        <w:t xml:space="preserve"> </w:t>
      </w:r>
      <w:r w:rsidRPr="007F45CA">
        <w:rPr>
          <w:rFonts w:asciiTheme="minorHAnsi" w:hAnsiTheme="minorHAnsi"/>
          <w:sz w:val="22"/>
          <w:szCs w:val="22"/>
        </w:rPr>
        <w:t>regroupe des formations en Communication, Culture, Informatique, Journalisme, J</w:t>
      </w:r>
      <w:r w:rsidR="003906F2" w:rsidRPr="007F45CA">
        <w:rPr>
          <w:rFonts w:asciiTheme="minorHAnsi" w:hAnsiTheme="minorHAnsi"/>
          <w:sz w:val="22"/>
          <w:szCs w:val="22"/>
        </w:rPr>
        <w:t>eu Vidéo (</w:t>
      </w:r>
      <w:proofErr w:type="spellStart"/>
      <w:r w:rsidR="003906F2" w:rsidRPr="007F45CA">
        <w:rPr>
          <w:rFonts w:asciiTheme="minorHAnsi" w:hAnsiTheme="minorHAnsi"/>
          <w:sz w:val="22"/>
          <w:szCs w:val="22"/>
        </w:rPr>
        <w:t>G</w:t>
      </w:r>
      <w:r w:rsidRPr="007F45CA">
        <w:rPr>
          <w:rFonts w:asciiTheme="minorHAnsi" w:hAnsiTheme="minorHAnsi"/>
          <w:sz w:val="22"/>
          <w:szCs w:val="22"/>
        </w:rPr>
        <w:t>amagora</w:t>
      </w:r>
      <w:proofErr w:type="spellEnd"/>
      <w:r w:rsidRPr="007F45CA">
        <w:rPr>
          <w:rFonts w:asciiTheme="minorHAnsi" w:hAnsiTheme="minorHAnsi"/>
          <w:sz w:val="22"/>
          <w:szCs w:val="22"/>
        </w:rPr>
        <w:t>), Multimédia et Mode (Université de la Mode).</w:t>
      </w:r>
      <w:r w:rsidR="004C1E2F" w:rsidRPr="007F45CA">
        <w:rPr>
          <w:rFonts w:asciiTheme="minorHAnsi" w:hAnsiTheme="minorHAnsi"/>
          <w:sz w:val="22"/>
          <w:szCs w:val="22"/>
        </w:rPr>
        <w:t xml:space="preserve"> C’est sous la direction de Damien </w:t>
      </w:r>
      <w:proofErr w:type="spellStart"/>
      <w:r w:rsidR="004C1E2F" w:rsidRPr="007F45CA">
        <w:rPr>
          <w:rFonts w:asciiTheme="minorHAnsi" w:hAnsiTheme="minorHAnsi"/>
          <w:sz w:val="22"/>
          <w:szCs w:val="22"/>
        </w:rPr>
        <w:t>Obrier</w:t>
      </w:r>
      <w:proofErr w:type="spellEnd"/>
      <w:r w:rsidR="004C1E2F" w:rsidRPr="007F45CA">
        <w:rPr>
          <w:rFonts w:asciiTheme="minorHAnsi" w:hAnsiTheme="minorHAnsi"/>
          <w:sz w:val="22"/>
          <w:szCs w:val="22"/>
        </w:rPr>
        <w:t xml:space="preserve">, chargé de communication, que j’intègre l’ICOM. Cependant je quitte rapidement les locaux de l’ICOM pour intégrer ceux de </w:t>
      </w:r>
      <w:proofErr w:type="spellStart"/>
      <w:r w:rsidR="004C1E2F" w:rsidRPr="007F45CA">
        <w:rPr>
          <w:rFonts w:asciiTheme="minorHAnsi" w:hAnsiTheme="minorHAnsi"/>
          <w:sz w:val="22"/>
          <w:szCs w:val="22"/>
        </w:rPr>
        <w:t>Gamagora</w:t>
      </w:r>
      <w:proofErr w:type="spellEnd"/>
      <w:r w:rsidR="001B2DD8" w:rsidRPr="007F45CA">
        <w:rPr>
          <w:rFonts w:asciiTheme="minorHAnsi" w:hAnsiTheme="minorHAnsi"/>
          <w:sz w:val="22"/>
          <w:szCs w:val="22"/>
        </w:rPr>
        <w:t>.</w:t>
      </w:r>
      <w:r w:rsidR="00040BE1" w:rsidRPr="007F45CA">
        <w:rPr>
          <w:rFonts w:asciiTheme="minorHAnsi" w:hAnsiTheme="minorHAnsi"/>
          <w:sz w:val="22"/>
          <w:szCs w:val="22"/>
        </w:rPr>
        <w:t xml:space="preserve"> </w:t>
      </w:r>
      <w:r w:rsidR="00E144ED" w:rsidRPr="007F45CA">
        <w:rPr>
          <w:rFonts w:asciiTheme="minorHAnsi" w:hAnsiTheme="minorHAnsi"/>
          <w:sz w:val="22"/>
          <w:szCs w:val="22"/>
        </w:rPr>
        <w:t>Le responsable de cette filière est</w:t>
      </w:r>
      <w:r w:rsidR="00040BE1" w:rsidRPr="007F45CA">
        <w:rPr>
          <w:rFonts w:asciiTheme="minorHAnsi" w:hAnsiTheme="minorHAnsi"/>
          <w:sz w:val="22"/>
          <w:szCs w:val="22"/>
        </w:rPr>
        <w:t xml:space="preserve"> Eric </w:t>
      </w:r>
      <w:proofErr w:type="spellStart"/>
      <w:r w:rsidR="00040BE1" w:rsidRPr="007F45CA">
        <w:rPr>
          <w:rFonts w:asciiTheme="minorHAnsi" w:hAnsiTheme="minorHAnsi"/>
          <w:sz w:val="22"/>
          <w:szCs w:val="22"/>
        </w:rPr>
        <w:t>Galin</w:t>
      </w:r>
      <w:proofErr w:type="spellEnd"/>
      <w:r w:rsidR="00040BE1" w:rsidRPr="007F45CA">
        <w:rPr>
          <w:rFonts w:asciiTheme="minorHAnsi" w:hAnsiTheme="minorHAnsi"/>
          <w:sz w:val="22"/>
          <w:szCs w:val="22"/>
        </w:rPr>
        <w:t xml:space="preserve"> et</w:t>
      </w:r>
      <w:r w:rsidR="001B2DD8" w:rsidRPr="007F45CA">
        <w:rPr>
          <w:rFonts w:asciiTheme="minorHAnsi" w:hAnsiTheme="minorHAnsi"/>
          <w:sz w:val="22"/>
          <w:szCs w:val="22"/>
        </w:rPr>
        <w:t xml:space="preserve"> </w:t>
      </w:r>
      <w:r w:rsidR="00E144ED" w:rsidRPr="007F45CA">
        <w:rPr>
          <w:rFonts w:asciiTheme="minorHAnsi" w:hAnsiTheme="minorHAnsi"/>
          <w:sz w:val="22"/>
          <w:szCs w:val="22"/>
        </w:rPr>
        <w:t xml:space="preserve">celle-ci </w:t>
      </w:r>
      <w:r w:rsidR="001B2DD8" w:rsidRPr="007F45CA">
        <w:rPr>
          <w:rFonts w:asciiTheme="minorHAnsi" w:hAnsiTheme="minorHAnsi"/>
          <w:sz w:val="22"/>
          <w:szCs w:val="22"/>
        </w:rPr>
        <w:t>propose plusieurs formation</w:t>
      </w:r>
      <w:r w:rsidR="00040BE1" w:rsidRPr="007F45CA">
        <w:rPr>
          <w:rFonts w:asciiTheme="minorHAnsi" w:hAnsiTheme="minorHAnsi"/>
          <w:sz w:val="22"/>
          <w:szCs w:val="22"/>
        </w:rPr>
        <w:t>s</w:t>
      </w:r>
      <w:r w:rsidR="001B2DD8" w:rsidRPr="007F45CA">
        <w:rPr>
          <w:rFonts w:asciiTheme="minorHAnsi" w:hAnsiTheme="minorHAnsi"/>
          <w:sz w:val="22"/>
          <w:szCs w:val="22"/>
        </w:rPr>
        <w:t xml:space="preserve"> dans le monde numérique</w:t>
      </w:r>
      <w:r w:rsidR="00E144ED" w:rsidRPr="007F45CA">
        <w:rPr>
          <w:rFonts w:asciiTheme="minorHAnsi" w:hAnsiTheme="minorHAnsi"/>
          <w:sz w:val="22"/>
          <w:szCs w:val="22"/>
        </w:rPr>
        <w:t xml:space="preserve">. </w:t>
      </w:r>
      <w:proofErr w:type="spellStart"/>
      <w:r w:rsidR="00E144ED" w:rsidRPr="007F45CA">
        <w:rPr>
          <w:rFonts w:asciiTheme="minorHAnsi" w:hAnsiTheme="minorHAnsi"/>
          <w:sz w:val="22"/>
          <w:szCs w:val="22"/>
        </w:rPr>
        <w:t>Gamagora</w:t>
      </w:r>
      <w:proofErr w:type="spellEnd"/>
      <w:r w:rsidR="00E144ED" w:rsidRPr="007F45CA">
        <w:rPr>
          <w:rFonts w:asciiTheme="minorHAnsi" w:hAnsiTheme="minorHAnsi"/>
          <w:sz w:val="22"/>
          <w:szCs w:val="22"/>
        </w:rPr>
        <w:t xml:space="preserve"> créé une dichotomie entre sa volonté d’indépendance et son affiliation à l’université Lyon 2. En effet, à l’origine les trois diplômes </w:t>
      </w:r>
      <w:r w:rsidR="004B35AB" w:rsidRPr="007F45CA">
        <w:rPr>
          <w:rFonts w:asciiTheme="minorHAnsi" w:hAnsiTheme="minorHAnsi"/>
          <w:sz w:val="22"/>
          <w:szCs w:val="22"/>
        </w:rPr>
        <w:t xml:space="preserve">d'Infographie 3D, de </w:t>
      </w:r>
      <w:proofErr w:type="spellStart"/>
      <w:r w:rsidR="004B35AB" w:rsidRPr="007F45CA">
        <w:rPr>
          <w:rFonts w:asciiTheme="minorHAnsi" w:hAnsiTheme="minorHAnsi"/>
          <w:sz w:val="22"/>
          <w:szCs w:val="22"/>
        </w:rPr>
        <w:t>Level</w:t>
      </w:r>
      <w:proofErr w:type="spellEnd"/>
      <w:r w:rsidR="004B35AB" w:rsidRPr="007F45CA">
        <w:rPr>
          <w:rFonts w:asciiTheme="minorHAnsi" w:hAnsiTheme="minorHAnsi"/>
          <w:sz w:val="22"/>
          <w:szCs w:val="22"/>
        </w:rPr>
        <w:t xml:space="preserve"> Design et de Programmation et Développement</w:t>
      </w:r>
      <w:r w:rsidR="004B35AB">
        <w:rPr>
          <w:rFonts w:asciiTheme="minorHAnsi" w:hAnsiTheme="minorHAnsi"/>
          <w:sz w:val="22"/>
          <w:szCs w:val="22"/>
        </w:rPr>
        <w:t>,</w:t>
      </w:r>
      <w:r w:rsidR="004B35AB" w:rsidRPr="007F45CA">
        <w:rPr>
          <w:rFonts w:asciiTheme="minorHAnsi" w:hAnsiTheme="minorHAnsi"/>
          <w:sz w:val="22"/>
          <w:szCs w:val="22"/>
        </w:rPr>
        <w:t xml:space="preserve"> </w:t>
      </w:r>
      <w:r w:rsidR="00E144ED" w:rsidRPr="007F45CA">
        <w:rPr>
          <w:rFonts w:asciiTheme="minorHAnsi" w:hAnsiTheme="minorHAnsi"/>
          <w:sz w:val="22"/>
          <w:szCs w:val="22"/>
        </w:rPr>
        <w:t>sont accrédités pa</w:t>
      </w:r>
      <w:r w:rsidR="004B35AB">
        <w:rPr>
          <w:rFonts w:asciiTheme="minorHAnsi" w:hAnsiTheme="minorHAnsi"/>
          <w:sz w:val="22"/>
          <w:szCs w:val="22"/>
        </w:rPr>
        <w:t>r</w:t>
      </w:r>
      <w:r w:rsidR="00E144ED" w:rsidRPr="007F45CA">
        <w:rPr>
          <w:rFonts w:asciiTheme="minorHAnsi" w:hAnsiTheme="minorHAnsi"/>
          <w:sz w:val="22"/>
          <w:szCs w:val="22"/>
        </w:rPr>
        <w:t xml:space="preserve"> l’ICOM, seulement ceux-ci se trouvent dans un même lieu géographique qui est l’ancienne caserne du Sergent </w:t>
      </w:r>
      <w:proofErr w:type="spellStart"/>
      <w:r w:rsidR="00E144ED" w:rsidRPr="007F45CA">
        <w:rPr>
          <w:rFonts w:asciiTheme="minorHAnsi" w:hAnsiTheme="minorHAnsi"/>
          <w:sz w:val="22"/>
          <w:szCs w:val="22"/>
        </w:rPr>
        <w:t>Blandan</w:t>
      </w:r>
      <w:proofErr w:type="spellEnd"/>
      <w:r w:rsidR="00E144ED" w:rsidRPr="007F45CA">
        <w:rPr>
          <w:rFonts w:asciiTheme="minorHAnsi" w:hAnsiTheme="minorHAnsi"/>
          <w:sz w:val="22"/>
          <w:szCs w:val="22"/>
        </w:rPr>
        <w:t xml:space="preserve">. Ce regroupement géographique a donné suite à une volonté d’indépendance par rapport à l’université. </w:t>
      </w:r>
      <w:r w:rsidR="00D67039" w:rsidRPr="007F45CA">
        <w:rPr>
          <w:rFonts w:asciiTheme="minorHAnsi" w:hAnsiTheme="minorHAnsi"/>
          <w:sz w:val="22"/>
          <w:szCs w:val="22"/>
        </w:rPr>
        <w:t>C’es</w:t>
      </w:r>
      <w:r w:rsidR="004B35AB">
        <w:rPr>
          <w:rFonts w:asciiTheme="minorHAnsi" w:hAnsiTheme="minorHAnsi"/>
          <w:sz w:val="22"/>
          <w:szCs w:val="22"/>
        </w:rPr>
        <w:t xml:space="preserve">t pour cela que le nom </w:t>
      </w:r>
      <w:proofErr w:type="spellStart"/>
      <w:r w:rsidR="004B35AB">
        <w:rPr>
          <w:rFonts w:asciiTheme="minorHAnsi" w:hAnsiTheme="minorHAnsi"/>
          <w:sz w:val="22"/>
          <w:szCs w:val="22"/>
        </w:rPr>
        <w:t>Gamagora</w:t>
      </w:r>
      <w:proofErr w:type="spellEnd"/>
      <w:r w:rsidR="00D67039" w:rsidRPr="007F45CA">
        <w:rPr>
          <w:rFonts w:asciiTheme="minorHAnsi" w:hAnsiTheme="minorHAnsi"/>
          <w:sz w:val="22"/>
          <w:szCs w:val="22"/>
        </w:rPr>
        <w:t xml:space="preserve"> est apparu</w:t>
      </w:r>
      <w:r w:rsidR="004B35AB">
        <w:rPr>
          <w:rFonts w:asciiTheme="minorHAnsi" w:hAnsiTheme="minorHAnsi"/>
          <w:sz w:val="22"/>
          <w:szCs w:val="22"/>
        </w:rPr>
        <w:t>, afin de nommer l’école,</w:t>
      </w:r>
      <w:r w:rsidR="00D67039" w:rsidRPr="007F45CA">
        <w:rPr>
          <w:rFonts w:asciiTheme="minorHAnsi" w:hAnsiTheme="minorHAnsi"/>
          <w:sz w:val="22"/>
          <w:szCs w:val="22"/>
        </w:rPr>
        <w:t xml:space="preserve"> mais en réalité </w:t>
      </w:r>
      <w:proofErr w:type="spellStart"/>
      <w:r w:rsidR="00D67039" w:rsidRPr="007F45CA">
        <w:rPr>
          <w:rFonts w:asciiTheme="minorHAnsi" w:hAnsiTheme="minorHAnsi"/>
          <w:sz w:val="22"/>
          <w:szCs w:val="22"/>
        </w:rPr>
        <w:t>Gamagora</w:t>
      </w:r>
      <w:proofErr w:type="spellEnd"/>
      <w:r w:rsidR="00D67039" w:rsidRPr="007F45CA">
        <w:rPr>
          <w:rFonts w:asciiTheme="minorHAnsi" w:hAnsiTheme="minorHAnsi"/>
          <w:sz w:val="22"/>
          <w:szCs w:val="22"/>
        </w:rPr>
        <w:t xml:space="preserve"> n’a pas de statut propre. </w:t>
      </w:r>
      <w:proofErr w:type="spellStart"/>
      <w:r w:rsidR="00D67039" w:rsidRPr="007F45CA">
        <w:rPr>
          <w:rFonts w:asciiTheme="minorHAnsi" w:hAnsiTheme="minorHAnsi"/>
          <w:sz w:val="22"/>
          <w:szCs w:val="22"/>
        </w:rPr>
        <w:t>Gamagora</w:t>
      </w:r>
      <w:proofErr w:type="spellEnd"/>
      <w:r w:rsidR="00D67039" w:rsidRPr="007F45CA">
        <w:rPr>
          <w:rFonts w:asciiTheme="minorHAnsi" w:hAnsiTheme="minorHAnsi"/>
          <w:sz w:val="22"/>
          <w:szCs w:val="22"/>
        </w:rPr>
        <w:t xml:space="preserve"> représente simplement trois diplômes de l’ICOM, sur un même lieu et avec un nom commun pour marquer son indépendance. Cette indépendance est très limitée car cette filière reste financée par l’université Lyon 2. </w:t>
      </w:r>
      <w:proofErr w:type="spellStart"/>
      <w:r w:rsidR="00D67039" w:rsidRPr="007F45CA">
        <w:rPr>
          <w:rFonts w:asciiTheme="minorHAnsi" w:hAnsiTheme="minorHAnsi"/>
          <w:sz w:val="22"/>
          <w:szCs w:val="22"/>
        </w:rPr>
        <w:t>Gamagora</w:t>
      </w:r>
      <w:proofErr w:type="spellEnd"/>
      <w:r w:rsidR="00D67039" w:rsidRPr="007F45CA">
        <w:rPr>
          <w:rFonts w:asciiTheme="minorHAnsi" w:hAnsiTheme="minorHAnsi"/>
          <w:sz w:val="22"/>
          <w:szCs w:val="22"/>
        </w:rPr>
        <w:t xml:space="preserve"> a donc un rapport contradictoire, à la fois de dépendance et de volonté d’indépendance face à l’université Lyon 2.</w:t>
      </w:r>
    </w:p>
    <w:p w:rsidR="001E33F6" w:rsidRDefault="00040BE1" w:rsidP="00A80EA8">
      <w:pPr>
        <w:wordWrap/>
        <w:spacing w:line="360" w:lineRule="auto"/>
        <w:rPr>
          <w:rFonts w:asciiTheme="minorHAnsi" w:hAnsiTheme="minorHAnsi"/>
          <w:sz w:val="22"/>
          <w:szCs w:val="22"/>
        </w:rPr>
      </w:pPr>
      <w:r w:rsidRPr="007F45CA">
        <w:rPr>
          <w:rFonts w:asciiTheme="minorHAnsi" w:hAnsiTheme="minorHAnsi"/>
          <w:sz w:val="22"/>
          <w:szCs w:val="22"/>
        </w:rPr>
        <w:t xml:space="preserve">Mon installation à </w:t>
      </w:r>
      <w:proofErr w:type="spellStart"/>
      <w:r w:rsidRPr="007F45CA">
        <w:rPr>
          <w:rFonts w:asciiTheme="minorHAnsi" w:hAnsiTheme="minorHAnsi"/>
          <w:sz w:val="22"/>
          <w:szCs w:val="22"/>
        </w:rPr>
        <w:t>Gamagora</w:t>
      </w:r>
      <w:proofErr w:type="spellEnd"/>
      <w:r w:rsidRPr="007F45CA">
        <w:rPr>
          <w:rFonts w:asciiTheme="minorHAnsi" w:hAnsiTheme="minorHAnsi"/>
          <w:sz w:val="22"/>
          <w:szCs w:val="22"/>
        </w:rPr>
        <w:t xml:space="preserve"> nous semble primordial</w:t>
      </w:r>
      <w:r w:rsidR="00634381" w:rsidRPr="007F45CA">
        <w:rPr>
          <w:rFonts w:asciiTheme="minorHAnsi" w:hAnsiTheme="minorHAnsi"/>
          <w:sz w:val="22"/>
          <w:szCs w:val="22"/>
        </w:rPr>
        <w:t>e</w:t>
      </w:r>
      <w:r w:rsidRPr="007F45CA">
        <w:rPr>
          <w:rFonts w:asciiTheme="minorHAnsi" w:hAnsiTheme="minorHAnsi"/>
          <w:sz w:val="22"/>
          <w:szCs w:val="22"/>
        </w:rPr>
        <w:t xml:space="preserve"> pour avoir le matériel nécessaire à mon travail et être au plus proche des étudiants dont je vais devoir m’occuper.</w:t>
      </w:r>
      <w:r w:rsidR="00F5385B" w:rsidRPr="007F45CA">
        <w:rPr>
          <w:rFonts w:asciiTheme="minorHAnsi" w:hAnsiTheme="minorHAnsi"/>
          <w:sz w:val="22"/>
          <w:szCs w:val="22"/>
        </w:rPr>
        <w:t xml:space="preserve"> </w:t>
      </w:r>
      <w:proofErr w:type="spellStart"/>
      <w:r w:rsidR="00F5385B" w:rsidRPr="007F45CA">
        <w:rPr>
          <w:rFonts w:asciiTheme="minorHAnsi" w:hAnsiTheme="minorHAnsi"/>
          <w:sz w:val="22"/>
          <w:szCs w:val="22"/>
        </w:rPr>
        <w:t>Gamagora</w:t>
      </w:r>
      <w:proofErr w:type="spellEnd"/>
      <w:r w:rsidR="00F5385B" w:rsidRPr="007F45CA">
        <w:rPr>
          <w:rFonts w:asciiTheme="minorHAnsi" w:hAnsiTheme="minorHAnsi"/>
          <w:sz w:val="22"/>
          <w:szCs w:val="22"/>
        </w:rPr>
        <w:t xml:space="preserve"> est une petite structure, </w:t>
      </w:r>
      <w:r w:rsidR="001E33F6" w:rsidRPr="007F45CA">
        <w:rPr>
          <w:rFonts w:asciiTheme="minorHAnsi" w:hAnsiTheme="minorHAnsi"/>
          <w:sz w:val="22"/>
          <w:szCs w:val="22"/>
        </w:rPr>
        <w:t>contenant trois secrétaires pour une</w:t>
      </w:r>
      <w:r w:rsidR="00F5385B" w:rsidRPr="007F45CA">
        <w:rPr>
          <w:rFonts w:asciiTheme="minorHAnsi" w:hAnsiTheme="minorHAnsi"/>
          <w:sz w:val="22"/>
          <w:szCs w:val="22"/>
        </w:rPr>
        <w:t xml:space="preserve"> quarantaine d’</w:t>
      </w:r>
      <w:r w:rsidR="001E33F6" w:rsidRPr="007F45CA">
        <w:rPr>
          <w:rFonts w:asciiTheme="minorHAnsi" w:hAnsiTheme="minorHAnsi"/>
          <w:sz w:val="22"/>
          <w:szCs w:val="22"/>
        </w:rPr>
        <w:t xml:space="preserve">élèves. Celles-ci ont été mes principales collègues et j’ai pu noter des rapports amicaux, tout d’abord entre elles, et des relations très proches avec les élèves. En effet, le faible nombre d’étudiants permet aux secrétaires d’être présentes pour chacun d’entre eux. Cette proximité fonctionne dans les deux </w:t>
      </w:r>
      <w:r w:rsidR="001E33F6" w:rsidRPr="007F45CA">
        <w:rPr>
          <w:rFonts w:asciiTheme="minorHAnsi" w:hAnsiTheme="minorHAnsi"/>
          <w:sz w:val="22"/>
          <w:szCs w:val="22"/>
        </w:rPr>
        <w:lastRenderedPageBreak/>
        <w:t>sens car les étudiants n’hésitent pas à leur</w:t>
      </w:r>
      <w:r w:rsidR="001E33F6" w:rsidRPr="003D343A">
        <w:rPr>
          <w:rFonts w:asciiTheme="minorHAnsi" w:hAnsiTheme="minorHAnsi"/>
          <w:strike/>
          <w:sz w:val="22"/>
          <w:szCs w:val="22"/>
        </w:rPr>
        <w:t>s</w:t>
      </w:r>
      <w:r w:rsidR="001E33F6" w:rsidRPr="007F45CA">
        <w:rPr>
          <w:rFonts w:asciiTheme="minorHAnsi" w:hAnsiTheme="minorHAnsi"/>
          <w:sz w:val="22"/>
          <w:szCs w:val="22"/>
        </w:rPr>
        <w:t xml:space="preserve"> demander de l’aide ou des conseils. </w:t>
      </w:r>
      <w:r w:rsidR="001E33F6" w:rsidRPr="003D343A">
        <w:rPr>
          <w:rFonts w:asciiTheme="minorHAnsi" w:hAnsiTheme="minorHAnsi"/>
          <w:strike/>
          <w:sz w:val="22"/>
          <w:szCs w:val="22"/>
        </w:rPr>
        <w:t>Il n’y a pas, ou très peu, de rapports professionnels entre eux</w:t>
      </w:r>
      <w:r w:rsidR="003D343A">
        <w:rPr>
          <w:rFonts w:asciiTheme="minorHAnsi" w:hAnsiTheme="minorHAnsi"/>
          <w:sz w:val="22"/>
          <w:szCs w:val="22"/>
        </w:rPr>
        <w:t xml:space="preserve"> (on peut pas dire ça </w:t>
      </w:r>
      <w:proofErr w:type="spellStart"/>
      <w:r w:rsidR="003D343A">
        <w:rPr>
          <w:rFonts w:asciiTheme="minorHAnsi" w:hAnsiTheme="minorHAnsi"/>
          <w:sz w:val="22"/>
          <w:szCs w:val="22"/>
        </w:rPr>
        <w:t>pck</w:t>
      </w:r>
      <w:proofErr w:type="spellEnd"/>
      <w:r w:rsidR="003D343A">
        <w:rPr>
          <w:rFonts w:asciiTheme="minorHAnsi" w:hAnsiTheme="minorHAnsi"/>
          <w:sz w:val="22"/>
          <w:szCs w:val="22"/>
        </w:rPr>
        <w:t xml:space="preserve"> si c’est pas pro c’est donc privé et </w:t>
      </w:r>
      <w:proofErr w:type="gramStart"/>
      <w:r w:rsidR="003D343A">
        <w:rPr>
          <w:rFonts w:asciiTheme="minorHAnsi" w:hAnsiTheme="minorHAnsi"/>
          <w:sz w:val="22"/>
          <w:szCs w:val="22"/>
        </w:rPr>
        <w:t>c’est</w:t>
      </w:r>
      <w:proofErr w:type="gramEnd"/>
      <w:r w:rsidR="003D343A">
        <w:rPr>
          <w:rFonts w:asciiTheme="minorHAnsi" w:hAnsiTheme="minorHAnsi"/>
          <w:sz w:val="22"/>
          <w:szCs w:val="22"/>
        </w:rPr>
        <w:t xml:space="preserve"> pas le cas ici, c’est pro mais plutôt détendu côté rapport </w:t>
      </w:r>
      <w:proofErr w:type="spellStart"/>
      <w:r w:rsidR="003D343A">
        <w:rPr>
          <w:rFonts w:asciiTheme="minorHAnsi" w:hAnsiTheme="minorHAnsi"/>
          <w:sz w:val="22"/>
          <w:szCs w:val="22"/>
        </w:rPr>
        <w:t>hierarchique</w:t>
      </w:r>
      <w:proofErr w:type="spellEnd"/>
      <w:r w:rsidR="003D343A">
        <w:rPr>
          <w:rFonts w:asciiTheme="minorHAnsi" w:hAnsiTheme="minorHAnsi"/>
          <w:sz w:val="22"/>
          <w:szCs w:val="22"/>
        </w:rPr>
        <w:t>)</w:t>
      </w:r>
      <w:r w:rsidR="001E33F6" w:rsidRPr="007F45CA">
        <w:rPr>
          <w:rFonts w:asciiTheme="minorHAnsi" w:hAnsiTheme="minorHAnsi"/>
          <w:sz w:val="22"/>
          <w:szCs w:val="22"/>
        </w:rPr>
        <w:t xml:space="preserve">. </w:t>
      </w:r>
      <w:r w:rsidR="009A5852" w:rsidRPr="007F45CA">
        <w:rPr>
          <w:rFonts w:asciiTheme="minorHAnsi" w:hAnsiTheme="minorHAnsi"/>
          <w:sz w:val="22"/>
          <w:szCs w:val="22"/>
        </w:rPr>
        <w:t xml:space="preserve">En effet, le tutoiement et l’usage des prénoms sont plus utilisés que le vouvoiement et les noms de famille. Cette communauté représente une grande famille, car comme le disent les étudiants eux-mêmes, les secrétaires sont leur </w:t>
      </w:r>
      <w:r w:rsidR="009A5852" w:rsidRPr="007F45CA">
        <w:rPr>
          <w:rFonts w:asciiTheme="minorHAnsi" w:hAnsiTheme="minorHAnsi"/>
          <w:i/>
          <w:sz w:val="22"/>
          <w:szCs w:val="22"/>
        </w:rPr>
        <w:t>« deuxième maman »</w:t>
      </w:r>
      <w:r w:rsidR="009A5852" w:rsidRPr="007F45CA">
        <w:rPr>
          <w:rFonts w:asciiTheme="minorHAnsi" w:hAnsiTheme="minorHAnsi"/>
          <w:sz w:val="22"/>
          <w:szCs w:val="22"/>
        </w:rPr>
        <w:t xml:space="preserve">. </w:t>
      </w:r>
    </w:p>
    <w:p w:rsidR="00D17F42" w:rsidRPr="007F45CA" w:rsidRDefault="00D17F42" w:rsidP="00A80EA8">
      <w:pPr>
        <w:wordWrap/>
        <w:spacing w:line="360" w:lineRule="auto"/>
        <w:rPr>
          <w:rFonts w:asciiTheme="minorHAnsi" w:hAnsiTheme="minorHAnsi"/>
          <w:sz w:val="22"/>
          <w:szCs w:val="22"/>
        </w:rPr>
      </w:pPr>
    </w:p>
    <w:p w:rsidR="00040BE1" w:rsidRPr="007F45CA" w:rsidRDefault="00040BE1" w:rsidP="00A80EA8">
      <w:pPr>
        <w:wordWrap/>
        <w:spacing w:line="360" w:lineRule="auto"/>
        <w:ind w:firstLine="800"/>
        <w:rPr>
          <w:rFonts w:asciiTheme="minorHAnsi" w:hAnsiTheme="minorHAnsi"/>
          <w:sz w:val="22"/>
          <w:szCs w:val="22"/>
        </w:rPr>
      </w:pPr>
      <w:r w:rsidRPr="007F45CA">
        <w:rPr>
          <w:rFonts w:asciiTheme="minorHAnsi" w:hAnsiTheme="minorHAnsi"/>
          <w:sz w:val="22"/>
          <w:szCs w:val="22"/>
        </w:rPr>
        <w:t xml:space="preserve">Les objectifs principaux de mon stage en communication et plus précisément dans l’événementiel, est l’organisation du </w:t>
      </w:r>
      <w:proofErr w:type="spellStart"/>
      <w:r w:rsidRPr="007F45CA">
        <w:rPr>
          <w:rFonts w:asciiTheme="minorHAnsi" w:hAnsiTheme="minorHAnsi"/>
          <w:sz w:val="22"/>
          <w:szCs w:val="22"/>
        </w:rPr>
        <w:t>Gamagora</w:t>
      </w:r>
      <w:proofErr w:type="spellEnd"/>
      <w:r w:rsidRPr="007F45CA">
        <w:rPr>
          <w:rFonts w:asciiTheme="minorHAnsi" w:hAnsiTheme="minorHAnsi"/>
          <w:sz w:val="22"/>
          <w:szCs w:val="22"/>
        </w:rPr>
        <w:t xml:space="preserve"> Game Show ainsi que la promotion des filières </w:t>
      </w:r>
      <w:proofErr w:type="spellStart"/>
      <w:r w:rsidRPr="007F45CA">
        <w:rPr>
          <w:rFonts w:asciiTheme="minorHAnsi" w:hAnsiTheme="minorHAnsi"/>
          <w:sz w:val="22"/>
          <w:szCs w:val="22"/>
        </w:rPr>
        <w:t>Gamagora</w:t>
      </w:r>
      <w:proofErr w:type="spellEnd"/>
      <w:r w:rsidRPr="007F45CA">
        <w:rPr>
          <w:rFonts w:asciiTheme="minorHAnsi" w:hAnsiTheme="minorHAnsi"/>
          <w:sz w:val="22"/>
          <w:szCs w:val="22"/>
        </w:rPr>
        <w:t>.</w:t>
      </w:r>
    </w:p>
    <w:p w:rsidR="00DE2E66" w:rsidRPr="007F45CA" w:rsidRDefault="00040BE1" w:rsidP="00A80EA8">
      <w:pPr>
        <w:wordWrap/>
        <w:spacing w:line="360" w:lineRule="auto"/>
        <w:rPr>
          <w:rFonts w:asciiTheme="minorHAnsi" w:hAnsiTheme="minorHAnsi"/>
          <w:sz w:val="22"/>
          <w:szCs w:val="22"/>
        </w:rPr>
      </w:pPr>
      <w:r w:rsidRPr="007F45CA">
        <w:rPr>
          <w:rFonts w:asciiTheme="minorHAnsi" w:hAnsiTheme="minorHAnsi"/>
          <w:sz w:val="22"/>
          <w:szCs w:val="22"/>
        </w:rPr>
        <w:t>Comme chaque année depuis 6 ans,</w:t>
      </w:r>
      <w:r w:rsidR="001B2DD8" w:rsidRPr="007F45CA">
        <w:rPr>
          <w:rFonts w:asciiTheme="minorHAnsi" w:hAnsiTheme="minorHAnsi"/>
          <w:sz w:val="22"/>
          <w:szCs w:val="22"/>
        </w:rPr>
        <w:t xml:space="preserve"> l'école</w:t>
      </w:r>
      <w:r w:rsidRPr="007F45CA">
        <w:rPr>
          <w:rFonts w:asciiTheme="minorHAnsi" w:hAnsiTheme="minorHAnsi"/>
          <w:sz w:val="22"/>
          <w:szCs w:val="22"/>
        </w:rPr>
        <w:t xml:space="preserve"> </w:t>
      </w:r>
      <w:proofErr w:type="spellStart"/>
      <w:r w:rsidRPr="007F45CA">
        <w:rPr>
          <w:rFonts w:asciiTheme="minorHAnsi" w:hAnsiTheme="minorHAnsi"/>
          <w:sz w:val="22"/>
          <w:szCs w:val="22"/>
        </w:rPr>
        <w:t>Gamagora</w:t>
      </w:r>
      <w:proofErr w:type="spellEnd"/>
      <w:r w:rsidR="001B2DD8" w:rsidRPr="007F45CA">
        <w:rPr>
          <w:rFonts w:asciiTheme="minorHAnsi" w:hAnsiTheme="minorHAnsi"/>
          <w:sz w:val="22"/>
          <w:szCs w:val="22"/>
        </w:rPr>
        <w:t xml:space="preserve">, en coopération avec l'ICOM, organise un événement ; le </w:t>
      </w:r>
      <w:proofErr w:type="spellStart"/>
      <w:r w:rsidR="001B2DD8" w:rsidRPr="007F45CA">
        <w:rPr>
          <w:rFonts w:asciiTheme="minorHAnsi" w:hAnsiTheme="minorHAnsi"/>
          <w:sz w:val="22"/>
          <w:szCs w:val="22"/>
        </w:rPr>
        <w:t>Gamagora</w:t>
      </w:r>
      <w:proofErr w:type="spellEnd"/>
      <w:r w:rsidR="001B2DD8" w:rsidRPr="007F45CA">
        <w:rPr>
          <w:rFonts w:asciiTheme="minorHAnsi" w:hAnsiTheme="minorHAnsi"/>
          <w:sz w:val="22"/>
          <w:szCs w:val="22"/>
        </w:rPr>
        <w:t xml:space="preserve"> Game Show.</w:t>
      </w:r>
      <w:r w:rsidR="00D67039" w:rsidRPr="007F45CA">
        <w:rPr>
          <w:rFonts w:asciiTheme="minorHAnsi" w:hAnsiTheme="minorHAnsi"/>
          <w:sz w:val="22"/>
          <w:szCs w:val="22"/>
        </w:rPr>
        <w:t xml:space="preserve"> </w:t>
      </w:r>
      <w:r w:rsidRPr="007F45CA">
        <w:rPr>
          <w:rFonts w:asciiTheme="minorHAnsi" w:hAnsiTheme="minorHAnsi"/>
          <w:sz w:val="22"/>
          <w:szCs w:val="22"/>
        </w:rPr>
        <w:t xml:space="preserve">Cette année encore, les étudiants en </w:t>
      </w:r>
      <w:proofErr w:type="spellStart"/>
      <w:r w:rsidRPr="007F45CA">
        <w:rPr>
          <w:rFonts w:asciiTheme="minorHAnsi" w:hAnsiTheme="minorHAnsi"/>
          <w:sz w:val="22"/>
          <w:szCs w:val="22"/>
        </w:rPr>
        <w:t>Level</w:t>
      </w:r>
      <w:proofErr w:type="spellEnd"/>
      <w:r w:rsidRPr="007F45CA">
        <w:rPr>
          <w:rFonts w:asciiTheme="minorHAnsi" w:hAnsiTheme="minorHAnsi"/>
          <w:sz w:val="22"/>
          <w:szCs w:val="22"/>
        </w:rPr>
        <w:t xml:space="preserve"> Design, Infographie 3D et Programmation et Développement ont conjugué leurs talents et engagé leurs connaissances et leur expertise dans le développement de trois prototypes originaux.</w:t>
      </w:r>
      <w:r w:rsidR="00D67039" w:rsidRPr="007F45CA">
        <w:rPr>
          <w:rFonts w:asciiTheme="minorHAnsi" w:hAnsiTheme="minorHAnsi"/>
          <w:sz w:val="22"/>
          <w:szCs w:val="22"/>
        </w:rPr>
        <w:t xml:space="preserve"> </w:t>
      </w:r>
      <w:r w:rsidR="001B2DD8" w:rsidRPr="007F45CA">
        <w:rPr>
          <w:rFonts w:asciiTheme="minorHAnsi" w:hAnsiTheme="minorHAnsi"/>
          <w:sz w:val="22"/>
          <w:szCs w:val="22"/>
        </w:rPr>
        <w:t xml:space="preserve">Cet événement </w:t>
      </w:r>
      <w:r w:rsidRPr="007F45CA">
        <w:rPr>
          <w:rFonts w:asciiTheme="minorHAnsi" w:hAnsiTheme="minorHAnsi"/>
          <w:sz w:val="22"/>
          <w:szCs w:val="22"/>
        </w:rPr>
        <w:t>a pour but de permettre aux</w:t>
      </w:r>
      <w:r w:rsidR="001B2DD8" w:rsidRPr="007F45CA">
        <w:rPr>
          <w:rFonts w:asciiTheme="minorHAnsi" w:hAnsiTheme="minorHAnsi"/>
          <w:sz w:val="22"/>
          <w:szCs w:val="22"/>
        </w:rPr>
        <w:t xml:space="preserve"> étudiants de présenter </w:t>
      </w:r>
      <w:r w:rsidRPr="007F45CA">
        <w:rPr>
          <w:rFonts w:asciiTheme="minorHAnsi" w:hAnsiTheme="minorHAnsi"/>
          <w:sz w:val="22"/>
          <w:szCs w:val="22"/>
        </w:rPr>
        <w:t>publiquement</w:t>
      </w:r>
      <w:r w:rsidR="001B2DD8" w:rsidRPr="007F45CA">
        <w:rPr>
          <w:rFonts w:asciiTheme="minorHAnsi" w:hAnsiTheme="minorHAnsi"/>
          <w:sz w:val="22"/>
          <w:szCs w:val="22"/>
        </w:rPr>
        <w:t xml:space="preserve"> </w:t>
      </w:r>
      <w:r w:rsidR="003906F2" w:rsidRPr="007F45CA">
        <w:rPr>
          <w:rFonts w:asciiTheme="minorHAnsi" w:hAnsiTheme="minorHAnsi"/>
          <w:sz w:val="22"/>
          <w:szCs w:val="22"/>
        </w:rPr>
        <w:t>trois</w:t>
      </w:r>
      <w:r w:rsidR="001B2DD8" w:rsidRPr="007F45CA">
        <w:rPr>
          <w:rFonts w:asciiTheme="minorHAnsi" w:hAnsiTheme="minorHAnsi"/>
          <w:sz w:val="22"/>
          <w:szCs w:val="22"/>
        </w:rPr>
        <w:t xml:space="preserve"> projets de jeux</w:t>
      </w:r>
      <w:r w:rsidR="004B35AB">
        <w:rPr>
          <w:rFonts w:asciiTheme="minorHAnsi" w:hAnsiTheme="minorHAnsi"/>
          <w:sz w:val="22"/>
          <w:szCs w:val="22"/>
        </w:rPr>
        <w:t>,</w:t>
      </w:r>
      <w:r w:rsidR="001B2DD8" w:rsidRPr="007F45CA">
        <w:rPr>
          <w:rFonts w:asciiTheme="minorHAnsi" w:hAnsiTheme="minorHAnsi"/>
          <w:sz w:val="22"/>
          <w:szCs w:val="22"/>
        </w:rPr>
        <w:t xml:space="preserve"> qu'ils auront </w:t>
      </w:r>
      <w:r w:rsidRPr="007F45CA">
        <w:rPr>
          <w:rFonts w:asciiTheme="minorHAnsi" w:hAnsiTheme="minorHAnsi"/>
          <w:sz w:val="22"/>
          <w:szCs w:val="22"/>
        </w:rPr>
        <w:t>développés</w:t>
      </w:r>
      <w:r w:rsidR="001B2DD8" w:rsidRPr="007F45CA">
        <w:rPr>
          <w:rFonts w:asciiTheme="minorHAnsi" w:hAnsiTheme="minorHAnsi"/>
          <w:sz w:val="22"/>
          <w:szCs w:val="22"/>
        </w:rPr>
        <w:t xml:space="preserve"> au cours de l'</w:t>
      </w:r>
      <w:r w:rsidRPr="007F45CA">
        <w:rPr>
          <w:rFonts w:asciiTheme="minorHAnsi" w:hAnsiTheme="minorHAnsi"/>
          <w:sz w:val="22"/>
          <w:szCs w:val="22"/>
        </w:rPr>
        <w:t>année,</w:t>
      </w:r>
      <w:r w:rsidR="00DE2E66" w:rsidRPr="007F45CA">
        <w:rPr>
          <w:rFonts w:asciiTheme="minorHAnsi" w:hAnsiTheme="minorHAnsi"/>
          <w:sz w:val="22"/>
          <w:szCs w:val="22"/>
        </w:rPr>
        <w:t xml:space="preserve"> auprès de passi</w:t>
      </w:r>
      <w:r w:rsidR="00DE2E66" w:rsidRPr="007F45CA">
        <w:rPr>
          <w:rFonts w:asciiTheme="minorHAnsi" w:hAnsiTheme="minorHAnsi"/>
          <w:bCs/>
          <w:sz w:val="22"/>
          <w:szCs w:val="22"/>
        </w:rPr>
        <w:t>onnés et de</w:t>
      </w:r>
      <w:r w:rsidRPr="007F45CA">
        <w:rPr>
          <w:rFonts w:asciiTheme="minorHAnsi" w:hAnsiTheme="minorHAnsi"/>
          <w:bCs/>
          <w:sz w:val="22"/>
          <w:szCs w:val="22"/>
        </w:rPr>
        <w:t xml:space="preserve"> professionnels du monde du jeu vidéo</w:t>
      </w:r>
      <w:r w:rsidRPr="007F45CA">
        <w:rPr>
          <w:rFonts w:asciiTheme="minorHAnsi" w:hAnsiTheme="minorHAnsi"/>
          <w:sz w:val="22"/>
          <w:szCs w:val="22"/>
        </w:rPr>
        <w:t>.</w:t>
      </w:r>
      <w:r w:rsidR="001B2DD8" w:rsidRPr="007F45CA">
        <w:rPr>
          <w:rFonts w:asciiTheme="minorHAnsi" w:hAnsiTheme="minorHAnsi"/>
          <w:sz w:val="22"/>
          <w:szCs w:val="22"/>
        </w:rPr>
        <w:t xml:space="preserve"> En effet, les étudiants doivent pour leur dernière année d'étude, imaginer puis développer un jeu-vidéo, ou du moins un prototype. C'est lors du </w:t>
      </w:r>
      <w:proofErr w:type="spellStart"/>
      <w:r w:rsidR="001B2DD8" w:rsidRPr="007F45CA">
        <w:rPr>
          <w:rFonts w:asciiTheme="minorHAnsi" w:hAnsiTheme="minorHAnsi"/>
          <w:sz w:val="22"/>
          <w:szCs w:val="22"/>
        </w:rPr>
        <w:t>Gamagora</w:t>
      </w:r>
      <w:proofErr w:type="spellEnd"/>
      <w:r w:rsidR="001B2DD8" w:rsidRPr="007F45CA">
        <w:rPr>
          <w:rFonts w:asciiTheme="minorHAnsi" w:hAnsiTheme="minorHAnsi"/>
          <w:sz w:val="22"/>
          <w:szCs w:val="22"/>
        </w:rPr>
        <w:t xml:space="preserve"> Game Show, appelé communément GGS, qu'ils ont l'occasion de présenter et de faire tester leurs créations. Cet événement est gratuit et ouvert à tous</w:t>
      </w:r>
      <w:r w:rsidR="00DE2E66" w:rsidRPr="007F45CA">
        <w:rPr>
          <w:rFonts w:asciiTheme="minorHAnsi" w:hAnsiTheme="minorHAnsi"/>
          <w:sz w:val="22"/>
          <w:szCs w:val="22"/>
        </w:rPr>
        <w:t xml:space="preserve">. </w:t>
      </w:r>
    </w:p>
    <w:p w:rsidR="001B2DD8" w:rsidRPr="007F45CA" w:rsidRDefault="00DE2E66" w:rsidP="00A80EA8">
      <w:pPr>
        <w:wordWrap/>
        <w:spacing w:line="360" w:lineRule="auto"/>
        <w:ind w:firstLine="800"/>
        <w:rPr>
          <w:rFonts w:asciiTheme="minorHAnsi" w:hAnsiTheme="minorHAnsi"/>
          <w:sz w:val="22"/>
          <w:szCs w:val="22"/>
        </w:rPr>
      </w:pPr>
      <w:r w:rsidRPr="007F45CA">
        <w:rPr>
          <w:rFonts w:asciiTheme="minorHAnsi" w:hAnsiTheme="minorHAnsi"/>
          <w:sz w:val="22"/>
          <w:szCs w:val="22"/>
        </w:rPr>
        <w:t>Le</w:t>
      </w:r>
      <w:r w:rsidR="001B2DD8" w:rsidRPr="007F45CA">
        <w:rPr>
          <w:rFonts w:asciiTheme="minorHAnsi" w:hAnsiTheme="minorHAnsi"/>
          <w:sz w:val="22"/>
          <w:szCs w:val="22"/>
        </w:rPr>
        <w:t xml:space="preserve"> </w:t>
      </w:r>
      <w:proofErr w:type="spellStart"/>
      <w:r w:rsidR="001B2DD8" w:rsidRPr="007F45CA">
        <w:rPr>
          <w:rFonts w:asciiTheme="minorHAnsi" w:hAnsiTheme="minorHAnsi"/>
          <w:sz w:val="22"/>
          <w:szCs w:val="22"/>
        </w:rPr>
        <w:t>Gamagora</w:t>
      </w:r>
      <w:proofErr w:type="spellEnd"/>
      <w:r w:rsidR="001B2DD8" w:rsidRPr="007F45CA">
        <w:rPr>
          <w:rFonts w:asciiTheme="minorHAnsi" w:hAnsiTheme="minorHAnsi"/>
          <w:sz w:val="22"/>
          <w:szCs w:val="22"/>
        </w:rPr>
        <w:t xml:space="preserve"> Game Show a deux principaux objectifs. Premièrement de permettre aux étudiants de rencontrer des professionnels, de leur</w:t>
      </w:r>
      <w:r w:rsidR="001B2DD8" w:rsidRPr="003D343A">
        <w:rPr>
          <w:rFonts w:asciiTheme="minorHAnsi" w:hAnsiTheme="minorHAnsi"/>
          <w:strike/>
          <w:sz w:val="22"/>
          <w:szCs w:val="22"/>
        </w:rPr>
        <w:t>s</w:t>
      </w:r>
      <w:r w:rsidR="001B2DD8" w:rsidRPr="007F45CA">
        <w:rPr>
          <w:rFonts w:asciiTheme="minorHAnsi" w:hAnsiTheme="minorHAnsi"/>
          <w:sz w:val="22"/>
          <w:szCs w:val="22"/>
        </w:rPr>
        <w:t xml:space="preserve"> présenter leur jeu, et implicitement, de nouer des contacts, d'étoffer leur réseau et dans les meilleurs cas possibles, décrocher un emploi ou tout du moins une </w:t>
      </w:r>
      <w:r w:rsidRPr="007F45CA">
        <w:rPr>
          <w:rFonts w:asciiTheme="minorHAnsi" w:hAnsiTheme="minorHAnsi"/>
          <w:sz w:val="22"/>
          <w:szCs w:val="22"/>
        </w:rPr>
        <w:t>promesse</w:t>
      </w:r>
      <w:r w:rsidR="001B2DD8" w:rsidRPr="007F45CA">
        <w:rPr>
          <w:rFonts w:asciiTheme="minorHAnsi" w:hAnsiTheme="minorHAnsi"/>
          <w:sz w:val="22"/>
          <w:szCs w:val="22"/>
        </w:rPr>
        <w:t xml:space="preserve"> de celui-ci. Deuxièmement il a pour objectif de servir de vitrine aux filières de </w:t>
      </w:r>
      <w:proofErr w:type="spellStart"/>
      <w:r w:rsidR="001B2DD8" w:rsidRPr="007F45CA">
        <w:rPr>
          <w:rFonts w:asciiTheme="minorHAnsi" w:hAnsiTheme="minorHAnsi"/>
          <w:sz w:val="22"/>
          <w:szCs w:val="22"/>
        </w:rPr>
        <w:t>Gamagora</w:t>
      </w:r>
      <w:proofErr w:type="spellEnd"/>
      <w:r w:rsidR="001B2DD8" w:rsidRPr="007F45CA">
        <w:rPr>
          <w:rFonts w:asciiTheme="minorHAnsi" w:hAnsiTheme="minorHAnsi"/>
          <w:sz w:val="22"/>
          <w:szCs w:val="22"/>
        </w:rPr>
        <w:t xml:space="preserve"> en montrant les </w:t>
      </w:r>
      <w:r w:rsidRPr="007F45CA">
        <w:rPr>
          <w:rFonts w:asciiTheme="minorHAnsi" w:hAnsiTheme="minorHAnsi"/>
          <w:sz w:val="22"/>
          <w:szCs w:val="22"/>
        </w:rPr>
        <w:t>savoir-faire</w:t>
      </w:r>
      <w:r w:rsidR="001B2DD8" w:rsidRPr="007F45CA">
        <w:rPr>
          <w:rFonts w:asciiTheme="minorHAnsi" w:hAnsiTheme="minorHAnsi"/>
          <w:sz w:val="22"/>
          <w:szCs w:val="22"/>
        </w:rPr>
        <w:t xml:space="preserve"> des étudiants à la fin de leur cursus. Que ce soit pour les pour les étudiants ou l'école en elle-même, cet événement reste un événement promotionnel.</w:t>
      </w:r>
      <w:r w:rsidRPr="007F45CA">
        <w:rPr>
          <w:rFonts w:asciiTheme="minorHAnsi" w:hAnsiTheme="minorHAnsi"/>
          <w:sz w:val="22"/>
          <w:szCs w:val="22"/>
        </w:rPr>
        <w:t xml:space="preserve"> L’accent est tout de même mis sur les professionnels du monde des jeux-vidéo, qui sont pour nous la cible la plus importante.</w:t>
      </w:r>
    </w:p>
    <w:p w:rsidR="00D67039" w:rsidRPr="007F45CA" w:rsidRDefault="00D67039" w:rsidP="00A80EA8">
      <w:pPr>
        <w:wordWrap/>
        <w:spacing w:line="360" w:lineRule="auto"/>
        <w:ind w:firstLine="800"/>
        <w:rPr>
          <w:rFonts w:asciiTheme="minorHAnsi" w:hAnsiTheme="minorHAnsi"/>
          <w:sz w:val="22"/>
          <w:szCs w:val="22"/>
        </w:rPr>
      </w:pPr>
      <w:r w:rsidRPr="007F45CA">
        <w:rPr>
          <w:rFonts w:asciiTheme="minorHAnsi" w:hAnsiTheme="minorHAnsi"/>
          <w:sz w:val="22"/>
          <w:szCs w:val="22"/>
        </w:rPr>
        <w:t>En ce qui concerne le financement de l’événement, celui-ci possède un budget de 3</w:t>
      </w:r>
      <w:r w:rsidR="0071433C" w:rsidRPr="007F45CA">
        <w:rPr>
          <w:rFonts w:asciiTheme="minorHAnsi" w:hAnsiTheme="minorHAnsi"/>
          <w:sz w:val="22"/>
          <w:szCs w:val="22"/>
        </w:rPr>
        <w:t> </w:t>
      </w:r>
      <w:r w:rsidRPr="007F45CA">
        <w:rPr>
          <w:rFonts w:asciiTheme="minorHAnsi" w:hAnsiTheme="minorHAnsi"/>
          <w:sz w:val="22"/>
          <w:szCs w:val="22"/>
        </w:rPr>
        <w:t>000</w:t>
      </w:r>
      <w:r w:rsidR="0071433C" w:rsidRPr="007F45CA">
        <w:rPr>
          <w:rFonts w:asciiTheme="minorHAnsi" w:hAnsiTheme="minorHAnsi"/>
          <w:sz w:val="22"/>
          <w:szCs w:val="22"/>
          <w:vertAlign w:val="superscript"/>
        </w:rPr>
        <w:t xml:space="preserve"> </w:t>
      </w:r>
      <w:r w:rsidRPr="007F45CA">
        <w:rPr>
          <w:rFonts w:asciiTheme="minorHAnsi" w:hAnsiTheme="minorHAnsi"/>
          <w:sz w:val="22"/>
          <w:szCs w:val="22"/>
        </w:rPr>
        <w:t xml:space="preserve">€ </w:t>
      </w:r>
      <w:r w:rsidR="00D14294" w:rsidRPr="007F45CA">
        <w:rPr>
          <w:rFonts w:asciiTheme="minorHAnsi" w:hAnsiTheme="minorHAnsi"/>
          <w:sz w:val="22"/>
          <w:szCs w:val="22"/>
        </w:rPr>
        <w:t xml:space="preserve">donné par le </w:t>
      </w:r>
      <w:r w:rsidR="00D14294" w:rsidRPr="007F45CA">
        <w:rPr>
          <w:rFonts w:asciiTheme="minorHAnsi" w:hAnsiTheme="minorHAnsi"/>
          <w:i/>
          <w:sz w:val="22"/>
          <w:szCs w:val="22"/>
        </w:rPr>
        <w:t>Bureau d'Aide à l'Insertion Professionnelle</w:t>
      </w:r>
      <w:r w:rsidR="00D14294" w:rsidRPr="007F45CA">
        <w:rPr>
          <w:rFonts w:asciiTheme="minorHAnsi" w:hAnsiTheme="minorHAnsi"/>
          <w:sz w:val="22"/>
          <w:szCs w:val="22"/>
        </w:rPr>
        <w:t xml:space="preserve"> (BAIP) et de 1 800 € provenant directement de </w:t>
      </w:r>
      <w:proofErr w:type="spellStart"/>
      <w:r w:rsidR="00D14294" w:rsidRPr="007F45CA">
        <w:rPr>
          <w:rFonts w:asciiTheme="minorHAnsi" w:hAnsiTheme="minorHAnsi"/>
          <w:sz w:val="22"/>
          <w:szCs w:val="22"/>
        </w:rPr>
        <w:t>Gamagora</w:t>
      </w:r>
      <w:proofErr w:type="spellEnd"/>
      <w:r w:rsidR="00D14294" w:rsidRPr="007F45CA">
        <w:rPr>
          <w:rFonts w:asciiTheme="minorHAnsi" w:hAnsiTheme="minorHAnsi"/>
          <w:sz w:val="22"/>
          <w:szCs w:val="22"/>
        </w:rPr>
        <w:t xml:space="preserve">. Je présenterai au cours de ce rapport la répartition de ce budget. Le GGS possède des sponsors mis en avant par leurs logos sur les affiches de l’événement et des jeux mais ne contribuent </w:t>
      </w:r>
      <w:r w:rsidR="004B35AB">
        <w:rPr>
          <w:rFonts w:asciiTheme="minorHAnsi" w:hAnsiTheme="minorHAnsi"/>
          <w:sz w:val="22"/>
          <w:szCs w:val="22"/>
        </w:rPr>
        <w:t xml:space="preserve">pas </w:t>
      </w:r>
      <w:r w:rsidR="00D14294" w:rsidRPr="007F45CA">
        <w:rPr>
          <w:rFonts w:asciiTheme="minorHAnsi" w:hAnsiTheme="minorHAnsi"/>
          <w:sz w:val="22"/>
          <w:szCs w:val="22"/>
        </w:rPr>
        <w:t>cette année au financement de l’événement. Ces partenaires ont investi principalement pour la création du Game Show</w:t>
      </w:r>
      <w:r w:rsidR="001D365B" w:rsidRPr="007F45CA">
        <w:rPr>
          <w:rFonts w:asciiTheme="minorHAnsi" w:hAnsiTheme="minorHAnsi"/>
          <w:sz w:val="22"/>
          <w:szCs w:val="22"/>
        </w:rPr>
        <w:t xml:space="preserve">. L’événement a donc un budget de </w:t>
      </w:r>
      <w:r w:rsidR="004B35AB">
        <w:rPr>
          <w:rFonts w:asciiTheme="minorHAnsi" w:hAnsiTheme="minorHAnsi"/>
          <w:sz w:val="22"/>
          <w:szCs w:val="22"/>
        </w:rPr>
        <w:t xml:space="preserve"> </w:t>
      </w:r>
      <w:r w:rsidR="001D365B" w:rsidRPr="007F45CA">
        <w:rPr>
          <w:rFonts w:asciiTheme="minorHAnsi" w:hAnsiTheme="minorHAnsi"/>
          <w:sz w:val="22"/>
          <w:szCs w:val="22"/>
        </w:rPr>
        <w:t xml:space="preserve">4 800 € et grâce à son affiliation avec l’université Lyon 2, les dépenses sont amoindries. En effet, l’événement se déroule dans les locaux de l’université Lyon 2, à savoir dans le Grand </w:t>
      </w:r>
      <w:r w:rsidR="001D365B" w:rsidRPr="007F45CA">
        <w:rPr>
          <w:rFonts w:asciiTheme="minorHAnsi" w:hAnsiTheme="minorHAnsi"/>
          <w:sz w:val="22"/>
          <w:szCs w:val="22"/>
        </w:rPr>
        <w:lastRenderedPageBreak/>
        <w:t xml:space="preserve">Amphithéâtre et par conséquent la location de la salle est gratuite. </w:t>
      </w:r>
      <w:r w:rsidR="000E0DA5" w:rsidRPr="007F45CA">
        <w:rPr>
          <w:rFonts w:asciiTheme="minorHAnsi" w:hAnsiTheme="minorHAnsi"/>
          <w:sz w:val="22"/>
          <w:szCs w:val="22"/>
        </w:rPr>
        <w:t xml:space="preserve">S’ajoute à cela, la sécurité et l’ingénieur technique, gratuits également car travaillant au sein de l’université Lyon 2. Le coût de l’événement est donc fortement réduit. Selon mes estimations, un événement de cette ampleur, sans l’aide de la faculté pour les locaux, la sécurité et les ingénieurs, couterait </w:t>
      </w:r>
      <w:r w:rsidR="004B35AB">
        <w:rPr>
          <w:rFonts w:asciiTheme="minorHAnsi" w:hAnsiTheme="minorHAnsi"/>
          <w:sz w:val="22"/>
          <w:szCs w:val="22"/>
        </w:rPr>
        <w:t xml:space="preserve">environ, </w:t>
      </w:r>
      <w:r w:rsidR="000E0DA5" w:rsidRPr="00F978A3">
        <w:rPr>
          <w:rFonts w:asciiTheme="minorHAnsi" w:hAnsiTheme="minorHAnsi"/>
          <w:strike/>
          <w:sz w:val="22"/>
          <w:szCs w:val="22"/>
        </w:rPr>
        <w:t>dans les</w:t>
      </w:r>
      <w:r w:rsidR="000E0DA5" w:rsidRPr="007F45CA">
        <w:rPr>
          <w:rFonts w:asciiTheme="minorHAnsi" w:hAnsiTheme="minorHAnsi"/>
          <w:sz w:val="22"/>
          <w:szCs w:val="22"/>
        </w:rPr>
        <w:t xml:space="preserve"> 9 000 €.</w:t>
      </w:r>
    </w:p>
    <w:p w:rsidR="001B2DD8" w:rsidRPr="007F45CA" w:rsidRDefault="00DE2E66" w:rsidP="00A80EA8">
      <w:pPr>
        <w:wordWrap/>
        <w:spacing w:line="360" w:lineRule="auto"/>
        <w:ind w:firstLine="800"/>
        <w:rPr>
          <w:rFonts w:asciiTheme="minorHAnsi" w:hAnsiTheme="minorHAnsi"/>
          <w:sz w:val="22"/>
          <w:szCs w:val="22"/>
        </w:rPr>
      </w:pPr>
      <w:r w:rsidRPr="007F45CA">
        <w:rPr>
          <w:rFonts w:asciiTheme="minorHAnsi" w:hAnsiTheme="minorHAnsi"/>
          <w:sz w:val="22"/>
          <w:szCs w:val="22"/>
        </w:rPr>
        <w:t>Mon rôle initial était d</w:t>
      </w:r>
      <w:r w:rsidR="003906F2" w:rsidRPr="007F45CA">
        <w:rPr>
          <w:rFonts w:asciiTheme="minorHAnsi" w:hAnsiTheme="minorHAnsi"/>
          <w:sz w:val="22"/>
          <w:szCs w:val="22"/>
        </w:rPr>
        <w:t xml:space="preserve">e m’occuper de la communication </w:t>
      </w:r>
      <w:r w:rsidRPr="007F45CA">
        <w:rPr>
          <w:rFonts w:asciiTheme="minorHAnsi" w:hAnsiTheme="minorHAnsi"/>
          <w:sz w:val="22"/>
          <w:szCs w:val="22"/>
        </w:rPr>
        <w:t xml:space="preserve">du </w:t>
      </w:r>
      <w:proofErr w:type="spellStart"/>
      <w:r w:rsidRPr="007F45CA">
        <w:rPr>
          <w:rFonts w:asciiTheme="minorHAnsi" w:hAnsiTheme="minorHAnsi"/>
          <w:sz w:val="22"/>
          <w:szCs w:val="22"/>
        </w:rPr>
        <w:t>Gamagora</w:t>
      </w:r>
      <w:proofErr w:type="spellEnd"/>
      <w:r w:rsidRPr="007F45CA">
        <w:rPr>
          <w:rFonts w:asciiTheme="minorHAnsi" w:hAnsiTheme="minorHAnsi"/>
          <w:sz w:val="22"/>
          <w:szCs w:val="22"/>
        </w:rPr>
        <w:t xml:space="preserve"> Game Show mais celui-ci est devenu plus important car j’ai eu la joie de m’occuper de l’organisation dans son ensemble du </w:t>
      </w:r>
      <w:proofErr w:type="spellStart"/>
      <w:r w:rsidRPr="007F45CA">
        <w:rPr>
          <w:rFonts w:asciiTheme="minorHAnsi" w:hAnsiTheme="minorHAnsi"/>
          <w:sz w:val="22"/>
          <w:szCs w:val="22"/>
        </w:rPr>
        <w:t>Gamagora</w:t>
      </w:r>
      <w:proofErr w:type="spellEnd"/>
      <w:r w:rsidRPr="007F45CA">
        <w:rPr>
          <w:rFonts w:asciiTheme="minorHAnsi" w:hAnsiTheme="minorHAnsi"/>
          <w:sz w:val="22"/>
          <w:szCs w:val="22"/>
        </w:rPr>
        <w:t xml:space="preserve"> Game Show et d’aider les étudiants à être prêts en temps et en heure</w:t>
      </w:r>
      <w:r w:rsidRPr="00F978A3">
        <w:rPr>
          <w:rFonts w:asciiTheme="minorHAnsi" w:hAnsiTheme="minorHAnsi"/>
          <w:strike/>
          <w:sz w:val="22"/>
          <w:szCs w:val="22"/>
        </w:rPr>
        <w:t>s</w:t>
      </w:r>
      <w:r w:rsidRPr="007F45CA">
        <w:rPr>
          <w:rFonts w:asciiTheme="minorHAnsi" w:hAnsiTheme="minorHAnsi"/>
          <w:sz w:val="22"/>
          <w:szCs w:val="22"/>
        </w:rPr>
        <w:t>.</w:t>
      </w:r>
    </w:p>
    <w:p w:rsidR="00D17F42" w:rsidRDefault="00D17F42" w:rsidP="00A80EA8">
      <w:pPr>
        <w:widowControl/>
        <w:wordWrap/>
        <w:spacing w:line="360" w:lineRule="auto"/>
        <w:jc w:val="left"/>
        <w:rPr>
          <w:rFonts w:asciiTheme="minorHAnsi" w:hAnsiTheme="minorHAnsi"/>
          <w:sz w:val="22"/>
          <w:szCs w:val="22"/>
        </w:rPr>
      </w:pPr>
      <w:r>
        <w:rPr>
          <w:rFonts w:asciiTheme="minorHAnsi" w:hAnsiTheme="minorHAnsi"/>
          <w:sz w:val="22"/>
          <w:szCs w:val="22"/>
        </w:rPr>
        <w:br w:type="page"/>
      </w:r>
    </w:p>
    <w:p w:rsidR="001B2DD8" w:rsidRPr="007F45CA" w:rsidRDefault="0051629F" w:rsidP="008C3E4D">
      <w:pPr>
        <w:pStyle w:val="Titre"/>
      </w:pPr>
      <w:r w:rsidRPr="007F45CA">
        <w:lastRenderedPageBreak/>
        <w:t>Mes missions</w:t>
      </w:r>
    </w:p>
    <w:p w:rsidR="00E267CF" w:rsidRPr="007F45CA" w:rsidRDefault="0051629F" w:rsidP="00A80EA8">
      <w:pPr>
        <w:pStyle w:val="Titre1"/>
        <w:wordWrap/>
        <w:spacing w:line="360" w:lineRule="auto"/>
        <w:rPr>
          <w:rFonts w:asciiTheme="minorHAnsi" w:hAnsiTheme="minorHAnsi"/>
        </w:rPr>
      </w:pPr>
      <w:bookmarkStart w:id="0" w:name="_Toc358644384"/>
      <w:bookmarkStart w:id="1" w:name="_Toc358645262"/>
      <w:r w:rsidRPr="007F45CA">
        <w:rPr>
          <w:rFonts w:asciiTheme="minorHAnsi" w:hAnsiTheme="minorHAnsi"/>
        </w:rPr>
        <w:t>L’avant événement</w:t>
      </w:r>
      <w:bookmarkEnd w:id="0"/>
      <w:bookmarkEnd w:id="1"/>
    </w:p>
    <w:p w:rsidR="00E267CF" w:rsidRPr="007F45CA" w:rsidRDefault="00E267CF" w:rsidP="004F65A8">
      <w:pPr>
        <w:wordWrap/>
        <w:spacing w:line="360" w:lineRule="auto"/>
        <w:rPr>
          <w:rFonts w:asciiTheme="minorHAnsi" w:hAnsiTheme="minorHAnsi"/>
          <w:sz w:val="22"/>
          <w:szCs w:val="22"/>
        </w:rPr>
      </w:pPr>
    </w:p>
    <w:p w:rsidR="00DE2E66" w:rsidRPr="007F45CA" w:rsidRDefault="001B2DD8" w:rsidP="004F65A8">
      <w:pPr>
        <w:wordWrap/>
        <w:spacing w:line="360" w:lineRule="auto"/>
        <w:ind w:firstLine="800"/>
        <w:rPr>
          <w:rFonts w:asciiTheme="minorHAnsi" w:hAnsiTheme="minorHAnsi"/>
          <w:sz w:val="22"/>
          <w:szCs w:val="22"/>
        </w:rPr>
      </w:pPr>
      <w:r w:rsidRPr="007F45CA">
        <w:rPr>
          <w:rFonts w:asciiTheme="minorHAnsi" w:hAnsiTheme="minorHAnsi"/>
          <w:sz w:val="22"/>
          <w:szCs w:val="22"/>
        </w:rPr>
        <w:t xml:space="preserve">Mon début de stage a commencé </w:t>
      </w:r>
      <w:r w:rsidRPr="00F978A3">
        <w:rPr>
          <w:rFonts w:asciiTheme="minorHAnsi" w:hAnsiTheme="minorHAnsi"/>
          <w:strike/>
          <w:sz w:val="22"/>
          <w:szCs w:val="22"/>
        </w:rPr>
        <w:t>avec une</w:t>
      </w:r>
      <w:r w:rsidRPr="007F45CA">
        <w:rPr>
          <w:rFonts w:asciiTheme="minorHAnsi" w:hAnsiTheme="minorHAnsi"/>
          <w:sz w:val="22"/>
          <w:szCs w:val="22"/>
        </w:rPr>
        <w:t xml:space="preserve"> </w:t>
      </w:r>
      <w:r w:rsidR="00F978A3">
        <w:rPr>
          <w:rFonts w:asciiTheme="minorHAnsi" w:hAnsiTheme="minorHAnsi"/>
          <w:sz w:val="22"/>
          <w:szCs w:val="22"/>
        </w:rPr>
        <w:t xml:space="preserve"> </w:t>
      </w:r>
      <w:r w:rsidR="00F978A3" w:rsidRPr="00F978A3">
        <w:rPr>
          <w:rFonts w:asciiTheme="minorHAnsi" w:hAnsiTheme="minorHAnsi"/>
          <w:color w:val="FF0000"/>
          <w:sz w:val="22"/>
          <w:szCs w:val="22"/>
        </w:rPr>
        <w:t>en</w:t>
      </w:r>
      <w:r w:rsidR="00F978A3">
        <w:rPr>
          <w:rFonts w:asciiTheme="minorHAnsi" w:hAnsiTheme="minorHAnsi"/>
          <w:sz w:val="22"/>
          <w:szCs w:val="22"/>
        </w:rPr>
        <w:t xml:space="preserve"> </w:t>
      </w:r>
      <w:r w:rsidRPr="007F45CA">
        <w:rPr>
          <w:rFonts w:asciiTheme="minorHAnsi" w:hAnsiTheme="minorHAnsi"/>
          <w:sz w:val="22"/>
          <w:szCs w:val="22"/>
        </w:rPr>
        <w:t xml:space="preserve">très grande autonomie car </w:t>
      </w:r>
      <w:r w:rsidR="00DE2E66" w:rsidRPr="007F45CA">
        <w:rPr>
          <w:rFonts w:asciiTheme="minorHAnsi" w:hAnsiTheme="minorHAnsi"/>
          <w:sz w:val="22"/>
          <w:szCs w:val="22"/>
        </w:rPr>
        <w:t xml:space="preserve">afin de réussir ma mission, Damien </w:t>
      </w:r>
      <w:proofErr w:type="spellStart"/>
      <w:r w:rsidR="00DE2E66" w:rsidRPr="007F45CA">
        <w:rPr>
          <w:rFonts w:asciiTheme="minorHAnsi" w:hAnsiTheme="minorHAnsi"/>
          <w:sz w:val="22"/>
          <w:szCs w:val="22"/>
        </w:rPr>
        <w:t>Obrier</w:t>
      </w:r>
      <w:proofErr w:type="spellEnd"/>
      <w:r w:rsidR="00DE2E66" w:rsidRPr="007F45CA">
        <w:rPr>
          <w:rFonts w:asciiTheme="minorHAnsi" w:hAnsiTheme="minorHAnsi"/>
          <w:sz w:val="22"/>
          <w:szCs w:val="22"/>
        </w:rPr>
        <w:t xml:space="preserve"> m’a d’abord confié la tâche de faire </w:t>
      </w:r>
      <w:r w:rsidR="00634381" w:rsidRPr="007F45CA">
        <w:rPr>
          <w:rFonts w:asciiTheme="minorHAnsi" w:hAnsiTheme="minorHAnsi"/>
          <w:sz w:val="22"/>
          <w:szCs w:val="22"/>
        </w:rPr>
        <w:t>notre</w:t>
      </w:r>
      <w:r w:rsidR="00DE2E66" w:rsidRPr="007F45CA">
        <w:rPr>
          <w:rFonts w:asciiTheme="minorHAnsi" w:hAnsiTheme="minorHAnsi"/>
          <w:sz w:val="22"/>
          <w:szCs w:val="22"/>
        </w:rPr>
        <w:t xml:space="preserve"> rétro-planning pour l’organisation de l’événement et notre plan de communication.</w:t>
      </w:r>
    </w:p>
    <w:p w:rsidR="001B2DD8" w:rsidRPr="007F45CA" w:rsidRDefault="001B2DD8" w:rsidP="00A80EA8">
      <w:pPr>
        <w:wordWrap/>
        <w:spacing w:line="360" w:lineRule="auto"/>
        <w:rPr>
          <w:rFonts w:asciiTheme="minorHAnsi" w:hAnsiTheme="minorHAnsi"/>
          <w:sz w:val="22"/>
          <w:szCs w:val="22"/>
        </w:rPr>
      </w:pPr>
      <w:r w:rsidRPr="007F45CA">
        <w:rPr>
          <w:rFonts w:asciiTheme="minorHAnsi" w:hAnsiTheme="minorHAnsi"/>
          <w:sz w:val="22"/>
          <w:szCs w:val="22"/>
        </w:rPr>
        <w:t xml:space="preserve">J'ai donc pu organiser mon temps à ma convenance et cibler mes priorités, avec l'accord du responsable de l'école. Le </w:t>
      </w:r>
      <w:r w:rsidRPr="004F65A8">
        <w:rPr>
          <w:rFonts w:asciiTheme="minorHAnsi" w:hAnsiTheme="minorHAnsi"/>
          <w:sz w:val="22"/>
          <w:szCs w:val="22"/>
        </w:rPr>
        <w:t>rétro-planning</w:t>
      </w:r>
      <w:r w:rsidRPr="007F45CA">
        <w:rPr>
          <w:rFonts w:asciiTheme="minorHAnsi" w:hAnsiTheme="minorHAnsi"/>
          <w:sz w:val="22"/>
          <w:szCs w:val="22"/>
        </w:rPr>
        <w:t xml:space="preserve"> a été un très bon outil de travail car j'ai pu véritablement </w:t>
      </w:r>
      <w:r w:rsidR="00532BE4" w:rsidRPr="007F45CA">
        <w:rPr>
          <w:rFonts w:asciiTheme="minorHAnsi" w:hAnsiTheme="minorHAnsi"/>
          <w:sz w:val="22"/>
          <w:szCs w:val="22"/>
        </w:rPr>
        <w:t>planifier</w:t>
      </w:r>
      <w:r w:rsidRPr="007F45CA">
        <w:rPr>
          <w:rFonts w:asciiTheme="minorHAnsi" w:hAnsiTheme="minorHAnsi"/>
          <w:sz w:val="22"/>
          <w:szCs w:val="22"/>
        </w:rPr>
        <w:t xml:space="preserve"> mes tâches à l'avance et gagner du temps en co</w:t>
      </w:r>
      <w:r w:rsidR="00140C2D" w:rsidRPr="007F45CA">
        <w:rPr>
          <w:rFonts w:asciiTheme="minorHAnsi" w:hAnsiTheme="minorHAnsi"/>
          <w:sz w:val="22"/>
          <w:szCs w:val="22"/>
        </w:rPr>
        <w:t xml:space="preserve">mblant </w:t>
      </w:r>
      <w:r w:rsidR="00140C2D" w:rsidRPr="00F978A3">
        <w:rPr>
          <w:rFonts w:asciiTheme="minorHAnsi" w:hAnsiTheme="minorHAnsi"/>
          <w:strike/>
          <w:sz w:val="22"/>
          <w:szCs w:val="22"/>
        </w:rPr>
        <w:t xml:space="preserve">les </w:t>
      </w:r>
      <w:proofErr w:type="spellStart"/>
      <w:r w:rsidR="00140C2D" w:rsidRPr="00F978A3">
        <w:rPr>
          <w:rFonts w:asciiTheme="minorHAnsi" w:hAnsiTheme="minorHAnsi"/>
          <w:strike/>
          <w:sz w:val="22"/>
          <w:szCs w:val="22"/>
        </w:rPr>
        <w:t>troues</w:t>
      </w:r>
      <w:proofErr w:type="spellEnd"/>
      <w:r w:rsidR="00F978A3">
        <w:rPr>
          <w:rFonts w:asciiTheme="minorHAnsi" w:hAnsiTheme="minorHAnsi"/>
          <w:sz w:val="22"/>
          <w:szCs w:val="22"/>
        </w:rPr>
        <w:t xml:space="preserve"> les </w:t>
      </w:r>
      <w:r w:rsidR="00F978A3" w:rsidRPr="00F978A3">
        <w:rPr>
          <w:rFonts w:asciiTheme="minorHAnsi" w:hAnsiTheme="minorHAnsi"/>
          <w:color w:val="FF0000"/>
          <w:sz w:val="22"/>
          <w:szCs w:val="22"/>
        </w:rPr>
        <w:t>plages horaires disponibles</w:t>
      </w:r>
      <w:r w:rsidR="00140C2D" w:rsidRPr="007F45CA">
        <w:rPr>
          <w:rFonts w:asciiTheme="minorHAnsi" w:hAnsiTheme="minorHAnsi"/>
          <w:sz w:val="22"/>
          <w:szCs w:val="22"/>
        </w:rPr>
        <w:t xml:space="preserve"> de mon agenda, ce qui est un gain non négligeable étant donné qu’il me restait seulement trois semaines avant la date butoir.</w:t>
      </w:r>
      <w:r w:rsidRPr="007F45CA">
        <w:rPr>
          <w:rFonts w:asciiTheme="minorHAnsi" w:hAnsiTheme="minorHAnsi"/>
          <w:sz w:val="22"/>
          <w:szCs w:val="22"/>
        </w:rPr>
        <w:t xml:space="preserve"> </w:t>
      </w:r>
      <w:r w:rsidR="00532BE4" w:rsidRPr="007F45CA">
        <w:rPr>
          <w:rFonts w:asciiTheme="minorHAnsi" w:hAnsiTheme="minorHAnsi"/>
          <w:sz w:val="22"/>
          <w:szCs w:val="22"/>
        </w:rPr>
        <w:t xml:space="preserve">En outre, j’ai pu constater un grand nombre de tâches obligatoires </w:t>
      </w:r>
      <w:r w:rsidR="00140C2D" w:rsidRPr="007F45CA">
        <w:rPr>
          <w:rFonts w:asciiTheme="minorHAnsi" w:hAnsiTheme="minorHAnsi"/>
          <w:sz w:val="22"/>
          <w:szCs w:val="22"/>
        </w:rPr>
        <w:t>auxquelles je n’avais pas pensé comme le transport du matériel.</w:t>
      </w:r>
      <w:r w:rsidR="00532BE4" w:rsidRPr="007F45CA">
        <w:rPr>
          <w:rFonts w:asciiTheme="minorHAnsi" w:hAnsiTheme="minorHAnsi"/>
          <w:sz w:val="22"/>
          <w:szCs w:val="22"/>
        </w:rPr>
        <w:t xml:space="preserve"> </w:t>
      </w:r>
      <w:r w:rsidRPr="007F45CA">
        <w:rPr>
          <w:rFonts w:asciiTheme="minorHAnsi" w:hAnsiTheme="minorHAnsi"/>
          <w:sz w:val="22"/>
          <w:szCs w:val="22"/>
        </w:rPr>
        <w:t xml:space="preserve">A posteriori il m'a également permis de voir mes erreurs </w:t>
      </w:r>
      <w:proofErr w:type="spellStart"/>
      <w:r w:rsidRPr="007F45CA">
        <w:rPr>
          <w:rFonts w:asciiTheme="minorHAnsi" w:hAnsiTheme="minorHAnsi"/>
          <w:sz w:val="22"/>
          <w:szCs w:val="22"/>
        </w:rPr>
        <w:t>quand</w:t>
      </w:r>
      <w:proofErr w:type="spellEnd"/>
      <w:r w:rsidRPr="007F45CA">
        <w:rPr>
          <w:rFonts w:asciiTheme="minorHAnsi" w:hAnsiTheme="minorHAnsi"/>
          <w:sz w:val="22"/>
          <w:szCs w:val="22"/>
        </w:rPr>
        <w:t xml:space="preserve"> à la gestion de mon temps, de me rendre compte</w:t>
      </w:r>
      <w:r w:rsidR="00634381" w:rsidRPr="007F45CA">
        <w:rPr>
          <w:rFonts w:asciiTheme="minorHAnsi" w:hAnsiTheme="minorHAnsi"/>
          <w:sz w:val="22"/>
          <w:szCs w:val="22"/>
        </w:rPr>
        <w:t xml:space="preserve"> des tâches qui m'ont demandé</w:t>
      </w:r>
      <w:r w:rsidR="004F65A8">
        <w:rPr>
          <w:rFonts w:asciiTheme="minorHAnsi" w:hAnsiTheme="minorHAnsi"/>
          <w:sz w:val="22"/>
          <w:szCs w:val="22"/>
        </w:rPr>
        <w:t xml:space="preserve"> plus d’heures</w:t>
      </w:r>
      <w:r w:rsidRPr="007F45CA">
        <w:rPr>
          <w:rFonts w:asciiTheme="minorHAnsi" w:hAnsiTheme="minorHAnsi"/>
          <w:sz w:val="22"/>
          <w:szCs w:val="22"/>
        </w:rPr>
        <w:t xml:space="preserve"> que je ne l'aurai cru </w:t>
      </w:r>
      <w:r w:rsidRPr="00F978A3">
        <w:rPr>
          <w:rFonts w:asciiTheme="minorHAnsi" w:hAnsiTheme="minorHAnsi"/>
          <w:strike/>
          <w:sz w:val="22"/>
          <w:szCs w:val="22"/>
        </w:rPr>
        <w:t>à la base</w:t>
      </w:r>
      <w:r w:rsidRPr="007F45CA">
        <w:rPr>
          <w:rFonts w:asciiTheme="minorHAnsi" w:hAnsiTheme="minorHAnsi"/>
          <w:sz w:val="22"/>
          <w:szCs w:val="22"/>
        </w:rPr>
        <w:t xml:space="preserve"> et </w:t>
      </w:r>
      <w:r w:rsidR="00532BE4" w:rsidRPr="007F45CA">
        <w:rPr>
          <w:rFonts w:asciiTheme="minorHAnsi" w:hAnsiTheme="minorHAnsi"/>
          <w:sz w:val="22"/>
          <w:szCs w:val="22"/>
        </w:rPr>
        <w:t>inversement</w:t>
      </w:r>
      <w:r w:rsidRPr="007F45CA">
        <w:rPr>
          <w:rFonts w:asciiTheme="minorHAnsi" w:hAnsiTheme="minorHAnsi"/>
          <w:sz w:val="22"/>
          <w:szCs w:val="22"/>
        </w:rPr>
        <w:t>.</w:t>
      </w:r>
      <w:r w:rsidR="00140C2D" w:rsidRPr="007F45CA">
        <w:rPr>
          <w:rFonts w:asciiTheme="minorHAnsi" w:hAnsiTheme="minorHAnsi"/>
          <w:sz w:val="22"/>
          <w:szCs w:val="22"/>
        </w:rPr>
        <w:t xml:space="preserve"> Pour illustrer cela, la conception d</w:t>
      </w:r>
      <w:r w:rsidR="00634381" w:rsidRPr="007F45CA">
        <w:rPr>
          <w:rFonts w:asciiTheme="minorHAnsi" w:hAnsiTheme="minorHAnsi"/>
          <w:sz w:val="22"/>
          <w:szCs w:val="22"/>
        </w:rPr>
        <w:t>e l’affiche du GGS m’a demandé trois</w:t>
      </w:r>
      <w:r w:rsidR="00140C2D" w:rsidRPr="007F45CA">
        <w:rPr>
          <w:rFonts w:asciiTheme="minorHAnsi" w:hAnsiTheme="minorHAnsi"/>
          <w:sz w:val="22"/>
          <w:szCs w:val="22"/>
        </w:rPr>
        <w:t xml:space="preserve"> jours alors que je p</w:t>
      </w:r>
      <w:r w:rsidR="00634381" w:rsidRPr="007F45CA">
        <w:rPr>
          <w:rFonts w:asciiTheme="minorHAnsi" w:hAnsiTheme="minorHAnsi"/>
          <w:sz w:val="22"/>
          <w:szCs w:val="22"/>
        </w:rPr>
        <w:t>ensais finir celle-ci beaucoup plus rapidement</w:t>
      </w:r>
      <w:r w:rsidR="00140C2D" w:rsidRPr="007F45CA">
        <w:rPr>
          <w:rFonts w:asciiTheme="minorHAnsi" w:hAnsiTheme="minorHAnsi"/>
          <w:sz w:val="22"/>
          <w:szCs w:val="22"/>
        </w:rPr>
        <w:t xml:space="preserve">. Inversement, j’ai récupéré les informations sur les jeux nécessaires à ma communication en une seule journée alors </w:t>
      </w:r>
      <w:r w:rsidR="00634381" w:rsidRPr="007F45CA">
        <w:rPr>
          <w:rFonts w:asciiTheme="minorHAnsi" w:hAnsiTheme="minorHAnsi"/>
          <w:sz w:val="22"/>
          <w:szCs w:val="22"/>
        </w:rPr>
        <w:t>que je pensais que cela m</w:t>
      </w:r>
      <w:r w:rsidR="00140C2D" w:rsidRPr="007F45CA">
        <w:rPr>
          <w:rFonts w:asciiTheme="minorHAnsi" w:hAnsiTheme="minorHAnsi"/>
          <w:sz w:val="22"/>
          <w:szCs w:val="22"/>
        </w:rPr>
        <w:t>e prendr</w:t>
      </w:r>
      <w:r w:rsidR="00634381" w:rsidRPr="007F45CA">
        <w:rPr>
          <w:rFonts w:asciiTheme="minorHAnsi" w:hAnsiTheme="minorHAnsi"/>
          <w:sz w:val="22"/>
          <w:szCs w:val="22"/>
        </w:rPr>
        <w:t>ait une semaine.</w:t>
      </w:r>
    </w:p>
    <w:p w:rsidR="001B2DD8" w:rsidRPr="007F45CA" w:rsidRDefault="001B2DD8" w:rsidP="00A80EA8">
      <w:pPr>
        <w:wordWrap/>
        <w:spacing w:line="360" w:lineRule="auto"/>
        <w:rPr>
          <w:rFonts w:asciiTheme="minorHAnsi" w:hAnsiTheme="minorHAnsi"/>
          <w:sz w:val="22"/>
          <w:szCs w:val="22"/>
        </w:rPr>
      </w:pPr>
      <w:r w:rsidRPr="007F45CA">
        <w:rPr>
          <w:rFonts w:asciiTheme="minorHAnsi" w:hAnsiTheme="minorHAnsi"/>
          <w:sz w:val="22"/>
          <w:szCs w:val="22"/>
        </w:rPr>
        <w:t>Le plan de communication m'a</w:t>
      </w:r>
      <w:r w:rsidR="00140C2D" w:rsidRPr="007F45CA">
        <w:rPr>
          <w:rFonts w:asciiTheme="minorHAnsi" w:hAnsiTheme="minorHAnsi"/>
          <w:sz w:val="22"/>
          <w:szCs w:val="22"/>
        </w:rPr>
        <w:t xml:space="preserve"> principalement </w:t>
      </w:r>
      <w:r w:rsidRPr="007F45CA">
        <w:rPr>
          <w:rFonts w:asciiTheme="minorHAnsi" w:hAnsiTheme="minorHAnsi"/>
          <w:sz w:val="22"/>
          <w:szCs w:val="22"/>
        </w:rPr>
        <w:t xml:space="preserve"> permis de mieux cerner notre cible, c'est à dire les professionnels du jeu-vidéo. Via celui-ci j'ai pu adapter ma communication et abandonner les flyers pour mettre en avant </w:t>
      </w:r>
      <w:r w:rsidR="00532BE4" w:rsidRPr="007F45CA">
        <w:rPr>
          <w:rFonts w:asciiTheme="minorHAnsi" w:hAnsiTheme="minorHAnsi"/>
          <w:sz w:val="22"/>
          <w:szCs w:val="22"/>
        </w:rPr>
        <w:t>les newsletters</w:t>
      </w:r>
      <w:r w:rsidRPr="007F45CA">
        <w:rPr>
          <w:rFonts w:asciiTheme="minorHAnsi" w:hAnsiTheme="minorHAnsi"/>
          <w:sz w:val="22"/>
          <w:szCs w:val="22"/>
        </w:rPr>
        <w:t xml:space="preserve"> ainsi que tout ce qui concerne les relations presse.</w:t>
      </w:r>
      <w:r w:rsidR="00140C2D" w:rsidRPr="007F45CA">
        <w:rPr>
          <w:rFonts w:asciiTheme="minorHAnsi" w:hAnsiTheme="minorHAnsi"/>
          <w:sz w:val="22"/>
          <w:szCs w:val="22"/>
        </w:rPr>
        <w:t xml:space="preserve"> Notre deuxième cible étant les jeunes en quête d’une filière dans le jeu-vidéo, je me suis également attardé sur les journalistes amateurs ou professionnels qui </w:t>
      </w:r>
      <w:r w:rsidR="00140C2D" w:rsidRPr="00F978A3">
        <w:rPr>
          <w:rFonts w:asciiTheme="minorHAnsi" w:hAnsiTheme="minorHAnsi"/>
          <w:strike/>
          <w:sz w:val="22"/>
          <w:szCs w:val="22"/>
        </w:rPr>
        <w:t>sévissent</w:t>
      </w:r>
      <w:r w:rsidR="00F978A3">
        <w:rPr>
          <w:rFonts w:asciiTheme="minorHAnsi" w:hAnsiTheme="minorHAnsi"/>
          <w:sz w:val="22"/>
          <w:szCs w:val="22"/>
        </w:rPr>
        <w:t xml:space="preserve"> (</w:t>
      </w:r>
      <w:proofErr w:type="gramStart"/>
      <w:r w:rsidR="00F978A3">
        <w:rPr>
          <w:rFonts w:asciiTheme="minorHAnsi" w:hAnsiTheme="minorHAnsi"/>
          <w:sz w:val="22"/>
          <w:szCs w:val="22"/>
        </w:rPr>
        <w:t>c’est</w:t>
      </w:r>
      <w:proofErr w:type="gramEnd"/>
      <w:r w:rsidR="00F978A3">
        <w:rPr>
          <w:rFonts w:asciiTheme="minorHAnsi" w:hAnsiTheme="minorHAnsi"/>
          <w:sz w:val="22"/>
          <w:szCs w:val="22"/>
        </w:rPr>
        <w:t xml:space="preserve"> pas des pédophiles ^^)  </w:t>
      </w:r>
      <w:r w:rsidR="00F978A3" w:rsidRPr="00F978A3">
        <w:rPr>
          <w:rFonts w:asciiTheme="minorHAnsi" w:hAnsiTheme="minorHAnsi"/>
          <w:color w:val="FF0000"/>
          <w:sz w:val="22"/>
          <w:szCs w:val="22"/>
        </w:rPr>
        <w:t>qui ont la cote</w:t>
      </w:r>
      <w:r w:rsidR="00140C2D" w:rsidRPr="007F45CA">
        <w:rPr>
          <w:rFonts w:asciiTheme="minorHAnsi" w:hAnsiTheme="minorHAnsi"/>
          <w:sz w:val="22"/>
          <w:szCs w:val="22"/>
        </w:rPr>
        <w:t xml:space="preserve"> sur les sites internet de jeux-vidéo. En effet, ces personnalités phares sur la toile pour les jeunes joueurs, m’ont semblé</w:t>
      </w:r>
      <w:r w:rsidR="00634381" w:rsidRPr="00F978A3">
        <w:rPr>
          <w:rFonts w:asciiTheme="minorHAnsi" w:hAnsiTheme="minorHAnsi"/>
          <w:strike/>
          <w:sz w:val="22"/>
          <w:szCs w:val="22"/>
        </w:rPr>
        <w:t>s</w:t>
      </w:r>
      <w:r w:rsidR="00634381" w:rsidRPr="007F45CA">
        <w:rPr>
          <w:rFonts w:asciiTheme="minorHAnsi" w:hAnsiTheme="minorHAnsi"/>
          <w:sz w:val="22"/>
          <w:szCs w:val="22"/>
        </w:rPr>
        <w:t xml:space="preserve"> idéales</w:t>
      </w:r>
      <w:r w:rsidR="00140C2D" w:rsidRPr="007F45CA">
        <w:rPr>
          <w:rFonts w:asciiTheme="minorHAnsi" w:hAnsiTheme="minorHAnsi"/>
          <w:sz w:val="22"/>
          <w:szCs w:val="22"/>
        </w:rPr>
        <w:t xml:space="preserve"> pour </w:t>
      </w:r>
      <w:r w:rsidR="00140C2D" w:rsidRPr="00F978A3">
        <w:rPr>
          <w:rFonts w:asciiTheme="minorHAnsi" w:hAnsiTheme="minorHAnsi"/>
          <w:strike/>
          <w:sz w:val="22"/>
          <w:szCs w:val="22"/>
        </w:rPr>
        <w:t>m’</w:t>
      </w:r>
      <w:r w:rsidR="00140C2D" w:rsidRPr="007F45CA">
        <w:rPr>
          <w:rFonts w:asciiTheme="minorHAnsi" w:hAnsiTheme="minorHAnsi"/>
          <w:sz w:val="22"/>
          <w:szCs w:val="22"/>
        </w:rPr>
        <w:t>offrir une plus grande visibilité</w:t>
      </w:r>
      <w:r w:rsidR="00F978A3">
        <w:rPr>
          <w:rFonts w:asciiTheme="minorHAnsi" w:hAnsiTheme="minorHAnsi"/>
          <w:sz w:val="22"/>
          <w:szCs w:val="22"/>
        </w:rPr>
        <w:t xml:space="preserve"> </w:t>
      </w:r>
      <w:r w:rsidR="00F978A3" w:rsidRPr="00F978A3">
        <w:rPr>
          <w:rFonts w:asciiTheme="minorHAnsi" w:hAnsiTheme="minorHAnsi"/>
          <w:color w:val="FF0000"/>
          <w:sz w:val="22"/>
          <w:szCs w:val="22"/>
        </w:rPr>
        <w:t>et crédibilité à l’évènement et aux jeux présentés</w:t>
      </w:r>
      <w:r w:rsidR="00140C2D" w:rsidRPr="007F45CA">
        <w:rPr>
          <w:rFonts w:asciiTheme="minorHAnsi" w:hAnsiTheme="minorHAnsi"/>
          <w:sz w:val="22"/>
          <w:szCs w:val="22"/>
        </w:rPr>
        <w:t xml:space="preserve">. </w:t>
      </w:r>
    </w:p>
    <w:p w:rsidR="00140C2D" w:rsidRPr="007F45CA" w:rsidRDefault="00140C2D" w:rsidP="00A80EA8">
      <w:pPr>
        <w:wordWrap/>
        <w:spacing w:line="360" w:lineRule="auto"/>
        <w:rPr>
          <w:rFonts w:asciiTheme="minorHAnsi" w:hAnsiTheme="minorHAnsi"/>
          <w:sz w:val="22"/>
          <w:szCs w:val="22"/>
        </w:rPr>
      </w:pPr>
    </w:p>
    <w:p w:rsidR="00EC21C7" w:rsidRPr="007F45CA" w:rsidRDefault="001B2DD8" w:rsidP="00A80EA8">
      <w:pPr>
        <w:wordWrap/>
        <w:spacing w:line="360" w:lineRule="auto"/>
        <w:ind w:firstLine="800"/>
        <w:rPr>
          <w:rFonts w:asciiTheme="minorHAnsi" w:hAnsiTheme="minorHAnsi"/>
          <w:sz w:val="22"/>
          <w:szCs w:val="22"/>
        </w:rPr>
      </w:pPr>
      <w:r w:rsidRPr="007F45CA">
        <w:rPr>
          <w:rFonts w:asciiTheme="minorHAnsi" w:hAnsiTheme="minorHAnsi"/>
          <w:sz w:val="22"/>
          <w:szCs w:val="22"/>
        </w:rPr>
        <w:t xml:space="preserve">Suite à cette première mission, je me suis concentré sur le marketing viral et principalement </w:t>
      </w:r>
      <w:r w:rsidR="00140C2D" w:rsidRPr="007F45CA">
        <w:rPr>
          <w:rFonts w:asciiTheme="minorHAnsi" w:hAnsiTheme="minorHAnsi"/>
          <w:sz w:val="22"/>
          <w:szCs w:val="22"/>
        </w:rPr>
        <w:t>les newsletters</w:t>
      </w:r>
      <w:r w:rsidRPr="007F45CA">
        <w:rPr>
          <w:rFonts w:asciiTheme="minorHAnsi" w:hAnsiTheme="minorHAnsi"/>
          <w:sz w:val="22"/>
          <w:szCs w:val="22"/>
        </w:rPr>
        <w:t>. En eff</w:t>
      </w:r>
      <w:r w:rsidR="00634381" w:rsidRPr="007F45CA">
        <w:rPr>
          <w:rFonts w:asciiTheme="minorHAnsi" w:hAnsiTheme="minorHAnsi"/>
          <w:sz w:val="22"/>
          <w:szCs w:val="22"/>
        </w:rPr>
        <w:t>et, il ne me restait que trois</w:t>
      </w:r>
      <w:r w:rsidRPr="007F45CA">
        <w:rPr>
          <w:rFonts w:asciiTheme="minorHAnsi" w:hAnsiTheme="minorHAnsi"/>
          <w:sz w:val="22"/>
          <w:szCs w:val="22"/>
        </w:rPr>
        <w:t xml:space="preserve"> semaines avant l'événement et il me semblait primordial d'annoncer ce dernier en priorité. Cependant avant </w:t>
      </w:r>
      <w:r w:rsidR="00140C2D" w:rsidRPr="007F45CA">
        <w:rPr>
          <w:rFonts w:asciiTheme="minorHAnsi" w:hAnsiTheme="minorHAnsi"/>
          <w:sz w:val="22"/>
          <w:szCs w:val="22"/>
        </w:rPr>
        <w:t>cela</w:t>
      </w:r>
      <w:r w:rsidRPr="007F45CA">
        <w:rPr>
          <w:rFonts w:asciiTheme="minorHAnsi" w:hAnsiTheme="minorHAnsi"/>
          <w:sz w:val="22"/>
          <w:szCs w:val="22"/>
        </w:rPr>
        <w:t xml:space="preserve"> j'ai </w:t>
      </w:r>
      <w:proofErr w:type="spellStart"/>
      <w:r w:rsidRPr="007F45CA">
        <w:rPr>
          <w:rFonts w:asciiTheme="minorHAnsi" w:hAnsiTheme="minorHAnsi"/>
          <w:sz w:val="22"/>
          <w:szCs w:val="22"/>
        </w:rPr>
        <w:t>du</w:t>
      </w:r>
      <w:proofErr w:type="spellEnd"/>
      <w:r w:rsidRPr="007F45CA">
        <w:rPr>
          <w:rFonts w:asciiTheme="minorHAnsi" w:hAnsiTheme="minorHAnsi"/>
          <w:sz w:val="22"/>
          <w:szCs w:val="22"/>
        </w:rPr>
        <w:t xml:space="preserve"> récupérer toutes les informations possibles auprès des trois groupes d'étudiants afin de donner du contenu à </w:t>
      </w:r>
      <w:r w:rsidR="00634381" w:rsidRPr="007F45CA">
        <w:rPr>
          <w:rFonts w:asciiTheme="minorHAnsi" w:hAnsiTheme="minorHAnsi"/>
          <w:sz w:val="22"/>
          <w:szCs w:val="22"/>
        </w:rPr>
        <w:t>cette première newsletter</w:t>
      </w:r>
      <w:r w:rsidRPr="007F45CA">
        <w:rPr>
          <w:rFonts w:asciiTheme="minorHAnsi" w:hAnsiTheme="minorHAnsi"/>
          <w:sz w:val="22"/>
          <w:szCs w:val="22"/>
        </w:rPr>
        <w:t xml:space="preserve">. </w:t>
      </w:r>
      <w:r w:rsidR="00634381" w:rsidRPr="007F45CA">
        <w:rPr>
          <w:rFonts w:asciiTheme="minorHAnsi" w:hAnsiTheme="minorHAnsi"/>
          <w:sz w:val="22"/>
          <w:szCs w:val="22"/>
        </w:rPr>
        <w:t>Heureusement les trois</w:t>
      </w:r>
      <w:r w:rsidR="00140C2D" w:rsidRPr="007F45CA">
        <w:rPr>
          <w:rFonts w:asciiTheme="minorHAnsi" w:hAnsiTheme="minorHAnsi"/>
          <w:sz w:val="22"/>
          <w:szCs w:val="22"/>
        </w:rPr>
        <w:t xml:space="preserve"> groupes n’étaient pas en retard et </w:t>
      </w:r>
      <w:r w:rsidR="00FB740F" w:rsidRPr="00F978A3">
        <w:rPr>
          <w:rFonts w:asciiTheme="minorHAnsi" w:hAnsiTheme="minorHAnsi"/>
          <w:color w:val="FF0000"/>
          <w:sz w:val="22"/>
          <w:szCs w:val="22"/>
        </w:rPr>
        <w:t>avai</w:t>
      </w:r>
      <w:r w:rsidR="00F978A3" w:rsidRPr="00F978A3">
        <w:rPr>
          <w:rFonts w:asciiTheme="minorHAnsi" w:hAnsiTheme="minorHAnsi"/>
          <w:color w:val="FF0000"/>
          <w:sz w:val="22"/>
          <w:szCs w:val="22"/>
        </w:rPr>
        <w:t>en</w:t>
      </w:r>
      <w:r w:rsidR="00FB740F" w:rsidRPr="00F978A3">
        <w:rPr>
          <w:rFonts w:asciiTheme="minorHAnsi" w:hAnsiTheme="minorHAnsi"/>
          <w:color w:val="FF0000"/>
          <w:sz w:val="22"/>
          <w:szCs w:val="22"/>
        </w:rPr>
        <w:t>t</w:t>
      </w:r>
      <w:r w:rsidR="00FB740F" w:rsidRPr="007F45CA">
        <w:rPr>
          <w:rFonts w:asciiTheme="minorHAnsi" w:hAnsiTheme="minorHAnsi"/>
          <w:sz w:val="22"/>
          <w:szCs w:val="22"/>
        </w:rPr>
        <w:t xml:space="preserve"> de la matière en ce qui concerne les visuels, l’histoire et le </w:t>
      </w:r>
      <w:proofErr w:type="spellStart"/>
      <w:r w:rsidR="00FB740F" w:rsidRPr="007F45CA">
        <w:rPr>
          <w:rFonts w:asciiTheme="minorHAnsi" w:hAnsiTheme="minorHAnsi"/>
          <w:sz w:val="22"/>
          <w:szCs w:val="22"/>
        </w:rPr>
        <w:t>gameplay</w:t>
      </w:r>
      <w:proofErr w:type="spellEnd"/>
      <w:r w:rsidR="00FB740F" w:rsidRPr="007F45CA">
        <w:rPr>
          <w:rFonts w:asciiTheme="minorHAnsi" w:hAnsiTheme="minorHAnsi"/>
          <w:sz w:val="22"/>
          <w:szCs w:val="22"/>
        </w:rPr>
        <w:t xml:space="preserve"> </w:t>
      </w:r>
      <w:r w:rsidR="00634381" w:rsidRPr="007F45CA">
        <w:rPr>
          <w:rFonts w:asciiTheme="minorHAnsi" w:hAnsiTheme="minorHAnsi"/>
          <w:sz w:val="22"/>
          <w:szCs w:val="22"/>
        </w:rPr>
        <w:t>(la manière de jouer) des jeux. Cependant cette tâ</w:t>
      </w:r>
      <w:r w:rsidR="00FB740F" w:rsidRPr="007F45CA">
        <w:rPr>
          <w:rFonts w:asciiTheme="minorHAnsi" w:hAnsiTheme="minorHAnsi"/>
          <w:sz w:val="22"/>
          <w:szCs w:val="22"/>
        </w:rPr>
        <w:t xml:space="preserve">che n’a pas forcément </w:t>
      </w:r>
      <w:r w:rsidR="00FB740F" w:rsidRPr="00F978A3">
        <w:rPr>
          <w:rFonts w:asciiTheme="minorHAnsi" w:hAnsiTheme="minorHAnsi"/>
          <w:strike/>
          <w:sz w:val="22"/>
          <w:szCs w:val="22"/>
        </w:rPr>
        <w:t>était</w:t>
      </w:r>
      <w:r w:rsidR="00F978A3">
        <w:rPr>
          <w:rFonts w:asciiTheme="minorHAnsi" w:hAnsiTheme="minorHAnsi"/>
          <w:sz w:val="22"/>
          <w:szCs w:val="22"/>
        </w:rPr>
        <w:t xml:space="preserve"> </w:t>
      </w:r>
      <w:r w:rsidR="00F978A3" w:rsidRPr="00F978A3">
        <w:rPr>
          <w:rFonts w:asciiTheme="minorHAnsi" w:hAnsiTheme="minorHAnsi"/>
          <w:color w:val="FF0000"/>
          <w:sz w:val="22"/>
          <w:szCs w:val="22"/>
        </w:rPr>
        <w:t>été</w:t>
      </w:r>
      <w:r w:rsidR="00FB740F" w:rsidRPr="007F45CA">
        <w:rPr>
          <w:rFonts w:asciiTheme="minorHAnsi" w:hAnsiTheme="minorHAnsi"/>
          <w:sz w:val="22"/>
          <w:szCs w:val="22"/>
        </w:rPr>
        <w:t xml:space="preserve"> aisée. En effet </w:t>
      </w:r>
      <w:r w:rsidR="00FB740F" w:rsidRPr="007F45CA">
        <w:rPr>
          <w:rFonts w:asciiTheme="minorHAnsi" w:hAnsiTheme="minorHAnsi"/>
          <w:sz w:val="22"/>
          <w:szCs w:val="22"/>
        </w:rPr>
        <w:lastRenderedPageBreak/>
        <w:t xml:space="preserve">j’ai </w:t>
      </w:r>
      <w:proofErr w:type="spellStart"/>
      <w:r w:rsidR="00FB740F" w:rsidRPr="007F45CA">
        <w:rPr>
          <w:rFonts w:asciiTheme="minorHAnsi" w:hAnsiTheme="minorHAnsi"/>
          <w:sz w:val="22"/>
          <w:szCs w:val="22"/>
        </w:rPr>
        <w:t>du</w:t>
      </w:r>
      <w:proofErr w:type="spellEnd"/>
      <w:r w:rsidR="00FB740F" w:rsidRPr="007F45CA">
        <w:rPr>
          <w:rFonts w:asciiTheme="minorHAnsi" w:hAnsiTheme="minorHAnsi"/>
          <w:sz w:val="22"/>
          <w:szCs w:val="22"/>
        </w:rPr>
        <w:t xml:space="preserve"> me présenter à une quarantaine d’étudiants, certains plus âgés que moi, tous cachés derrière leur</w:t>
      </w:r>
      <w:r w:rsidR="00634381" w:rsidRPr="007F45CA">
        <w:rPr>
          <w:rFonts w:asciiTheme="minorHAnsi" w:hAnsiTheme="minorHAnsi"/>
          <w:sz w:val="22"/>
          <w:szCs w:val="22"/>
        </w:rPr>
        <w:t>s</w:t>
      </w:r>
      <w:r w:rsidR="00FB740F" w:rsidRPr="007F45CA">
        <w:rPr>
          <w:rFonts w:asciiTheme="minorHAnsi" w:hAnsiTheme="minorHAnsi"/>
          <w:sz w:val="22"/>
          <w:szCs w:val="22"/>
        </w:rPr>
        <w:t xml:space="preserve"> ordinateur</w:t>
      </w:r>
      <w:r w:rsidR="00634381" w:rsidRPr="007F45CA">
        <w:rPr>
          <w:rFonts w:asciiTheme="minorHAnsi" w:hAnsiTheme="minorHAnsi"/>
          <w:sz w:val="22"/>
          <w:szCs w:val="22"/>
        </w:rPr>
        <w:t>s</w:t>
      </w:r>
      <w:r w:rsidR="00FB740F" w:rsidRPr="007F45CA">
        <w:rPr>
          <w:rFonts w:asciiTheme="minorHAnsi" w:hAnsiTheme="minorHAnsi"/>
          <w:sz w:val="22"/>
          <w:szCs w:val="22"/>
        </w:rPr>
        <w:t xml:space="preserve"> et stressés par la date du GGS qui avançait</w:t>
      </w:r>
      <w:r w:rsidR="004F65A8">
        <w:rPr>
          <w:rFonts w:asciiTheme="minorHAnsi" w:hAnsiTheme="minorHAnsi"/>
          <w:sz w:val="22"/>
          <w:szCs w:val="22"/>
        </w:rPr>
        <w:t>.</w:t>
      </w:r>
      <w:r w:rsidR="00FB740F" w:rsidRPr="007F45CA">
        <w:rPr>
          <w:rFonts w:asciiTheme="minorHAnsi" w:hAnsiTheme="minorHAnsi"/>
          <w:sz w:val="22"/>
          <w:szCs w:val="22"/>
        </w:rPr>
        <w:t xml:space="preserve"> Cette première approche ne fut pas facile, premièrement parce que je ne savais pas encore exactement de quoi j’allais avoir besoin et donc ma demande n’était pas très ciblée ni précise. Deuxièmement parce que l’autorité n’est pas mon fort et autant dire </w:t>
      </w:r>
      <w:r w:rsidR="00FB740F" w:rsidRPr="00F978A3">
        <w:rPr>
          <w:rFonts w:asciiTheme="minorHAnsi" w:hAnsiTheme="minorHAnsi"/>
          <w:strike/>
          <w:sz w:val="22"/>
          <w:szCs w:val="22"/>
        </w:rPr>
        <w:t>que je suis passé dans les salles comme un fantôme</w:t>
      </w:r>
      <w:r w:rsidR="00F978A3">
        <w:rPr>
          <w:rFonts w:asciiTheme="minorHAnsi" w:hAnsiTheme="minorHAnsi"/>
          <w:sz w:val="22"/>
          <w:szCs w:val="22"/>
        </w:rPr>
        <w:t xml:space="preserve"> </w:t>
      </w:r>
      <w:r w:rsidR="00F978A3" w:rsidRPr="00F978A3">
        <w:rPr>
          <w:rFonts w:asciiTheme="minorHAnsi" w:hAnsiTheme="minorHAnsi"/>
          <w:color w:val="FF0000"/>
          <w:sz w:val="22"/>
          <w:szCs w:val="22"/>
        </w:rPr>
        <w:t>que ma présence est passé</w:t>
      </w:r>
      <w:r w:rsidR="00F978A3">
        <w:rPr>
          <w:rFonts w:asciiTheme="minorHAnsi" w:hAnsiTheme="minorHAnsi"/>
          <w:color w:val="FF0000"/>
          <w:sz w:val="22"/>
          <w:szCs w:val="22"/>
        </w:rPr>
        <w:t>e</w:t>
      </w:r>
      <w:r w:rsidR="00F978A3" w:rsidRPr="00F978A3">
        <w:rPr>
          <w:rFonts w:asciiTheme="minorHAnsi" w:hAnsiTheme="minorHAnsi"/>
          <w:color w:val="FF0000"/>
          <w:sz w:val="22"/>
          <w:szCs w:val="22"/>
        </w:rPr>
        <w:t xml:space="preserve"> inaperçue pour la plupart des étudiants</w:t>
      </w:r>
      <w:r w:rsidR="00FB740F" w:rsidRPr="007F45CA">
        <w:rPr>
          <w:rFonts w:asciiTheme="minorHAnsi" w:hAnsiTheme="minorHAnsi"/>
          <w:sz w:val="22"/>
          <w:szCs w:val="22"/>
        </w:rPr>
        <w:t>. La communication en groupe ne marchant pas très bien, je me suis dit que j’allais communiquer uniquement avec les chefs d’équipes. Cette approche a été bien plus bénéfique car com</w:t>
      </w:r>
      <w:r w:rsidR="00EC21C7" w:rsidRPr="007F45CA">
        <w:rPr>
          <w:rFonts w:asciiTheme="minorHAnsi" w:hAnsiTheme="minorHAnsi"/>
          <w:sz w:val="22"/>
          <w:szCs w:val="22"/>
        </w:rPr>
        <w:t>me o</w:t>
      </w:r>
      <w:r w:rsidR="004F65A8">
        <w:rPr>
          <w:rFonts w:asciiTheme="minorHAnsi" w:hAnsiTheme="minorHAnsi"/>
          <w:sz w:val="22"/>
          <w:szCs w:val="22"/>
        </w:rPr>
        <w:t>n dit dans le jeu-vidéo, il faut mieux être</w:t>
      </w:r>
      <w:r w:rsidR="00EC21C7" w:rsidRPr="007F45CA">
        <w:rPr>
          <w:rFonts w:asciiTheme="minorHAnsi" w:hAnsiTheme="minorHAnsi"/>
          <w:sz w:val="22"/>
          <w:szCs w:val="22"/>
        </w:rPr>
        <w:t xml:space="preserve"> en 1 vs 1 et </w:t>
      </w:r>
      <w:r w:rsidR="004F65A8">
        <w:rPr>
          <w:rFonts w:asciiTheme="minorHAnsi" w:hAnsiTheme="minorHAnsi"/>
          <w:sz w:val="22"/>
          <w:szCs w:val="22"/>
        </w:rPr>
        <w:t>que</w:t>
      </w:r>
      <w:r w:rsidR="00EC21C7" w:rsidRPr="007F45CA">
        <w:rPr>
          <w:rFonts w:asciiTheme="minorHAnsi" w:hAnsiTheme="minorHAnsi"/>
          <w:sz w:val="22"/>
          <w:szCs w:val="22"/>
        </w:rPr>
        <w:t xml:space="preserve"> 1 vs 40. Cela a été plus facile pour moi d’être face à une seule personne qui faisait passer mes messages à son groupe. Cette technique a bien fonctionné</w:t>
      </w:r>
      <w:r w:rsidR="00EC21C7" w:rsidRPr="00F978A3">
        <w:rPr>
          <w:rFonts w:asciiTheme="minorHAnsi" w:hAnsiTheme="minorHAnsi"/>
          <w:strike/>
          <w:sz w:val="22"/>
          <w:szCs w:val="22"/>
        </w:rPr>
        <w:t>e</w:t>
      </w:r>
      <w:r w:rsidR="00EC21C7" w:rsidRPr="007F45CA">
        <w:rPr>
          <w:rFonts w:asciiTheme="minorHAnsi" w:hAnsiTheme="minorHAnsi"/>
          <w:sz w:val="22"/>
          <w:szCs w:val="22"/>
        </w:rPr>
        <w:t xml:space="preserve"> et j’ai pu ensuite élargir mon champ d’action à plusieurs membres des groupes</w:t>
      </w:r>
      <w:r w:rsidR="00EC21C7" w:rsidRPr="00F978A3">
        <w:rPr>
          <w:rFonts w:asciiTheme="minorHAnsi" w:hAnsiTheme="minorHAnsi"/>
          <w:strike/>
          <w:sz w:val="22"/>
          <w:szCs w:val="22"/>
        </w:rPr>
        <w:t>. Etant donné que je ne suis pas de nature autoritaire, j’ai refusé d’</w:t>
      </w:r>
      <w:proofErr w:type="spellStart"/>
      <w:r w:rsidR="00EC21C7" w:rsidRPr="00F978A3">
        <w:rPr>
          <w:rFonts w:asciiTheme="minorHAnsi" w:hAnsiTheme="minorHAnsi"/>
          <w:strike/>
          <w:sz w:val="22"/>
          <w:szCs w:val="22"/>
        </w:rPr>
        <w:t>emblé</w:t>
      </w:r>
      <w:proofErr w:type="spellEnd"/>
      <w:r w:rsidR="00EC21C7" w:rsidRPr="00F978A3">
        <w:rPr>
          <w:rFonts w:asciiTheme="minorHAnsi" w:hAnsiTheme="minorHAnsi"/>
          <w:strike/>
          <w:sz w:val="22"/>
          <w:szCs w:val="22"/>
        </w:rPr>
        <w:t xml:space="preserve"> une approche trop professionnelle pour mettre en avant une approche plus </w:t>
      </w:r>
      <w:r w:rsidR="00EC21C7" w:rsidRPr="00F978A3">
        <w:rPr>
          <w:rFonts w:asciiTheme="minorHAnsi" w:hAnsiTheme="minorHAnsi"/>
          <w:i/>
          <w:strike/>
          <w:sz w:val="22"/>
          <w:szCs w:val="22"/>
        </w:rPr>
        <w:t>« amicale »</w:t>
      </w:r>
      <w:r w:rsidR="00F978A3">
        <w:rPr>
          <w:rFonts w:asciiTheme="minorHAnsi" w:hAnsiTheme="minorHAnsi"/>
          <w:sz w:val="22"/>
          <w:szCs w:val="22"/>
        </w:rPr>
        <w:t xml:space="preserve"> (</w:t>
      </w:r>
      <w:r w:rsidR="00F978A3" w:rsidRPr="00EF4AA4">
        <w:rPr>
          <w:rFonts w:asciiTheme="minorHAnsi" w:hAnsiTheme="minorHAnsi"/>
          <w:i/>
          <w:sz w:val="22"/>
          <w:szCs w:val="22"/>
        </w:rPr>
        <w:t xml:space="preserve">fais gaffe au sens des mots </w:t>
      </w:r>
      <w:proofErr w:type="spellStart"/>
      <w:r w:rsidR="00F978A3" w:rsidRPr="00EF4AA4">
        <w:rPr>
          <w:rFonts w:asciiTheme="minorHAnsi" w:hAnsiTheme="minorHAnsi"/>
          <w:i/>
          <w:sz w:val="22"/>
          <w:szCs w:val="22"/>
        </w:rPr>
        <w:t>pck</w:t>
      </w:r>
      <w:proofErr w:type="spellEnd"/>
      <w:r w:rsidR="00F978A3" w:rsidRPr="00EF4AA4">
        <w:rPr>
          <w:rFonts w:asciiTheme="minorHAnsi" w:hAnsiTheme="minorHAnsi"/>
          <w:i/>
          <w:sz w:val="22"/>
          <w:szCs w:val="22"/>
        </w:rPr>
        <w:t xml:space="preserve"> on peut être autoritaire et non professionnel, pas autoritaire et professionnel, autoritaire, professionnel et pourtant </w:t>
      </w:r>
      <w:r w:rsidR="00EF4AA4" w:rsidRPr="00EF4AA4">
        <w:rPr>
          <w:rFonts w:asciiTheme="minorHAnsi" w:hAnsiTheme="minorHAnsi"/>
          <w:i/>
          <w:sz w:val="22"/>
          <w:szCs w:val="22"/>
        </w:rPr>
        <w:t xml:space="preserve">sympathique, faut pas tout confondre et puis ça te casse tout seul </w:t>
      </w:r>
      <w:proofErr w:type="spellStart"/>
      <w:r w:rsidR="00EF4AA4" w:rsidRPr="00EF4AA4">
        <w:rPr>
          <w:rFonts w:asciiTheme="minorHAnsi" w:hAnsiTheme="minorHAnsi"/>
          <w:i/>
          <w:sz w:val="22"/>
          <w:szCs w:val="22"/>
        </w:rPr>
        <w:t>pck</w:t>
      </w:r>
      <w:proofErr w:type="spellEnd"/>
      <w:r w:rsidR="00EF4AA4" w:rsidRPr="00EF4AA4">
        <w:rPr>
          <w:rFonts w:asciiTheme="minorHAnsi" w:hAnsiTheme="minorHAnsi"/>
          <w:i/>
          <w:sz w:val="22"/>
          <w:szCs w:val="22"/>
        </w:rPr>
        <w:t xml:space="preserve"> moi je comprends à travers ta phrase : « </w:t>
      </w:r>
      <w:proofErr w:type="spellStart"/>
      <w:r w:rsidR="00EF4AA4" w:rsidRPr="00EF4AA4">
        <w:rPr>
          <w:rFonts w:asciiTheme="minorHAnsi" w:hAnsiTheme="minorHAnsi"/>
          <w:i/>
          <w:sz w:val="22"/>
          <w:szCs w:val="22"/>
        </w:rPr>
        <w:t>ouai</w:t>
      </w:r>
      <w:proofErr w:type="spellEnd"/>
      <w:r w:rsidR="00EF4AA4" w:rsidRPr="00EF4AA4">
        <w:rPr>
          <w:rFonts w:asciiTheme="minorHAnsi" w:hAnsiTheme="minorHAnsi"/>
          <w:i/>
          <w:sz w:val="22"/>
          <w:szCs w:val="22"/>
        </w:rPr>
        <w:t xml:space="preserve"> comme j’ai un peu peur de me faire entendre j’ai préféré faire copain </w:t>
      </w:r>
      <w:proofErr w:type="spellStart"/>
      <w:r w:rsidR="00EF4AA4" w:rsidRPr="00EF4AA4">
        <w:rPr>
          <w:rFonts w:asciiTheme="minorHAnsi" w:hAnsiTheme="minorHAnsi"/>
          <w:i/>
          <w:sz w:val="22"/>
          <w:szCs w:val="22"/>
        </w:rPr>
        <w:t>copain</w:t>
      </w:r>
      <w:proofErr w:type="spellEnd"/>
      <w:r w:rsidR="00EF4AA4" w:rsidRPr="00EF4AA4">
        <w:rPr>
          <w:rFonts w:asciiTheme="minorHAnsi" w:hAnsiTheme="minorHAnsi"/>
          <w:i/>
          <w:sz w:val="22"/>
          <w:szCs w:val="22"/>
        </w:rPr>
        <w:t xml:space="preserve"> </w:t>
      </w:r>
      <w:proofErr w:type="spellStart"/>
      <w:r w:rsidR="00EF4AA4" w:rsidRPr="00EF4AA4">
        <w:rPr>
          <w:rFonts w:asciiTheme="minorHAnsi" w:hAnsiTheme="minorHAnsi"/>
          <w:i/>
          <w:sz w:val="22"/>
          <w:szCs w:val="22"/>
        </w:rPr>
        <w:t>pck</w:t>
      </w:r>
      <w:proofErr w:type="spellEnd"/>
      <w:r w:rsidR="00EF4AA4" w:rsidRPr="00EF4AA4">
        <w:rPr>
          <w:rFonts w:asciiTheme="minorHAnsi" w:hAnsiTheme="minorHAnsi"/>
          <w:i/>
          <w:sz w:val="22"/>
          <w:szCs w:val="22"/>
        </w:rPr>
        <w:t xml:space="preserve"> c’est facile quoi » ^^)</w:t>
      </w:r>
      <w:r w:rsidR="00EF4AA4">
        <w:rPr>
          <w:rFonts w:asciiTheme="minorHAnsi" w:hAnsiTheme="minorHAnsi"/>
          <w:sz w:val="22"/>
          <w:szCs w:val="22"/>
        </w:rPr>
        <w:t xml:space="preserve"> </w:t>
      </w:r>
      <w:r w:rsidR="00EC21C7" w:rsidRPr="007F45CA">
        <w:rPr>
          <w:rFonts w:asciiTheme="minorHAnsi" w:hAnsiTheme="minorHAnsi"/>
          <w:sz w:val="22"/>
          <w:szCs w:val="22"/>
        </w:rPr>
        <w:t>.</w:t>
      </w:r>
      <w:r w:rsidR="00EF4AA4">
        <w:rPr>
          <w:rFonts w:asciiTheme="minorHAnsi" w:hAnsiTheme="minorHAnsi"/>
          <w:sz w:val="22"/>
          <w:szCs w:val="22"/>
        </w:rPr>
        <w:t xml:space="preserve"> </w:t>
      </w:r>
      <w:r w:rsidR="00EF4AA4" w:rsidRPr="00EF4AA4">
        <w:rPr>
          <w:rFonts w:asciiTheme="minorHAnsi" w:hAnsiTheme="minorHAnsi"/>
          <w:color w:val="FF0000"/>
          <w:sz w:val="22"/>
          <w:szCs w:val="22"/>
        </w:rPr>
        <w:t>Au vu du fonctionnement du groupe j’ai préféré adopté une approche plus « amicale » pour communiquer avec eux</w:t>
      </w:r>
      <w:r w:rsidR="00EF4AA4">
        <w:rPr>
          <w:rFonts w:asciiTheme="minorHAnsi" w:hAnsiTheme="minorHAnsi"/>
          <w:sz w:val="22"/>
          <w:szCs w:val="22"/>
        </w:rPr>
        <w:t xml:space="preserve">.  J’entends par cela, </w:t>
      </w:r>
      <w:r w:rsidR="00EC21C7" w:rsidRPr="007F45CA">
        <w:rPr>
          <w:rFonts w:asciiTheme="minorHAnsi" w:hAnsiTheme="minorHAnsi"/>
          <w:sz w:val="22"/>
          <w:szCs w:val="22"/>
        </w:rPr>
        <w:t xml:space="preserve"> me mettre au même niveau que les étudiants </w:t>
      </w:r>
      <w:r w:rsidR="00EF4AA4" w:rsidRPr="00EF4AA4">
        <w:rPr>
          <w:rFonts w:asciiTheme="minorHAnsi" w:hAnsiTheme="minorHAnsi"/>
          <w:color w:val="FF0000"/>
          <w:sz w:val="22"/>
          <w:szCs w:val="22"/>
        </w:rPr>
        <w:t>et adopté leur système de communication</w:t>
      </w:r>
      <w:r w:rsidR="00EF4AA4">
        <w:rPr>
          <w:rFonts w:asciiTheme="minorHAnsi" w:hAnsiTheme="minorHAnsi"/>
          <w:sz w:val="22"/>
          <w:szCs w:val="22"/>
        </w:rPr>
        <w:t xml:space="preserve"> </w:t>
      </w:r>
      <w:r w:rsidR="00EC21C7" w:rsidRPr="00EF4AA4">
        <w:rPr>
          <w:rFonts w:asciiTheme="minorHAnsi" w:hAnsiTheme="minorHAnsi"/>
          <w:strike/>
          <w:sz w:val="22"/>
          <w:szCs w:val="22"/>
        </w:rPr>
        <w:t>et d’être sympathique</w:t>
      </w:r>
      <w:r w:rsidR="00EC21C7" w:rsidRPr="007F45CA">
        <w:rPr>
          <w:rFonts w:asciiTheme="minorHAnsi" w:hAnsiTheme="minorHAnsi"/>
          <w:sz w:val="22"/>
          <w:szCs w:val="22"/>
        </w:rPr>
        <w:t xml:space="preserve">. Concrètement cela peut passer par un simple changement du langage en remplaçant </w:t>
      </w:r>
      <w:r w:rsidR="00EC21C7" w:rsidRPr="007F45CA">
        <w:rPr>
          <w:rFonts w:asciiTheme="minorHAnsi" w:hAnsiTheme="minorHAnsi"/>
          <w:i/>
          <w:sz w:val="22"/>
          <w:szCs w:val="22"/>
        </w:rPr>
        <w:t>« Bonjour »</w:t>
      </w:r>
      <w:r w:rsidR="00EC21C7" w:rsidRPr="007F45CA">
        <w:rPr>
          <w:rFonts w:asciiTheme="minorHAnsi" w:hAnsiTheme="minorHAnsi"/>
          <w:sz w:val="22"/>
          <w:szCs w:val="22"/>
        </w:rPr>
        <w:t xml:space="preserve"> par </w:t>
      </w:r>
      <w:r w:rsidR="00EC21C7" w:rsidRPr="007F45CA">
        <w:rPr>
          <w:rFonts w:asciiTheme="minorHAnsi" w:hAnsiTheme="minorHAnsi"/>
          <w:i/>
          <w:sz w:val="22"/>
          <w:szCs w:val="22"/>
        </w:rPr>
        <w:t>« Salut</w:t>
      </w:r>
      <w:r w:rsidR="00EC21C7" w:rsidRPr="007F45CA">
        <w:rPr>
          <w:rFonts w:asciiTheme="minorHAnsi" w:hAnsiTheme="minorHAnsi"/>
          <w:sz w:val="22"/>
          <w:szCs w:val="22"/>
        </w:rPr>
        <w:t> </w:t>
      </w:r>
      <w:r w:rsidR="00EC21C7" w:rsidRPr="007F45CA">
        <w:rPr>
          <w:rFonts w:asciiTheme="minorHAnsi" w:hAnsiTheme="minorHAnsi"/>
          <w:i/>
          <w:sz w:val="22"/>
          <w:szCs w:val="22"/>
        </w:rPr>
        <w:t>»</w:t>
      </w:r>
      <w:r w:rsidR="00EC21C7" w:rsidRPr="007F45CA">
        <w:rPr>
          <w:rFonts w:asciiTheme="minorHAnsi" w:hAnsiTheme="minorHAnsi"/>
          <w:sz w:val="22"/>
          <w:szCs w:val="22"/>
        </w:rPr>
        <w:t xml:space="preserve"> et en adoptant le tutoiement. Cette relation peut être à double tranchant avec le risque de ne plus être </w:t>
      </w:r>
      <w:r w:rsidR="00EC21C7" w:rsidRPr="00EF4AA4">
        <w:rPr>
          <w:rFonts w:asciiTheme="minorHAnsi" w:hAnsiTheme="minorHAnsi"/>
          <w:strike/>
          <w:sz w:val="22"/>
          <w:szCs w:val="22"/>
        </w:rPr>
        <w:t>obéit</w:t>
      </w:r>
      <w:r w:rsidR="00EC21C7" w:rsidRPr="007F45CA">
        <w:rPr>
          <w:rFonts w:asciiTheme="minorHAnsi" w:hAnsiTheme="minorHAnsi"/>
          <w:sz w:val="22"/>
          <w:szCs w:val="22"/>
        </w:rPr>
        <w:t xml:space="preserve"> </w:t>
      </w:r>
      <w:r w:rsidR="00EF4AA4">
        <w:rPr>
          <w:rFonts w:asciiTheme="minorHAnsi" w:hAnsiTheme="minorHAnsi"/>
          <w:sz w:val="22"/>
          <w:szCs w:val="22"/>
        </w:rPr>
        <w:t>(</w:t>
      </w:r>
      <w:r w:rsidR="00EF4AA4" w:rsidRPr="00EF4AA4">
        <w:rPr>
          <w:rFonts w:asciiTheme="minorHAnsi" w:hAnsiTheme="minorHAnsi"/>
          <w:i/>
          <w:sz w:val="22"/>
          <w:szCs w:val="22"/>
        </w:rPr>
        <w:t xml:space="preserve">t’y va un peu fort avec les mots toi, </w:t>
      </w:r>
      <w:proofErr w:type="gramStart"/>
      <w:r w:rsidR="00EF4AA4" w:rsidRPr="00EF4AA4">
        <w:rPr>
          <w:rFonts w:asciiTheme="minorHAnsi" w:hAnsiTheme="minorHAnsi"/>
          <w:i/>
          <w:sz w:val="22"/>
          <w:szCs w:val="22"/>
        </w:rPr>
        <w:t>c’est</w:t>
      </w:r>
      <w:proofErr w:type="gramEnd"/>
      <w:r w:rsidR="00EF4AA4" w:rsidRPr="00EF4AA4">
        <w:rPr>
          <w:rFonts w:asciiTheme="minorHAnsi" w:hAnsiTheme="minorHAnsi"/>
          <w:i/>
          <w:sz w:val="22"/>
          <w:szCs w:val="22"/>
        </w:rPr>
        <w:t xml:space="preserve"> pas </w:t>
      </w:r>
      <w:r w:rsidR="00EF4AA4">
        <w:rPr>
          <w:rFonts w:asciiTheme="minorHAnsi" w:hAnsiTheme="minorHAnsi"/>
          <w:i/>
          <w:sz w:val="22"/>
          <w:szCs w:val="22"/>
        </w:rPr>
        <w:t xml:space="preserve">le trône de fer </w:t>
      </w:r>
      <w:r w:rsidR="00EF4AA4" w:rsidRPr="00EF4AA4">
        <w:rPr>
          <w:rFonts w:asciiTheme="minorHAnsi" w:hAnsiTheme="minorHAnsi"/>
          <w:i/>
          <w:sz w:val="22"/>
          <w:szCs w:val="22"/>
        </w:rPr>
        <w:t>le monde du travail</w:t>
      </w:r>
      <w:r w:rsidR="00EF4AA4">
        <w:rPr>
          <w:rFonts w:asciiTheme="minorHAnsi" w:hAnsiTheme="minorHAnsi"/>
          <w:sz w:val="22"/>
          <w:szCs w:val="22"/>
        </w:rPr>
        <w:t xml:space="preserve">) </w:t>
      </w:r>
      <w:r w:rsidR="00EF4AA4" w:rsidRPr="00EF4AA4">
        <w:rPr>
          <w:rFonts w:asciiTheme="minorHAnsi" w:hAnsiTheme="minorHAnsi"/>
          <w:color w:val="FF0000"/>
          <w:sz w:val="22"/>
          <w:szCs w:val="22"/>
        </w:rPr>
        <w:t>« respecté »</w:t>
      </w:r>
      <w:r w:rsidR="00EF4AA4">
        <w:rPr>
          <w:rFonts w:asciiTheme="minorHAnsi" w:hAnsiTheme="minorHAnsi"/>
          <w:sz w:val="22"/>
          <w:szCs w:val="22"/>
        </w:rPr>
        <w:t xml:space="preserve"> </w:t>
      </w:r>
      <w:r w:rsidR="00EC21C7" w:rsidRPr="007F45CA">
        <w:rPr>
          <w:rFonts w:asciiTheme="minorHAnsi" w:hAnsiTheme="minorHAnsi"/>
          <w:sz w:val="22"/>
          <w:szCs w:val="22"/>
        </w:rPr>
        <w:t xml:space="preserve">si l’on se rapproche trop du côté </w:t>
      </w:r>
      <w:r w:rsidR="00EC21C7" w:rsidRPr="007F45CA">
        <w:rPr>
          <w:rFonts w:asciiTheme="minorHAnsi" w:hAnsiTheme="minorHAnsi"/>
          <w:i/>
          <w:sz w:val="22"/>
          <w:szCs w:val="22"/>
        </w:rPr>
        <w:t>« copain de classe »</w:t>
      </w:r>
      <w:r w:rsidR="00EC21C7" w:rsidRPr="007F45CA">
        <w:rPr>
          <w:rFonts w:asciiTheme="minorHAnsi" w:hAnsiTheme="minorHAnsi"/>
          <w:sz w:val="22"/>
          <w:szCs w:val="22"/>
        </w:rPr>
        <w:t>. J’ai donc essayé de garder tout de même une certaine distance par exemple en évitant les repas avec eux.</w:t>
      </w:r>
    </w:p>
    <w:p w:rsidR="00845D38" w:rsidRPr="007F45CA" w:rsidRDefault="00EF4AA4" w:rsidP="00A80EA8">
      <w:pPr>
        <w:wordWrap/>
        <w:spacing w:line="360" w:lineRule="auto"/>
        <w:ind w:firstLine="800"/>
        <w:rPr>
          <w:rFonts w:asciiTheme="minorHAnsi" w:hAnsiTheme="minorHAnsi"/>
          <w:sz w:val="22"/>
          <w:szCs w:val="22"/>
        </w:rPr>
      </w:pPr>
      <w:r>
        <w:rPr>
          <w:rFonts w:asciiTheme="minorHAnsi" w:hAnsiTheme="minorHAnsi"/>
          <w:sz w:val="22"/>
          <w:szCs w:val="22"/>
        </w:rPr>
        <w:t>Suite à cette rencontre avec l</w:t>
      </w:r>
      <w:r w:rsidR="00EC21C7" w:rsidRPr="007F45CA">
        <w:rPr>
          <w:rFonts w:asciiTheme="minorHAnsi" w:hAnsiTheme="minorHAnsi"/>
          <w:sz w:val="22"/>
          <w:szCs w:val="22"/>
        </w:rPr>
        <w:t xml:space="preserve">es étudiants, j’ai </w:t>
      </w:r>
      <w:proofErr w:type="spellStart"/>
      <w:r w:rsidR="00EC21C7" w:rsidRPr="007F45CA">
        <w:rPr>
          <w:rFonts w:asciiTheme="minorHAnsi" w:hAnsiTheme="minorHAnsi"/>
          <w:sz w:val="22"/>
          <w:szCs w:val="22"/>
        </w:rPr>
        <w:t>du</w:t>
      </w:r>
      <w:proofErr w:type="spellEnd"/>
      <w:r w:rsidR="00EC21C7" w:rsidRPr="007F45CA">
        <w:rPr>
          <w:rFonts w:asciiTheme="minorHAnsi" w:hAnsiTheme="minorHAnsi"/>
          <w:sz w:val="22"/>
          <w:szCs w:val="22"/>
        </w:rPr>
        <w:t xml:space="preserve"> réaliser ma première newsletter. Celle-ci</w:t>
      </w:r>
      <w:r w:rsidR="001B2DD8" w:rsidRPr="007F45CA">
        <w:rPr>
          <w:rFonts w:asciiTheme="minorHAnsi" w:hAnsiTheme="minorHAnsi"/>
          <w:sz w:val="22"/>
          <w:szCs w:val="22"/>
        </w:rPr>
        <w:t xml:space="preserve"> a été faite sur le site </w:t>
      </w:r>
      <w:proofErr w:type="spellStart"/>
      <w:r w:rsidR="001B2DD8" w:rsidRPr="007F45CA">
        <w:rPr>
          <w:rFonts w:asciiTheme="minorHAnsi" w:hAnsiTheme="minorHAnsi"/>
          <w:i/>
          <w:sz w:val="22"/>
          <w:szCs w:val="22"/>
        </w:rPr>
        <w:t>MailChimp</w:t>
      </w:r>
      <w:proofErr w:type="spellEnd"/>
      <w:r w:rsidR="001B2DD8" w:rsidRPr="007F45CA">
        <w:rPr>
          <w:rFonts w:asciiTheme="minorHAnsi" w:hAnsiTheme="minorHAnsi"/>
          <w:sz w:val="22"/>
          <w:szCs w:val="22"/>
        </w:rPr>
        <w:t>, logiciel anglophone</w:t>
      </w:r>
      <w:r w:rsidR="00EC21C7" w:rsidRPr="007F45CA">
        <w:rPr>
          <w:rFonts w:asciiTheme="minorHAnsi" w:hAnsiTheme="minorHAnsi"/>
          <w:sz w:val="22"/>
          <w:szCs w:val="22"/>
        </w:rPr>
        <w:t>, difficile d’accès au premier abord mais</w:t>
      </w:r>
      <w:r w:rsidR="001B2DD8" w:rsidRPr="007F45CA">
        <w:rPr>
          <w:rFonts w:asciiTheme="minorHAnsi" w:hAnsiTheme="minorHAnsi"/>
          <w:sz w:val="22"/>
          <w:szCs w:val="22"/>
        </w:rPr>
        <w:t xml:space="preserve"> que j'ai appris à connaitre. </w:t>
      </w:r>
      <w:r w:rsidR="00845D38" w:rsidRPr="007F45CA">
        <w:rPr>
          <w:rFonts w:asciiTheme="minorHAnsi" w:hAnsiTheme="minorHAnsi"/>
          <w:sz w:val="22"/>
          <w:szCs w:val="22"/>
        </w:rPr>
        <w:t xml:space="preserve">Avant la conception en elle-même de la newsletter, j’ai </w:t>
      </w:r>
      <w:proofErr w:type="spellStart"/>
      <w:r w:rsidR="00845D38" w:rsidRPr="007F45CA">
        <w:rPr>
          <w:rFonts w:asciiTheme="minorHAnsi" w:hAnsiTheme="minorHAnsi"/>
          <w:sz w:val="22"/>
          <w:szCs w:val="22"/>
        </w:rPr>
        <w:t>du</w:t>
      </w:r>
      <w:proofErr w:type="spellEnd"/>
      <w:r w:rsidR="00845D38" w:rsidRPr="007F45CA">
        <w:rPr>
          <w:rFonts w:asciiTheme="minorHAnsi" w:hAnsiTheme="minorHAnsi"/>
          <w:sz w:val="22"/>
          <w:szCs w:val="22"/>
        </w:rPr>
        <w:t xml:space="preserve"> m’attarder sur la liste de diffusion. Cette dernière était déjà conséquente grâce aux éditions précédentes. Elle contenait de nombre</w:t>
      </w:r>
      <w:r w:rsidR="00634381" w:rsidRPr="007F45CA">
        <w:rPr>
          <w:rFonts w:asciiTheme="minorHAnsi" w:hAnsiTheme="minorHAnsi"/>
          <w:sz w:val="22"/>
          <w:szCs w:val="22"/>
        </w:rPr>
        <w:t>uses adresses de studios de jeu</w:t>
      </w:r>
      <w:r w:rsidR="00845D38" w:rsidRPr="007F45CA">
        <w:rPr>
          <w:rFonts w:asciiTheme="minorHAnsi" w:hAnsiTheme="minorHAnsi"/>
          <w:sz w:val="22"/>
          <w:szCs w:val="22"/>
        </w:rPr>
        <w:t>-vidéo,</w:t>
      </w:r>
      <w:r w:rsidR="00634381" w:rsidRPr="007F45CA">
        <w:rPr>
          <w:rFonts w:asciiTheme="minorHAnsi" w:hAnsiTheme="minorHAnsi"/>
          <w:sz w:val="22"/>
          <w:szCs w:val="22"/>
        </w:rPr>
        <w:t xml:space="preserve"> d’</w:t>
      </w:r>
      <w:r w:rsidR="00845D38" w:rsidRPr="007F45CA">
        <w:rPr>
          <w:rFonts w:asciiTheme="minorHAnsi" w:hAnsiTheme="minorHAnsi"/>
          <w:sz w:val="22"/>
          <w:szCs w:val="22"/>
        </w:rPr>
        <w:t xml:space="preserve">éditeurs, d’anciens étudiants de </w:t>
      </w:r>
      <w:proofErr w:type="spellStart"/>
      <w:r w:rsidR="00845D38" w:rsidRPr="007F45CA">
        <w:rPr>
          <w:rFonts w:asciiTheme="minorHAnsi" w:hAnsiTheme="minorHAnsi"/>
          <w:sz w:val="22"/>
          <w:szCs w:val="22"/>
        </w:rPr>
        <w:t>Gamagora</w:t>
      </w:r>
      <w:proofErr w:type="spellEnd"/>
      <w:r w:rsidR="00845D38" w:rsidRPr="007F45CA">
        <w:rPr>
          <w:rFonts w:asciiTheme="minorHAnsi" w:hAnsiTheme="minorHAnsi"/>
          <w:sz w:val="22"/>
          <w:szCs w:val="22"/>
        </w:rPr>
        <w:t xml:space="preserve"> et d’universitaires. Mon travail a été de vérifier la validité de ces adresses et d'agrémenter la liste. Ce fût long et fastidieux mais suite à cela nous sommes arrivés à environ 1 050 contacts. </w:t>
      </w:r>
    </w:p>
    <w:p w:rsidR="001B2DD8" w:rsidRPr="007F45CA" w:rsidRDefault="00845D38" w:rsidP="00A80EA8">
      <w:pPr>
        <w:wordWrap/>
        <w:spacing w:line="360" w:lineRule="auto"/>
        <w:rPr>
          <w:rFonts w:asciiTheme="minorHAnsi" w:hAnsiTheme="minorHAnsi"/>
          <w:sz w:val="22"/>
          <w:szCs w:val="22"/>
        </w:rPr>
      </w:pPr>
      <w:r w:rsidRPr="007F45CA">
        <w:rPr>
          <w:rFonts w:asciiTheme="minorHAnsi" w:hAnsiTheme="minorHAnsi"/>
          <w:sz w:val="22"/>
          <w:szCs w:val="22"/>
        </w:rPr>
        <w:t xml:space="preserve">La newsletter devait présenter l’événement du </w:t>
      </w:r>
      <w:proofErr w:type="spellStart"/>
      <w:r w:rsidRPr="007F45CA">
        <w:rPr>
          <w:rFonts w:asciiTheme="minorHAnsi" w:hAnsiTheme="minorHAnsi"/>
          <w:sz w:val="22"/>
          <w:szCs w:val="22"/>
        </w:rPr>
        <w:t>Gamagora</w:t>
      </w:r>
      <w:proofErr w:type="spellEnd"/>
      <w:r w:rsidRPr="007F45CA">
        <w:rPr>
          <w:rFonts w:asciiTheme="minorHAnsi" w:hAnsiTheme="minorHAnsi"/>
          <w:sz w:val="22"/>
          <w:szCs w:val="22"/>
        </w:rPr>
        <w:t xml:space="preserve"> Game Show, les informations pratiques pour celui-ci comme la date, l’heure et le lieu, la présentation des trois jeux et de l’école </w:t>
      </w:r>
      <w:proofErr w:type="spellStart"/>
      <w:r w:rsidRPr="007F45CA">
        <w:rPr>
          <w:rFonts w:asciiTheme="minorHAnsi" w:hAnsiTheme="minorHAnsi"/>
          <w:sz w:val="22"/>
          <w:szCs w:val="22"/>
        </w:rPr>
        <w:t>Gamagora</w:t>
      </w:r>
      <w:proofErr w:type="spellEnd"/>
      <w:r w:rsidRPr="007F45CA">
        <w:rPr>
          <w:rFonts w:asciiTheme="minorHAnsi" w:hAnsiTheme="minorHAnsi"/>
          <w:sz w:val="22"/>
          <w:szCs w:val="22"/>
        </w:rPr>
        <w:t xml:space="preserve">. Pour cette première newsletter je me suis dit que je devais faire quelque </w:t>
      </w:r>
      <w:r w:rsidRPr="007F45CA">
        <w:rPr>
          <w:rFonts w:asciiTheme="minorHAnsi" w:hAnsiTheme="minorHAnsi"/>
          <w:sz w:val="22"/>
          <w:szCs w:val="22"/>
        </w:rPr>
        <w:lastRenderedPageBreak/>
        <w:t xml:space="preserve">chose de court et de concis car pour moi, une trop longue newsletter est ennuyeuse et donc non lue. </w:t>
      </w:r>
      <w:r w:rsidR="00741BA9" w:rsidRPr="007F45CA">
        <w:rPr>
          <w:rFonts w:asciiTheme="minorHAnsi" w:hAnsiTheme="minorHAnsi"/>
          <w:sz w:val="22"/>
          <w:szCs w:val="22"/>
        </w:rPr>
        <w:t>J’ai donc présenté l’événement d’une manière simple et les jeux également</w:t>
      </w:r>
      <w:r w:rsidR="00634381" w:rsidRPr="007F45CA">
        <w:rPr>
          <w:rFonts w:asciiTheme="minorHAnsi" w:hAnsiTheme="minorHAnsi"/>
          <w:sz w:val="22"/>
          <w:szCs w:val="22"/>
        </w:rPr>
        <w:t>,</w:t>
      </w:r>
      <w:r w:rsidR="00741BA9" w:rsidRPr="007F45CA">
        <w:rPr>
          <w:rFonts w:asciiTheme="minorHAnsi" w:hAnsiTheme="minorHAnsi"/>
          <w:sz w:val="22"/>
          <w:szCs w:val="22"/>
        </w:rPr>
        <w:t xml:space="preserve"> en essayant d’utiliser des phrases accrocheuses. Suite à </w:t>
      </w:r>
      <w:r w:rsidR="00741BA9" w:rsidRPr="00847BB0">
        <w:rPr>
          <w:rFonts w:asciiTheme="minorHAnsi" w:hAnsiTheme="minorHAnsi"/>
          <w:sz w:val="22"/>
          <w:szCs w:val="22"/>
        </w:rPr>
        <w:t>ma première newsletter</w:t>
      </w:r>
      <w:r w:rsidR="004F65A8">
        <w:rPr>
          <w:rStyle w:val="Appeldenotedefin"/>
          <w:rFonts w:asciiTheme="minorHAnsi" w:hAnsiTheme="minorHAnsi"/>
          <w:sz w:val="22"/>
          <w:szCs w:val="22"/>
        </w:rPr>
        <w:endnoteReference w:id="1"/>
      </w:r>
      <w:r w:rsidR="00FB7EF5">
        <w:rPr>
          <w:rFonts w:asciiTheme="minorHAnsi" w:hAnsiTheme="minorHAnsi"/>
          <w:b/>
          <w:sz w:val="22"/>
          <w:szCs w:val="22"/>
        </w:rPr>
        <w:t xml:space="preserve"> </w:t>
      </w:r>
      <w:r w:rsidR="00FB7EF5" w:rsidRPr="0011647B">
        <w:rPr>
          <w:rFonts w:asciiTheme="minorHAnsi" w:hAnsiTheme="minorHAnsi"/>
          <w:i/>
          <w:sz w:val="22"/>
          <w:szCs w:val="22"/>
        </w:rPr>
        <w:t>(</w:t>
      </w:r>
      <w:r w:rsidR="00A459E2" w:rsidRPr="0011647B">
        <w:rPr>
          <w:rFonts w:asciiTheme="minorHAnsi" w:hAnsiTheme="minorHAnsi"/>
          <w:i/>
          <w:sz w:val="22"/>
          <w:szCs w:val="22"/>
        </w:rPr>
        <w:fldChar w:fldCharType="begin"/>
      </w:r>
      <w:r w:rsidR="00FB7EF5" w:rsidRPr="0011647B">
        <w:rPr>
          <w:rFonts w:asciiTheme="minorHAnsi" w:hAnsiTheme="minorHAnsi"/>
          <w:i/>
          <w:sz w:val="22"/>
          <w:szCs w:val="22"/>
        </w:rPr>
        <w:instrText xml:space="preserve"> PAGEREF _Ref358542667 \p </w:instrText>
      </w:r>
      <w:r w:rsidR="00A459E2" w:rsidRPr="0011647B">
        <w:rPr>
          <w:rFonts w:asciiTheme="minorHAnsi" w:hAnsiTheme="minorHAnsi"/>
          <w:i/>
          <w:sz w:val="22"/>
          <w:szCs w:val="22"/>
        </w:rPr>
        <w:fldChar w:fldCharType="separate"/>
      </w:r>
      <w:r w:rsidR="006668BB">
        <w:rPr>
          <w:rFonts w:asciiTheme="minorHAnsi" w:hAnsiTheme="minorHAnsi"/>
          <w:i/>
          <w:noProof/>
          <w:sz w:val="22"/>
          <w:szCs w:val="22"/>
        </w:rPr>
        <w:t>en page 25</w:t>
      </w:r>
      <w:r w:rsidR="00A459E2" w:rsidRPr="0011647B">
        <w:rPr>
          <w:rFonts w:asciiTheme="minorHAnsi" w:hAnsiTheme="minorHAnsi"/>
          <w:i/>
          <w:sz w:val="22"/>
          <w:szCs w:val="22"/>
        </w:rPr>
        <w:fldChar w:fldCharType="end"/>
      </w:r>
      <w:r w:rsidR="00FB7EF5" w:rsidRPr="0011647B">
        <w:rPr>
          <w:rFonts w:asciiTheme="minorHAnsi" w:hAnsiTheme="minorHAnsi"/>
          <w:i/>
          <w:sz w:val="22"/>
          <w:szCs w:val="22"/>
        </w:rPr>
        <w:t>)</w:t>
      </w:r>
      <w:r w:rsidR="00741BA9" w:rsidRPr="007F45CA">
        <w:rPr>
          <w:rFonts w:asciiTheme="minorHAnsi" w:hAnsiTheme="minorHAnsi"/>
          <w:sz w:val="22"/>
          <w:szCs w:val="22"/>
        </w:rPr>
        <w:t xml:space="preserve">, je l’ai </w:t>
      </w:r>
      <w:r w:rsidR="00634381" w:rsidRPr="007F45CA">
        <w:rPr>
          <w:rFonts w:asciiTheme="minorHAnsi" w:hAnsiTheme="minorHAnsi"/>
          <w:sz w:val="22"/>
          <w:szCs w:val="22"/>
        </w:rPr>
        <w:t>faite valider par mes supérieur</w:t>
      </w:r>
      <w:r w:rsidR="00741BA9" w:rsidRPr="007F45CA">
        <w:rPr>
          <w:rFonts w:asciiTheme="minorHAnsi" w:hAnsiTheme="minorHAnsi"/>
          <w:sz w:val="22"/>
          <w:szCs w:val="22"/>
        </w:rPr>
        <w:t xml:space="preserve">s avant de l’envoyer. Celle-ci est partie le matin à 10h pile pour, selon Damien </w:t>
      </w:r>
      <w:proofErr w:type="spellStart"/>
      <w:r w:rsidR="00741BA9" w:rsidRPr="007F45CA">
        <w:rPr>
          <w:rFonts w:asciiTheme="minorHAnsi" w:hAnsiTheme="minorHAnsi"/>
          <w:sz w:val="22"/>
          <w:szCs w:val="22"/>
        </w:rPr>
        <w:t>Obrier</w:t>
      </w:r>
      <w:proofErr w:type="spellEnd"/>
      <w:r w:rsidR="00741BA9" w:rsidRPr="007F45CA">
        <w:rPr>
          <w:rFonts w:asciiTheme="minorHAnsi" w:hAnsiTheme="minorHAnsi"/>
          <w:sz w:val="22"/>
          <w:szCs w:val="22"/>
        </w:rPr>
        <w:t xml:space="preserve">, obtenir un maximum de visibilité en arrivant à l’heure où les personnes regardent leurs e-mails. Cependant, je me suis rendu compte que ma newsletter manquait de dynamisme, de couleurs et surtout d’images. J’ai donc pallié à ce problème en rajoutant plus de contenu et plus de visuels </w:t>
      </w:r>
      <w:r w:rsidR="00741BA9" w:rsidRPr="00847BB0">
        <w:rPr>
          <w:rFonts w:asciiTheme="minorHAnsi" w:hAnsiTheme="minorHAnsi"/>
          <w:sz w:val="22"/>
          <w:szCs w:val="22"/>
        </w:rPr>
        <w:t>à mes autres newsletters</w:t>
      </w:r>
      <w:r w:rsidR="004F65A8" w:rsidRPr="00847BB0">
        <w:rPr>
          <w:rStyle w:val="Appeldenotedefin"/>
          <w:rFonts w:asciiTheme="minorHAnsi" w:hAnsiTheme="minorHAnsi"/>
          <w:sz w:val="22"/>
          <w:szCs w:val="22"/>
        </w:rPr>
        <w:endnoteReference w:id="2"/>
      </w:r>
      <w:r w:rsidR="00FB7EF5">
        <w:rPr>
          <w:rFonts w:asciiTheme="minorHAnsi" w:hAnsiTheme="minorHAnsi"/>
          <w:b/>
          <w:sz w:val="22"/>
          <w:szCs w:val="22"/>
        </w:rPr>
        <w:t xml:space="preserve"> </w:t>
      </w:r>
      <w:r w:rsidR="00FB7EF5" w:rsidRPr="0011647B">
        <w:rPr>
          <w:rFonts w:asciiTheme="minorHAnsi" w:hAnsiTheme="minorHAnsi"/>
          <w:i/>
          <w:sz w:val="22"/>
          <w:szCs w:val="22"/>
        </w:rPr>
        <w:t>(</w:t>
      </w:r>
      <w:fldSimple w:instr=" PAGEREF  _Ref358542935 \p  \* MERGEFORMAT ">
        <w:r w:rsidR="006668BB" w:rsidRPr="006668BB">
          <w:rPr>
            <w:rFonts w:asciiTheme="minorHAnsi" w:hAnsiTheme="minorHAnsi"/>
            <w:i/>
            <w:noProof/>
            <w:sz w:val="22"/>
            <w:szCs w:val="22"/>
          </w:rPr>
          <w:t>en page 26</w:t>
        </w:r>
      </w:fldSimple>
      <w:r w:rsidR="00FB7EF5" w:rsidRPr="0011647B">
        <w:rPr>
          <w:rFonts w:asciiTheme="minorHAnsi" w:hAnsiTheme="minorHAnsi"/>
          <w:i/>
          <w:sz w:val="22"/>
          <w:szCs w:val="22"/>
        </w:rPr>
        <w:t>)</w:t>
      </w:r>
      <w:r w:rsidR="00741BA9" w:rsidRPr="007F45CA">
        <w:rPr>
          <w:rFonts w:asciiTheme="minorHAnsi" w:hAnsiTheme="minorHAnsi"/>
          <w:sz w:val="22"/>
          <w:szCs w:val="22"/>
        </w:rPr>
        <w:t xml:space="preserve">. </w:t>
      </w:r>
      <w:r w:rsidR="003A3F7E" w:rsidRPr="007F45CA">
        <w:rPr>
          <w:rFonts w:asciiTheme="minorHAnsi" w:hAnsiTheme="minorHAnsi"/>
          <w:sz w:val="22"/>
          <w:szCs w:val="22"/>
        </w:rPr>
        <w:t xml:space="preserve">Il y en a eu 6 dont celle de remerciement après l’événement. </w:t>
      </w:r>
      <w:r w:rsidR="00741BA9" w:rsidRPr="007F45CA">
        <w:rPr>
          <w:rFonts w:asciiTheme="minorHAnsi" w:hAnsiTheme="minorHAnsi"/>
          <w:sz w:val="22"/>
          <w:szCs w:val="22"/>
        </w:rPr>
        <w:t xml:space="preserve">Le logiciel </w:t>
      </w:r>
      <w:proofErr w:type="spellStart"/>
      <w:r w:rsidR="00741BA9" w:rsidRPr="007F45CA">
        <w:rPr>
          <w:rFonts w:asciiTheme="minorHAnsi" w:hAnsiTheme="minorHAnsi"/>
          <w:i/>
          <w:sz w:val="22"/>
          <w:szCs w:val="22"/>
        </w:rPr>
        <w:t>MailChimp</w:t>
      </w:r>
      <w:proofErr w:type="spellEnd"/>
      <w:r w:rsidR="00741BA9" w:rsidRPr="007F45CA">
        <w:rPr>
          <w:rFonts w:asciiTheme="minorHAnsi" w:hAnsiTheme="minorHAnsi"/>
          <w:sz w:val="22"/>
          <w:szCs w:val="22"/>
        </w:rPr>
        <w:t xml:space="preserve">, me permettait de voir le nombre de personnes qui ouvrait mon e-mail, combien de fois ils le faisaient et où ils cliquaient. Ceci m’a été utile par la suite pour savoir qui avait déjà entendu parler de l’événement, qui semblait </w:t>
      </w:r>
      <w:r w:rsidR="00634381" w:rsidRPr="007F45CA">
        <w:rPr>
          <w:rFonts w:asciiTheme="minorHAnsi" w:hAnsiTheme="minorHAnsi"/>
          <w:sz w:val="22"/>
          <w:szCs w:val="22"/>
        </w:rPr>
        <w:t>intéresser</w:t>
      </w:r>
      <w:r w:rsidR="00741BA9" w:rsidRPr="007F45CA">
        <w:rPr>
          <w:rFonts w:asciiTheme="minorHAnsi" w:hAnsiTheme="minorHAnsi"/>
          <w:sz w:val="22"/>
          <w:szCs w:val="22"/>
        </w:rPr>
        <w:t xml:space="preserve"> et qui n’avait jamais ouvert un seul e-mail. La newsletter la plus importante fût selon moi, celle qui annonçait l’ouverture de la billetterie.</w:t>
      </w:r>
    </w:p>
    <w:p w:rsidR="00741BA9" w:rsidRPr="007F45CA" w:rsidRDefault="00741BA9" w:rsidP="00A80EA8">
      <w:pPr>
        <w:wordWrap/>
        <w:spacing w:line="360" w:lineRule="auto"/>
        <w:rPr>
          <w:rFonts w:asciiTheme="minorHAnsi" w:hAnsiTheme="minorHAnsi"/>
          <w:sz w:val="22"/>
          <w:szCs w:val="22"/>
        </w:rPr>
      </w:pPr>
      <w:r w:rsidRPr="007F45CA">
        <w:rPr>
          <w:rFonts w:asciiTheme="minorHAnsi" w:hAnsiTheme="minorHAnsi"/>
          <w:sz w:val="22"/>
          <w:szCs w:val="22"/>
        </w:rPr>
        <w:t>En effet nous avo</w:t>
      </w:r>
      <w:r w:rsidR="00F64AEF" w:rsidRPr="007F45CA">
        <w:rPr>
          <w:rFonts w:asciiTheme="minorHAnsi" w:hAnsiTheme="minorHAnsi"/>
          <w:sz w:val="22"/>
          <w:szCs w:val="22"/>
        </w:rPr>
        <w:t>ns mis en place une billetterie, obligatoire mais gratuite pour accéder à l’événement. Celle-ci n’est en réalité pa</w:t>
      </w:r>
      <w:r w:rsidR="00F423FD" w:rsidRPr="007F45CA">
        <w:rPr>
          <w:rFonts w:asciiTheme="minorHAnsi" w:hAnsiTheme="minorHAnsi"/>
          <w:sz w:val="22"/>
          <w:szCs w:val="22"/>
        </w:rPr>
        <w:t>s</w:t>
      </w:r>
      <w:r w:rsidR="00F64AEF" w:rsidRPr="007F45CA">
        <w:rPr>
          <w:rFonts w:asciiTheme="minorHAnsi" w:hAnsiTheme="minorHAnsi"/>
          <w:sz w:val="22"/>
          <w:szCs w:val="22"/>
        </w:rPr>
        <w:t xml:space="preserve"> obligatoire mais elle nous permet d’avoir une visibilité sur le nombre de participants. Le log</w:t>
      </w:r>
      <w:r w:rsidR="00BB141F" w:rsidRPr="007F45CA">
        <w:rPr>
          <w:rFonts w:asciiTheme="minorHAnsi" w:hAnsiTheme="minorHAnsi"/>
          <w:sz w:val="22"/>
          <w:szCs w:val="22"/>
        </w:rPr>
        <w:t xml:space="preserve">iciel utilisé s’appelle </w:t>
      </w:r>
      <w:proofErr w:type="spellStart"/>
      <w:r w:rsidR="00BB141F" w:rsidRPr="007F45CA">
        <w:rPr>
          <w:rFonts w:asciiTheme="minorHAnsi" w:hAnsiTheme="minorHAnsi"/>
          <w:i/>
          <w:sz w:val="22"/>
          <w:szCs w:val="22"/>
        </w:rPr>
        <w:t>Weezevent</w:t>
      </w:r>
      <w:proofErr w:type="spellEnd"/>
      <w:r w:rsidR="00BB141F" w:rsidRPr="007F45CA">
        <w:rPr>
          <w:rFonts w:asciiTheme="minorHAnsi" w:hAnsiTheme="minorHAnsi"/>
          <w:sz w:val="22"/>
          <w:szCs w:val="22"/>
        </w:rPr>
        <w:t>. Il permet de créer une billetterie sur un mini site personnalisa</w:t>
      </w:r>
      <w:r w:rsidR="00FB7EF5">
        <w:rPr>
          <w:rFonts w:asciiTheme="minorHAnsi" w:hAnsiTheme="minorHAnsi"/>
          <w:sz w:val="22"/>
          <w:szCs w:val="22"/>
        </w:rPr>
        <w:t>ble, que j’ai harmonisé aux</w:t>
      </w:r>
      <w:r w:rsidR="00BB141F" w:rsidRPr="007F45CA">
        <w:rPr>
          <w:rFonts w:asciiTheme="minorHAnsi" w:hAnsiTheme="minorHAnsi"/>
          <w:sz w:val="22"/>
          <w:szCs w:val="22"/>
        </w:rPr>
        <w:t xml:space="preserve"> couleurs du GGS 6. J’ai réalisé également un formulaire d’inscription sur cette billetterie où les participants devaient choisir leur fonction (professionnels du jeu-vidéo ou non, médias, anciens étudiants, universitaires ou visiteurs), ce qui nous permettait de les classer et d’avoir un feedback sur ma communication. Le premier jour nous avons atteint 150 participants pour ensuite monter régulièrement à 300 la veille de l’événement, et atteindre les 395 le jour même, sans compter les étudiants (40) et l’organisation.</w:t>
      </w:r>
      <w:r w:rsidR="00B02AFF" w:rsidRPr="007F45CA">
        <w:rPr>
          <w:rFonts w:asciiTheme="minorHAnsi" w:hAnsiTheme="minorHAnsi"/>
          <w:sz w:val="22"/>
          <w:szCs w:val="22"/>
        </w:rPr>
        <w:t xml:space="preserve"> Nous avons également réalisé des </w:t>
      </w:r>
      <w:r w:rsidR="00B02AFF" w:rsidRPr="00847BB0">
        <w:rPr>
          <w:rFonts w:asciiTheme="minorHAnsi" w:hAnsiTheme="minorHAnsi"/>
          <w:sz w:val="22"/>
          <w:szCs w:val="22"/>
        </w:rPr>
        <w:t>invitations personnelles</w:t>
      </w:r>
      <w:r w:rsidR="00FB7EF5" w:rsidRPr="00847BB0">
        <w:rPr>
          <w:rStyle w:val="Appeldenotedefin"/>
          <w:rFonts w:asciiTheme="minorHAnsi" w:hAnsiTheme="minorHAnsi"/>
          <w:b/>
          <w:sz w:val="22"/>
          <w:szCs w:val="22"/>
        </w:rPr>
        <w:endnoteReference w:id="3"/>
      </w:r>
      <w:r w:rsidR="0011647B" w:rsidRPr="00847BB0">
        <w:rPr>
          <w:rFonts w:asciiTheme="minorHAnsi" w:hAnsiTheme="minorHAnsi"/>
          <w:b/>
          <w:sz w:val="22"/>
          <w:szCs w:val="22"/>
        </w:rPr>
        <w:t xml:space="preserve"> </w:t>
      </w:r>
      <w:r w:rsidR="0011647B" w:rsidRPr="0011647B">
        <w:rPr>
          <w:rFonts w:asciiTheme="minorHAnsi" w:hAnsiTheme="minorHAnsi"/>
          <w:i/>
          <w:sz w:val="22"/>
          <w:szCs w:val="22"/>
        </w:rPr>
        <w:t>(</w:t>
      </w:r>
      <w:r w:rsidR="00847BB0" w:rsidRPr="0011647B">
        <w:rPr>
          <w:rFonts w:asciiTheme="minorHAnsi" w:hAnsiTheme="minorHAnsi"/>
          <w:i/>
          <w:sz w:val="22"/>
          <w:szCs w:val="22"/>
        </w:rPr>
        <w:fldChar w:fldCharType="begin"/>
      </w:r>
      <w:r w:rsidR="00847BB0" w:rsidRPr="0011647B">
        <w:rPr>
          <w:rFonts w:asciiTheme="minorHAnsi" w:hAnsiTheme="minorHAnsi"/>
          <w:i/>
          <w:sz w:val="22"/>
          <w:szCs w:val="22"/>
        </w:rPr>
        <w:instrText xml:space="preserve"> PAGEREF _Ref358543335 \p </w:instrText>
      </w:r>
      <w:r w:rsidR="00847BB0" w:rsidRPr="0011647B">
        <w:rPr>
          <w:rFonts w:asciiTheme="minorHAnsi" w:hAnsiTheme="minorHAnsi"/>
          <w:i/>
          <w:sz w:val="22"/>
          <w:szCs w:val="22"/>
        </w:rPr>
        <w:fldChar w:fldCharType="separate"/>
      </w:r>
      <w:r w:rsidR="006668BB">
        <w:rPr>
          <w:rFonts w:asciiTheme="minorHAnsi" w:hAnsiTheme="minorHAnsi"/>
          <w:i/>
          <w:noProof/>
          <w:sz w:val="22"/>
          <w:szCs w:val="22"/>
        </w:rPr>
        <w:t>en page 31</w:t>
      </w:r>
      <w:r w:rsidR="00847BB0" w:rsidRPr="0011647B">
        <w:rPr>
          <w:rFonts w:asciiTheme="minorHAnsi" w:hAnsiTheme="minorHAnsi"/>
          <w:i/>
          <w:sz w:val="22"/>
          <w:szCs w:val="22"/>
        </w:rPr>
        <w:fldChar w:fldCharType="end"/>
      </w:r>
      <w:r w:rsidR="0011647B" w:rsidRPr="0011647B">
        <w:rPr>
          <w:rFonts w:asciiTheme="minorHAnsi" w:hAnsiTheme="minorHAnsi"/>
          <w:i/>
          <w:sz w:val="22"/>
          <w:szCs w:val="22"/>
        </w:rPr>
        <w:t xml:space="preserve">) </w:t>
      </w:r>
      <w:r w:rsidR="00B02AFF" w:rsidRPr="007F45CA">
        <w:rPr>
          <w:rFonts w:asciiTheme="minorHAnsi" w:hAnsiTheme="minorHAnsi"/>
          <w:sz w:val="22"/>
          <w:szCs w:val="22"/>
        </w:rPr>
        <w:t>pour les personnes VIP de l’événement comme la présidence de Lyon 2 par exemple.</w:t>
      </w:r>
    </w:p>
    <w:p w:rsidR="00845D38" w:rsidRPr="007F45CA" w:rsidRDefault="00845D38" w:rsidP="00A80EA8">
      <w:pPr>
        <w:wordWrap/>
        <w:spacing w:line="360" w:lineRule="auto"/>
        <w:jc w:val="left"/>
        <w:rPr>
          <w:rFonts w:asciiTheme="minorHAnsi" w:hAnsiTheme="minorHAnsi"/>
          <w:sz w:val="22"/>
          <w:szCs w:val="22"/>
        </w:rPr>
      </w:pPr>
    </w:p>
    <w:p w:rsidR="00E267CF" w:rsidRPr="007F45CA" w:rsidRDefault="00BB141F" w:rsidP="00A80EA8">
      <w:pPr>
        <w:wordWrap/>
        <w:spacing w:line="360" w:lineRule="auto"/>
        <w:rPr>
          <w:rFonts w:asciiTheme="minorHAnsi" w:hAnsiTheme="minorHAnsi"/>
          <w:sz w:val="22"/>
          <w:szCs w:val="22"/>
        </w:rPr>
      </w:pPr>
      <w:r w:rsidRPr="007F45CA">
        <w:rPr>
          <w:rFonts w:asciiTheme="minorHAnsi" w:hAnsiTheme="minorHAnsi"/>
          <w:sz w:val="22"/>
          <w:szCs w:val="22"/>
        </w:rPr>
        <w:tab/>
        <w:t>Suite à l’annonce officielle de la 6</w:t>
      </w:r>
      <w:r w:rsidRPr="007F45CA">
        <w:rPr>
          <w:rFonts w:asciiTheme="minorHAnsi" w:hAnsiTheme="minorHAnsi"/>
          <w:sz w:val="22"/>
          <w:szCs w:val="22"/>
          <w:vertAlign w:val="superscript"/>
        </w:rPr>
        <w:t>ème</w:t>
      </w:r>
      <w:r w:rsidRPr="007F45CA">
        <w:rPr>
          <w:rFonts w:asciiTheme="minorHAnsi" w:hAnsiTheme="minorHAnsi"/>
          <w:sz w:val="22"/>
          <w:szCs w:val="22"/>
        </w:rPr>
        <w:t xml:space="preserve"> édition du GGS, il était pour moi primordial de donner une identité graphique à cet événement. Pour </w:t>
      </w:r>
      <w:r w:rsidRPr="00EF4AA4">
        <w:rPr>
          <w:rFonts w:asciiTheme="minorHAnsi" w:hAnsiTheme="minorHAnsi"/>
          <w:color w:val="FF0000"/>
          <w:sz w:val="22"/>
          <w:szCs w:val="22"/>
        </w:rPr>
        <w:t xml:space="preserve">cela je me suis </w:t>
      </w:r>
      <w:r w:rsidR="00EF4AA4" w:rsidRPr="00EF4AA4">
        <w:rPr>
          <w:rFonts w:asciiTheme="minorHAnsi" w:hAnsiTheme="minorHAnsi"/>
          <w:color w:val="FF0000"/>
          <w:sz w:val="22"/>
          <w:szCs w:val="22"/>
        </w:rPr>
        <w:t>focalisé sur la réalisation</w:t>
      </w:r>
      <w:r w:rsidR="00EF4AA4">
        <w:rPr>
          <w:rFonts w:asciiTheme="minorHAnsi" w:hAnsiTheme="minorHAnsi"/>
          <w:sz w:val="22"/>
          <w:szCs w:val="22"/>
        </w:rPr>
        <w:t xml:space="preserve"> </w:t>
      </w:r>
      <w:r w:rsidRPr="00EF4AA4">
        <w:rPr>
          <w:rFonts w:asciiTheme="minorHAnsi" w:hAnsiTheme="minorHAnsi"/>
          <w:strike/>
          <w:sz w:val="22"/>
          <w:szCs w:val="22"/>
        </w:rPr>
        <w:t>attardé</w:t>
      </w:r>
      <w:r w:rsidR="00EF4AA4">
        <w:rPr>
          <w:rFonts w:asciiTheme="minorHAnsi" w:hAnsiTheme="minorHAnsi"/>
          <w:sz w:val="22"/>
          <w:szCs w:val="22"/>
        </w:rPr>
        <w:t xml:space="preserve"> (</w:t>
      </w:r>
      <w:r w:rsidR="00EF4AA4" w:rsidRPr="00EF4AA4">
        <w:rPr>
          <w:rFonts w:asciiTheme="minorHAnsi" w:hAnsiTheme="minorHAnsi"/>
          <w:i/>
          <w:sz w:val="22"/>
          <w:szCs w:val="22"/>
        </w:rPr>
        <w:t>ce mot a une connotation négative de façon général, s’attarder sur quelque chose c’est genre je le fais mais ça me fait chier quoi</w:t>
      </w:r>
      <w:r w:rsidR="00EF4AA4">
        <w:rPr>
          <w:rFonts w:asciiTheme="minorHAnsi" w:hAnsiTheme="minorHAnsi"/>
          <w:sz w:val="22"/>
          <w:szCs w:val="22"/>
        </w:rPr>
        <w:t>, d’ailleurs on dit souvent : « on ne va pas s’attarder sur ceci ou cela ») de</w:t>
      </w:r>
      <w:r w:rsidRPr="007F45CA">
        <w:rPr>
          <w:rFonts w:asciiTheme="minorHAnsi" w:hAnsiTheme="minorHAnsi"/>
          <w:sz w:val="22"/>
          <w:szCs w:val="22"/>
        </w:rPr>
        <w:t xml:space="preserve"> l’affiche du GGS.</w:t>
      </w:r>
      <w:r w:rsidRPr="007F45CA">
        <w:rPr>
          <w:rFonts w:asciiTheme="minorHAnsi" w:hAnsiTheme="minorHAnsi"/>
          <w:b/>
          <w:sz w:val="22"/>
          <w:szCs w:val="22"/>
        </w:rPr>
        <w:t xml:space="preserve"> </w:t>
      </w:r>
      <w:r w:rsidR="00E144E6" w:rsidRPr="00847BB0">
        <w:rPr>
          <w:rFonts w:asciiTheme="minorHAnsi" w:hAnsiTheme="minorHAnsi"/>
          <w:sz w:val="22"/>
          <w:szCs w:val="22"/>
        </w:rPr>
        <w:t>Celle de la 5</w:t>
      </w:r>
      <w:r w:rsidR="00E144E6" w:rsidRPr="00847BB0">
        <w:rPr>
          <w:rFonts w:asciiTheme="minorHAnsi" w:hAnsiTheme="minorHAnsi"/>
          <w:sz w:val="22"/>
          <w:szCs w:val="22"/>
          <w:vertAlign w:val="superscript"/>
        </w:rPr>
        <w:t>ème</w:t>
      </w:r>
      <w:r w:rsidR="00E144E6" w:rsidRPr="00847BB0">
        <w:rPr>
          <w:rFonts w:asciiTheme="minorHAnsi" w:hAnsiTheme="minorHAnsi"/>
          <w:sz w:val="22"/>
          <w:szCs w:val="22"/>
        </w:rPr>
        <w:t xml:space="preserve"> édition</w:t>
      </w:r>
      <w:r w:rsidR="0011647B" w:rsidRPr="00847BB0">
        <w:rPr>
          <w:rStyle w:val="Appeldenotedefin"/>
          <w:rFonts w:asciiTheme="minorHAnsi" w:hAnsiTheme="minorHAnsi"/>
          <w:sz w:val="22"/>
          <w:szCs w:val="22"/>
        </w:rPr>
        <w:endnoteReference w:id="4"/>
      </w:r>
      <w:r w:rsidR="0011647B">
        <w:rPr>
          <w:rFonts w:asciiTheme="minorHAnsi" w:hAnsiTheme="minorHAnsi"/>
          <w:b/>
          <w:sz w:val="22"/>
          <w:szCs w:val="22"/>
        </w:rPr>
        <w:t xml:space="preserve"> </w:t>
      </w:r>
      <w:r w:rsidR="0011647B" w:rsidRPr="0011647B">
        <w:rPr>
          <w:rFonts w:asciiTheme="minorHAnsi" w:hAnsiTheme="minorHAnsi"/>
          <w:i/>
          <w:sz w:val="22"/>
          <w:szCs w:val="22"/>
        </w:rPr>
        <w:t>(</w:t>
      </w:r>
      <w:r w:rsidR="00A459E2" w:rsidRPr="0011647B">
        <w:rPr>
          <w:rFonts w:asciiTheme="minorHAnsi" w:hAnsiTheme="minorHAnsi"/>
          <w:i/>
          <w:sz w:val="22"/>
          <w:szCs w:val="22"/>
        </w:rPr>
        <w:fldChar w:fldCharType="begin"/>
      </w:r>
      <w:r w:rsidR="0011647B" w:rsidRPr="0011647B">
        <w:rPr>
          <w:rFonts w:asciiTheme="minorHAnsi" w:hAnsiTheme="minorHAnsi"/>
          <w:i/>
          <w:sz w:val="22"/>
          <w:szCs w:val="22"/>
        </w:rPr>
        <w:instrText xml:space="preserve"> PAGEREF _Ref358543335 \p </w:instrText>
      </w:r>
      <w:r w:rsidR="00A459E2" w:rsidRPr="0011647B">
        <w:rPr>
          <w:rFonts w:asciiTheme="minorHAnsi" w:hAnsiTheme="minorHAnsi"/>
          <w:i/>
          <w:sz w:val="22"/>
          <w:szCs w:val="22"/>
        </w:rPr>
        <w:fldChar w:fldCharType="separate"/>
      </w:r>
      <w:r w:rsidR="006668BB">
        <w:rPr>
          <w:rFonts w:asciiTheme="minorHAnsi" w:hAnsiTheme="minorHAnsi"/>
          <w:i/>
          <w:noProof/>
          <w:sz w:val="22"/>
          <w:szCs w:val="22"/>
        </w:rPr>
        <w:t>en page 31</w:t>
      </w:r>
      <w:r w:rsidR="00A459E2" w:rsidRPr="0011647B">
        <w:rPr>
          <w:rFonts w:asciiTheme="minorHAnsi" w:hAnsiTheme="minorHAnsi"/>
          <w:i/>
          <w:sz w:val="22"/>
          <w:szCs w:val="22"/>
        </w:rPr>
        <w:fldChar w:fldCharType="end"/>
      </w:r>
      <w:r w:rsidR="0011647B" w:rsidRPr="0011647B">
        <w:rPr>
          <w:rFonts w:asciiTheme="minorHAnsi" w:hAnsiTheme="minorHAnsi"/>
          <w:i/>
          <w:sz w:val="22"/>
          <w:szCs w:val="22"/>
        </w:rPr>
        <w:t>)</w:t>
      </w:r>
      <w:r w:rsidR="00E144E6" w:rsidRPr="007F45CA">
        <w:rPr>
          <w:rFonts w:asciiTheme="minorHAnsi" w:hAnsiTheme="minorHAnsi"/>
          <w:b/>
          <w:sz w:val="22"/>
          <w:szCs w:val="22"/>
        </w:rPr>
        <w:t xml:space="preserve"> </w:t>
      </w:r>
      <w:r w:rsidR="00E144E6" w:rsidRPr="007F45CA">
        <w:rPr>
          <w:rFonts w:asciiTheme="minorHAnsi" w:hAnsiTheme="minorHAnsi"/>
          <w:sz w:val="22"/>
          <w:szCs w:val="22"/>
        </w:rPr>
        <w:t>était assez impressionnante car réalisée par les étudiants en infographie. Elle était da</w:t>
      </w:r>
      <w:r w:rsidR="00F423FD" w:rsidRPr="007F45CA">
        <w:rPr>
          <w:rFonts w:asciiTheme="minorHAnsi" w:hAnsiTheme="minorHAnsi"/>
          <w:sz w:val="22"/>
          <w:szCs w:val="22"/>
        </w:rPr>
        <w:t>ns les tons orange et représentait</w:t>
      </w:r>
      <w:r w:rsidR="00E144E6" w:rsidRPr="007F45CA">
        <w:rPr>
          <w:rFonts w:asciiTheme="minorHAnsi" w:hAnsiTheme="minorHAnsi"/>
          <w:sz w:val="22"/>
          <w:szCs w:val="22"/>
        </w:rPr>
        <w:t xml:space="preserve"> un gros 5 rempli par des images des </w:t>
      </w:r>
      <w:r w:rsidR="00F423FD" w:rsidRPr="007F45CA">
        <w:rPr>
          <w:rFonts w:asciiTheme="minorHAnsi" w:hAnsiTheme="minorHAnsi"/>
          <w:sz w:val="22"/>
          <w:szCs w:val="22"/>
        </w:rPr>
        <w:t>trois</w:t>
      </w:r>
      <w:r w:rsidR="00E144E6" w:rsidRPr="007F45CA">
        <w:rPr>
          <w:rFonts w:asciiTheme="minorHAnsi" w:hAnsiTheme="minorHAnsi"/>
          <w:sz w:val="22"/>
          <w:szCs w:val="22"/>
        </w:rPr>
        <w:t xml:space="preserve"> jeux présentés cette </w:t>
      </w:r>
      <w:proofErr w:type="spellStart"/>
      <w:r w:rsidR="00E144E6" w:rsidRPr="007F45CA">
        <w:rPr>
          <w:rFonts w:asciiTheme="minorHAnsi" w:hAnsiTheme="minorHAnsi"/>
          <w:sz w:val="22"/>
          <w:szCs w:val="22"/>
        </w:rPr>
        <w:t>année là</w:t>
      </w:r>
      <w:proofErr w:type="spellEnd"/>
      <w:r w:rsidR="00E144E6" w:rsidRPr="007F45CA">
        <w:rPr>
          <w:rFonts w:asciiTheme="minorHAnsi" w:hAnsiTheme="minorHAnsi"/>
          <w:sz w:val="22"/>
          <w:szCs w:val="22"/>
        </w:rPr>
        <w:t xml:space="preserve">. L’idée du chiffre de l’édition en gros étant fortement appréciée, j’ai </w:t>
      </w:r>
      <w:r w:rsidR="008E36CA">
        <w:rPr>
          <w:rFonts w:asciiTheme="minorHAnsi" w:hAnsiTheme="minorHAnsi"/>
          <w:sz w:val="22"/>
          <w:szCs w:val="22"/>
        </w:rPr>
        <w:t xml:space="preserve">donc </w:t>
      </w:r>
      <w:r w:rsidR="00E144E6" w:rsidRPr="007F45CA">
        <w:rPr>
          <w:rFonts w:asciiTheme="minorHAnsi" w:hAnsiTheme="minorHAnsi"/>
          <w:sz w:val="22"/>
          <w:szCs w:val="22"/>
        </w:rPr>
        <w:t xml:space="preserve">décidé de réaliser une affiche avec les mêmes caractéristiques. J’ai tout d’abord choisi un fond assez sombre </w:t>
      </w:r>
      <w:r w:rsidR="00E144E6" w:rsidRPr="008E36CA">
        <w:rPr>
          <w:rFonts w:asciiTheme="minorHAnsi" w:hAnsiTheme="minorHAnsi"/>
          <w:strike/>
          <w:sz w:val="22"/>
          <w:szCs w:val="22"/>
        </w:rPr>
        <w:t>à</w:t>
      </w:r>
      <w:r w:rsidR="008E36CA">
        <w:rPr>
          <w:rFonts w:asciiTheme="minorHAnsi" w:hAnsiTheme="minorHAnsi"/>
          <w:sz w:val="22"/>
          <w:szCs w:val="22"/>
        </w:rPr>
        <w:t xml:space="preserve"> </w:t>
      </w:r>
      <w:r w:rsidR="008E36CA" w:rsidRPr="008E36CA">
        <w:rPr>
          <w:rFonts w:asciiTheme="minorHAnsi" w:hAnsiTheme="minorHAnsi"/>
          <w:color w:val="FF0000"/>
          <w:sz w:val="22"/>
          <w:szCs w:val="22"/>
        </w:rPr>
        <w:t xml:space="preserve">pour </w:t>
      </w:r>
      <w:r w:rsidR="00E144E6" w:rsidRPr="007F45CA">
        <w:rPr>
          <w:rFonts w:asciiTheme="minorHAnsi" w:hAnsiTheme="minorHAnsi"/>
          <w:sz w:val="22"/>
          <w:szCs w:val="22"/>
        </w:rPr>
        <w:t xml:space="preserve"> mon image</w:t>
      </w:r>
      <w:r w:rsidR="008E36CA">
        <w:rPr>
          <w:rFonts w:asciiTheme="minorHAnsi" w:hAnsiTheme="minorHAnsi"/>
          <w:sz w:val="22"/>
          <w:szCs w:val="22"/>
        </w:rPr>
        <w:t xml:space="preserve"> (</w:t>
      </w:r>
      <w:r w:rsidR="008E36CA" w:rsidRPr="008E36CA">
        <w:rPr>
          <w:rFonts w:asciiTheme="minorHAnsi" w:hAnsiTheme="minorHAnsi"/>
          <w:i/>
          <w:sz w:val="22"/>
          <w:szCs w:val="22"/>
        </w:rPr>
        <w:t>à moins que tu voulais dire que c’était sombre comme toi</w:t>
      </w:r>
      <w:proofErr w:type="gramStart"/>
      <w:r w:rsidR="008E36CA">
        <w:rPr>
          <w:rFonts w:asciiTheme="minorHAnsi" w:hAnsiTheme="minorHAnsi"/>
          <w:sz w:val="22"/>
          <w:szCs w:val="22"/>
        </w:rPr>
        <w:t xml:space="preserve">) </w:t>
      </w:r>
      <w:r w:rsidR="00E144E6" w:rsidRPr="007F45CA">
        <w:rPr>
          <w:rFonts w:asciiTheme="minorHAnsi" w:hAnsiTheme="minorHAnsi"/>
          <w:sz w:val="22"/>
          <w:szCs w:val="22"/>
        </w:rPr>
        <w:t>.</w:t>
      </w:r>
      <w:proofErr w:type="gramEnd"/>
      <w:r w:rsidR="00E144E6" w:rsidRPr="007F45CA">
        <w:rPr>
          <w:rFonts w:asciiTheme="minorHAnsi" w:hAnsiTheme="minorHAnsi"/>
          <w:sz w:val="22"/>
          <w:szCs w:val="22"/>
        </w:rPr>
        <w:t xml:space="preserve"> Le noir est une couleur </w:t>
      </w:r>
      <w:r w:rsidR="00E144E6" w:rsidRPr="007F45CA">
        <w:rPr>
          <w:rFonts w:asciiTheme="minorHAnsi" w:hAnsiTheme="minorHAnsi"/>
          <w:sz w:val="22"/>
          <w:szCs w:val="22"/>
        </w:rPr>
        <w:lastRenderedPageBreak/>
        <w:t xml:space="preserve">phare dans le monde du jeu-vidéo, mais surtout il est en parfaite adéquation avec les jeux présents cette </w:t>
      </w:r>
      <w:proofErr w:type="spellStart"/>
      <w:r w:rsidR="00E144E6" w:rsidRPr="007F45CA">
        <w:rPr>
          <w:rFonts w:asciiTheme="minorHAnsi" w:hAnsiTheme="minorHAnsi"/>
          <w:sz w:val="22"/>
          <w:szCs w:val="22"/>
        </w:rPr>
        <w:t>année là</w:t>
      </w:r>
      <w:proofErr w:type="spellEnd"/>
      <w:r w:rsidR="00E144E6" w:rsidRPr="007F45CA">
        <w:rPr>
          <w:rFonts w:asciiTheme="minorHAnsi" w:hAnsiTheme="minorHAnsi"/>
          <w:sz w:val="22"/>
          <w:szCs w:val="22"/>
        </w:rPr>
        <w:t>. En effet, nous avions trois jeux post-apocalyptiques dont deux très sombres</w:t>
      </w:r>
      <w:r w:rsidR="00F423FD" w:rsidRPr="007F45CA">
        <w:rPr>
          <w:rFonts w:asciiTheme="minorHAnsi" w:hAnsiTheme="minorHAnsi"/>
          <w:sz w:val="22"/>
          <w:szCs w:val="22"/>
        </w:rPr>
        <w:t xml:space="preserve">. </w:t>
      </w:r>
      <w:r w:rsidR="008E36CA">
        <w:rPr>
          <w:rFonts w:asciiTheme="minorHAnsi" w:hAnsiTheme="minorHAnsi"/>
          <w:sz w:val="22"/>
          <w:szCs w:val="22"/>
        </w:rPr>
        <w:t>C’est pour</w:t>
      </w:r>
      <w:r w:rsidR="00E144E6" w:rsidRPr="007F45CA">
        <w:rPr>
          <w:rFonts w:asciiTheme="minorHAnsi" w:hAnsiTheme="minorHAnsi"/>
          <w:sz w:val="22"/>
          <w:szCs w:val="22"/>
        </w:rPr>
        <w:t xml:space="preserve">quoi mon affiche doit rester sombre et en concordance avec les thématiques des jeux. Seulement, je me </w:t>
      </w:r>
      <w:r w:rsidR="00E144E6" w:rsidRPr="008E36CA">
        <w:rPr>
          <w:rFonts w:asciiTheme="minorHAnsi" w:hAnsiTheme="minorHAnsi"/>
          <w:strike/>
          <w:sz w:val="22"/>
          <w:szCs w:val="22"/>
        </w:rPr>
        <w:t>rends</w:t>
      </w:r>
      <w:r w:rsidR="008E36CA">
        <w:rPr>
          <w:rFonts w:asciiTheme="minorHAnsi" w:hAnsiTheme="minorHAnsi"/>
          <w:sz w:val="22"/>
          <w:szCs w:val="22"/>
        </w:rPr>
        <w:t xml:space="preserve"> </w:t>
      </w:r>
      <w:r w:rsidR="008E36CA" w:rsidRPr="008E36CA">
        <w:rPr>
          <w:rFonts w:asciiTheme="minorHAnsi" w:hAnsiTheme="minorHAnsi"/>
          <w:color w:val="FF0000"/>
          <w:sz w:val="22"/>
          <w:szCs w:val="22"/>
        </w:rPr>
        <w:t>suis rendu</w:t>
      </w:r>
      <w:r w:rsidR="00E144E6" w:rsidRPr="007F45CA">
        <w:rPr>
          <w:rFonts w:asciiTheme="minorHAnsi" w:hAnsiTheme="minorHAnsi"/>
          <w:sz w:val="22"/>
          <w:szCs w:val="22"/>
        </w:rPr>
        <w:t xml:space="preserve"> compte qu’un fond gris rend</w:t>
      </w:r>
      <w:r w:rsidR="008E36CA">
        <w:rPr>
          <w:rFonts w:asciiTheme="minorHAnsi" w:hAnsiTheme="minorHAnsi"/>
          <w:sz w:val="22"/>
          <w:szCs w:val="22"/>
        </w:rPr>
        <w:t>ait</w:t>
      </w:r>
      <w:r w:rsidR="00E144E6" w:rsidRPr="007F45CA">
        <w:rPr>
          <w:rFonts w:asciiTheme="minorHAnsi" w:hAnsiTheme="minorHAnsi"/>
          <w:sz w:val="22"/>
          <w:szCs w:val="22"/>
        </w:rPr>
        <w:t xml:space="preserve"> l’i</w:t>
      </w:r>
      <w:r w:rsidR="00F423FD" w:rsidRPr="007F45CA">
        <w:rPr>
          <w:rFonts w:asciiTheme="minorHAnsi" w:hAnsiTheme="minorHAnsi"/>
          <w:sz w:val="22"/>
          <w:szCs w:val="22"/>
        </w:rPr>
        <w:t>dentité visuelle de l’événement</w:t>
      </w:r>
      <w:r w:rsidR="00E144E6" w:rsidRPr="007F45CA">
        <w:rPr>
          <w:rFonts w:asciiTheme="minorHAnsi" w:hAnsiTheme="minorHAnsi"/>
          <w:sz w:val="22"/>
          <w:szCs w:val="22"/>
        </w:rPr>
        <w:t xml:space="preserve"> maussade</w:t>
      </w:r>
      <w:r w:rsidR="00F423FD" w:rsidRPr="007F45CA">
        <w:rPr>
          <w:rFonts w:asciiTheme="minorHAnsi" w:hAnsiTheme="minorHAnsi"/>
          <w:sz w:val="22"/>
          <w:szCs w:val="22"/>
        </w:rPr>
        <w:t>,</w:t>
      </w:r>
      <w:r w:rsidR="00E144E6" w:rsidRPr="007F45CA">
        <w:rPr>
          <w:rFonts w:asciiTheme="minorHAnsi" w:hAnsiTheme="minorHAnsi"/>
          <w:sz w:val="22"/>
          <w:szCs w:val="22"/>
        </w:rPr>
        <w:t xml:space="preserve"> et n’attir</w:t>
      </w:r>
      <w:r w:rsidR="008E36CA">
        <w:rPr>
          <w:rFonts w:asciiTheme="minorHAnsi" w:hAnsiTheme="minorHAnsi"/>
          <w:sz w:val="22"/>
          <w:szCs w:val="22"/>
        </w:rPr>
        <w:t>ait</w:t>
      </w:r>
      <w:r w:rsidR="00E144E6" w:rsidRPr="007F45CA">
        <w:rPr>
          <w:rFonts w:asciiTheme="minorHAnsi" w:hAnsiTheme="minorHAnsi"/>
          <w:sz w:val="22"/>
          <w:szCs w:val="22"/>
        </w:rPr>
        <w:t xml:space="preserve"> pas forcément le regard.</w:t>
      </w:r>
      <w:r w:rsidR="008E36CA">
        <w:rPr>
          <w:rFonts w:asciiTheme="minorHAnsi" w:hAnsiTheme="minorHAnsi"/>
          <w:sz w:val="22"/>
          <w:szCs w:val="22"/>
        </w:rPr>
        <w:t xml:space="preserve"> J’ai donc décidé </w:t>
      </w:r>
      <w:r w:rsidR="00693D4A" w:rsidRPr="007F45CA">
        <w:rPr>
          <w:rFonts w:asciiTheme="minorHAnsi" w:hAnsiTheme="minorHAnsi"/>
          <w:sz w:val="22"/>
          <w:szCs w:val="22"/>
        </w:rPr>
        <w:t xml:space="preserve"> d’offrir à mon affiche un ton bleuté pour la dynamiser et la rendre plus attrayante. Le choix de mes couleurs étant fait, je </w:t>
      </w:r>
      <w:r w:rsidR="00693D4A" w:rsidRPr="008E36CA">
        <w:rPr>
          <w:rFonts w:asciiTheme="minorHAnsi" w:hAnsiTheme="minorHAnsi"/>
          <w:strike/>
          <w:sz w:val="22"/>
          <w:szCs w:val="22"/>
        </w:rPr>
        <w:t>m’attarde</w:t>
      </w:r>
      <w:r w:rsidR="00693D4A" w:rsidRPr="007F45CA">
        <w:rPr>
          <w:rFonts w:asciiTheme="minorHAnsi" w:hAnsiTheme="minorHAnsi"/>
          <w:sz w:val="22"/>
          <w:szCs w:val="22"/>
        </w:rPr>
        <w:t xml:space="preserve"> </w:t>
      </w:r>
      <w:r w:rsidR="008E36CA" w:rsidRPr="008E36CA">
        <w:rPr>
          <w:rFonts w:asciiTheme="minorHAnsi" w:hAnsiTheme="minorHAnsi"/>
          <w:color w:val="FF0000"/>
          <w:sz w:val="22"/>
          <w:szCs w:val="22"/>
        </w:rPr>
        <w:t>me tourne vers</w:t>
      </w:r>
      <w:r w:rsidR="008E36CA">
        <w:rPr>
          <w:rFonts w:asciiTheme="minorHAnsi" w:hAnsiTheme="minorHAnsi"/>
          <w:sz w:val="22"/>
          <w:szCs w:val="22"/>
        </w:rPr>
        <w:t xml:space="preserve"> </w:t>
      </w:r>
      <w:r w:rsidR="008E36CA" w:rsidRPr="008E36CA">
        <w:rPr>
          <w:rFonts w:asciiTheme="minorHAnsi" w:hAnsiTheme="minorHAnsi"/>
          <w:color w:val="FF0000"/>
          <w:sz w:val="22"/>
          <w:szCs w:val="22"/>
        </w:rPr>
        <w:t>la modification du</w:t>
      </w:r>
      <w:r w:rsidR="00693D4A" w:rsidRPr="007F45CA">
        <w:rPr>
          <w:rFonts w:asciiTheme="minorHAnsi" w:hAnsiTheme="minorHAnsi"/>
          <w:sz w:val="22"/>
          <w:szCs w:val="22"/>
        </w:rPr>
        <w:t xml:space="preserve"> titre « </w:t>
      </w:r>
      <w:proofErr w:type="spellStart"/>
      <w:r w:rsidR="00693D4A" w:rsidRPr="007F45CA">
        <w:rPr>
          <w:rFonts w:asciiTheme="minorHAnsi" w:hAnsiTheme="minorHAnsi"/>
          <w:sz w:val="22"/>
          <w:szCs w:val="22"/>
        </w:rPr>
        <w:t>Gamagora</w:t>
      </w:r>
      <w:proofErr w:type="spellEnd"/>
      <w:r w:rsidR="00693D4A" w:rsidRPr="007F45CA">
        <w:rPr>
          <w:rFonts w:asciiTheme="minorHAnsi" w:hAnsiTheme="minorHAnsi"/>
          <w:sz w:val="22"/>
          <w:szCs w:val="22"/>
        </w:rPr>
        <w:t xml:space="preserve"> Game Show » et lui donne un effet néon, rappelant le film </w:t>
      </w:r>
      <w:proofErr w:type="spellStart"/>
      <w:r w:rsidR="00693D4A" w:rsidRPr="0011647B">
        <w:rPr>
          <w:rFonts w:asciiTheme="minorHAnsi" w:hAnsiTheme="minorHAnsi"/>
          <w:i/>
          <w:sz w:val="22"/>
          <w:szCs w:val="22"/>
        </w:rPr>
        <w:t>Tron</w:t>
      </w:r>
      <w:proofErr w:type="spellEnd"/>
      <w:r w:rsidR="00693D4A" w:rsidRPr="007F45CA">
        <w:rPr>
          <w:rFonts w:asciiTheme="minorHAnsi" w:hAnsiTheme="minorHAnsi"/>
          <w:sz w:val="22"/>
          <w:szCs w:val="22"/>
        </w:rPr>
        <w:t xml:space="preserve">, très connu dans le monde du jeu-vidéo. J’applique à mon « 6 » central ce même effet, le </w:t>
      </w:r>
      <w:r w:rsidR="007156DC" w:rsidRPr="007156DC">
        <w:rPr>
          <w:rFonts w:asciiTheme="minorHAnsi" w:hAnsiTheme="minorHAnsi"/>
          <w:sz w:val="22"/>
          <w:szCs w:val="22"/>
        </w:rPr>
        <w:t xml:space="preserve"> </w:t>
      </w:r>
      <w:r w:rsidR="00693D4A" w:rsidRPr="007F45CA">
        <w:rPr>
          <w:rFonts w:asciiTheme="minorHAnsi" w:hAnsiTheme="minorHAnsi"/>
          <w:sz w:val="22"/>
          <w:szCs w:val="22"/>
        </w:rPr>
        <w:t xml:space="preserve">rempli et le traverse par des images tirées des trois jeux présentés. Le côté purement esthétique étant fini, je m’intéresse à l’information principale de cette affiche, à savoir la date, l’heure et le lieu de l’événement. J’applique donc un petit texte informatif, toujours dans un style néon mais amoindri et en rouge pour le faire ressortir. Selon la lecture en Z, j’organise mon affiche pour que le lecteur voit d’abord le titre de l’événement, ensuite les informations, puis les visuels des jeux et enfin l’accès à la billetterie en bas à droite. Je rajoute une bande blanche en bas de mon image pour insérer les logos partenaires de l’événement. </w:t>
      </w:r>
      <w:r w:rsidR="00E267CF" w:rsidRPr="00847BB0">
        <w:rPr>
          <w:rFonts w:asciiTheme="minorHAnsi" w:hAnsiTheme="minorHAnsi"/>
          <w:sz w:val="22"/>
          <w:szCs w:val="22"/>
        </w:rPr>
        <w:t>L’affiche</w:t>
      </w:r>
      <w:r w:rsidR="0011647B" w:rsidRPr="00847BB0">
        <w:rPr>
          <w:rStyle w:val="Appeldenotedefin"/>
          <w:rFonts w:asciiTheme="minorHAnsi" w:hAnsiTheme="minorHAnsi"/>
          <w:sz w:val="22"/>
          <w:szCs w:val="22"/>
        </w:rPr>
        <w:endnoteReference w:id="5"/>
      </w:r>
      <w:r w:rsidR="0011647B">
        <w:rPr>
          <w:rFonts w:asciiTheme="minorHAnsi" w:hAnsiTheme="minorHAnsi"/>
          <w:b/>
          <w:sz w:val="22"/>
          <w:szCs w:val="22"/>
        </w:rPr>
        <w:t xml:space="preserve"> </w:t>
      </w:r>
      <w:r w:rsidR="0011647B" w:rsidRPr="0011647B">
        <w:rPr>
          <w:rFonts w:asciiTheme="minorHAnsi" w:hAnsiTheme="minorHAnsi"/>
          <w:i/>
          <w:sz w:val="22"/>
          <w:szCs w:val="22"/>
        </w:rPr>
        <w:t>(</w:t>
      </w:r>
      <w:r w:rsidR="00A459E2" w:rsidRPr="0011647B">
        <w:rPr>
          <w:rFonts w:asciiTheme="minorHAnsi" w:hAnsiTheme="minorHAnsi"/>
          <w:i/>
          <w:sz w:val="22"/>
          <w:szCs w:val="22"/>
        </w:rPr>
        <w:fldChar w:fldCharType="begin"/>
      </w:r>
      <w:r w:rsidR="0011647B" w:rsidRPr="0011647B">
        <w:rPr>
          <w:rFonts w:asciiTheme="minorHAnsi" w:hAnsiTheme="minorHAnsi"/>
          <w:i/>
          <w:sz w:val="22"/>
          <w:szCs w:val="22"/>
        </w:rPr>
        <w:instrText xml:space="preserve"> PAGEREF _Ref358543599 \p </w:instrText>
      </w:r>
      <w:r w:rsidR="00A459E2" w:rsidRPr="0011647B">
        <w:rPr>
          <w:rFonts w:asciiTheme="minorHAnsi" w:hAnsiTheme="minorHAnsi"/>
          <w:i/>
          <w:sz w:val="22"/>
          <w:szCs w:val="22"/>
        </w:rPr>
        <w:fldChar w:fldCharType="separate"/>
      </w:r>
      <w:r w:rsidR="007928A2">
        <w:rPr>
          <w:rFonts w:asciiTheme="minorHAnsi" w:hAnsiTheme="minorHAnsi"/>
          <w:i/>
          <w:noProof/>
          <w:sz w:val="22"/>
          <w:szCs w:val="22"/>
        </w:rPr>
        <w:t>en page 3</w:t>
      </w:r>
      <w:r w:rsidR="00A459E2" w:rsidRPr="0011647B">
        <w:rPr>
          <w:rFonts w:asciiTheme="minorHAnsi" w:hAnsiTheme="minorHAnsi"/>
          <w:i/>
          <w:sz w:val="22"/>
          <w:szCs w:val="22"/>
        </w:rPr>
        <w:fldChar w:fldCharType="end"/>
      </w:r>
      <w:r w:rsidR="006668BB">
        <w:rPr>
          <w:rFonts w:asciiTheme="minorHAnsi" w:hAnsiTheme="minorHAnsi"/>
          <w:i/>
          <w:sz w:val="22"/>
          <w:szCs w:val="22"/>
        </w:rPr>
        <w:t>2</w:t>
      </w:r>
      <w:r w:rsidR="0011647B" w:rsidRPr="0011647B">
        <w:rPr>
          <w:rFonts w:asciiTheme="minorHAnsi" w:hAnsiTheme="minorHAnsi"/>
          <w:i/>
          <w:sz w:val="22"/>
          <w:szCs w:val="22"/>
        </w:rPr>
        <w:t>)</w:t>
      </w:r>
      <w:r w:rsidR="00E267CF" w:rsidRPr="007F45CA">
        <w:rPr>
          <w:rFonts w:asciiTheme="minorHAnsi" w:hAnsiTheme="minorHAnsi"/>
          <w:sz w:val="22"/>
          <w:szCs w:val="22"/>
        </w:rPr>
        <w:t xml:space="preserve"> fut présenter à mes supérieurs et, suite à quelqu</w:t>
      </w:r>
      <w:r w:rsidR="0011647B">
        <w:rPr>
          <w:rFonts w:asciiTheme="minorHAnsi" w:hAnsiTheme="minorHAnsi"/>
          <w:sz w:val="22"/>
          <w:szCs w:val="22"/>
        </w:rPr>
        <w:t>es modifications, f</w:t>
      </w:r>
      <w:r w:rsidR="00E267CF" w:rsidRPr="007F45CA">
        <w:rPr>
          <w:rFonts w:asciiTheme="minorHAnsi" w:hAnsiTheme="minorHAnsi"/>
          <w:sz w:val="22"/>
          <w:szCs w:val="22"/>
        </w:rPr>
        <w:t>ut validée pour représenter cette 6</w:t>
      </w:r>
      <w:r w:rsidR="00E267CF" w:rsidRPr="007F45CA">
        <w:rPr>
          <w:rFonts w:asciiTheme="minorHAnsi" w:hAnsiTheme="minorHAnsi"/>
          <w:sz w:val="22"/>
          <w:szCs w:val="22"/>
          <w:vertAlign w:val="superscript"/>
        </w:rPr>
        <w:t>ème</w:t>
      </w:r>
      <w:r w:rsidR="00E267CF" w:rsidRPr="007F45CA">
        <w:rPr>
          <w:rFonts w:asciiTheme="minorHAnsi" w:hAnsiTheme="minorHAnsi"/>
          <w:sz w:val="22"/>
          <w:szCs w:val="22"/>
        </w:rPr>
        <w:t xml:space="preserve"> édition.</w:t>
      </w:r>
    </w:p>
    <w:p w:rsidR="00DE1435" w:rsidRDefault="00E267CF" w:rsidP="00A80EA8">
      <w:pPr>
        <w:wordWrap/>
        <w:spacing w:line="360" w:lineRule="auto"/>
        <w:rPr>
          <w:rFonts w:asciiTheme="minorHAnsi" w:hAnsiTheme="minorHAnsi"/>
          <w:sz w:val="22"/>
          <w:szCs w:val="22"/>
        </w:rPr>
      </w:pPr>
      <w:r w:rsidRPr="00847BB0">
        <w:rPr>
          <w:rFonts w:asciiTheme="minorHAnsi" w:hAnsiTheme="minorHAnsi"/>
          <w:sz w:val="22"/>
          <w:szCs w:val="22"/>
        </w:rPr>
        <w:t>Les affiches des jeux</w:t>
      </w:r>
      <w:r w:rsidR="0011647B" w:rsidRPr="00847BB0">
        <w:rPr>
          <w:rStyle w:val="Appeldenotedefin"/>
          <w:rFonts w:asciiTheme="minorHAnsi" w:hAnsiTheme="minorHAnsi"/>
          <w:sz w:val="22"/>
          <w:szCs w:val="22"/>
        </w:rPr>
        <w:endnoteReference w:id="6"/>
      </w:r>
      <w:r w:rsidR="001E6EF0">
        <w:rPr>
          <w:rFonts w:asciiTheme="minorHAnsi" w:hAnsiTheme="minorHAnsi"/>
          <w:b/>
          <w:sz w:val="22"/>
          <w:szCs w:val="22"/>
        </w:rPr>
        <w:t xml:space="preserve"> </w:t>
      </w:r>
      <w:r w:rsidR="001E6EF0" w:rsidRPr="001E6EF0">
        <w:rPr>
          <w:rFonts w:asciiTheme="minorHAnsi" w:hAnsiTheme="minorHAnsi"/>
          <w:i/>
          <w:sz w:val="22"/>
          <w:szCs w:val="22"/>
        </w:rPr>
        <w:t>(</w:t>
      </w:r>
      <w:r w:rsidR="00A459E2" w:rsidRPr="001E6EF0">
        <w:rPr>
          <w:rFonts w:asciiTheme="minorHAnsi" w:hAnsiTheme="minorHAnsi"/>
          <w:i/>
          <w:sz w:val="22"/>
          <w:szCs w:val="22"/>
        </w:rPr>
        <w:fldChar w:fldCharType="begin"/>
      </w:r>
      <w:r w:rsidR="001E6EF0" w:rsidRPr="001E6EF0">
        <w:rPr>
          <w:rFonts w:asciiTheme="minorHAnsi" w:hAnsiTheme="minorHAnsi"/>
          <w:i/>
          <w:sz w:val="22"/>
          <w:szCs w:val="22"/>
        </w:rPr>
        <w:instrText xml:space="preserve"> PAGEREF _Ref358543800 \p </w:instrText>
      </w:r>
      <w:r w:rsidR="00A459E2" w:rsidRPr="001E6EF0">
        <w:rPr>
          <w:rFonts w:asciiTheme="minorHAnsi" w:hAnsiTheme="minorHAnsi"/>
          <w:i/>
          <w:sz w:val="22"/>
          <w:szCs w:val="22"/>
        </w:rPr>
        <w:fldChar w:fldCharType="separate"/>
      </w:r>
      <w:r w:rsidR="000D4942">
        <w:rPr>
          <w:rFonts w:asciiTheme="minorHAnsi" w:hAnsiTheme="minorHAnsi"/>
          <w:i/>
          <w:noProof/>
          <w:sz w:val="22"/>
          <w:szCs w:val="22"/>
        </w:rPr>
        <w:t>en page 3</w:t>
      </w:r>
      <w:r w:rsidR="00A459E2" w:rsidRPr="001E6EF0">
        <w:rPr>
          <w:rFonts w:asciiTheme="minorHAnsi" w:hAnsiTheme="minorHAnsi"/>
          <w:i/>
          <w:sz w:val="22"/>
          <w:szCs w:val="22"/>
        </w:rPr>
        <w:fldChar w:fldCharType="end"/>
      </w:r>
      <w:r w:rsidR="006668BB">
        <w:rPr>
          <w:rFonts w:asciiTheme="minorHAnsi" w:hAnsiTheme="minorHAnsi"/>
          <w:i/>
          <w:sz w:val="22"/>
          <w:szCs w:val="22"/>
        </w:rPr>
        <w:t>3</w:t>
      </w:r>
      <w:r w:rsidR="001E6EF0" w:rsidRPr="001E6EF0">
        <w:rPr>
          <w:rFonts w:asciiTheme="minorHAnsi" w:hAnsiTheme="minorHAnsi"/>
          <w:i/>
          <w:sz w:val="22"/>
          <w:szCs w:val="22"/>
        </w:rPr>
        <w:t>)</w:t>
      </w:r>
      <w:r w:rsidRPr="007F45CA">
        <w:rPr>
          <w:rFonts w:asciiTheme="minorHAnsi" w:hAnsiTheme="minorHAnsi"/>
          <w:sz w:val="22"/>
          <w:szCs w:val="22"/>
        </w:rPr>
        <w:t xml:space="preserve"> ont été réalisées par les groupes eux-mêmes et je n’ai pour </w:t>
      </w:r>
      <w:r w:rsidRPr="00252A49">
        <w:rPr>
          <w:rFonts w:asciiTheme="minorHAnsi" w:hAnsiTheme="minorHAnsi"/>
          <w:strike/>
          <w:sz w:val="22"/>
          <w:szCs w:val="22"/>
        </w:rPr>
        <w:t>m’a</w:t>
      </w:r>
      <w:r w:rsidR="00252A49">
        <w:rPr>
          <w:rFonts w:asciiTheme="minorHAnsi" w:hAnsiTheme="minorHAnsi"/>
          <w:sz w:val="22"/>
          <w:szCs w:val="22"/>
        </w:rPr>
        <w:t xml:space="preserve"> </w:t>
      </w:r>
      <w:r w:rsidR="00252A49" w:rsidRPr="00252A49">
        <w:rPr>
          <w:rFonts w:asciiTheme="minorHAnsi" w:hAnsiTheme="minorHAnsi"/>
          <w:color w:val="FF0000"/>
          <w:sz w:val="22"/>
          <w:szCs w:val="22"/>
        </w:rPr>
        <w:t>ma</w:t>
      </w:r>
      <w:r w:rsidR="00252A49">
        <w:rPr>
          <w:rFonts w:asciiTheme="minorHAnsi" w:hAnsiTheme="minorHAnsi"/>
          <w:sz w:val="22"/>
          <w:szCs w:val="22"/>
        </w:rPr>
        <w:t xml:space="preserve"> part</w:t>
      </w:r>
      <w:r w:rsidRPr="007F45CA">
        <w:rPr>
          <w:rFonts w:asciiTheme="minorHAnsi" w:hAnsiTheme="minorHAnsi"/>
          <w:sz w:val="22"/>
          <w:szCs w:val="22"/>
        </w:rPr>
        <w:t xml:space="preserve"> simplement rajouté les bandeaux de logos et les cadres blancs afin de les harmoniser, et ceci </w:t>
      </w:r>
      <w:r w:rsidR="00F423FD" w:rsidRPr="007F45CA">
        <w:rPr>
          <w:rFonts w:asciiTheme="minorHAnsi" w:hAnsiTheme="minorHAnsi"/>
          <w:sz w:val="22"/>
          <w:szCs w:val="22"/>
        </w:rPr>
        <w:t xml:space="preserve">selon les souhaits d’Eric </w:t>
      </w:r>
      <w:proofErr w:type="spellStart"/>
      <w:r w:rsidR="00F423FD" w:rsidRPr="007F45CA">
        <w:rPr>
          <w:rFonts w:asciiTheme="minorHAnsi" w:hAnsiTheme="minorHAnsi"/>
          <w:sz w:val="22"/>
          <w:szCs w:val="22"/>
        </w:rPr>
        <w:t>Galin</w:t>
      </w:r>
      <w:proofErr w:type="spellEnd"/>
      <w:r w:rsidR="00F423FD" w:rsidRPr="007F45CA">
        <w:rPr>
          <w:rFonts w:asciiTheme="minorHAnsi" w:hAnsiTheme="minorHAnsi"/>
          <w:sz w:val="22"/>
          <w:szCs w:val="22"/>
        </w:rPr>
        <w:t xml:space="preserve">, directeur de la formation </w:t>
      </w:r>
      <w:proofErr w:type="spellStart"/>
      <w:r w:rsidR="00F423FD" w:rsidRPr="007F45CA">
        <w:rPr>
          <w:rFonts w:asciiTheme="minorHAnsi" w:hAnsiTheme="minorHAnsi"/>
          <w:sz w:val="22"/>
          <w:szCs w:val="22"/>
        </w:rPr>
        <w:t>Gamagora</w:t>
      </w:r>
      <w:proofErr w:type="spellEnd"/>
      <w:r w:rsidR="00F423FD" w:rsidRPr="007F45CA">
        <w:rPr>
          <w:rFonts w:asciiTheme="minorHAnsi" w:hAnsiTheme="minorHAnsi"/>
          <w:sz w:val="22"/>
          <w:szCs w:val="22"/>
        </w:rPr>
        <w:t>.</w:t>
      </w:r>
    </w:p>
    <w:p w:rsidR="00DE1435" w:rsidRDefault="00DE1435" w:rsidP="00A80EA8">
      <w:pPr>
        <w:wordWrap/>
        <w:spacing w:line="360" w:lineRule="auto"/>
        <w:rPr>
          <w:rFonts w:asciiTheme="minorHAnsi" w:hAnsiTheme="minorHAnsi"/>
          <w:sz w:val="22"/>
          <w:szCs w:val="22"/>
        </w:rPr>
      </w:pPr>
    </w:p>
    <w:p w:rsidR="007156DC" w:rsidRDefault="007156DC" w:rsidP="00A80EA8">
      <w:pPr>
        <w:wordWrap/>
        <w:spacing w:line="360" w:lineRule="auto"/>
        <w:rPr>
          <w:rFonts w:asciiTheme="minorHAnsi" w:hAnsiTheme="minorHAnsi"/>
          <w:sz w:val="22"/>
          <w:szCs w:val="22"/>
        </w:rPr>
      </w:pPr>
    </w:p>
    <w:p w:rsidR="00E267CF" w:rsidRPr="007F45CA" w:rsidRDefault="00DE1435" w:rsidP="00A80EA8">
      <w:pPr>
        <w:wordWrap/>
        <w:spacing w:line="360" w:lineRule="auto"/>
        <w:rPr>
          <w:rFonts w:asciiTheme="minorHAnsi" w:hAnsiTheme="minorHAnsi"/>
          <w:sz w:val="22"/>
          <w:szCs w:val="22"/>
        </w:rPr>
      </w:pPr>
      <w:r>
        <w:rPr>
          <w:rFonts w:asciiTheme="minorHAnsi" w:hAnsiTheme="minorHAnsi"/>
          <w:noProof/>
          <w:sz w:val="22"/>
          <w:szCs w:val="22"/>
        </w:rPr>
        <w:drawing>
          <wp:anchor distT="0" distB="0" distL="114300" distR="114300" simplePos="0" relativeHeight="251663360" behindDoc="0" locked="0" layoutInCell="1" allowOverlap="1">
            <wp:simplePos x="0" y="0"/>
            <wp:positionH relativeFrom="margin">
              <wp:posOffset>3107055</wp:posOffset>
            </wp:positionH>
            <wp:positionV relativeFrom="margin">
              <wp:posOffset>2830195</wp:posOffset>
            </wp:positionV>
            <wp:extent cx="2359025" cy="1781175"/>
            <wp:effectExtent l="19050" t="0" r="3175" b="0"/>
            <wp:wrapSquare wrapText="bothSides"/>
            <wp:docPr id="77" name="Image 76" descr="DSC_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23.JPG"/>
                    <pic:cNvPicPr/>
                  </pic:nvPicPr>
                  <pic:blipFill>
                    <a:blip r:embed="rId12" cstate="print"/>
                    <a:stretch>
                      <a:fillRect/>
                    </a:stretch>
                  </pic:blipFill>
                  <pic:spPr>
                    <a:xfrm>
                      <a:off x="0" y="0"/>
                      <a:ext cx="2359025" cy="1781175"/>
                    </a:xfrm>
                    <a:prstGeom prst="rect">
                      <a:avLst/>
                    </a:prstGeom>
                    <a:ln>
                      <a:noFill/>
                    </a:ln>
                    <a:effectLst>
                      <a:innerShdw blurRad="63500" dist="50800" dir="5400000">
                        <a:prstClr val="black">
                          <a:alpha val="50000"/>
                        </a:prstClr>
                      </a:innerShdw>
                    </a:effectLst>
                  </pic:spPr>
                </pic:pic>
              </a:graphicData>
            </a:graphic>
          </wp:anchor>
        </w:drawing>
      </w:r>
      <w:r w:rsidR="00E267CF" w:rsidRPr="00DE1435">
        <w:rPr>
          <w:rFonts w:asciiTheme="minorHAnsi" w:hAnsiTheme="minorHAnsi"/>
          <w:sz w:val="22"/>
          <w:szCs w:val="22"/>
        </w:rPr>
        <w:t>Les impressions</w:t>
      </w:r>
      <w:r w:rsidR="00E267CF" w:rsidRPr="007F45CA">
        <w:rPr>
          <w:rFonts w:asciiTheme="minorHAnsi" w:hAnsiTheme="minorHAnsi"/>
          <w:sz w:val="22"/>
          <w:szCs w:val="22"/>
        </w:rPr>
        <w:t xml:space="preserve"> on</w:t>
      </w:r>
      <w:r w:rsidR="002D5188" w:rsidRPr="007F45CA">
        <w:rPr>
          <w:rFonts w:asciiTheme="minorHAnsi" w:hAnsiTheme="minorHAnsi"/>
          <w:sz w:val="22"/>
          <w:szCs w:val="22"/>
        </w:rPr>
        <w:t xml:space="preserve">t été ensuite réalisées par le </w:t>
      </w:r>
      <w:r w:rsidR="002D5188" w:rsidRPr="007F45CA">
        <w:rPr>
          <w:rFonts w:asciiTheme="minorHAnsi" w:hAnsiTheme="minorHAnsi"/>
          <w:i/>
          <w:iCs/>
          <w:sz w:val="22"/>
          <w:szCs w:val="22"/>
        </w:rPr>
        <w:t>Bureau d'Aide à l'Insertion Professionnelle</w:t>
      </w:r>
      <w:r w:rsidR="002D5188" w:rsidRPr="007F45CA">
        <w:rPr>
          <w:rFonts w:asciiTheme="minorHAnsi" w:hAnsiTheme="minorHAnsi"/>
          <w:sz w:val="22"/>
          <w:szCs w:val="22"/>
        </w:rPr>
        <w:t xml:space="preserve"> (</w:t>
      </w:r>
      <w:r w:rsidR="002D5188" w:rsidRPr="007F45CA">
        <w:rPr>
          <w:rFonts w:asciiTheme="minorHAnsi" w:hAnsiTheme="minorHAnsi"/>
          <w:iCs/>
          <w:sz w:val="22"/>
          <w:szCs w:val="22"/>
        </w:rPr>
        <w:t>BAIP</w:t>
      </w:r>
      <w:r w:rsidR="002D5188" w:rsidRPr="007F45CA">
        <w:rPr>
          <w:rFonts w:asciiTheme="minorHAnsi" w:hAnsiTheme="minorHAnsi"/>
          <w:sz w:val="22"/>
          <w:szCs w:val="22"/>
        </w:rPr>
        <w:t>)</w:t>
      </w:r>
      <w:r w:rsidR="00E267CF" w:rsidRPr="007F45CA">
        <w:rPr>
          <w:rFonts w:asciiTheme="minorHAnsi" w:hAnsiTheme="minorHAnsi"/>
          <w:sz w:val="22"/>
          <w:szCs w:val="22"/>
        </w:rPr>
        <w:t>, partenaires de l’Université Lyon 2. Nous sommes passés par eux simplement pour des raisons budgétaires car les impressions étaient à un tarif relativement faible, soit 20 € par affiche A0. Chaque groupe a pu imprimer 2 affiches A0 et jusqu’à 20 A3 pour décorer leur stand de démonstration. En outre</w:t>
      </w:r>
      <w:r w:rsidR="00252A49">
        <w:rPr>
          <w:rFonts w:asciiTheme="minorHAnsi" w:hAnsiTheme="minorHAnsi"/>
          <w:sz w:val="22"/>
          <w:szCs w:val="22"/>
        </w:rPr>
        <w:t>, et</w:t>
      </w:r>
      <w:r w:rsidR="00E267CF" w:rsidRPr="007F45CA">
        <w:rPr>
          <w:rFonts w:asciiTheme="minorHAnsi" w:hAnsiTheme="minorHAnsi"/>
          <w:sz w:val="22"/>
          <w:szCs w:val="22"/>
        </w:rPr>
        <w:t xml:space="preserve"> comparé à l’année dernière, nous avons réalisé un devis pour imprimer des flyers des jeux, qui a été accepté. Les trois groupes ont donc eu la possibilité d’o</w:t>
      </w:r>
      <w:r w:rsidR="00252A49">
        <w:rPr>
          <w:rFonts w:asciiTheme="minorHAnsi" w:hAnsiTheme="minorHAnsi"/>
          <w:sz w:val="22"/>
          <w:szCs w:val="22"/>
        </w:rPr>
        <w:t>btenir 200 flyers ou plaquettes</w:t>
      </w:r>
      <w:r w:rsidR="00E267CF" w:rsidRPr="007F45CA">
        <w:rPr>
          <w:rFonts w:asciiTheme="minorHAnsi" w:hAnsiTheme="minorHAnsi"/>
          <w:sz w:val="22"/>
          <w:szCs w:val="22"/>
        </w:rPr>
        <w:t xml:space="preserve"> chacun.</w:t>
      </w:r>
      <w:r w:rsidR="00B91FB5" w:rsidRPr="007F45CA">
        <w:rPr>
          <w:rFonts w:asciiTheme="minorHAnsi" w:hAnsiTheme="minorHAnsi"/>
          <w:sz w:val="22"/>
          <w:szCs w:val="22"/>
        </w:rPr>
        <w:t xml:space="preserve"> Ces impressions</w:t>
      </w:r>
      <w:r w:rsidR="002D5188" w:rsidRPr="007F45CA">
        <w:rPr>
          <w:rFonts w:asciiTheme="minorHAnsi" w:hAnsiTheme="minorHAnsi"/>
          <w:sz w:val="22"/>
          <w:szCs w:val="22"/>
        </w:rPr>
        <w:t xml:space="preserve"> ont été réalisées pour la somme de 241,35 €.</w:t>
      </w:r>
    </w:p>
    <w:p w:rsidR="00750AEB" w:rsidRPr="007F45CA" w:rsidRDefault="003A3F7E" w:rsidP="00A80EA8">
      <w:pPr>
        <w:wordWrap/>
        <w:spacing w:line="360" w:lineRule="auto"/>
        <w:rPr>
          <w:rFonts w:asciiTheme="minorHAnsi" w:hAnsiTheme="minorHAnsi"/>
          <w:sz w:val="22"/>
          <w:szCs w:val="22"/>
        </w:rPr>
      </w:pPr>
      <w:r w:rsidRPr="007F45CA">
        <w:rPr>
          <w:rFonts w:asciiTheme="minorHAnsi" w:hAnsiTheme="minorHAnsi"/>
          <w:sz w:val="22"/>
          <w:szCs w:val="22"/>
        </w:rPr>
        <w:tab/>
        <w:t xml:space="preserve">Toujours dans la communication, j’ai réalisé un </w:t>
      </w:r>
      <w:r w:rsidRPr="00EB483A">
        <w:rPr>
          <w:rFonts w:asciiTheme="minorHAnsi" w:hAnsiTheme="minorHAnsi"/>
          <w:sz w:val="22"/>
          <w:szCs w:val="22"/>
        </w:rPr>
        <w:t>communiqué de presse</w:t>
      </w:r>
      <w:r w:rsidR="001E6EF0" w:rsidRPr="00EB483A">
        <w:rPr>
          <w:rStyle w:val="Appeldenotedefin"/>
          <w:rFonts w:asciiTheme="minorHAnsi" w:hAnsiTheme="minorHAnsi"/>
          <w:sz w:val="22"/>
          <w:szCs w:val="22"/>
        </w:rPr>
        <w:endnoteReference w:id="7"/>
      </w:r>
      <w:r w:rsidR="001E6EF0">
        <w:rPr>
          <w:rFonts w:asciiTheme="minorHAnsi" w:hAnsiTheme="minorHAnsi"/>
          <w:b/>
          <w:sz w:val="22"/>
          <w:szCs w:val="22"/>
        </w:rPr>
        <w:t xml:space="preserve"> </w:t>
      </w:r>
      <w:r w:rsidR="001E6EF0" w:rsidRPr="001E6EF0">
        <w:rPr>
          <w:rFonts w:asciiTheme="minorHAnsi" w:hAnsiTheme="minorHAnsi"/>
          <w:i/>
          <w:sz w:val="22"/>
          <w:szCs w:val="22"/>
        </w:rPr>
        <w:t>(</w:t>
      </w:r>
      <w:r w:rsidR="00A459E2" w:rsidRPr="001E6EF0">
        <w:rPr>
          <w:rFonts w:asciiTheme="minorHAnsi" w:hAnsiTheme="minorHAnsi"/>
          <w:i/>
          <w:sz w:val="22"/>
          <w:szCs w:val="22"/>
        </w:rPr>
        <w:fldChar w:fldCharType="begin"/>
      </w:r>
      <w:r w:rsidR="001E6EF0" w:rsidRPr="001E6EF0">
        <w:rPr>
          <w:rFonts w:asciiTheme="minorHAnsi" w:hAnsiTheme="minorHAnsi"/>
          <w:i/>
          <w:sz w:val="22"/>
          <w:szCs w:val="22"/>
        </w:rPr>
        <w:instrText xml:space="preserve"> PAGEREF _Ref358543830 \p </w:instrText>
      </w:r>
      <w:r w:rsidR="00A459E2" w:rsidRPr="001E6EF0">
        <w:rPr>
          <w:rFonts w:asciiTheme="minorHAnsi" w:hAnsiTheme="minorHAnsi"/>
          <w:i/>
          <w:sz w:val="22"/>
          <w:szCs w:val="22"/>
        </w:rPr>
        <w:fldChar w:fldCharType="separate"/>
      </w:r>
      <w:r w:rsidR="006668BB">
        <w:rPr>
          <w:rFonts w:asciiTheme="minorHAnsi" w:hAnsiTheme="minorHAnsi"/>
          <w:i/>
          <w:noProof/>
          <w:sz w:val="22"/>
          <w:szCs w:val="22"/>
        </w:rPr>
        <w:t>en page 33</w:t>
      </w:r>
      <w:r w:rsidR="00A459E2" w:rsidRPr="001E6EF0">
        <w:rPr>
          <w:rFonts w:asciiTheme="minorHAnsi" w:hAnsiTheme="minorHAnsi"/>
          <w:i/>
          <w:sz w:val="22"/>
          <w:szCs w:val="22"/>
        </w:rPr>
        <w:fldChar w:fldCharType="end"/>
      </w:r>
      <w:r w:rsidR="001E6EF0" w:rsidRPr="001E6EF0">
        <w:rPr>
          <w:rFonts w:asciiTheme="minorHAnsi" w:hAnsiTheme="minorHAnsi"/>
          <w:i/>
          <w:sz w:val="22"/>
          <w:szCs w:val="22"/>
        </w:rPr>
        <w:t>)</w:t>
      </w:r>
      <w:r w:rsidRPr="007F45CA">
        <w:rPr>
          <w:rFonts w:asciiTheme="minorHAnsi" w:hAnsiTheme="minorHAnsi"/>
          <w:sz w:val="22"/>
          <w:szCs w:val="22"/>
        </w:rPr>
        <w:t xml:space="preserve"> afin de le diffuser à une liste de médias. Je l’ai </w:t>
      </w:r>
      <w:r w:rsidRPr="00252A49">
        <w:rPr>
          <w:rFonts w:asciiTheme="minorHAnsi" w:hAnsiTheme="minorHAnsi"/>
          <w:strike/>
          <w:sz w:val="22"/>
          <w:szCs w:val="22"/>
        </w:rPr>
        <w:t xml:space="preserve">écrit </w:t>
      </w:r>
      <w:r w:rsidR="00252A49">
        <w:rPr>
          <w:rFonts w:asciiTheme="minorHAnsi" w:hAnsiTheme="minorHAnsi"/>
          <w:sz w:val="22"/>
          <w:szCs w:val="22"/>
        </w:rPr>
        <w:t xml:space="preserve"> </w:t>
      </w:r>
      <w:r w:rsidR="00252A49" w:rsidRPr="00252A49">
        <w:rPr>
          <w:rFonts w:asciiTheme="minorHAnsi" w:hAnsiTheme="minorHAnsi"/>
          <w:color w:val="FF0000"/>
          <w:sz w:val="22"/>
          <w:szCs w:val="22"/>
        </w:rPr>
        <w:t>rédigé</w:t>
      </w:r>
      <w:r w:rsidR="00252A49">
        <w:rPr>
          <w:rFonts w:asciiTheme="minorHAnsi" w:hAnsiTheme="minorHAnsi"/>
          <w:sz w:val="22"/>
          <w:szCs w:val="22"/>
        </w:rPr>
        <w:t xml:space="preserve"> </w:t>
      </w:r>
      <w:r w:rsidRPr="007F45CA">
        <w:rPr>
          <w:rFonts w:asciiTheme="minorHAnsi" w:hAnsiTheme="minorHAnsi"/>
          <w:sz w:val="22"/>
          <w:szCs w:val="22"/>
        </w:rPr>
        <w:t xml:space="preserve">en me basant sur les notions de </w:t>
      </w:r>
      <w:r w:rsidRPr="007F45CA">
        <w:rPr>
          <w:rFonts w:asciiTheme="minorHAnsi" w:hAnsiTheme="minorHAnsi"/>
          <w:sz w:val="22"/>
          <w:szCs w:val="22"/>
        </w:rPr>
        <w:lastRenderedPageBreak/>
        <w:t>journalisme appris en cours, à savoir que le texte doit être court, précis et</w:t>
      </w:r>
      <w:r w:rsidR="00F423FD" w:rsidRPr="007F45CA">
        <w:rPr>
          <w:rFonts w:asciiTheme="minorHAnsi" w:hAnsiTheme="minorHAnsi"/>
          <w:sz w:val="22"/>
          <w:szCs w:val="22"/>
        </w:rPr>
        <w:t xml:space="preserve"> commençant par l’information l</w:t>
      </w:r>
      <w:r w:rsidRPr="007F45CA">
        <w:rPr>
          <w:rFonts w:asciiTheme="minorHAnsi" w:hAnsiTheme="minorHAnsi"/>
          <w:sz w:val="22"/>
          <w:szCs w:val="22"/>
        </w:rPr>
        <w:t>a plus essentiel</w:t>
      </w:r>
      <w:r w:rsidR="00F423FD" w:rsidRPr="007F45CA">
        <w:rPr>
          <w:rFonts w:asciiTheme="minorHAnsi" w:hAnsiTheme="minorHAnsi"/>
          <w:sz w:val="22"/>
          <w:szCs w:val="22"/>
        </w:rPr>
        <w:t>le</w:t>
      </w:r>
      <w:r w:rsidRPr="007F45CA">
        <w:rPr>
          <w:rFonts w:asciiTheme="minorHAnsi" w:hAnsiTheme="minorHAnsi"/>
          <w:sz w:val="22"/>
          <w:szCs w:val="22"/>
        </w:rPr>
        <w:t xml:space="preserve">. J’ai tout d’abord décrit l’école </w:t>
      </w:r>
      <w:proofErr w:type="spellStart"/>
      <w:r w:rsidRPr="007F45CA">
        <w:rPr>
          <w:rFonts w:asciiTheme="minorHAnsi" w:hAnsiTheme="minorHAnsi"/>
          <w:sz w:val="22"/>
          <w:szCs w:val="22"/>
        </w:rPr>
        <w:t>Gamagora</w:t>
      </w:r>
      <w:proofErr w:type="spellEnd"/>
      <w:r w:rsidRPr="007F45CA">
        <w:rPr>
          <w:rFonts w:asciiTheme="minorHAnsi" w:hAnsiTheme="minorHAnsi"/>
          <w:sz w:val="22"/>
          <w:szCs w:val="22"/>
        </w:rPr>
        <w:t xml:space="preserve"> en une phrase. Puis l’événement en lui-même ains</w:t>
      </w:r>
      <w:r w:rsidR="00F423FD" w:rsidRPr="007F45CA">
        <w:rPr>
          <w:rFonts w:asciiTheme="minorHAnsi" w:hAnsiTheme="minorHAnsi"/>
          <w:sz w:val="22"/>
          <w:szCs w:val="22"/>
        </w:rPr>
        <w:t xml:space="preserve">i que les trois jeux présentés. </w:t>
      </w:r>
      <w:r w:rsidRPr="007F45CA">
        <w:rPr>
          <w:rFonts w:asciiTheme="minorHAnsi" w:hAnsiTheme="minorHAnsi"/>
          <w:sz w:val="22"/>
          <w:szCs w:val="22"/>
        </w:rPr>
        <w:t xml:space="preserve">Ce communiqué et mes newsletters ont ensuite été </w:t>
      </w:r>
      <w:r w:rsidR="00750AEB" w:rsidRPr="007F45CA">
        <w:rPr>
          <w:rFonts w:asciiTheme="minorHAnsi" w:hAnsiTheme="minorHAnsi"/>
          <w:sz w:val="22"/>
          <w:szCs w:val="22"/>
        </w:rPr>
        <w:t>repris</w:t>
      </w:r>
      <w:r w:rsidRPr="007F45CA">
        <w:rPr>
          <w:rFonts w:asciiTheme="minorHAnsi" w:hAnsiTheme="minorHAnsi"/>
          <w:sz w:val="22"/>
          <w:szCs w:val="22"/>
        </w:rPr>
        <w:t xml:space="preserve"> par de nombreux sites journalistiques, professionnels ou amateurs</w:t>
      </w:r>
      <w:r w:rsidR="00F423FD" w:rsidRPr="007F45CA">
        <w:rPr>
          <w:rFonts w:asciiTheme="minorHAnsi" w:hAnsiTheme="minorHAnsi"/>
          <w:sz w:val="22"/>
          <w:szCs w:val="22"/>
        </w:rPr>
        <w:t xml:space="preserve"> dont voici </w:t>
      </w:r>
      <w:r w:rsidR="00F423FD" w:rsidRPr="00EB483A">
        <w:rPr>
          <w:rFonts w:asciiTheme="minorHAnsi" w:hAnsiTheme="minorHAnsi"/>
          <w:sz w:val="22"/>
          <w:szCs w:val="22"/>
        </w:rPr>
        <w:t>des exemples en annexes.</w:t>
      </w:r>
      <w:r w:rsidR="001E6EF0" w:rsidRPr="00EB483A">
        <w:rPr>
          <w:rStyle w:val="Appeldenotedefin"/>
          <w:rFonts w:asciiTheme="minorHAnsi" w:hAnsiTheme="minorHAnsi"/>
          <w:sz w:val="22"/>
          <w:szCs w:val="22"/>
        </w:rPr>
        <w:endnoteReference w:id="8"/>
      </w:r>
      <w:r w:rsidR="001E6EF0">
        <w:rPr>
          <w:rFonts w:asciiTheme="minorHAnsi" w:hAnsiTheme="minorHAnsi"/>
          <w:sz w:val="22"/>
          <w:szCs w:val="22"/>
        </w:rPr>
        <w:t xml:space="preserve"> </w:t>
      </w:r>
      <w:r w:rsidR="001E6EF0" w:rsidRPr="001E6EF0">
        <w:rPr>
          <w:rFonts w:asciiTheme="minorHAnsi" w:hAnsiTheme="minorHAnsi"/>
          <w:i/>
          <w:sz w:val="22"/>
          <w:szCs w:val="22"/>
        </w:rPr>
        <w:t>(</w:t>
      </w:r>
      <w:r w:rsidR="00A459E2" w:rsidRPr="001E6EF0">
        <w:rPr>
          <w:rFonts w:asciiTheme="minorHAnsi" w:hAnsiTheme="minorHAnsi"/>
          <w:i/>
          <w:sz w:val="22"/>
          <w:szCs w:val="22"/>
        </w:rPr>
        <w:fldChar w:fldCharType="begin"/>
      </w:r>
      <w:r w:rsidR="001E6EF0" w:rsidRPr="001E6EF0">
        <w:rPr>
          <w:rFonts w:asciiTheme="minorHAnsi" w:hAnsiTheme="minorHAnsi"/>
          <w:i/>
          <w:sz w:val="22"/>
          <w:szCs w:val="22"/>
        </w:rPr>
        <w:instrText xml:space="preserve"> PAGEREF _Ref358543830 \p </w:instrText>
      </w:r>
      <w:r w:rsidR="00A459E2" w:rsidRPr="001E6EF0">
        <w:rPr>
          <w:rFonts w:asciiTheme="minorHAnsi" w:hAnsiTheme="minorHAnsi"/>
          <w:i/>
          <w:sz w:val="22"/>
          <w:szCs w:val="22"/>
        </w:rPr>
        <w:fldChar w:fldCharType="separate"/>
      </w:r>
      <w:r w:rsidR="007928A2">
        <w:rPr>
          <w:rFonts w:asciiTheme="minorHAnsi" w:hAnsiTheme="minorHAnsi"/>
          <w:i/>
          <w:noProof/>
          <w:sz w:val="22"/>
          <w:szCs w:val="22"/>
        </w:rPr>
        <w:t>en page 3</w:t>
      </w:r>
      <w:r w:rsidR="00A459E2" w:rsidRPr="001E6EF0">
        <w:rPr>
          <w:rFonts w:asciiTheme="minorHAnsi" w:hAnsiTheme="minorHAnsi"/>
          <w:i/>
          <w:sz w:val="22"/>
          <w:szCs w:val="22"/>
        </w:rPr>
        <w:fldChar w:fldCharType="end"/>
      </w:r>
      <w:r w:rsidR="006668BB">
        <w:rPr>
          <w:rFonts w:asciiTheme="minorHAnsi" w:hAnsiTheme="minorHAnsi"/>
          <w:i/>
          <w:sz w:val="22"/>
          <w:szCs w:val="22"/>
        </w:rPr>
        <w:t>5</w:t>
      </w:r>
      <w:r w:rsidR="001E6EF0" w:rsidRPr="001E6EF0">
        <w:rPr>
          <w:rFonts w:asciiTheme="minorHAnsi" w:hAnsiTheme="minorHAnsi"/>
          <w:i/>
          <w:sz w:val="22"/>
          <w:szCs w:val="22"/>
        </w:rPr>
        <w:t>)</w:t>
      </w:r>
    </w:p>
    <w:p w:rsidR="00750AEB" w:rsidRPr="007F45CA" w:rsidRDefault="00750AEB" w:rsidP="00A80EA8">
      <w:pPr>
        <w:wordWrap/>
        <w:spacing w:line="360" w:lineRule="auto"/>
        <w:rPr>
          <w:rFonts w:asciiTheme="minorHAnsi" w:hAnsiTheme="minorHAnsi"/>
          <w:vanish/>
          <w:sz w:val="22"/>
          <w:szCs w:val="22"/>
        </w:rPr>
      </w:pPr>
    </w:p>
    <w:p w:rsidR="00750AEB" w:rsidRPr="007F45CA" w:rsidRDefault="00750AEB" w:rsidP="00A80EA8">
      <w:pPr>
        <w:wordWrap/>
        <w:spacing w:line="360" w:lineRule="auto"/>
        <w:rPr>
          <w:rFonts w:asciiTheme="minorHAnsi" w:hAnsiTheme="minorHAnsi"/>
          <w:sz w:val="22"/>
          <w:szCs w:val="22"/>
        </w:rPr>
      </w:pPr>
      <w:r w:rsidRPr="007F45CA">
        <w:rPr>
          <w:rFonts w:asciiTheme="minorHAnsi" w:hAnsiTheme="minorHAnsi"/>
          <w:sz w:val="22"/>
          <w:szCs w:val="22"/>
        </w:rPr>
        <w:t>L</w:t>
      </w:r>
      <w:r w:rsidR="003A3F7E" w:rsidRPr="007F45CA">
        <w:rPr>
          <w:rFonts w:asciiTheme="minorHAnsi" w:hAnsiTheme="minorHAnsi"/>
          <w:sz w:val="22"/>
          <w:szCs w:val="22"/>
        </w:rPr>
        <w:t>e plus important fut sans hésitation</w:t>
      </w:r>
      <w:r w:rsidR="003A3F7E" w:rsidRPr="00252A49">
        <w:rPr>
          <w:rFonts w:asciiTheme="minorHAnsi" w:hAnsiTheme="minorHAnsi"/>
          <w:strike/>
          <w:sz w:val="22"/>
          <w:szCs w:val="22"/>
        </w:rPr>
        <w:t>s</w:t>
      </w:r>
      <w:r w:rsidR="003A3F7E" w:rsidRPr="007F45CA">
        <w:rPr>
          <w:rFonts w:asciiTheme="minorHAnsi" w:hAnsiTheme="minorHAnsi"/>
          <w:sz w:val="22"/>
          <w:szCs w:val="22"/>
        </w:rPr>
        <w:t xml:space="preserve"> : jeuxvideo.com. En effet, jeuxvideo.com, le premier site de jeux-vidéo en France s’est </w:t>
      </w:r>
      <w:r w:rsidR="003A3F7E" w:rsidRPr="00252A49">
        <w:rPr>
          <w:rFonts w:asciiTheme="minorHAnsi" w:hAnsiTheme="minorHAnsi"/>
          <w:strike/>
          <w:sz w:val="22"/>
          <w:szCs w:val="22"/>
        </w:rPr>
        <w:t>attardé</w:t>
      </w:r>
      <w:r w:rsidR="00252A49">
        <w:rPr>
          <w:rFonts w:asciiTheme="minorHAnsi" w:hAnsiTheme="minorHAnsi"/>
          <w:sz w:val="22"/>
          <w:szCs w:val="22"/>
        </w:rPr>
        <w:t xml:space="preserve"> </w:t>
      </w:r>
      <w:r w:rsidR="00252A49" w:rsidRPr="00252A49">
        <w:rPr>
          <w:rFonts w:asciiTheme="minorHAnsi" w:hAnsiTheme="minorHAnsi"/>
          <w:color w:val="FF0000"/>
          <w:sz w:val="22"/>
          <w:szCs w:val="22"/>
        </w:rPr>
        <w:t>arrêté</w:t>
      </w:r>
      <w:r w:rsidR="003A3F7E" w:rsidRPr="007F45CA">
        <w:rPr>
          <w:rFonts w:asciiTheme="minorHAnsi" w:hAnsiTheme="minorHAnsi"/>
          <w:sz w:val="22"/>
          <w:szCs w:val="22"/>
        </w:rPr>
        <w:t xml:space="preserve"> sur notre événement. Ils avaient écrit un petit article d’une </w:t>
      </w:r>
      <w:r w:rsidRPr="007F45CA">
        <w:rPr>
          <w:rFonts w:asciiTheme="minorHAnsi" w:hAnsiTheme="minorHAnsi"/>
          <w:sz w:val="22"/>
          <w:szCs w:val="22"/>
        </w:rPr>
        <w:t>quinzaine</w:t>
      </w:r>
      <w:r w:rsidR="003A3F7E" w:rsidRPr="007F45CA">
        <w:rPr>
          <w:rFonts w:asciiTheme="minorHAnsi" w:hAnsiTheme="minorHAnsi"/>
          <w:sz w:val="22"/>
          <w:szCs w:val="22"/>
        </w:rPr>
        <w:t xml:space="preserve"> de lignes lors de l’édition précédente mais cette année nous avons eu droit à pas moins de </w:t>
      </w:r>
      <w:r w:rsidR="00F423FD" w:rsidRPr="007F45CA">
        <w:rPr>
          <w:rFonts w:asciiTheme="minorHAnsi" w:hAnsiTheme="minorHAnsi"/>
          <w:sz w:val="22"/>
          <w:szCs w:val="22"/>
        </w:rPr>
        <w:t>trois</w:t>
      </w:r>
      <w:r w:rsidR="003A3F7E" w:rsidRPr="007F45CA">
        <w:rPr>
          <w:rFonts w:asciiTheme="minorHAnsi" w:hAnsiTheme="minorHAnsi"/>
          <w:sz w:val="22"/>
          <w:szCs w:val="22"/>
        </w:rPr>
        <w:t xml:space="preserve"> articles.</w:t>
      </w:r>
      <w:r w:rsidRPr="007F45CA">
        <w:rPr>
          <w:rFonts w:asciiTheme="minorHAnsi" w:hAnsiTheme="minorHAnsi"/>
          <w:sz w:val="22"/>
          <w:szCs w:val="22"/>
        </w:rPr>
        <w:t xml:space="preserve"> Tout d’abord un </w:t>
      </w:r>
      <w:r w:rsidRPr="007F45CA">
        <w:rPr>
          <w:rFonts w:asciiTheme="minorHAnsi" w:hAnsiTheme="minorHAnsi"/>
          <w:b/>
          <w:sz w:val="22"/>
          <w:szCs w:val="22"/>
        </w:rPr>
        <w:t>premier</w:t>
      </w:r>
      <w:r w:rsidR="00C17977">
        <w:rPr>
          <w:rStyle w:val="Appeldenotedefin"/>
          <w:rFonts w:asciiTheme="minorHAnsi" w:hAnsiTheme="minorHAnsi"/>
          <w:b/>
          <w:sz w:val="22"/>
          <w:szCs w:val="22"/>
        </w:rPr>
        <w:endnoteReference w:id="9"/>
      </w:r>
      <w:r w:rsidR="001E6EF0">
        <w:rPr>
          <w:rFonts w:asciiTheme="minorHAnsi" w:hAnsiTheme="minorHAnsi"/>
          <w:b/>
          <w:sz w:val="22"/>
          <w:szCs w:val="22"/>
        </w:rPr>
        <w:t xml:space="preserve"> </w:t>
      </w:r>
      <w:r w:rsidR="001E6EF0" w:rsidRPr="001E6EF0">
        <w:rPr>
          <w:rFonts w:asciiTheme="minorHAnsi" w:hAnsiTheme="minorHAnsi"/>
          <w:i/>
          <w:sz w:val="22"/>
          <w:szCs w:val="22"/>
        </w:rPr>
        <w:t>(</w:t>
      </w:r>
      <w:r w:rsidR="00A459E2" w:rsidRPr="001E6EF0">
        <w:rPr>
          <w:rFonts w:asciiTheme="minorHAnsi" w:hAnsiTheme="minorHAnsi"/>
          <w:i/>
          <w:sz w:val="22"/>
          <w:szCs w:val="22"/>
        </w:rPr>
        <w:fldChar w:fldCharType="begin"/>
      </w:r>
      <w:r w:rsidR="001E6EF0" w:rsidRPr="001E6EF0">
        <w:rPr>
          <w:rFonts w:asciiTheme="minorHAnsi" w:hAnsiTheme="minorHAnsi"/>
          <w:i/>
          <w:sz w:val="22"/>
          <w:szCs w:val="22"/>
        </w:rPr>
        <w:instrText xml:space="preserve"> PAGEREF _Ref358543954 \p </w:instrText>
      </w:r>
      <w:r w:rsidR="00A459E2" w:rsidRPr="001E6EF0">
        <w:rPr>
          <w:rFonts w:asciiTheme="minorHAnsi" w:hAnsiTheme="minorHAnsi"/>
          <w:i/>
          <w:sz w:val="22"/>
          <w:szCs w:val="22"/>
        </w:rPr>
        <w:fldChar w:fldCharType="separate"/>
      </w:r>
      <w:r w:rsidR="007928A2">
        <w:rPr>
          <w:rFonts w:asciiTheme="minorHAnsi" w:hAnsiTheme="minorHAnsi"/>
          <w:i/>
          <w:noProof/>
          <w:sz w:val="22"/>
          <w:szCs w:val="22"/>
        </w:rPr>
        <w:t>en page 3</w:t>
      </w:r>
      <w:r w:rsidR="00A459E2" w:rsidRPr="001E6EF0">
        <w:rPr>
          <w:rFonts w:asciiTheme="minorHAnsi" w:hAnsiTheme="minorHAnsi"/>
          <w:i/>
          <w:sz w:val="22"/>
          <w:szCs w:val="22"/>
        </w:rPr>
        <w:fldChar w:fldCharType="end"/>
      </w:r>
      <w:r w:rsidR="006668BB">
        <w:rPr>
          <w:rFonts w:asciiTheme="minorHAnsi" w:hAnsiTheme="minorHAnsi"/>
          <w:i/>
          <w:sz w:val="22"/>
          <w:szCs w:val="22"/>
        </w:rPr>
        <w:t>7</w:t>
      </w:r>
      <w:r w:rsidR="00A459E2" w:rsidRPr="001E6EF0">
        <w:rPr>
          <w:rFonts w:asciiTheme="minorHAnsi" w:hAnsiTheme="minorHAnsi"/>
          <w:i/>
          <w:sz w:val="22"/>
          <w:szCs w:val="22"/>
        </w:rPr>
        <w:fldChar w:fldCharType="begin"/>
      </w:r>
      <w:r w:rsidR="001E6EF0" w:rsidRPr="001E6EF0">
        <w:rPr>
          <w:rFonts w:asciiTheme="minorHAnsi" w:hAnsiTheme="minorHAnsi"/>
          <w:i/>
          <w:sz w:val="22"/>
          <w:szCs w:val="22"/>
        </w:rPr>
        <w:instrText xml:space="preserve"> PAGEREF _Ref358543954 \p </w:instrText>
      </w:r>
      <w:r w:rsidR="00A459E2" w:rsidRPr="001E6EF0">
        <w:rPr>
          <w:rFonts w:asciiTheme="minorHAnsi" w:hAnsiTheme="minorHAnsi"/>
          <w:i/>
          <w:sz w:val="22"/>
          <w:szCs w:val="22"/>
        </w:rPr>
        <w:fldChar w:fldCharType="separate"/>
      </w:r>
      <w:r w:rsidR="001E6EF0" w:rsidRPr="001E6EF0">
        <w:rPr>
          <w:rFonts w:asciiTheme="minorHAnsi" w:hAnsiTheme="minorHAnsi"/>
          <w:i/>
          <w:noProof/>
          <w:sz w:val="22"/>
          <w:szCs w:val="22"/>
        </w:rPr>
        <w:t>)</w:t>
      </w:r>
      <w:r w:rsidR="00A459E2" w:rsidRPr="001E6EF0">
        <w:rPr>
          <w:rFonts w:asciiTheme="minorHAnsi" w:hAnsiTheme="minorHAnsi"/>
          <w:i/>
          <w:sz w:val="22"/>
          <w:szCs w:val="22"/>
        </w:rPr>
        <w:fldChar w:fldCharType="end"/>
      </w:r>
      <w:r w:rsidRPr="007F45CA">
        <w:rPr>
          <w:rFonts w:asciiTheme="minorHAnsi" w:hAnsiTheme="minorHAnsi"/>
          <w:sz w:val="22"/>
          <w:szCs w:val="22"/>
        </w:rPr>
        <w:t xml:space="preserve">, présentant rapidement l’événement et </w:t>
      </w:r>
      <w:r w:rsidRPr="00252A49">
        <w:rPr>
          <w:rFonts w:asciiTheme="minorHAnsi" w:hAnsiTheme="minorHAnsi"/>
          <w:strike/>
          <w:sz w:val="22"/>
          <w:szCs w:val="22"/>
        </w:rPr>
        <w:t>s’attardant sur</w:t>
      </w:r>
      <w:r w:rsidRPr="007F45CA">
        <w:rPr>
          <w:rFonts w:asciiTheme="minorHAnsi" w:hAnsiTheme="minorHAnsi"/>
          <w:sz w:val="22"/>
          <w:szCs w:val="22"/>
        </w:rPr>
        <w:t xml:space="preserve"> les trois jeux. Un </w:t>
      </w:r>
      <w:r w:rsidRPr="007F45CA">
        <w:rPr>
          <w:rFonts w:asciiTheme="minorHAnsi" w:hAnsiTheme="minorHAnsi"/>
          <w:b/>
          <w:sz w:val="22"/>
          <w:szCs w:val="22"/>
        </w:rPr>
        <w:t>deuxième</w:t>
      </w:r>
      <w:r w:rsidR="001E6EF0">
        <w:rPr>
          <w:rFonts w:asciiTheme="minorHAnsi" w:hAnsiTheme="minorHAnsi"/>
          <w:b/>
          <w:sz w:val="22"/>
          <w:szCs w:val="22"/>
        </w:rPr>
        <w:t xml:space="preserve"> </w:t>
      </w:r>
      <w:r w:rsidR="001E6EF0" w:rsidRPr="001E6EF0">
        <w:rPr>
          <w:rFonts w:asciiTheme="minorHAnsi" w:hAnsiTheme="minorHAnsi"/>
          <w:i/>
          <w:sz w:val="22"/>
          <w:szCs w:val="22"/>
        </w:rPr>
        <w:t>(</w:t>
      </w:r>
      <w:r w:rsidR="00A459E2" w:rsidRPr="001E6EF0">
        <w:rPr>
          <w:rFonts w:asciiTheme="minorHAnsi" w:hAnsiTheme="minorHAnsi"/>
          <w:i/>
          <w:sz w:val="22"/>
          <w:szCs w:val="22"/>
        </w:rPr>
        <w:fldChar w:fldCharType="begin"/>
      </w:r>
      <w:r w:rsidR="001E6EF0" w:rsidRPr="001E6EF0">
        <w:rPr>
          <w:rFonts w:asciiTheme="minorHAnsi" w:hAnsiTheme="minorHAnsi"/>
          <w:i/>
          <w:sz w:val="22"/>
          <w:szCs w:val="22"/>
        </w:rPr>
        <w:instrText xml:space="preserve"> PAGEREF _Ref358543954 \p </w:instrText>
      </w:r>
      <w:r w:rsidR="00A459E2" w:rsidRPr="001E6EF0">
        <w:rPr>
          <w:rFonts w:asciiTheme="minorHAnsi" w:hAnsiTheme="minorHAnsi"/>
          <w:i/>
          <w:sz w:val="22"/>
          <w:szCs w:val="22"/>
        </w:rPr>
        <w:fldChar w:fldCharType="separate"/>
      </w:r>
      <w:r w:rsidR="00DE1435">
        <w:rPr>
          <w:rFonts w:asciiTheme="minorHAnsi" w:hAnsiTheme="minorHAnsi"/>
          <w:i/>
          <w:noProof/>
          <w:sz w:val="22"/>
          <w:szCs w:val="22"/>
        </w:rPr>
        <w:t xml:space="preserve">en page </w:t>
      </w:r>
      <w:r w:rsidR="001E6EF0" w:rsidRPr="001E6EF0">
        <w:rPr>
          <w:rFonts w:asciiTheme="minorHAnsi" w:hAnsiTheme="minorHAnsi"/>
          <w:i/>
          <w:noProof/>
          <w:sz w:val="22"/>
          <w:szCs w:val="22"/>
        </w:rPr>
        <w:t>3</w:t>
      </w:r>
      <w:r w:rsidR="00A459E2" w:rsidRPr="001E6EF0">
        <w:rPr>
          <w:rFonts w:asciiTheme="minorHAnsi" w:hAnsiTheme="minorHAnsi"/>
          <w:i/>
          <w:sz w:val="22"/>
          <w:szCs w:val="22"/>
        </w:rPr>
        <w:fldChar w:fldCharType="end"/>
      </w:r>
      <w:r w:rsidR="006668BB">
        <w:rPr>
          <w:rFonts w:asciiTheme="minorHAnsi" w:hAnsiTheme="minorHAnsi"/>
          <w:i/>
          <w:sz w:val="22"/>
          <w:szCs w:val="22"/>
        </w:rPr>
        <w:t>8</w:t>
      </w:r>
      <w:r w:rsidR="001E6EF0" w:rsidRPr="001E6EF0">
        <w:rPr>
          <w:rFonts w:asciiTheme="minorHAnsi" w:hAnsiTheme="minorHAnsi"/>
          <w:i/>
          <w:sz w:val="22"/>
          <w:szCs w:val="22"/>
        </w:rPr>
        <w:t>)</w:t>
      </w:r>
      <w:r w:rsidRPr="007F45CA">
        <w:rPr>
          <w:rFonts w:asciiTheme="minorHAnsi" w:hAnsiTheme="minorHAnsi"/>
          <w:sz w:val="22"/>
          <w:szCs w:val="22"/>
        </w:rPr>
        <w:t xml:space="preserve"> rappelant l’événement en question. Enfin un </w:t>
      </w:r>
      <w:r w:rsidRPr="007F45CA">
        <w:rPr>
          <w:rFonts w:asciiTheme="minorHAnsi" w:hAnsiTheme="minorHAnsi"/>
          <w:b/>
          <w:sz w:val="22"/>
          <w:szCs w:val="22"/>
        </w:rPr>
        <w:t>troisième</w:t>
      </w:r>
      <w:r w:rsidR="001E6EF0">
        <w:rPr>
          <w:rFonts w:asciiTheme="minorHAnsi" w:hAnsiTheme="minorHAnsi"/>
          <w:b/>
          <w:sz w:val="22"/>
          <w:szCs w:val="22"/>
        </w:rPr>
        <w:t xml:space="preserve"> </w:t>
      </w:r>
      <w:r w:rsidR="001E6EF0" w:rsidRPr="001E6EF0">
        <w:rPr>
          <w:rFonts w:asciiTheme="minorHAnsi" w:hAnsiTheme="minorHAnsi"/>
          <w:i/>
          <w:sz w:val="22"/>
          <w:szCs w:val="22"/>
        </w:rPr>
        <w:t>(</w:t>
      </w:r>
      <w:r w:rsidR="00A459E2" w:rsidRPr="001E6EF0">
        <w:rPr>
          <w:rFonts w:asciiTheme="minorHAnsi" w:hAnsiTheme="minorHAnsi"/>
          <w:i/>
          <w:sz w:val="22"/>
          <w:szCs w:val="22"/>
        </w:rPr>
        <w:fldChar w:fldCharType="begin"/>
      </w:r>
      <w:r w:rsidR="001E6EF0" w:rsidRPr="001E6EF0">
        <w:rPr>
          <w:rFonts w:asciiTheme="minorHAnsi" w:hAnsiTheme="minorHAnsi"/>
          <w:i/>
          <w:sz w:val="22"/>
          <w:szCs w:val="22"/>
        </w:rPr>
        <w:instrText xml:space="preserve"> PAGEREF _Ref358543954 \p </w:instrText>
      </w:r>
      <w:r w:rsidR="00A459E2" w:rsidRPr="001E6EF0">
        <w:rPr>
          <w:rFonts w:asciiTheme="minorHAnsi" w:hAnsiTheme="minorHAnsi"/>
          <w:i/>
          <w:sz w:val="22"/>
          <w:szCs w:val="22"/>
        </w:rPr>
        <w:fldChar w:fldCharType="separate"/>
      </w:r>
      <w:r w:rsidR="001E6EF0" w:rsidRPr="001E6EF0">
        <w:rPr>
          <w:rFonts w:asciiTheme="minorHAnsi" w:hAnsiTheme="minorHAnsi"/>
          <w:i/>
          <w:noProof/>
          <w:sz w:val="22"/>
          <w:szCs w:val="22"/>
        </w:rPr>
        <w:t xml:space="preserve">en page </w:t>
      </w:r>
      <w:r w:rsidR="00A459E2" w:rsidRPr="001E6EF0">
        <w:rPr>
          <w:rFonts w:asciiTheme="minorHAnsi" w:hAnsiTheme="minorHAnsi"/>
          <w:i/>
          <w:sz w:val="22"/>
          <w:szCs w:val="22"/>
        </w:rPr>
        <w:fldChar w:fldCharType="end"/>
      </w:r>
      <w:r w:rsidR="006668BB">
        <w:rPr>
          <w:rFonts w:asciiTheme="minorHAnsi" w:hAnsiTheme="minorHAnsi"/>
          <w:i/>
          <w:sz w:val="22"/>
          <w:szCs w:val="22"/>
        </w:rPr>
        <w:t>39</w:t>
      </w:r>
      <w:r w:rsidR="001E6EF0" w:rsidRPr="001E6EF0">
        <w:rPr>
          <w:rFonts w:asciiTheme="minorHAnsi" w:hAnsiTheme="minorHAnsi"/>
          <w:i/>
          <w:sz w:val="22"/>
          <w:szCs w:val="22"/>
        </w:rPr>
        <w:t>)</w:t>
      </w:r>
      <w:r w:rsidRPr="007F45CA">
        <w:rPr>
          <w:rFonts w:asciiTheme="minorHAnsi" w:hAnsiTheme="minorHAnsi"/>
          <w:sz w:val="22"/>
          <w:szCs w:val="22"/>
        </w:rPr>
        <w:t xml:space="preserve">, qui est en réalité un dossier, contenant 6 pages sur le déroulé de l’événement ainsi que des interviews. Julien </w:t>
      </w:r>
      <w:proofErr w:type="spellStart"/>
      <w:r w:rsidRPr="007F45CA">
        <w:rPr>
          <w:rFonts w:asciiTheme="minorHAnsi" w:hAnsiTheme="minorHAnsi"/>
          <w:sz w:val="22"/>
          <w:szCs w:val="22"/>
        </w:rPr>
        <w:t>Fontanier</w:t>
      </w:r>
      <w:proofErr w:type="spellEnd"/>
      <w:r w:rsidRPr="007F45CA">
        <w:rPr>
          <w:rFonts w:asciiTheme="minorHAnsi" w:hAnsiTheme="minorHAnsi"/>
          <w:sz w:val="22"/>
          <w:szCs w:val="22"/>
        </w:rPr>
        <w:t xml:space="preserve">, alias </w:t>
      </w:r>
      <w:proofErr w:type="spellStart"/>
      <w:r w:rsidRPr="007F45CA">
        <w:rPr>
          <w:rFonts w:asciiTheme="minorHAnsi" w:hAnsiTheme="minorHAnsi"/>
          <w:sz w:val="22"/>
          <w:szCs w:val="22"/>
        </w:rPr>
        <w:t>Rroyd</w:t>
      </w:r>
      <w:proofErr w:type="spellEnd"/>
      <w:r w:rsidRPr="007F45CA">
        <w:rPr>
          <w:rFonts w:asciiTheme="minorHAnsi" w:hAnsiTheme="minorHAnsi"/>
          <w:sz w:val="22"/>
          <w:szCs w:val="22"/>
        </w:rPr>
        <w:t>-Y, journaliste freelance de jeuxvideo.com, est en effet venu couvrir l’événement.</w:t>
      </w:r>
      <w:r w:rsidR="00B91FB5" w:rsidRPr="007F45CA">
        <w:rPr>
          <w:rFonts w:asciiTheme="minorHAnsi" w:hAnsiTheme="minorHAnsi"/>
          <w:sz w:val="22"/>
          <w:szCs w:val="22"/>
        </w:rPr>
        <w:t xml:space="preserve"> Plusieurs de ses confrères l’ont rejoint, notamment </w:t>
      </w:r>
      <w:r w:rsidR="00B91FB5" w:rsidRPr="001E6EF0">
        <w:rPr>
          <w:rFonts w:asciiTheme="minorHAnsi" w:hAnsiTheme="minorHAnsi"/>
          <w:sz w:val="22"/>
          <w:szCs w:val="22"/>
        </w:rPr>
        <w:t>deux journalistes du Progrès.</w:t>
      </w:r>
    </w:p>
    <w:p w:rsidR="00693D4A" w:rsidRPr="007F45CA" w:rsidRDefault="00693D4A" w:rsidP="00A80EA8">
      <w:pPr>
        <w:wordWrap/>
        <w:spacing w:line="360" w:lineRule="auto"/>
        <w:jc w:val="left"/>
        <w:rPr>
          <w:rFonts w:asciiTheme="minorHAnsi" w:hAnsiTheme="minorHAnsi"/>
          <w:sz w:val="22"/>
          <w:szCs w:val="22"/>
        </w:rPr>
      </w:pPr>
    </w:p>
    <w:p w:rsidR="00B91FB5" w:rsidRPr="007F45CA" w:rsidRDefault="00B91FB5" w:rsidP="00A80EA8">
      <w:pPr>
        <w:wordWrap/>
        <w:spacing w:line="360" w:lineRule="auto"/>
        <w:rPr>
          <w:rFonts w:asciiTheme="minorHAnsi" w:hAnsiTheme="minorHAnsi"/>
          <w:sz w:val="22"/>
          <w:szCs w:val="22"/>
        </w:rPr>
      </w:pPr>
      <w:r w:rsidRPr="007F45CA">
        <w:rPr>
          <w:rFonts w:asciiTheme="minorHAnsi" w:hAnsiTheme="minorHAnsi"/>
          <w:sz w:val="22"/>
          <w:szCs w:val="22"/>
        </w:rPr>
        <w:tab/>
        <w:t>Lors de mon stage j’ai pu m’intéresser à la logistique de l’événement, domaine que je n’avais jusqu’à lors, jamais exploré. Comme dit précédemment, j’ai tout d’abord mis en place la billetterie afin que nous ayons une visibilité sur le flux humain</w:t>
      </w:r>
      <w:r w:rsidRPr="00252A49">
        <w:rPr>
          <w:rFonts w:asciiTheme="minorHAnsi" w:hAnsiTheme="minorHAnsi"/>
          <w:strike/>
          <w:sz w:val="22"/>
          <w:szCs w:val="22"/>
        </w:rPr>
        <w:t>s</w:t>
      </w:r>
      <w:r w:rsidRPr="007F45CA">
        <w:rPr>
          <w:rFonts w:asciiTheme="minorHAnsi" w:hAnsiTheme="minorHAnsi"/>
          <w:sz w:val="22"/>
          <w:szCs w:val="22"/>
        </w:rPr>
        <w:t xml:space="preserve"> à venir pour l’</w:t>
      </w:r>
      <w:r w:rsidR="002D5188" w:rsidRPr="007F45CA">
        <w:rPr>
          <w:rFonts w:asciiTheme="minorHAnsi" w:hAnsiTheme="minorHAnsi"/>
          <w:sz w:val="22"/>
          <w:szCs w:val="22"/>
        </w:rPr>
        <w:t>événement, notamment pour une prévoyance au niveau de la sécurité.</w:t>
      </w:r>
    </w:p>
    <w:p w:rsidR="001B2DD8" w:rsidRPr="007F45CA" w:rsidRDefault="00B91FB5" w:rsidP="00A80EA8">
      <w:pPr>
        <w:wordWrap/>
        <w:spacing w:line="360" w:lineRule="auto"/>
        <w:rPr>
          <w:rFonts w:asciiTheme="minorHAnsi" w:hAnsiTheme="minorHAnsi"/>
          <w:sz w:val="22"/>
          <w:szCs w:val="22"/>
        </w:rPr>
      </w:pPr>
      <w:r w:rsidRPr="007F45CA">
        <w:rPr>
          <w:rFonts w:asciiTheme="minorHAnsi" w:hAnsiTheme="minorHAnsi"/>
          <w:sz w:val="22"/>
          <w:szCs w:val="22"/>
        </w:rPr>
        <w:t xml:space="preserve">Nous nous sommes tout d’abord </w:t>
      </w:r>
      <w:r w:rsidRPr="00252A49">
        <w:rPr>
          <w:rFonts w:asciiTheme="minorHAnsi" w:hAnsiTheme="minorHAnsi"/>
          <w:strike/>
          <w:sz w:val="22"/>
          <w:szCs w:val="22"/>
        </w:rPr>
        <w:t>pré</w:t>
      </w:r>
      <w:r w:rsidRPr="007F45CA">
        <w:rPr>
          <w:rFonts w:asciiTheme="minorHAnsi" w:hAnsiTheme="minorHAnsi"/>
          <w:sz w:val="22"/>
          <w:szCs w:val="22"/>
        </w:rPr>
        <w:t>occupés du traiteur, pour le buffet de l’événement.</w:t>
      </w:r>
      <w:r w:rsidR="00E144E6" w:rsidRPr="007F45CA">
        <w:rPr>
          <w:rFonts w:asciiTheme="minorHAnsi" w:hAnsiTheme="minorHAnsi"/>
          <w:sz w:val="22"/>
          <w:szCs w:val="22"/>
        </w:rPr>
        <w:t xml:space="preserve"> </w:t>
      </w:r>
      <w:r w:rsidRPr="007F45CA">
        <w:rPr>
          <w:rFonts w:asciiTheme="minorHAnsi" w:hAnsiTheme="minorHAnsi"/>
          <w:sz w:val="22"/>
          <w:szCs w:val="22"/>
        </w:rPr>
        <w:t xml:space="preserve">Cette tâche fut relativement aisée car nous avons engagé le même traiteur que celui de l’année dernière. </w:t>
      </w:r>
      <w:r w:rsidR="002D5188" w:rsidRPr="007F45CA">
        <w:rPr>
          <w:rFonts w:asciiTheme="minorHAnsi" w:hAnsiTheme="minorHAnsi"/>
          <w:sz w:val="22"/>
          <w:szCs w:val="22"/>
        </w:rPr>
        <w:t xml:space="preserve">Celui-ci fut le plus gros investissement du budget pour le GGS car il a couté pas moins de </w:t>
      </w:r>
      <w:r w:rsidR="002D5188" w:rsidRPr="007F45CA">
        <w:rPr>
          <w:rFonts w:asciiTheme="minorHAnsi" w:hAnsiTheme="minorHAnsi"/>
          <w:kern w:val="0"/>
          <w:sz w:val="22"/>
          <w:szCs w:val="22"/>
        </w:rPr>
        <w:t xml:space="preserve">3 686,89 €, mais d’une qualité indéniable. Cette somme a été prise en charge équitablement par l’ICOM et le </w:t>
      </w:r>
      <w:r w:rsidR="002D5188" w:rsidRPr="007F45CA">
        <w:rPr>
          <w:rFonts w:asciiTheme="minorHAnsi" w:hAnsiTheme="minorHAnsi"/>
          <w:i/>
          <w:kern w:val="0"/>
          <w:sz w:val="22"/>
          <w:szCs w:val="22"/>
        </w:rPr>
        <w:t>Service commun universitaire d'information et d'orientation</w:t>
      </w:r>
      <w:r w:rsidR="002D5188" w:rsidRPr="007F45CA">
        <w:rPr>
          <w:rFonts w:asciiTheme="minorHAnsi" w:hAnsiTheme="minorHAnsi"/>
          <w:kern w:val="0"/>
          <w:sz w:val="22"/>
          <w:szCs w:val="22"/>
        </w:rPr>
        <w:t xml:space="preserve"> (SCUIO).</w:t>
      </w:r>
    </w:p>
    <w:p w:rsidR="00B91FB5" w:rsidRPr="007F45CA" w:rsidRDefault="002D5188" w:rsidP="00A80EA8">
      <w:pPr>
        <w:wordWrap/>
        <w:spacing w:line="360" w:lineRule="auto"/>
        <w:rPr>
          <w:rFonts w:asciiTheme="minorHAnsi" w:hAnsiTheme="minorHAnsi"/>
          <w:sz w:val="22"/>
          <w:szCs w:val="22"/>
        </w:rPr>
      </w:pPr>
      <w:r w:rsidRPr="007F45CA">
        <w:rPr>
          <w:rFonts w:asciiTheme="minorHAnsi" w:hAnsiTheme="minorHAnsi"/>
          <w:sz w:val="22"/>
          <w:szCs w:val="22"/>
        </w:rPr>
        <w:t>Nous avons ensuite d</w:t>
      </w:r>
      <w:r w:rsidR="00F423FD" w:rsidRPr="007F45CA">
        <w:rPr>
          <w:rFonts w:asciiTheme="minorHAnsi" w:hAnsiTheme="minorHAnsi"/>
          <w:sz w:val="22"/>
          <w:szCs w:val="22"/>
        </w:rPr>
        <w:t>û</w:t>
      </w:r>
      <w:r w:rsidRPr="007F45CA">
        <w:rPr>
          <w:rFonts w:asciiTheme="minorHAnsi" w:hAnsiTheme="minorHAnsi"/>
          <w:sz w:val="22"/>
          <w:szCs w:val="22"/>
        </w:rPr>
        <w:t xml:space="preserve"> organiser le transport des ordinateurs et des boissons pour le verre d’accueil jusqu’au lieu de l’événement, le Grand Amphithéâtre de Lyon 2. Pour cela, pas d’aide extéri</w:t>
      </w:r>
      <w:r w:rsidR="008217A1" w:rsidRPr="007F45CA">
        <w:rPr>
          <w:rFonts w:asciiTheme="minorHAnsi" w:hAnsiTheme="minorHAnsi"/>
          <w:sz w:val="22"/>
          <w:szCs w:val="22"/>
        </w:rPr>
        <w:t>eure, car nous avons sollicité</w:t>
      </w:r>
      <w:r w:rsidRPr="007F45CA">
        <w:rPr>
          <w:rFonts w:asciiTheme="minorHAnsi" w:hAnsiTheme="minorHAnsi"/>
          <w:sz w:val="22"/>
          <w:szCs w:val="22"/>
        </w:rPr>
        <w:t xml:space="preserve"> deux à trois étudiants par groupes, dont certains véhiculés, pour nous </w:t>
      </w:r>
      <w:r w:rsidR="008217A1" w:rsidRPr="007F45CA">
        <w:rPr>
          <w:rFonts w:asciiTheme="minorHAnsi" w:hAnsiTheme="minorHAnsi"/>
          <w:sz w:val="22"/>
          <w:szCs w:val="22"/>
        </w:rPr>
        <w:t xml:space="preserve">aider à transporter le matériel. Ceci </w:t>
      </w:r>
      <w:proofErr w:type="spellStart"/>
      <w:r w:rsidR="008217A1" w:rsidRPr="007F45CA">
        <w:rPr>
          <w:rFonts w:asciiTheme="minorHAnsi" w:hAnsiTheme="minorHAnsi"/>
          <w:sz w:val="22"/>
          <w:szCs w:val="22"/>
        </w:rPr>
        <w:t>à</w:t>
      </w:r>
      <w:proofErr w:type="spellEnd"/>
      <w:r w:rsidR="008217A1" w:rsidRPr="007F45CA">
        <w:rPr>
          <w:rFonts w:asciiTheme="minorHAnsi" w:hAnsiTheme="minorHAnsi"/>
          <w:sz w:val="22"/>
          <w:szCs w:val="22"/>
        </w:rPr>
        <w:t xml:space="preserve"> </w:t>
      </w:r>
      <w:proofErr w:type="spellStart"/>
      <w:r w:rsidR="008217A1" w:rsidRPr="007F45CA">
        <w:rPr>
          <w:rFonts w:asciiTheme="minorHAnsi" w:hAnsiTheme="minorHAnsi"/>
          <w:sz w:val="22"/>
          <w:szCs w:val="22"/>
        </w:rPr>
        <w:t>du</w:t>
      </w:r>
      <w:proofErr w:type="spellEnd"/>
      <w:r w:rsidR="008217A1" w:rsidRPr="007F45CA">
        <w:rPr>
          <w:rFonts w:asciiTheme="minorHAnsi" w:hAnsiTheme="minorHAnsi"/>
          <w:sz w:val="22"/>
          <w:szCs w:val="22"/>
        </w:rPr>
        <w:t xml:space="preserve"> être effectué pour l’aller, le matin même de l’événement mais également à la fin de celui-ci pour mettre les machines dans le pôle sécurité et le lendemain pour les ramener à l’école </w:t>
      </w:r>
      <w:proofErr w:type="spellStart"/>
      <w:r w:rsidR="008217A1" w:rsidRPr="007F45CA">
        <w:rPr>
          <w:rFonts w:asciiTheme="minorHAnsi" w:hAnsiTheme="minorHAnsi"/>
          <w:sz w:val="22"/>
          <w:szCs w:val="22"/>
        </w:rPr>
        <w:t>Gamagora</w:t>
      </w:r>
      <w:proofErr w:type="spellEnd"/>
      <w:r w:rsidR="008217A1" w:rsidRPr="007F45CA">
        <w:rPr>
          <w:rFonts w:asciiTheme="minorHAnsi" w:hAnsiTheme="minorHAnsi"/>
          <w:sz w:val="22"/>
          <w:szCs w:val="22"/>
        </w:rPr>
        <w:t>.</w:t>
      </w:r>
    </w:p>
    <w:p w:rsidR="008217A1" w:rsidRPr="007F45CA" w:rsidRDefault="008217A1" w:rsidP="00A80EA8">
      <w:pPr>
        <w:wordWrap/>
        <w:spacing w:line="360" w:lineRule="auto"/>
        <w:rPr>
          <w:rFonts w:asciiTheme="minorHAnsi" w:hAnsiTheme="minorHAnsi"/>
          <w:sz w:val="22"/>
          <w:szCs w:val="22"/>
        </w:rPr>
      </w:pPr>
      <w:r w:rsidRPr="007F45CA">
        <w:rPr>
          <w:rFonts w:asciiTheme="minorHAnsi" w:hAnsiTheme="minorHAnsi"/>
          <w:sz w:val="22"/>
          <w:szCs w:val="22"/>
        </w:rPr>
        <w:t xml:space="preserve">Enfin, je me suis occupé de trouver un cameraman volontaire pour couvrir l’événement. Un ami avec qui j’ai déjà réalisé un court métrage voulait s’en charger mais malheureusement, il m’annonce l’avant-veille que cela ne sera en réalité pas possible. J’ai </w:t>
      </w:r>
      <w:proofErr w:type="spellStart"/>
      <w:r w:rsidRPr="00252A49">
        <w:rPr>
          <w:rFonts w:asciiTheme="minorHAnsi" w:hAnsiTheme="minorHAnsi"/>
          <w:strike/>
          <w:sz w:val="22"/>
          <w:szCs w:val="22"/>
        </w:rPr>
        <w:t>du</w:t>
      </w:r>
      <w:proofErr w:type="spellEnd"/>
      <w:r w:rsidRPr="00252A49">
        <w:rPr>
          <w:rFonts w:asciiTheme="minorHAnsi" w:hAnsiTheme="minorHAnsi"/>
          <w:strike/>
          <w:sz w:val="22"/>
          <w:szCs w:val="22"/>
        </w:rPr>
        <w:t xml:space="preserve"> donc</w:t>
      </w:r>
      <w:r w:rsidRPr="007F45CA">
        <w:rPr>
          <w:rFonts w:asciiTheme="minorHAnsi" w:hAnsiTheme="minorHAnsi"/>
          <w:sz w:val="22"/>
          <w:szCs w:val="22"/>
        </w:rPr>
        <w:t xml:space="preserve"> </w:t>
      </w:r>
      <w:proofErr w:type="spellStart"/>
      <w:r w:rsidR="00252A49" w:rsidRPr="00252A49">
        <w:rPr>
          <w:rFonts w:asciiTheme="minorHAnsi" w:hAnsiTheme="minorHAnsi"/>
          <w:color w:val="FF0000"/>
          <w:sz w:val="22"/>
          <w:szCs w:val="22"/>
        </w:rPr>
        <w:t>donc</w:t>
      </w:r>
      <w:proofErr w:type="spellEnd"/>
      <w:r w:rsidR="00252A49" w:rsidRPr="00252A49">
        <w:rPr>
          <w:rFonts w:asciiTheme="minorHAnsi" w:hAnsiTheme="minorHAnsi"/>
          <w:color w:val="FF0000"/>
          <w:sz w:val="22"/>
          <w:szCs w:val="22"/>
        </w:rPr>
        <w:t xml:space="preserve"> </w:t>
      </w:r>
      <w:proofErr w:type="spellStart"/>
      <w:r w:rsidR="00252A49" w:rsidRPr="00252A49">
        <w:rPr>
          <w:rFonts w:asciiTheme="minorHAnsi" w:hAnsiTheme="minorHAnsi"/>
          <w:color w:val="FF0000"/>
          <w:sz w:val="22"/>
          <w:szCs w:val="22"/>
        </w:rPr>
        <w:t>du</w:t>
      </w:r>
      <w:proofErr w:type="spellEnd"/>
      <w:r w:rsidR="00252A49" w:rsidRPr="00252A49">
        <w:rPr>
          <w:rFonts w:asciiTheme="minorHAnsi" w:hAnsiTheme="minorHAnsi"/>
          <w:color w:val="FF0000"/>
          <w:sz w:val="22"/>
          <w:szCs w:val="22"/>
        </w:rPr>
        <w:t xml:space="preserve"> </w:t>
      </w:r>
      <w:r w:rsidRPr="007F45CA">
        <w:rPr>
          <w:rFonts w:asciiTheme="minorHAnsi" w:hAnsiTheme="minorHAnsi"/>
          <w:sz w:val="22"/>
          <w:szCs w:val="22"/>
        </w:rPr>
        <w:t xml:space="preserve">trouver un remplaçant dans l‘urgence et pour cela je me suis intéressé aux étudiants de </w:t>
      </w:r>
      <w:proofErr w:type="spellStart"/>
      <w:r w:rsidRPr="007F45CA">
        <w:rPr>
          <w:rFonts w:asciiTheme="minorHAnsi" w:hAnsiTheme="minorHAnsi"/>
          <w:sz w:val="22"/>
          <w:szCs w:val="22"/>
        </w:rPr>
        <w:t>Gamagora</w:t>
      </w:r>
      <w:proofErr w:type="spellEnd"/>
      <w:r w:rsidRPr="007F45CA">
        <w:rPr>
          <w:rFonts w:asciiTheme="minorHAnsi" w:hAnsiTheme="minorHAnsi"/>
          <w:sz w:val="22"/>
          <w:szCs w:val="22"/>
        </w:rPr>
        <w:t xml:space="preserve">, souvent connaisseurs du monde l’audio-visuel. Pour cela j’ai tout d’abord demandé conseil à </w:t>
      </w:r>
      <w:r w:rsidRPr="007F45CA">
        <w:rPr>
          <w:rFonts w:asciiTheme="minorHAnsi" w:hAnsiTheme="minorHAnsi"/>
          <w:sz w:val="22"/>
          <w:szCs w:val="22"/>
        </w:rPr>
        <w:lastRenderedPageBreak/>
        <w:t xml:space="preserve">Nathalie </w:t>
      </w:r>
      <w:proofErr w:type="spellStart"/>
      <w:r w:rsidRPr="007F45CA">
        <w:rPr>
          <w:rFonts w:asciiTheme="minorHAnsi" w:hAnsiTheme="minorHAnsi"/>
          <w:sz w:val="22"/>
          <w:szCs w:val="22"/>
        </w:rPr>
        <w:t>Wi</w:t>
      </w:r>
      <w:r w:rsidR="00C656F0" w:rsidRPr="007F45CA">
        <w:rPr>
          <w:rFonts w:asciiTheme="minorHAnsi" w:hAnsiTheme="minorHAnsi"/>
          <w:sz w:val="22"/>
          <w:szCs w:val="22"/>
        </w:rPr>
        <w:t>mille</w:t>
      </w:r>
      <w:proofErr w:type="spellEnd"/>
      <w:r w:rsidR="00FB44F0" w:rsidRPr="007F45CA">
        <w:rPr>
          <w:rFonts w:asciiTheme="minorHAnsi" w:hAnsiTheme="minorHAnsi"/>
          <w:sz w:val="22"/>
          <w:szCs w:val="22"/>
        </w:rPr>
        <w:t>, secrétaire de la filière infographie,</w:t>
      </w:r>
      <w:r w:rsidRPr="007F45CA">
        <w:rPr>
          <w:rFonts w:asciiTheme="minorHAnsi" w:hAnsiTheme="minorHAnsi"/>
          <w:sz w:val="22"/>
          <w:szCs w:val="22"/>
        </w:rPr>
        <w:t xml:space="preserve"> afin qu’elle me mette en contact avec des étudiants susceptibles d’être intéressés. Suite à plusieurs rencontres, un étudiant, réalisateur</w:t>
      </w:r>
      <w:r w:rsidRPr="00FE10F0">
        <w:rPr>
          <w:rFonts w:asciiTheme="minorHAnsi" w:hAnsiTheme="minorHAnsi"/>
          <w:strike/>
          <w:sz w:val="22"/>
          <w:szCs w:val="22"/>
        </w:rPr>
        <w:t>s</w:t>
      </w:r>
      <w:r w:rsidRPr="007F45CA">
        <w:rPr>
          <w:rFonts w:asciiTheme="minorHAnsi" w:hAnsiTheme="minorHAnsi"/>
          <w:sz w:val="22"/>
          <w:szCs w:val="22"/>
        </w:rPr>
        <w:t xml:space="preserve"> de plusieurs courts métrages et reportages, donne son accord pour couvrir l’événement. </w:t>
      </w:r>
    </w:p>
    <w:p w:rsidR="00C656F0" w:rsidRPr="007F45CA" w:rsidRDefault="00C656F0" w:rsidP="00A80EA8">
      <w:pPr>
        <w:pStyle w:val="Titre1"/>
        <w:wordWrap/>
        <w:spacing w:line="360" w:lineRule="auto"/>
        <w:rPr>
          <w:rFonts w:asciiTheme="minorHAnsi" w:hAnsiTheme="minorHAnsi"/>
        </w:rPr>
      </w:pPr>
      <w:bookmarkStart w:id="10" w:name="_Toc358644385"/>
      <w:bookmarkStart w:id="11" w:name="_Toc358645263"/>
      <w:r w:rsidRPr="007F45CA">
        <w:rPr>
          <w:rFonts w:asciiTheme="minorHAnsi" w:hAnsiTheme="minorHAnsi"/>
        </w:rPr>
        <w:t>L’événement</w:t>
      </w:r>
      <w:bookmarkEnd w:id="10"/>
      <w:bookmarkEnd w:id="11"/>
    </w:p>
    <w:p w:rsidR="00C656F0" w:rsidRPr="00E363DB" w:rsidRDefault="00C656F0" w:rsidP="00E363DB">
      <w:pPr>
        <w:rPr>
          <w:rFonts w:asciiTheme="minorHAnsi" w:hAnsiTheme="minorHAnsi"/>
          <w:sz w:val="22"/>
          <w:szCs w:val="22"/>
        </w:rPr>
      </w:pPr>
    </w:p>
    <w:p w:rsidR="00C656F0" w:rsidRDefault="00740FF5" w:rsidP="00DE1435">
      <w:pPr>
        <w:wordWrap/>
        <w:spacing w:line="360" w:lineRule="auto"/>
        <w:ind w:firstLine="800"/>
        <w:rPr>
          <w:rFonts w:asciiTheme="minorHAnsi" w:hAnsiTheme="minorHAnsi"/>
          <w:noProof/>
          <w:sz w:val="22"/>
          <w:szCs w:val="22"/>
        </w:rPr>
      </w:pPr>
      <w:r w:rsidRPr="007F45CA">
        <w:rPr>
          <w:rFonts w:asciiTheme="minorHAnsi" w:hAnsiTheme="minorHAnsi"/>
          <w:sz w:val="22"/>
          <w:szCs w:val="22"/>
        </w:rPr>
        <w:t xml:space="preserve">Le jeudi 30 mai, jour du </w:t>
      </w:r>
      <w:proofErr w:type="spellStart"/>
      <w:r w:rsidRPr="007F45CA">
        <w:rPr>
          <w:rFonts w:asciiTheme="minorHAnsi" w:hAnsiTheme="minorHAnsi"/>
          <w:sz w:val="22"/>
          <w:szCs w:val="22"/>
        </w:rPr>
        <w:t>Gamagora</w:t>
      </w:r>
      <w:proofErr w:type="spellEnd"/>
      <w:r w:rsidRPr="007F45CA">
        <w:rPr>
          <w:rFonts w:asciiTheme="minorHAnsi" w:hAnsiTheme="minorHAnsi"/>
          <w:sz w:val="22"/>
          <w:szCs w:val="22"/>
        </w:rPr>
        <w:t xml:space="preserve"> Game Show 6</w:t>
      </w:r>
      <w:r w:rsidRPr="007F45CA">
        <w:rPr>
          <w:rFonts w:asciiTheme="minorHAnsi" w:hAnsiTheme="minorHAnsi"/>
          <w:sz w:val="22"/>
          <w:szCs w:val="22"/>
          <w:vertAlign w:val="superscript"/>
        </w:rPr>
        <w:t>ème</w:t>
      </w:r>
      <w:r w:rsidRPr="007F45CA">
        <w:rPr>
          <w:rFonts w:asciiTheme="minorHAnsi" w:hAnsiTheme="minorHAnsi"/>
          <w:sz w:val="22"/>
          <w:szCs w:val="22"/>
        </w:rPr>
        <w:t xml:space="preserve"> édition</w:t>
      </w:r>
      <w:r w:rsidR="00441C59" w:rsidRPr="007F45CA">
        <w:rPr>
          <w:rFonts w:asciiTheme="minorHAnsi" w:hAnsiTheme="minorHAnsi"/>
          <w:sz w:val="22"/>
          <w:szCs w:val="22"/>
        </w:rPr>
        <w:t>,</w:t>
      </w:r>
      <w:r w:rsidRPr="007F45CA">
        <w:rPr>
          <w:rFonts w:asciiTheme="minorHAnsi" w:hAnsiTheme="minorHAnsi"/>
          <w:sz w:val="22"/>
          <w:szCs w:val="22"/>
        </w:rPr>
        <w:t xml:space="preserve"> fut attendu avec impatience. Le rythme de travail s’est accéléré avec l’arrivé de l’événement, afin que tout soit prêt dans les temps. Damien </w:t>
      </w:r>
      <w:proofErr w:type="spellStart"/>
      <w:r w:rsidRPr="007F45CA">
        <w:rPr>
          <w:rFonts w:asciiTheme="minorHAnsi" w:hAnsiTheme="minorHAnsi"/>
          <w:sz w:val="22"/>
          <w:szCs w:val="22"/>
        </w:rPr>
        <w:t>Obrier</w:t>
      </w:r>
      <w:proofErr w:type="spellEnd"/>
      <w:r w:rsidRPr="007F45CA">
        <w:rPr>
          <w:rFonts w:asciiTheme="minorHAnsi" w:hAnsiTheme="minorHAnsi"/>
          <w:sz w:val="22"/>
          <w:szCs w:val="22"/>
        </w:rPr>
        <w:t>, six étudiants et moi-même</w:t>
      </w:r>
      <w:r w:rsidR="00441C59" w:rsidRPr="007F45CA">
        <w:rPr>
          <w:rFonts w:asciiTheme="minorHAnsi" w:hAnsiTheme="minorHAnsi"/>
          <w:sz w:val="22"/>
          <w:szCs w:val="22"/>
        </w:rPr>
        <w:t>,</w:t>
      </w:r>
      <w:r w:rsidRPr="007F45CA">
        <w:rPr>
          <w:rFonts w:asciiTheme="minorHAnsi" w:hAnsiTheme="minorHAnsi"/>
          <w:sz w:val="22"/>
          <w:szCs w:val="22"/>
        </w:rPr>
        <w:t xml:space="preserve"> nous retrouvons le matin à l’école </w:t>
      </w:r>
      <w:proofErr w:type="spellStart"/>
      <w:r w:rsidRPr="007F45CA">
        <w:rPr>
          <w:rFonts w:asciiTheme="minorHAnsi" w:hAnsiTheme="minorHAnsi"/>
          <w:sz w:val="22"/>
          <w:szCs w:val="22"/>
        </w:rPr>
        <w:t>Gamagora</w:t>
      </w:r>
      <w:proofErr w:type="spellEnd"/>
      <w:r w:rsidRPr="007F45CA">
        <w:rPr>
          <w:rFonts w:asciiTheme="minorHAnsi" w:hAnsiTheme="minorHAnsi"/>
          <w:sz w:val="22"/>
          <w:szCs w:val="22"/>
        </w:rPr>
        <w:t xml:space="preserve"> pour transporter le matériel. J’avais préparé la veille, </w:t>
      </w:r>
      <w:r w:rsidR="000C069C" w:rsidRPr="007F45CA">
        <w:rPr>
          <w:rFonts w:asciiTheme="minorHAnsi" w:hAnsiTheme="minorHAnsi"/>
          <w:sz w:val="22"/>
          <w:szCs w:val="22"/>
        </w:rPr>
        <w:t xml:space="preserve">cinq ordinateurs dont trois </w:t>
      </w:r>
      <w:r w:rsidR="000C069C" w:rsidRPr="006A1090">
        <w:rPr>
          <w:rFonts w:asciiTheme="minorHAnsi" w:hAnsiTheme="minorHAnsi"/>
          <w:sz w:val="22"/>
          <w:szCs w:val="22"/>
        </w:rPr>
        <w:t>pour les stands de test</w:t>
      </w:r>
      <w:r w:rsidR="006A1090">
        <w:rPr>
          <w:rFonts w:asciiTheme="minorHAnsi" w:hAnsiTheme="minorHAnsi"/>
          <w:b/>
          <w:sz w:val="22"/>
          <w:szCs w:val="22"/>
        </w:rPr>
        <w:t xml:space="preserve"> </w:t>
      </w:r>
      <w:r w:rsidR="000C069C" w:rsidRPr="007F45CA">
        <w:rPr>
          <w:rFonts w:asciiTheme="minorHAnsi" w:hAnsiTheme="minorHAnsi"/>
          <w:sz w:val="22"/>
          <w:szCs w:val="22"/>
        </w:rPr>
        <w:t xml:space="preserve">et deux pour la présentation, dont un de secours avec les trois jeux installés dessus. J’ai également rapatrié cinq écrans, les câbles nécessaires et six claviers et souris. Tout ce matériel fut installé dans les voitures et transporté jusqu’à l’université Lyon 2 sur </w:t>
      </w:r>
      <w:r w:rsidR="00E363DB" w:rsidRPr="00E363DB">
        <w:rPr>
          <w:rFonts w:asciiTheme="minorHAnsi" w:hAnsiTheme="minorHAnsi"/>
          <w:noProof/>
          <w:sz w:val="22"/>
          <w:szCs w:val="22"/>
        </w:rPr>
        <w:drawing>
          <wp:anchor distT="0" distB="0" distL="114300" distR="114300" simplePos="0" relativeHeight="251676672" behindDoc="0" locked="0" layoutInCell="1" allowOverlap="1">
            <wp:simplePos x="0" y="0"/>
            <wp:positionH relativeFrom="margin">
              <wp:posOffset>-3562</wp:posOffset>
            </wp:positionH>
            <wp:positionV relativeFrom="margin">
              <wp:posOffset>59138</wp:posOffset>
            </wp:positionV>
            <wp:extent cx="2008533" cy="1319916"/>
            <wp:effectExtent l="19050" t="0" r="0" b="0"/>
            <wp:wrapSquare wrapText="bothSides"/>
            <wp:docPr id="107" name="Image 77" descr="gamagora2013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agora2013_015.jpg"/>
                    <pic:cNvPicPr/>
                  </pic:nvPicPr>
                  <pic:blipFill>
                    <a:blip r:embed="rId13" cstate="print"/>
                    <a:stretch>
                      <a:fillRect/>
                    </a:stretch>
                  </pic:blipFill>
                  <pic:spPr>
                    <a:xfrm>
                      <a:off x="0" y="0"/>
                      <a:ext cx="2008505" cy="1319530"/>
                    </a:xfrm>
                    <a:prstGeom prst="rect">
                      <a:avLst/>
                    </a:prstGeom>
                    <a:ln>
                      <a:noFill/>
                    </a:ln>
                    <a:effectLst>
                      <a:innerShdw blurRad="63500" dist="50800" dir="5400000">
                        <a:prstClr val="black">
                          <a:alpha val="50000"/>
                        </a:prstClr>
                      </a:innerShdw>
                    </a:effectLst>
                  </pic:spPr>
                </pic:pic>
              </a:graphicData>
            </a:graphic>
          </wp:anchor>
        </w:drawing>
      </w:r>
      <w:r w:rsidR="000C069C" w:rsidRPr="007F45CA">
        <w:rPr>
          <w:rFonts w:asciiTheme="minorHAnsi" w:hAnsiTheme="minorHAnsi"/>
          <w:sz w:val="22"/>
          <w:szCs w:val="22"/>
        </w:rPr>
        <w:t xml:space="preserve">les quais. Arrivé sur les lieux de l’événement, les autres étudiants nous ont rejoints et je leur ai présenté le Grand Amphithéâtre où ils feront leurs présentations et la salle de test. Suite à </w:t>
      </w:r>
      <w:r w:rsidR="00C05E9E">
        <w:rPr>
          <w:noProof/>
        </w:rPr>
        <mc:AlternateContent>
          <mc:Choice Requires="wps">
            <w:drawing>
              <wp:anchor distT="0" distB="0" distL="114300" distR="114300" simplePos="0" relativeHeight="251666432" behindDoc="0" locked="0" layoutInCell="1" allowOverlap="1">
                <wp:simplePos x="0" y="0"/>
                <wp:positionH relativeFrom="column">
                  <wp:posOffset>-6350</wp:posOffset>
                </wp:positionH>
                <wp:positionV relativeFrom="paragraph">
                  <wp:posOffset>1380490</wp:posOffset>
                </wp:positionV>
                <wp:extent cx="792480" cy="102235"/>
                <wp:effectExtent l="3175" t="0" r="4445" b="31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480" cy="102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4A8C" w:rsidRPr="00DE1435" w:rsidRDefault="00BD4A8C" w:rsidP="00DE1435">
                            <w:pPr>
                              <w:pStyle w:val="Lgende"/>
                              <w:rPr>
                                <w:color w:val="auto"/>
                              </w:rPr>
                            </w:pPr>
                            <w:r>
                              <w:rPr>
                                <w:color w:val="auto"/>
                              </w:rPr>
                              <w:t>Un s</w:t>
                            </w:r>
                            <w:r w:rsidRPr="00DE1435">
                              <w:rPr>
                                <w:color w:val="auto"/>
                              </w:rPr>
                              <w:t>tand de test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5pt;margin-top:108.7pt;width:62.4pt;height: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" stroked="f">
                <v:textbox inset="0,0,0,0">
                  <w:txbxContent>
                    <w:p w:rsidR="00BD4A8C" w:rsidRPr="00DE1435" w:rsidRDefault="00BD4A8C" w:rsidP="00DE1435">
                      <w:pPr>
                        <w:pStyle w:val="Lgende"/>
                        <w:rPr>
                          <w:color w:val="auto"/>
                        </w:rPr>
                      </w:pPr>
                      <w:r>
                        <w:rPr>
                          <w:color w:val="auto"/>
                        </w:rPr>
                        <w:t>Un s</w:t>
                      </w:r>
                      <w:r w:rsidRPr="00DE1435">
                        <w:rPr>
                          <w:color w:val="auto"/>
                        </w:rPr>
                        <w:t>tand de test</w:t>
                      </w:r>
                    </w:p>
                  </w:txbxContent>
                </v:textbox>
                <w10:wrap type="square"/>
              </v:shape>
            </w:pict>
          </mc:Fallback>
        </mc:AlternateContent>
      </w:r>
      <w:r w:rsidR="000C069C" w:rsidRPr="007F45CA">
        <w:rPr>
          <w:rFonts w:asciiTheme="minorHAnsi" w:hAnsiTheme="minorHAnsi"/>
          <w:sz w:val="22"/>
          <w:szCs w:val="22"/>
        </w:rPr>
        <w:t>cela j’ai</w:t>
      </w:r>
      <w:r w:rsidR="0008748B">
        <w:rPr>
          <w:rFonts w:asciiTheme="minorHAnsi" w:hAnsiTheme="minorHAnsi"/>
          <w:sz w:val="22"/>
          <w:szCs w:val="22"/>
        </w:rPr>
        <w:t xml:space="preserve"> </w:t>
      </w:r>
      <w:r w:rsidR="000C069C" w:rsidRPr="007F45CA">
        <w:rPr>
          <w:rFonts w:asciiTheme="minorHAnsi" w:hAnsiTheme="minorHAnsi"/>
          <w:sz w:val="22"/>
          <w:szCs w:val="22"/>
        </w:rPr>
        <w:t xml:space="preserve">organisé les étudiants en groupe et en mélangeant les équipes. Certains devaient installer les ordinateurs de test, d’autre l’ordinateur de présentation et vérifier que tout fonctionnait et enfin d’autres devaient installer </w:t>
      </w:r>
      <w:r w:rsidR="000C069C" w:rsidRPr="000D4942">
        <w:rPr>
          <w:rFonts w:asciiTheme="minorHAnsi" w:hAnsiTheme="minorHAnsi"/>
          <w:sz w:val="22"/>
          <w:szCs w:val="22"/>
        </w:rPr>
        <w:t>les</w:t>
      </w:r>
      <w:r w:rsidR="000C069C" w:rsidRPr="007F45CA">
        <w:rPr>
          <w:rFonts w:asciiTheme="minorHAnsi" w:hAnsiTheme="minorHAnsi"/>
          <w:b/>
          <w:sz w:val="22"/>
          <w:szCs w:val="22"/>
        </w:rPr>
        <w:t xml:space="preserve"> </w:t>
      </w:r>
      <w:r w:rsidR="000C069C" w:rsidRPr="006A1090">
        <w:rPr>
          <w:rFonts w:asciiTheme="minorHAnsi" w:hAnsiTheme="minorHAnsi"/>
          <w:sz w:val="22"/>
          <w:szCs w:val="22"/>
        </w:rPr>
        <w:t xml:space="preserve">affiches et les visuels sur des grilles </w:t>
      </w:r>
      <w:r w:rsidR="0060471A" w:rsidRPr="006A1090">
        <w:rPr>
          <w:rFonts w:asciiTheme="minorHAnsi" w:hAnsiTheme="minorHAnsi"/>
          <w:sz w:val="22"/>
          <w:szCs w:val="22"/>
        </w:rPr>
        <w:t>de présentations</w:t>
      </w:r>
      <w:r w:rsidR="0060471A" w:rsidRPr="007F45CA">
        <w:rPr>
          <w:rFonts w:asciiTheme="minorHAnsi" w:hAnsiTheme="minorHAnsi"/>
          <w:sz w:val="22"/>
          <w:szCs w:val="22"/>
        </w:rPr>
        <w:t>. Nous avons mis en place une affiche A0 par groupe dans le hall d’entré</w:t>
      </w:r>
      <w:r w:rsidR="00FE10F0" w:rsidRPr="00FE10F0">
        <w:rPr>
          <w:rFonts w:asciiTheme="minorHAnsi" w:hAnsiTheme="minorHAnsi"/>
          <w:color w:val="FF0000"/>
          <w:sz w:val="22"/>
          <w:szCs w:val="22"/>
        </w:rPr>
        <w:t>e</w:t>
      </w:r>
      <w:r w:rsidR="0060471A" w:rsidRPr="007F45CA">
        <w:rPr>
          <w:rFonts w:asciiTheme="minorHAnsi" w:hAnsiTheme="minorHAnsi"/>
          <w:sz w:val="22"/>
          <w:szCs w:val="22"/>
        </w:rPr>
        <w:t xml:space="preserve"> ainsi que tous les visuels A3 pour avoir au total trois grilles de présentation par groupe. Celles-ci ont été installées conformément à la sécurité et pour offrir un maximum de visibilité. Nous avons tout d’abord mis les visuels dans le hall d’entré</w:t>
      </w:r>
      <w:r w:rsidR="00FE10F0" w:rsidRPr="00FE10F0">
        <w:rPr>
          <w:rFonts w:asciiTheme="minorHAnsi" w:hAnsiTheme="minorHAnsi"/>
          <w:color w:val="FF0000"/>
          <w:sz w:val="22"/>
          <w:szCs w:val="22"/>
        </w:rPr>
        <w:t>e</w:t>
      </w:r>
      <w:r w:rsidR="0060471A" w:rsidRPr="007F45CA">
        <w:rPr>
          <w:rFonts w:asciiTheme="minorHAnsi" w:hAnsiTheme="minorHAnsi"/>
          <w:sz w:val="22"/>
          <w:szCs w:val="22"/>
        </w:rPr>
        <w:t xml:space="preserve"> car à </w:t>
      </w:r>
      <w:r w:rsidR="00C2558A">
        <w:rPr>
          <w:rFonts w:asciiTheme="minorHAnsi" w:hAnsiTheme="minorHAnsi"/>
          <w:noProof/>
          <w:sz w:val="22"/>
          <w:szCs w:val="22"/>
        </w:rPr>
        <w:drawing>
          <wp:anchor distT="0" distB="0" distL="114300" distR="114300" simplePos="0" relativeHeight="251669504" behindDoc="0" locked="0" layoutInCell="1" allowOverlap="1">
            <wp:simplePos x="0" y="0"/>
            <wp:positionH relativeFrom="margin">
              <wp:posOffset>3237230</wp:posOffset>
            </wp:positionH>
            <wp:positionV relativeFrom="margin">
              <wp:posOffset>3329305</wp:posOffset>
            </wp:positionV>
            <wp:extent cx="2153920" cy="1650365"/>
            <wp:effectExtent l="19050" t="0" r="0" b="0"/>
            <wp:wrapSquare wrapText="bothSides"/>
            <wp:docPr id="89" name="Image 88" descr="photos affi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s affiches.jpg"/>
                    <pic:cNvPicPr/>
                  </pic:nvPicPr>
                  <pic:blipFill>
                    <a:blip r:embed="rId14" cstate="print"/>
                    <a:stretch>
                      <a:fillRect/>
                    </a:stretch>
                  </pic:blipFill>
                  <pic:spPr>
                    <a:xfrm>
                      <a:off x="0" y="0"/>
                      <a:ext cx="2153920" cy="1650365"/>
                    </a:xfrm>
                    <a:prstGeom prst="rect">
                      <a:avLst/>
                    </a:prstGeom>
                    <a:ln>
                      <a:noFill/>
                    </a:ln>
                    <a:effectLst>
                      <a:innerShdw blurRad="63500" dist="50800" dir="5400000">
                        <a:prstClr val="black">
                          <a:alpha val="50000"/>
                        </a:prstClr>
                      </a:innerShdw>
                    </a:effectLst>
                  </pic:spPr>
                </pic:pic>
              </a:graphicData>
            </a:graphic>
          </wp:anchor>
        </w:drawing>
      </w:r>
      <w:r w:rsidR="0060471A" w:rsidRPr="007F45CA">
        <w:rPr>
          <w:rFonts w:asciiTheme="minorHAnsi" w:hAnsiTheme="minorHAnsi"/>
          <w:sz w:val="22"/>
          <w:szCs w:val="22"/>
        </w:rPr>
        <w:t>l’ouverture du GGS, les visiteurs ont le droit à un verre d’accueil, qu’ils pourront boire en regardant les créations des étudiants. Il était par la suite prévu que je monte les grilles à l’étage pour les installer vers les stands de test.</w:t>
      </w:r>
      <w:r w:rsidR="003C00AB" w:rsidRPr="007F45CA">
        <w:rPr>
          <w:rFonts w:asciiTheme="minorHAnsi" w:hAnsiTheme="minorHAnsi"/>
          <w:sz w:val="22"/>
          <w:szCs w:val="22"/>
        </w:rPr>
        <w:t xml:space="preserve"> Les installations étant faites, les étudiants ont pu répéter plusieurs fois leurs présentations pour s’entrainer. Ve</w:t>
      </w:r>
      <w:r w:rsidR="00FE10F0">
        <w:rPr>
          <w:rFonts w:asciiTheme="minorHAnsi" w:hAnsiTheme="minorHAnsi"/>
          <w:sz w:val="22"/>
          <w:szCs w:val="22"/>
        </w:rPr>
        <w:t xml:space="preserve">rs 17h est arrivé le cameraman </w:t>
      </w:r>
      <w:r w:rsidR="00FE10F0" w:rsidRPr="00FE10F0">
        <w:rPr>
          <w:rFonts w:asciiTheme="minorHAnsi" w:hAnsiTheme="minorHAnsi"/>
          <w:color w:val="FF0000"/>
          <w:sz w:val="22"/>
          <w:szCs w:val="22"/>
        </w:rPr>
        <w:t>à</w:t>
      </w:r>
      <w:r w:rsidR="003C00AB" w:rsidRPr="007F45CA">
        <w:rPr>
          <w:rFonts w:asciiTheme="minorHAnsi" w:hAnsiTheme="minorHAnsi"/>
          <w:sz w:val="22"/>
          <w:szCs w:val="22"/>
        </w:rPr>
        <w:t xml:space="preserve"> qui j’ai expliqué le dérou</w:t>
      </w:r>
      <w:r w:rsidR="00FC1724">
        <w:rPr>
          <w:rFonts w:asciiTheme="minorHAnsi" w:hAnsiTheme="minorHAnsi"/>
          <w:sz w:val="22"/>
          <w:szCs w:val="22"/>
        </w:rPr>
        <w:t>lement de l’événement, ainsi qu’au</w:t>
      </w:r>
      <w:r w:rsidR="003C00AB" w:rsidRPr="007F45CA">
        <w:rPr>
          <w:rFonts w:asciiTheme="minorHAnsi" w:hAnsiTheme="minorHAnsi"/>
          <w:sz w:val="22"/>
          <w:szCs w:val="22"/>
        </w:rPr>
        <w:t xml:space="preserve"> journaliste de jeuxvideo.com.</w:t>
      </w:r>
      <w:r w:rsidR="006A1090">
        <w:rPr>
          <w:rFonts w:asciiTheme="minorHAnsi" w:hAnsiTheme="minorHAnsi"/>
          <w:noProof/>
          <w:sz w:val="22"/>
          <w:szCs w:val="22"/>
        </w:rPr>
        <w:t xml:space="preserve"> </w:t>
      </w:r>
    </w:p>
    <w:p w:rsidR="007156DC" w:rsidRPr="007F45CA" w:rsidRDefault="007156DC" w:rsidP="00DE1435">
      <w:pPr>
        <w:wordWrap/>
        <w:spacing w:line="360" w:lineRule="auto"/>
        <w:ind w:firstLine="800"/>
        <w:rPr>
          <w:rFonts w:asciiTheme="minorHAnsi" w:hAnsiTheme="minorHAnsi"/>
          <w:sz w:val="22"/>
          <w:szCs w:val="22"/>
        </w:rPr>
      </w:pPr>
    </w:p>
    <w:p w:rsidR="00DB38AF" w:rsidRDefault="00DB38AF" w:rsidP="007156DC">
      <w:pPr>
        <w:wordWrap/>
        <w:spacing w:line="360" w:lineRule="auto"/>
        <w:ind w:firstLine="800"/>
        <w:rPr>
          <w:rFonts w:asciiTheme="minorHAnsi" w:hAnsiTheme="minorHAnsi"/>
          <w:bCs/>
          <w:sz w:val="22"/>
          <w:szCs w:val="22"/>
        </w:rPr>
      </w:pPr>
      <w:r>
        <w:rPr>
          <w:rFonts w:asciiTheme="minorHAnsi" w:hAnsiTheme="minorHAnsi"/>
          <w:noProof/>
          <w:sz w:val="22"/>
          <w:szCs w:val="22"/>
        </w:rPr>
        <w:lastRenderedPageBreak/>
        <w:drawing>
          <wp:anchor distT="0" distB="0" distL="114300" distR="114300" simplePos="0" relativeHeight="251672576" behindDoc="0" locked="0" layoutInCell="1" allowOverlap="1">
            <wp:simplePos x="0" y="0"/>
            <wp:positionH relativeFrom="margin">
              <wp:posOffset>-4445</wp:posOffset>
            </wp:positionH>
            <wp:positionV relativeFrom="margin">
              <wp:posOffset>7509510</wp:posOffset>
            </wp:positionV>
            <wp:extent cx="2338705" cy="1543685"/>
            <wp:effectExtent l="19050" t="0" r="4445" b="0"/>
            <wp:wrapSquare wrapText="bothSides"/>
            <wp:docPr id="99" name="Image 98" descr="gamagora201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agora2013_007.jpg"/>
                    <pic:cNvPicPr/>
                  </pic:nvPicPr>
                  <pic:blipFill>
                    <a:blip r:embed="rId15" cstate="print"/>
                    <a:stretch>
                      <a:fillRect/>
                    </a:stretch>
                  </pic:blipFill>
                  <pic:spPr>
                    <a:xfrm>
                      <a:off x="0" y="0"/>
                      <a:ext cx="2338705" cy="1543685"/>
                    </a:xfrm>
                    <a:prstGeom prst="rect">
                      <a:avLst/>
                    </a:prstGeom>
                    <a:ln>
                      <a:noFill/>
                    </a:ln>
                    <a:effectLst>
                      <a:innerShdw blurRad="63500" dist="50800" dir="5400000">
                        <a:prstClr val="black">
                          <a:alpha val="50000"/>
                        </a:prstClr>
                      </a:innerShdw>
                    </a:effectLst>
                  </pic:spPr>
                </pic:pic>
              </a:graphicData>
            </a:graphic>
          </wp:anchor>
        </w:drawing>
      </w:r>
      <w:r w:rsidR="003C00AB" w:rsidRPr="007F45CA">
        <w:rPr>
          <w:rFonts w:asciiTheme="minorHAnsi" w:hAnsiTheme="minorHAnsi"/>
          <w:sz w:val="22"/>
          <w:szCs w:val="22"/>
        </w:rPr>
        <w:t xml:space="preserve">L’heure de l’événement approchant, Sophia </w:t>
      </w:r>
      <w:proofErr w:type="spellStart"/>
      <w:r w:rsidR="003C00AB" w:rsidRPr="007F45CA">
        <w:rPr>
          <w:rFonts w:asciiTheme="minorHAnsi" w:hAnsiTheme="minorHAnsi"/>
          <w:sz w:val="22"/>
          <w:szCs w:val="22"/>
        </w:rPr>
        <w:t>Witzig</w:t>
      </w:r>
      <w:proofErr w:type="spellEnd"/>
      <w:r w:rsidR="003C00AB" w:rsidRPr="007F45CA">
        <w:rPr>
          <w:rFonts w:asciiTheme="minorHAnsi" w:hAnsiTheme="minorHAnsi"/>
          <w:sz w:val="22"/>
          <w:szCs w:val="22"/>
        </w:rPr>
        <w:t xml:space="preserve">, secrétaire de </w:t>
      </w:r>
      <w:proofErr w:type="spellStart"/>
      <w:r w:rsidR="003C00AB" w:rsidRPr="007F45CA">
        <w:rPr>
          <w:rFonts w:asciiTheme="minorHAnsi" w:hAnsiTheme="minorHAnsi"/>
          <w:sz w:val="22"/>
          <w:szCs w:val="22"/>
        </w:rPr>
        <w:t>Gamagora</w:t>
      </w:r>
      <w:proofErr w:type="spellEnd"/>
      <w:r w:rsidR="003C00AB" w:rsidRPr="007F45CA">
        <w:rPr>
          <w:rFonts w:asciiTheme="minorHAnsi" w:hAnsiTheme="minorHAnsi"/>
          <w:sz w:val="22"/>
          <w:szCs w:val="22"/>
        </w:rPr>
        <w:t xml:space="preserve">, et moi-même, nous sommes </w:t>
      </w:r>
      <w:r w:rsidR="003564BB" w:rsidRPr="007F45CA">
        <w:rPr>
          <w:rFonts w:asciiTheme="minorHAnsi" w:hAnsiTheme="minorHAnsi"/>
          <w:sz w:val="22"/>
          <w:szCs w:val="22"/>
        </w:rPr>
        <w:t>installés</w:t>
      </w:r>
      <w:r w:rsidR="003C00AB" w:rsidRPr="007F45CA">
        <w:rPr>
          <w:rFonts w:asciiTheme="minorHAnsi" w:hAnsiTheme="minorHAnsi"/>
          <w:sz w:val="22"/>
          <w:szCs w:val="22"/>
        </w:rPr>
        <w:t xml:space="preserve"> </w:t>
      </w:r>
      <w:r w:rsidR="003564BB" w:rsidRPr="007F45CA">
        <w:rPr>
          <w:rFonts w:asciiTheme="minorHAnsi" w:hAnsiTheme="minorHAnsi"/>
          <w:sz w:val="22"/>
          <w:szCs w:val="22"/>
        </w:rPr>
        <w:t xml:space="preserve">à l’entrée du hall pour accueillir les invités. J’avais réalisé des listes via la billetterie pour savoir qui devait venir et émarger les participants afin de pouvoir faire un </w:t>
      </w:r>
      <w:r w:rsidR="003564BB" w:rsidRPr="007F45CA">
        <w:rPr>
          <w:rFonts w:asciiTheme="minorHAnsi" w:hAnsiTheme="minorHAnsi"/>
          <w:bCs/>
          <w:sz w:val="22"/>
          <w:szCs w:val="22"/>
        </w:rPr>
        <w:t xml:space="preserve">débriefing après l’événement. Dix minutes après le début l’ouverture, il n’y avait encore que très peu de personnes. L’inquiétude commençait à monter mais l’on vient m’avertir qu’un groupe d’étudiants était en train de fumer devant l’entrée et que les participants pensaient que c’était une file d’attente. Je vais donc dehors et découvre une immense file d’attente à qui je dis que le GGS est officiellement ouvert. De très nombreux participants arrivèrent d’un coup à l’accueil </w:t>
      </w:r>
      <w:r w:rsidR="00640D2A" w:rsidRPr="007F45CA">
        <w:rPr>
          <w:rFonts w:asciiTheme="minorHAnsi" w:hAnsiTheme="minorHAnsi"/>
          <w:bCs/>
          <w:sz w:val="22"/>
          <w:szCs w:val="22"/>
        </w:rPr>
        <w:t xml:space="preserve">pour rentrer et prendre quelques flyers. Damien </w:t>
      </w:r>
      <w:proofErr w:type="spellStart"/>
      <w:r w:rsidR="00640D2A" w:rsidRPr="007F45CA">
        <w:rPr>
          <w:rFonts w:asciiTheme="minorHAnsi" w:hAnsiTheme="minorHAnsi"/>
          <w:bCs/>
          <w:sz w:val="22"/>
          <w:szCs w:val="22"/>
        </w:rPr>
        <w:t>Obrier</w:t>
      </w:r>
      <w:proofErr w:type="spellEnd"/>
      <w:r w:rsidR="00640D2A" w:rsidRPr="007F45CA">
        <w:rPr>
          <w:rFonts w:asciiTheme="minorHAnsi" w:hAnsiTheme="minorHAnsi"/>
          <w:bCs/>
          <w:sz w:val="22"/>
          <w:szCs w:val="22"/>
        </w:rPr>
        <w:t xml:space="preserve"> se chargeait pendant ce temps du verre d’accueil afin de faire patienter les visiteurs. Le fait que je sois à l’accueil fut bénéfique car je pu repérer les professionnels important</w:t>
      </w:r>
      <w:r w:rsidR="00FE10F0" w:rsidRPr="00FE10F0">
        <w:rPr>
          <w:rFonts w:asciiTheme="minorHAnsi" w:hAnsiTheme="minorHAnsi"/>
          <w:bCs/>
          <w:color w:val="FF0000"/>
          <w:sz w:val="22"/>
          <w:szCs w:val="22"/>
        </w:rPr>
        <w:t>s</w:t>
      </w:r>
      <w:r w:rsidR="00640D2A" w:rsidRPr="007F45CA">
        <w:rPr>
          <w:rFonts w:asciiTheme="minorHAnsi" w:hAnsiTheme="minorHAnsi"/>
          <w:bCs/>
          <w:sz w:val="22"/>
          <w:szCs w:val="22"/>
        </w:rPr>
        <w:t xml:space="preserve"> du jeu-vidéo et ensuite les présenter à des étudiants. </w:t>
      </w:r>
    </w:p>
    <w:p w:rsidR="00C2558A" w:rsidRDefault="00E363DB" w:rsidP="00C2558A">
      <w:pPr>
        <w:wordWrap/>
        <w:spacing w:line="360" w:lineRule="auto"/>
        <w:ind w:firstLine="800"/>
        <w:rPr>
          <w:rFonts w:asciiTheme="minorHAnsi" w:hAnsiTheme="minorHAnsi"/>
          <w:bCs/>
          <w:sz w:val="22"/>
          <w:szCs w:val="22"/>
        </w:rPr>
      </w:pPr>
      <w:r>
        <w:rPr>
          <w:rFonts w:asciiTheme="minorHAnsi" w:hAnsiTheme="minorHAnsi"/>
          <w:bCs/>
          <w:noProof/>
          <w:sz w:val="22"/>
          <w:szCs w:val="22"/>
        </w:rPr>
        <w:drawing>
          <wp:anchor distT="0" distB="0" distL="114300" distR="114300" simplePos="0" relativeHeight="251674624" behindDoc="0" locked="0" layoutInCell="1" allowOverlap="1">
            <wp:simplePos x="0" y="0"/>
            <wp:positionH relativeFrom="margin">
              <wp:posOffset>-12065</wp:posOffset>
            </wp:positionH>
            <wp:positionV relativeFrom="margin">
              <wp:posOffset>5911215</wp:posOffset>
            </wp:positionV>
            <wp:extent cx="2524760" cy="1908175"/>
            <wp:effectExtent l="19050" t="0" r="8890" b="0"/>
            <wp:wrapSquare wrapText="bothSides"/>
            <wp:docPr id="101" name="Image 100" descr="DSC_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48.JPG"/>
                    <pic:cNvPicPr/>
                  </pic:nvPicPr>
                  <pic:blipFill>
                    <a:blip r:embed="rId16" cstate="print"/>
                    <a:stretch>
                      <a:fillRect/>
                    </a:stretch>
                  </pic:blipFill>
                  <pic:spPr>
                    <a:xfrm>
                      <a:off x="0" y="0"/>
                      <a:ext cx="2524760" cy="1908175"/>
                    </a:xfrm>
                    <a:prstGeom prst="rect">
                      <a:avLst/>
                    </a:prstGeom>
                    <a:ln>
                      <a:noFill/>
                    </a:ln>
                    <a:effectLst>
                      <a:innerShdw blurRad="63500" dist="50800" dir="5400000">
                        <a:prstClr val="black">
                          <a:alpha val="50000"/>
                        </a:prstClr>
                      </a:innerShdw>
                    </a:effectLst>
                  </pic:spPr>
                </pic:pic>
              </a:graphicData>
            </a:graphic>
          </wp:anchor>
        </w:drawing>
      </w:r>
      <w:r>
        <w:rPr>
          <w:rFonts w:asciiTheme="minorHAnsi" w:hAnsiTheme="minorHAnsi"/>
          <w:bCs/>
          <w:noProof/>
          <w:sz w:val="22"/>
          <w:szCs w:val="22"/>
        </w:rPr>
        <w:drawing>
          <wp:anchor distT="0" distB="0" distL="114300" distR="114300" simplePos="0" relativeHeight="251673600" behindDoc="0" locked="0" layoutInCell="1" allowOverlap="1">
            <wp:simplePos x="0" y="0"/>
            <wp:positionH relativeFrom="margin">
              <wp:posOffset>2847340</wp:posOffset>
            </wp:positionH>
            <wp:positionV relativeFrom="margin">
              <wp:align>top</wp:align>
            </wp:positionV>
            <wp:extent cx="2562860" cy="1931035"/>
            <wp:effectExtent l="19050" t="0" r="8890" b="0"/>
            <wp:wrapSquare wrapText="bothSides"/>
            <wp:docPr id="100" name="Image 99" descr="DSC_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35.JPG"/>
                    <pic:cNvPicPr/>
                  </pic:nvPicPr>
                  <pic:blipFill>
                    <a:blip r:embed="rId17" cstate="print"/>
                    <a:stretch>
                      <a:fillRect/>
                    </a:stretch>
                  </pic:blipFill>
                  <pic:spPr>
                    <a:xfrm>
                      <a:off x="0" y="0"/>
                      <a:ext cx="2562860" cy="1931035"/>
                    </a:xfrm>
                    <a:prstGeom prst="rect">
                      <a:avLst/>
                    </a:prstGeom>
                    <a:ln>
                      <a:noFill/>
                    </a:ln>
                    <a:effectLst>
                      <a:innerShdw blurRad="63500" dist="50800" dir="5400000">
                        <a:prstClr val="black">
                          <a:alpha val="50000"/>
                        </a:prstClr>
                      </a:innerShdw>
                    </a:effectLst>
                  </pic:spPr>
                </pic:pic>
              </a:graphicData>
            </a:graphic>
          </wp:anchor>
        </w:drawing>
      </w:r>
      <w:r w:rsidR="00640D2A" w:rsidRPr="007F45CA">
        <w:rPr>
          <w:rFonts w:asciiTheme="minorHAnsi" w:hAnsiTheme="minorHAnsi"/>
          <w:bCs/>
          <w:sz w:val="22"/>
          <w:szCs w:val="22"/>
        </w:rPr>
        <w:t xml:space="preserve">A 18h nous avons ouvert le Grand Amphithéâtre qui fut rapidement rempli de 350 personnes. La veille de l’événement, nous avions 300 personnes inscrites sur la billetterie et nous comptions sur 250 personnes lors de l’événement. Cependant une centaine d’inscrits se sont rajoutés sur la billetterie le jour même ce qui a grandement accru le nombre de participants. La sécurité nous a informés que nous pouvions difficilement accepter plus de personnes. Heureusement il y eu seulement une dizaine de retardataires. L’ouverture du GGS se fit par Eric </w:t>
      </w:r>
      <w:proofErr w:type="spellStart"/>
      <w:r w:rsidR="00640D2A" w:rsidRPr="007F45CA">
        <w:rPr>
          <w:rFonts w:asciiTheme="minorHAnsi" w:hAnsiTheme="minorHAnsi"/>
          <w:bCs/>
          <w:sz w:val="22"/>
          <w:szCs w:val="22"/>
        </w:rPr>
        <w:t>Galin</w:t>
      </w:r>
      <w:proofErr w:type="spellEnd"/>
      <w:r w:rsidR="00640D2A" w:rsidRPr="007F45CA">
        <w:rPr>
          <w:rFonts w:asciiTheme="minorHAnsi" w:hAnsiTheme="minorHAnsi"/>
          <w:bCs/>
          <w:sz w:val="22"/>
          <w:szCs w:val="22"/>
        </w:rPr>
        <w:t xml:space="preserve"> et les présentations se passèrent normalement, tout en étant ponctuées par des interventions d’Olivier </w:t>
      </w:r>
      <w:proofErr w:type="spellStart"/>
      <w:r w:rsidR="00640D2A" w:rsidRPr="007F45CA">
        <w:rPr>
          <w:rFonts w:asciiTheme="minorHAnsi" w:hAnsiTheme="minorHAnsi"/>
          <w:bCs/>
          <w:sz w:val="22"/>
          <w:szCs w:val="22"/>
        </w:rPr>
        <w:t>Masclef</w:t>
      </w:r>
      <w:proofErr w:type="spellEnd"/>
      <w:r w:rsidR="00640D2A" w:rsidRPr="007F45CA">
        <w:rPr>
          <w:rFonts w:asciiTheme="minorHAnsi" w:hAnsiTheme="minorHAnsi"/>
          <w:bCs/>
          <w:sz w:val="22"/>
          <w:szCs w:val="22"/>
        </w:rPr>
        <w:t>, président d’</w:t>
      </w:r>
      <w:proofErr w:type="spellStart"/>
      <w:r w:rsidR="00640D2A" w:rsidRPr="007F45CA">
        <w:rPr>
          <w:rFonts w:asciiTheme="minorHAnsi" w:hAnsiTheme="minorHAnsi"/>
          <w:bCs/>
          <w:sz w:val="22"/>
          <w:szCs w:val="22"/>
        </w:rPr>
        <w:t>Imaginove</w:t>
      </w:r>
      <w:proofErr w:type="spellEnd"/>
      <w:r w:rsidR="00640D2A" w:rsidRPr="007F45CA">
        <w:rPr>
          <w:rFonts w:asciiTheme="minorHAnsi" w:hAnsiTheme="minorHAnsi"/>
          <w:bCs/>
          <w:sz w:val="22"/>
          <w:szCs w:val="22"/>
        </w:rPr>
        <w:t>.</w:t>
      </w:r>
      <w:r w:rsidR="00723DF2" w:rsidRPr="007F45CA">
        <w:rPr>
          <w:rFonts w:asciiTheme="minorHAnsi" w:hAnsiTheme="minorHAnsi"/>
          <w:bCs/>
          <w:sz w:val="22"/>
          <w:szCs w:val="22"/>
        </w:rPr>
        <w:t xml:space="preserve"> En regardant les présentations, je ne me souviens que tardivement qu’il fallait que je déplace les visuels à l’étage. Je me suis donc attelé à cette tâche en urgence avec Damien </w:t>
      </w:r>
      <w:proofErr w:type="spellStart"/>
      <w:r w:rsidR="00723DF2" w:rsidRPr="007F45CA">
        <w:rPr>
          <w:rFonts w:asciiTheme="minorHAnsi" w:hAnsiTheme="minorHAnsi"/>
          <w:bCs/>
          <w:sz w:val="22"/>
          <w:szCs w:val="22"/>
        </w:rPr>
        <w:t>Obrier</w:t>
      </w:r>
      <w:proofErr w:type="spellEnd"/>
      <w:r w:rsidR="00723DF2" w:rsidRPr="007F45CA">
        <w:rPr>
          <w:rFonts w:asciiTheme="minorHAnsi" w:hAnsiTheme="minorHAnsi"/>
          <w:bCs/>
          <w:sz w:val="22"/>
          <w:szCs w:val="22"/>
        </w:rPr>
        <w:t>, pour finir quelques minutes avant l’arrivé</w:t>
      </w:r>
      <w:r w:rsidR="00FE10F0" w:rsidRPr="00FE10F0">
        <w:rPr>
          <w:rFonts w:asciiTheme="minorHAnsi" w:hAnsiTheme="minorHAnsi"/>
          <w:bCs/>
          <w:color w:val="FF0000"/>
          <w:sz w:val="22"/>
          <w:szCs w:val="22"/>
        </w:rPr>
        <w:t>e</w:t>
      </w:r>
      <w:r w:rsidR="00723DF2" w:rsidRPr="007F45CA">
        <w:rPr>
          <w:rFonts w:asciiTheme="minorHAnsi" w:hAnsiTheme="minorHAnsi"/>
          <w:bCs/>
          <w:sz w:val="22"/>
          <w:szCs w:val="22"/>
        </w:rPr>
        <w:t xml:space="preserve"> des invités sur les stands de test. Entre 200 et 250 personnes sont restées pour tester les jeux et profiter du buffet. De très nombreuses personnes ont joué, notamment des jeunes qui étaient ici à la recherche d’une nouvelle école. Selon certains commentaires, c’est la première année qu’il y a autant de monde. </w:t>
      </w:r>
      <w:r w:rsidR="00723DF2" w:rsidRPr="007F45CA">
        <w:rPr>
          <w:rFonts w:asciiTheme="minorHAnsi" w:hAnsiTheme="minorHAnsi"/>
          <w:bCs/>
          <w:sz w:val="22"/>
          <w:szCs w:val="22"/>
        </w:rPr>
        <w:lastRenderedPageBreak/>
        <w:t xml:space="preserve">Pendant les tests, j’organise quelques </w:t>
      </w:r>
      <w:r w:rsidR="00723DF2" w:rsidRPr="00DB38AF">
        <w:rPr>
          <w:rFonts w:asciiTheme="minorHAnsi" w:hAnsiTheme="minorHAnsi"/>
          <w:bCs/>
          <w:sz w:val="22"/>
          <w:szCs w:val="22"/>
        </w:rPr>
        <w:t>séances photos des équipes</w:t>
      </w:r>
      <w:r w:rsidR="00FC1724" w:rsidRPr="00DB38AF">
        <w:rPr>
          <w:rStyle w:val="Appeldenotedefin"/>
          <w:rFonts w:asciiTheme="minorHAnsi" w:hAnsiTheme="minorHAnsi"/>
          <w:bCs/>
          <w:sz w:val="22"/>
          <w:szCs w:val="22"/>
        </w:rPr>
        <w:endnoteReference w:id="10"/>
      </w:r>
      <w:r w:rsidR="00723DF2" w:rsidRPr="007F45CA">
        <w:rPr>
          <w:rFonts w:asciiTheme="minorHAnsi" w:hAnsiTheme="minorHAnsi"/>
          <w:bCs/>
          <w:sz w:val="22"/>
          <w:szCs w:val="22"/>
        </w:rPr>
        <w:t xml:space="preserve"> </w:t>
      </w:r>
      <w:r w:rsidR="00FC1724" w:rsidRPr="00FC1724">
        <w:rPr>
          <w:rFonts w:asciiTheme="minorHAnsi" w:hAnsiTheme="minorHAnsi"/>
          <w:bCs/>
          <w:i/>
          <w:sz w:val="22"/>
          <w:szCs w:val="22"/>
        </w:rPr>
        <w:t>(</w:t>
      </w:r>
      <w:r w:rsidR="00A459E2" w:rsidRPr="00FC1724">
        <w:rPr>
          <w:rFonts w:asciiTheme="minorHAnsi" w:hAnsiTheme="minorHAnsi"/>
          <w:bCs/>
          <w:i/>
          <w:sz w:val="22"/>
          <w:szCs w:val="22"/>
        </w:rPr>
        <w:fldChar w:fldCharType="begin"/>
      </w:r>
      <w:r w:rsidR="00FC1724" w:rsidRPr="00FC1724">
        <w:rPr>
          <w:rFonts w:asciiTheme="minorHAnsi" w:hAnsiTheme="minorHAnsi"/>
          <w:bCs/>
          <w:i/>
          <w:sz w:val="22"/>
          <w:szCs w:val="22"/>
        </w:rPr>
        <w:instrText xml:space="preserve"> PAGEREF _Ref358544468 \p </w:instrText>
      </w:r>
      <w:r w:rsidR="00A459E2" w:rsidRPr="00FC1724">
        <w:rPr>
          <w:rFonts w:asciiTheme="minorHAnsi" w:hAnsiTheme="minorHAnsi"/>
          <w:bCs/>
          <w:i/>
          <w:sz w:val="22"/>
          <w:szCs w:val="22"/>
        </w:rPr>
        <w:fldChar w:fldCharType="separate"/>
      </w:r>
      <w:r w:rsidR="00DB38AF">
        <w:rPr>
          <w:rFonts w:asciiTheme="minorHAnsi" w:hAnsiTheme="minorHAnsi"/>
          <w:bCs/>
          <w:i/>
          <w:noProof/>
          <w:sz w:val="22"/>
          <w:szCs w:val="22"/>
        </w:rPr>
        <w:t>en page 44</w:t>
      </w:r>
      <w:r w:rsidR="00A459E2" w:rsidRPr="00FC1724">
        <w:rPr>
          <w:rFonts w:asciiTheme="minorHAnsi" w:hAnsiTheme="minorHAnsi"/>
          <w:bCs/>
          <w:i/>
          <w:sz w:val="22"/>
          <w:szCs w:val="22"/>
        </w:rPr>
        <w:fldChar w:fldCharType="end"/>
      </w:r>
      <w:r w:rsidR="00FC1724" w:rsidRPr="00FC1724">
        <w:rPr>
          <w:rFonts w:asciiTheme="minorHAnsi" w:hAnsiTheme="minorHAnsi"/>
          <w:bCs/>
          <w:i/>
          <w:sz w:val="22"/>
          <w:szCs w:val="22"/>
        </w:rPr>
        <w:t>)</w:t>
      </w:r>
      <w:r w:rsidR="00FC1724">
        <w:rPr>
          <w:rFonts w:asciiTheme="minorHAnsi" w:hAnsiTheme="minorHAnsi"/>
          <w:bCs/>
          <w:sz w:val="22"/>
          <w:szCs w:val="22"/>
        </w:rPr>
        <w:t xml:space="preserve"> </w:t>
      </w:r>
      <w:r w:rsidR="00723DF2" w:rsidRPr="007F45CA">
        <w:rPr>
          <w:rFonts w:asciiTheme="minorHAnsi" w:hAnsiTheme="minorHAnsi"/>
          <w:bCs/>
          <w:sz w:val="22"/>
          <w:szCs w:val="22"/>
        </w:rPr>
        <w:t>et interviews des chefs de projets. Environ une heure plus tard, le buffet commence à être vide mais les invités sont encore très nombreux. J’informe les chefs de projets qu’ils doivent laisser encore une dernière personne jouer puis commencer à débrancher les ordinateurs. Au niveau de la sécurité, il ne doit rester plus personne dans la sa</w:t>
      </w:r>
      <w:r w:rsidR="00FE10F0">
        <w:rPr>
          <w:rFonts w:asciiTheme="minorHAnsi" w:hAnsiTheme="minorHAnsi"/>
          <w:bCs/>
          <w:sz w:val="22"/>
          <w:szCs w:val="22"/>
        </w:rPr>
        <w:t>lle à partir de 21h, c’est pour</w:t>
      </w:r>
      <w:r w:rsidR="00723DF2" w:rsidRPr="007F45CA">
        <w:rPr>
          <w:rFonts w:asciiTheme="minorHAnsi" w:hAnsiTheme="minorHAnsi"/>
          <w:bCs/>
          <w:sz w:val="22"/>
          <w:szCs w:val="22"/>
        </w:rPr>
        <w:t xml:space="preserve">quoi nous convions les invités à s’en aller. Les participants étant partis, nous finissons de débrancher les machines et de décrocher proprement les affiches que </w:t>
      </w:r>
      <w:proofErr w:type="spellStart"/>
      <w:r w:rsidR="00723DF2" w:rsidRPr="007F45CA">
        <w:rPr>
          <w:rFonts w:asciiTheme="minorHAnsi" w:hAnsiTheme="minorHAnsi"/>
          <w:bCs/>
          <w:sz w:val="22"/>
          <w:szCs w:val="22"/>
        </w:rPr>
        <w:t>Gamagora</w:t>
      </w:r>
      <w:proofErr w:type="spellEnd"/>
      <w:r w:rsidR="00723DF2" w:rsidRPr="007F45CA">
        <w:rPr>
          <w:rFonts w:asciiTheme="minorHAnsi" w:hAnsiTheme="minorHAnsi"/>
          <w:bCs/>
          <w:sz w:val="22"/>
          <w:szCs w:val="22"/>
        </w:rPr>
        <w:t xml:space="preserve"> veut garder en archives. Un nouveau déménagement est mis en marche pour </w:t>
      </w:r>
      <w:r w:rsidR="00046215" w:rsidRPr="007F45CA">
        <w:rPr>
          <w:rFonts w:asciiTheme="minorHAnsi" w:hAnsiTheme="minorHAnsi"/>
          <w:bCs/>
          <w:sz w:val="22"/>
          <w:szCs w:val="22"/>
        </w:rPr>
        <w:t>rapatrié</w:t>
      </w:r>
      <w:r w:rsidR="00723DF2" w:rsidRPr="007F45CA">
        <w:rPr>
          <w:rFonts w:asciiTheme="minorHAnsi" w:hAnsiTheme="minorHAnsi"/>
          <w:bCs/>
          <w:sz w:val="22"/>
          <w:szCs w:val="22"/>
        </w:rPr>
        <w:t xml:space="preserve"> tout l</w:t>
      </w:r>
      <w:r w:rsidR="00046215" w:rsidRPr="007F45CA">
        <w:rPr>
          <w:rFonts w:asciiTheme="minorHAnsi" w:hAnsiTheme="minorHAnsi"/>
          <w:bCs/>
          <w:sz w:val="22"/>
          <w:szCs w:val="22"/>
        </w:rPr>
        <w:t xml:space="preserve">e matériel au pôle sécurité et que nous récupérons </w:t>
      </w:r>
      <w:r w:rsidR="00046215" w:rsidRPr="00FE10F0">
        <w:rPr>
          <w:rFonts w:asciiTheme="minorHAnsi" w:hAnsiTheme="minorHAnsi"/>
          <w:bCs/>
          <w:strike/>
          <w:sz w:val="22"/>
          <w:szCs w:val="22"/>
        </w:rPr>
        <w:t>demain</w:t>
      </w:r>
      <w:r w:rsidR="00FE10F0">
        <w:rPr>
          <w:rFonts w:asciiTheme="minorHAnsi" w:hAnsiTheme="minorHAnsi"/>
          <w:bCs/>
          <w:sz w:val="22"/>
          <w:szCs w:val="22"/>
        </w:rPr>
        <w:t xml:space="preserve"> </w:t>
      </w:r>
      <w:r w:rsidR="00FE10F0" w:rsidRPr="00FE10F0">
        <w:rPr>
          <w:rFonts w:asciiTheme="minorHAnsi" w:hAnsiTheme="minorHAnsi"/>
          <w:bCs/>
          <w:color w:val="FF0000"/>
          <w:sz w:val="22"/>
          <w:szCs w:val="22"/>
        </w:rPr>
        <w:t>le lendemain</w:t>
      </w:r>
      <w:r w:rsidR="00046215" w:rsidRPr="007F45CA">
        <w:rPr>
          <w:rFonts w:asciiTheme="minorHAnsi" w:hAnsiTheme="minorHAnsi"/>
          <w:bCs/>
          <w:sz w:val="22"/>
          <w:szCs w:val="22"/>
        </w:rPr>
        <w:t>. Ceci fut rapidement effectué sous la pression de la sécurité.</w:t>
      </w:r>
      <w:bookmarkStart w:id="13" w:name="_Toc358644386"/>
    </w:p>
    <w:p w:rsidR="00C2558A" w:rsidRDefault="00C2558A" w:rsidP="00C2558A">
      <w:pPr>
        <w:wordWrap/>
        <w:spacing w:line="360" w:lineRule="auto"/>
        <w:ind w:firstLine="800"/>
        <w:rPr>
          <w:rFonts w:asciiTheme="minorHAnsi" w:hAnsiTheme="minorHAnsi"/>
          <w:bCs/>
          <w:sz w:val="22"/>
          <w:szCs w:val="22"/>
        </w:rPr>
      </w:pPr>
    </w:p>
    <w:p w:rsidR="00C2558A" w:rsidRDefault="00C2558A" w:rsidP="00C2558A">
      <w:pPr>
        <w:wordWrap/>
        <w:spacing w:line="360" w:lineRule="auto"/>
        <w:ind w:firstLine="800"/>
        <w:rPr>
          <w:rFonts w:asciiTheme="minorHAnsi" w:hAnsiTheme="minorHAnsi"/>
          <w:bCs/>
          <w:sz w:val="22"/>
          <w:szCs w:val="22"/>
        </w:rPr>
      </w:pPr>
    </w:p>
    <w:p w:rsidR="00C2558A" w:rsidRDefault="00C2558A" w:rsidP="00C2558A">
      <w:pPr>
        <w:wordWrap/>
        <w:spacing w:line="360" w:lineRule="auto"/>
        <w:ind w:firstLine="800"/>
        <w:rPr>
          <w:rFonts w:asciiTheme="minorHAnsi" w:hAnsiTheme="minorHAnsi"/>
          <w:bCs/>
          <w:sz w:val="22"/>
          <w:szCs w:val="22"/>
        </w:rPr>
      </w:pPr>
    </w:p>
    <w:p w:rsidR="00C2558A" w:rsidRDefault="00C2558A" w:rsidP="00C2558A">
      <w:pPr>
        <w:wordWrap/>
        <w:spacing w:line="360" w:lineRule="auto"/>
        <w:ind w:firstLine="800"/>
        <w:rPr>
          <w:rFonts w:asciiTheme="minorHAnsi" w:hAnsiTheme="minorHAnsi"/>
          <w:bCs/>
          <w:sz w:val="22"/>
          <w:szCs w:val="22"/>
        </w:rPr>
      </w:pPr>
    </w:p>
    <w:p w:rsidR="00C2558A" w:rsidRDefault="00C2558A" w:rsidP="00C2558A">
      <w:pPr>
        <w:wordWrap/>
        <w:spacing w:line="360" w:lineRule="auto"/>
        <w:ind w:firstLine="800"/>
        <w:rPr>
          <w:rFonts w:asciiTheme="minorHAnsi" w:hAnsiTheme="minorHAnsi"/>
          <w:bCs/>
          <w:sz w:val="22"/>
          <w:szCs w:val="22"/>
        </w:rPr>
      </w:pPr>
    </w:p>
    <w:p w:rsidR="00C2558A" w:rsidRDefault="00046215" w:rsidP="00C2558A">
      <w:pPr>
        <w:pStyle w:val="Titre1"/>
      </w:pPr>
      <w:bookmarkStart w:id="14" w:name="_Toc358645264"/>
      <w:r w:rsidRPr="007F45CA">
        <w:t>L’après événement</w:t>
      </w:r>
      <w:bookmarkEnd w:id="13"/>
      <w:bookmarkEnd w:id="14"/>
    </w:p>
    <w:p w:rsidR="00C2558A" w:rsidRDefault="00C2558A" w:rsidP="00C2558A"/>
    <w:p w:rsidR="00C2558A" w:rsidRPr="00C2558A" w:rsidRDefault="00C2558A" w:rsidP="00C2558A"/>
    <w:p w:rsidR="00046215" w:rsidRPr="007F45CA" w:rsidRDefault="00046215" w:rsidP="00E363DB">
      <w:pPr>
        <w:wordWrap/>
        <w:spacing w:line="360" w:lineRule="auto"/>
        <w:ind w:firstLine="800"/>
        <w:rPr>
          <w:rFonts w:asciiTheme="minorHAnsi" w:hAnsiTheme="minorHAnsi"/>
          <w:bCs/>
          <w:sz w:val="22"/>
          <w:szCs w:val="22"/>
        </w:rPr>
      </w:pPr>
      <w:r w:rsidRPr="007F45CA">
        <w:rPr>
          <w:rFonts w:asciiTheme="minorHAnsi" w:hAnsiTheme="minorHAnsi"/>
          <w:bCs/>
          <w:sz w:val="22"/>
          <w:szCs w:val="22"/>
        </w:rPr>
        <w:t>Les ordinateurs ayant été remis à leur place, j</w:t>
      </w:r>
      <w:r w:rsidR="003A4247">
        <w:rPr>
          <w:rFonts w:asciiTheme="minorHAnsi" w:hAnsiTheme="minorHAnsi"/>
          <w:bCs/>
          <w:sz w:val="22"/>
          <w:szCs w:val="22"/>
        </w:rPr>
        <w:t>’ai</w:t>
      </w:r>
      <w:r w:rsidRPr="007F45CA">
        <w:rPr>
          <w:rFonts w:asciiTheme="minorHAnsi" w:hAnsiTheme="minorHAnsi"/>
          <w:bCs/>
          <w:sz w:val="22"/>
          <w:szCs w:val="22"/>
        </w:rPr>
        <w:t xml:space="preserve"> </w:t>
      </w:r>
      <w:r w:rsidR="003A4247" w:rsidRPr="007F45CA">
        <w:rPr>
          <w:rFonts w:asciiTheme="minorHAnsi" w:hAnsiTheme="minorHAnsi"/>
          <w:bCs/>
          <w:sz w:val="22"/>
          <w:szCs w:val="22"/>
        </w:rPr>
        <w:t>commenc</w:t>
      </w:r>
      <w:r w:rsidR="003A4247">
        <w:rPr>
          <w:rFonts w:asciiTheme="minorHAnsi" w:hAnsiTheme="minorHAnsi"/>
          <w:bCs/>
          <w:sz w:val="22"/>
          <w:szCs w:val="22"/>
        </w:rPr>
        <w:t>é</w:t>
      </w:r>
      <w:r w:rsidRPr="007F45CA">
        <w:rPr>
          <w:rFonts w:asciiTheme="minorHAnsi" w:hAnsiTheme="minorHAnsi"/>
          <w:bCs/>
          <w:sz w:val="22"/>
          <w:szCs w:val="22"/>
        </w:rPr>
        <w:t xml:space="preserve"> à travailler sur l’après événement. J’ai tout d’abord réalisé un débriefing avec l’organisation de </w:t>
      </w:r>
      <w:proofErr w:type="spellStart"/>
      <w:r w:rsidRPr="007F45CA">
        <w:rPr>
          <w:rFonts w:asciiTheme="minorHAnsi" w:hAnsiTheme="minorHAnsi"/>
          <w:bCs/>
          <w:sz w:val="22"/>
          <w:szCs w:val="22"/>
        </w:rPr>
        <w:t>Gamagora</w:t>
      </w:r>
      <w:proofErr w:type="spellEnd"/>
      <w:r w:rsidRPr="007F45CA">
        <w:rPr>
          <w:rFonts w:asciiTheme="minorHAnsi" w:hAnsiTheme="minorHAnsi"/>
          <w:bCs/>
          <w:sz w:val="22"/>
          <w:szCs w:val="22"/>
        </w:rPr>
        <w:t xml:space="preserve"> pour savoir comment s’était déroulée cette 6</w:t>
      </w:r>
      <w:r w:rsidRPr="007F45CA">
        <w:rPr>
          <w:rFonts w:asciiTheme="minorHAnsi" w:hAnsiTheme="minorHAnsi"/>
          <w:bCs/>
          <w:sz w:val="22"/>
          <w:szCs w:val="22"/>
          <w:vertAlign w:val="superscript"/>
        </w:rPr>
        <w:t>ème</w:t>
      </w:r>
      <w:r w:rsidRPr="007F45CA">
        <w:rPr>
          <w:rFonts w:asciiTheme="minorHAnsi" w:hAnsiTheme="minorHAnsi"/>
          <w:bCs/>
          <w:sz w:val="22"/>
          <w:szCs w:val="22"/>
        </w:rPr>
        <w:t xml:space="preserve"> édition. Pour cela je repris les listes d’émargement ainsi que les billets d’entrés pour noter les personnes présentes. Je me rends compte qu’une cinquantaine de personnes sont passé</w:t>
      </w:r>
      <w:r w:rsidR="00FE10F0" w:rsidRPr="00FE10F0">
        <w:rPr>
          <w:rFonts w:asciiTheme="minorHAnsi" w:hAnsiTheme="minorHAnsi"/>
          <w:bCs/>
          <w:color w:val="FF0000"/>
          <w:sz w:val="22"/>
          <w:szCs w:val="22"/>
        </w:rPr>
        <w:t>s</w:t>
      </w:r>
      <w:r w:rsidRPr="007F45CA">
        <w:rPr>
          <w:rFonts w:asciiTheme="minorHAnsi" w:hAnsiTheme="minorHAnsi"/>
          <w:bCs/>
          <w:sz w:val="22"/>
          <w:szCs w:val="22"/>
        </w:rPr>
        <w:t xml:space="preserve"> au travers de l’accueil. Suite à cela je réalise un </w:t>
      </w:r>
      <w:r w:rsidRPr="00DB38AF">
        <w:rPr>
          <w:rFonts w:asciiTheme="minorHAnsi" w:hAnsiTheme="minorHAnsi"/>
          <w:bCs/>
          <w:sz w:val="22"/>
          <w:szCs w:val="22"/>
        </w:rPr>
        <w:t>graphique</w:t>
      </w:r>
      <w:r w:rsidR="00FC1724">
        <w:rPr>
          <w:rStyle w:val="Appeldenotedefin"/>
          <w:rFonts w:asciiTheme="minorHAnsi" w:hAnsiTheme="minorHAnsi"/>
          <w:b/>
          <w:bCs/>
          <w:sz w:val="22"/>
          <w:szCs w:val="22"/>
        </w:rPr>
        <w:endnoteReference w:id="11"/>
      </w:r>
      <w:r w:rsidRPr="007F45CA">
        <w:rPr>
          <w:rFonts w:asciiTheme="minorHAnsi" w:hAnsiTheme="minorHAnsi"/>
          <w:bCs/>
          <w:sz w:val="22"/>
          <w:szCs w:val="22"/>
        </w:rPr>
        <w:t xml:space="preserve"> </w:t>
      </w:r>
      <w:r w:rsidR="00FC1724">
        <w:rPr>
          <w:rFonts w:asciiTheme="minorHAnsi" w:hAnsiTheme="minorHAnsi"/>
          <w:bCs/>
          <w:i/>
          <w:sz w:val="22"/>
          <w:szCs w:val="22"/>
        </w:rPr>
        <w:t>(</w:t>
      </w:r>
      <w:r w:rsidR="00A459E2" w:rsidRPr="00FC1724">
        <w:rPr>
          <w:rFonts w:asciiTheme="minorHAnsi" w:hAnsiTheme="minorHAnsi"/>
          <w:bCs/>
          <w:i/>
          <w:sz w:val="22"/>
          <w:szCs w:val="22"/>
        </w:rPr>
        <w:fldChar w:fldCharType="begin"/>
      </w:r>
      <w:r w:rsidR="00FC1724" w:rsidRPr="00FC1724">
        <w:rPr>
          <w:rFonts w:asciiTheme="minorHAnsi" w:hAnsiTheme="minorHAnsi"/>
          <w:bCs/>
          <w:i/>
          <w:sz w:val="22"/>
          <w:szCs w:val="22"/>
        </w:rPr>
        <w:instrText xml:space="preserve"> PAGEREF _Ref358544521 \p </w:instrText>
      </w:r>
      <w:r w:rsidR="00A459E2" w:rsidRPr="00FC1724">
        <w:rPr>
          <w:rFonts w:asciiTheme="minorHAnsi" w:hAnsiTheme="minorHAnsi"/>
          <w:bCs/>
          <w:i/>
          <w:sz w:val="22"/>
          <w:szCs w:val="22"/>
        </w:rPr>
        <w:fldChar w:fldCharType="separate"/>
      </w:r>
      <w:r w:rsidR="00DB38AF">
        <w:rPr>
          <w:rFonts w:asciiTheme="minorHAnsi" w:hAnsiTheme="minorHAnsi"/>
          <w:bCs/>
          <w:i/>
          <w:noProof/>
          <w:sz w:val="22"/>
          <w:szCs w:val="22"/>
        </w:rPr>
        <w:t>en page 4</w:t>
      </w:r>
      <w:r w:rsidR="00A459E2" w:rsidRPr="00FC1724">
        <w:rPr>
          <w:rFonts w:asciiTheme="minorHAnsi" w:hAnsiTheme="minorHAnsi"/>
          <w:bCs/>
          <w:i/>
          <w:sz w:val="22"/>
          <w:szCs w:val="22"/>
        </w:rPr>
        <w:fldChar w:fldCharType="end"/>
      </w:r>
      <w:r w:rsidR="00BC1A23">
        <w:rPr>
          <w:rFonts w:asciiTheme="minorHAnsi" w:hAnsiTheme="minorHAnsi"/>
          <w:bCs/>
          <w:i/>
          <w:sz w:val="22"/>
          <w:szCs w:val="22"/>
        </w:rPr>
        <w:t>5</w:t>
      </w:r>
      <w:bookmarkStart w:id="15" w:name="_GoBack"/>
      <w:bookmarkEnd w:id="15"/>
      <w:r w:rsidR="00FC1724" w:rsidRPr="00FC1724">
        <w:rPr>
          <w:rFonts w:asciiTheme="minorHAnsi" w:hAnsiTheme="minorHAnsi"/>
          <w:bCs/>
          <w:i/>
          <w:sz w:val="22"/>
          <w:szCs w:val="22"/>
        </w:rPr>
        <w:t>)</w:t>
      </w:r>
      <w:r w:rsidR="00FC1724">
        <w:rPr>
          <w:rFonts w:asciiTheme="minorHAnsi" w:hAnsiTheme="minorHAnsi"/>
          <w:bCs/>
          <w:sz w:val="22"/>
          <w:szCs w:val="22"/>
        </w:rPr>
        <w:t xml:space="preserve"> regroupa</w:t>
      </w:r>
      <w:r w:rsidRPr="007F45CA">
        <w:rPr>
          <w:rFonts w:asciiTheme="minorHAnsi" w:hAnsiTheme="minorHAnsi"/>
          <w:bCs/>
          <w:sz w:val="22"/>
          <w:szCs w:val="22"/>
        </w:rPr>
        <w:t>nt les invités en différentes catégories : les professionnels du jeu-vidéo, les professionnels</w:t>
      </w:r>
      <w:r w:rsidR="00FE10F0">
        <w:rPr>
          <w:rFonts w:asciiTheme="minorHAnsi" w:hAnsiTheme="minorHAnsi"/>
          <w:bCs/>
          <w:sz w:val="22"/>
          <w:szCs w:val="22"/>
        </w:rPr>
        <w:t> (</w:t>
      </w:r>
      <w:r w:rsidR="00FE10F0" w:rsidRPr="00FE10F0">
        <w:rPr>
          <w:rFonts w:asciiTheme="minorHAnsi" w:hAnsiTheme="minorHAnsi"/>
          <w:b/>
          <w:bCs/>
          <w:sz w:val="22"/>
          <w:szCs w:val="22"/>
        </w:rPr>
        <w:t>de quoi ????)</w:t>
      </w:r>
      <w:r w:rsidRPr="00FE10F0">
        <w:rPr>
          <w:rFonts w:asciiTheme="minorHAnsi" w:hAnsiTheme="minorHAnsi"/>
          <w:b/>
          <w:bCs/>
          <w:sz w:val="22"/>
          <w:szCs w:val="22"/>
        </w:rPr>
        <w:t>,</w:t>
      </w:r>
      <w:r w:rsidRPr="007F45CA">
        <w:rPr>
          <w:rFonts w:asciiTheme="minorHAnsi" w:hAnsiTheme="minorHAnsi"/>
          <w:bCs/>
          <w:sz w:val="22"/>
          <w:szCs w:val="22"/>
        </w:rPr>
        <w:t xml:space="preserve"> les anciens étudiants, les universitaires, les médias et </w:t>
      </w:r>
      <w:r w:rsidR="00441C59" w:rsidRPr="007F45CA">
        <w:rPr>
          <w:rFonts w:asciiTheme="minorHAnsi" w:hAnsiTheme="minorHAnsi"/>
          <w:bCs/>
          <w:sz w:val="22"/>
          <w:szCs w:val="22"/>
        </w:rPr>
        <w:t xml:space="preserve">les visiteurs. Cela nous permet </w:t>
      </w:r>
      <w:r w:rsidRPr="007F45CA">
        <w:rPr>
          <w:rFonts w:asciiTheme="minorHAnsi" w:hAnsiTheme="minorHAnsi"/>
          <w:bCs/>
          <w:sz w:val="22"/>
          <w:szCs w:val="22"/>
        </w:rPr>
        <w:t>de connaitre mieux la nature des participants et contrairement à l’année dernière, il y a moins de professionnels mais beaucoup plus de jeunes étudiants à la recherche d’une école et de médias.</w:t>
      </w:r>
    </w:p>
    <w:p w:rsidR="00046215" w:rsidRPr="007F45CA" w:rsidRDefault="00046215" w:rsidP="00FC1724">
      <w:pPr>
        <w:wordWrap/>
        <w:spacing w:line="360" w:lineRule="auto"/>
        <w:rPr>
          <w:rFonts w:asciiTheme="minorHAnsi" w:hAnsiTheme="minorHAnsi"/>
          <w:bCs/>
          <w:sz w:val="22"/>
          <w:szCs w:val="22"/>
        </w:rPr>
      </w:pPr>
      <w:r w:rsidRPr="007F45CA">
        <w:rPr>
          <w:rFonts w:asciiTheme="minorHAnsi" w:hAnsiTheme="minorHAnsi"/>
          <w:bCs/>
          <w:sz w:val="22"/>
          <w:szCs w:val="22"/>
        </w:rPr>
        <w:t xml:space="preserve">Ma deuxième tâche consiste à réaliser une </w:t>
      </w:r>
      <w:r w:rsidRPr="00FC1724">
        <w:rPr>
          <w:rFonts w:asciiTheme="minorHAnsi" w:hAnsiTheme="minorHAnsi"/>
          <w:bCs/>
          <w:sz w:val="22"/>
          <w:szCs w:val="22"/>
        </w:rPr>
        <w:t>newsletter de remerciement</w:t>
      </w:r>
      <w:r w:rsidRPr="007F45CA">
        <w:rPr>
          <w:rFonts w:asciiTheme="minorHAnsi" w:hAnsiTheme="minorHAnsi"/>
          <w:bCs/>
          <w:sz w:val="22"/>
          <w:szCs w:val="22"/>
        </w:rPr>
        <w:t xml:space="preserve"> pour les participants et même ceux qui ne sont pas venus pour leur montrer qu’ils aura</w:t>
      </w:r>
      <w:r w:rsidR="00731953" w:rsidRPr="007F45CA">
        <w:rPr>
          <w:rFonts w:asciiTheme="minorHAnsi" w:hAnsiTheme="minorHAnsi"/>
          <w:bCs/>
          <w:sz w:val="22"/>
          <w:szCs w:val="22"/>
        </w:rPr>
        <w:t xml:space="preserve">ient </w:t>
      </w:r>
      <w:r w:rsidR="00FE10F0" w:rsidRPr="007F45CA">
        <w:rPr>
          <w:rFonts w:asciiTheme="minorHAnsi" w:hAnsiTheme="minorHAnsi"/>
          <w:bCs/>
          <w:sz w:val="22"/>
          <w:szCs w:val="22"/>
        </w:rPr>
        <w:t>dû</w:t>
      </w:r>
      <w:r w:rsidR="00731953" w:rsidRPr="007F45CA">
        <w:rPr>
          <w:rFonts w:asciiTheme="minorHAnsi" w:hAnsiTheme="minorHAnsi"/>
          <w:bCs/>
          <w:sz w:val="22"/>
          <w:szCs w:val="22"/>
        </w:rPr>
        <w:t xml:space="preserve"> faire le déplacement.</w:t>
      </w:r>
    </w:p>
    <w:p w:rsidR="000D4942" w:rsidRDefault="00731953" w:rsidP="00C2558A">
      <w:pPr>
        <w:wordWrap/>
        <w:spacing w:line="360" w:lineRule="auto"/>
        <w:rPr>
          <w:rFonts w:asciiTheme="minorHAnsi" w:eastAsiaTheme="majorEastAsia" w:hAnsiTheme="minorHAnsi" w:cstheme="majorBidi"/>
          <w:color w:val="17365D" w:themeColor="text2" w:themeShade="BF"/>
          <w:spacing w:val="5"/>
          <w:kern w:val="28"/>
          <w:sz w:val="52"/>
          <w:szCs w:val="52"/>
        </w:rPr>
      </w:pPr>
      <w:r w:rsidRPr="007F45CA">
        <w:rPr>
          <w:rFonts w:asciiTheme="minorHAnsi" w:hAnsiTheme="minorHAnsi"/>
          <w:bCs/>
          <w:sz w:val="22"/>
          <w:szCs w:val="22"/>
        </w:rPr>
        <w:t>Enfin, j’ai pour responsabilité de m’occuper du montage de la vidéo du GGS. Etant un adepte de montage vidéo, j’exécute cette tâche avec envie. Je décide de faire deux vidéos. L’une étant un reportage comme celle réalisée pour la 5</w:t>
      </w:r>
      <w:r w:rsidRPr="007F45CA">
        <w:rPr>
          <w:rFonts w:asciiTheme="minorHAnsi" w:hAnsiTheme="minorHAnsi"/>
          <w:bCs/>
          <w:sz w:val="22"/>
          <w:szCs w:val="22"/>
          <w:vertAlign w:val="superscript"/>
        </w:rPr>
        <w:t>ème</w:t>
      </w:r>
      <w:r w:rsidRPr="007F45CA">
        <w:rPr>
          <w:rFonts w:asciiTheme="minorHAnsi" w:hAnsiTheme="minorHAnsi"/>
          <w:bCs/>
          <w:sz w:val="22"/>
          <w:szCs w:val="22"/>
        </w:rPr>
        <w:t xml:space="preserve"> édition et une autre beaucoup plus dynamique et promotionnelle pou</w:t>
      </w:r>
      <w:r w:rsidR="000D4942">
        <w:rPr>
          <w:rFonts w:asciiTheme="minorHAnsi" w:hAnsiTheme="minorHAnsi"/>
          <w:bCs/>
          <w:sz w:val="22"/>
          <w:szCs w:val="22"/>
        </w:rPr>
        <w:t>r</w:t>
      </w:r>
      <w:r w:rsidRPr="007F45CA">
        <w:rPr>
          <w:rFonts w:asciiTheme="minorHAnsi" w:hAnsiTheme="minorHAnsi"/>
          <w:bCs/>
          <w:sz w:val="22"/>
          <w:szCs w:val="22"/>
        </w:rPr>
        <w:t xml:space="preserve"> la 7</w:t>
      </w:r>
      <w:r w:rsidRPr="007F45CA">
        <w:rPr>
          <w:rFonts w:asciiTheme="minorHAnsi" w:hAnsiTheme="minorHAnsi"/>
          <w:bCs/>
          <w:sz w:val="22"/>
          <w:szCs w:val="22"/>
          <w:vertAlign w:val="superscript"/>
        </w:rPr>
        <w:t>ème</w:t>
      </w:r>
      <w:r w:rsidRPr="007F45CA">
        <w:rPr>
          <w:rFonts w:asciiTheme="minorHAnsi" w:hAnsiTheme="minorHAnsi"/>
          <w:bCs/>
          <w:sz w:val="22"/>
          <w:szCs w:val="22"/>
        </w:rPr>
        <w:t xml:space="preserve"> édition. Suite à deux heures de vidéos, j’ai énormément de matière sur quoi travailler mais ces vidéos me prennent un temps considérable.</w:t>
      </w:r>
    </w:p>
    <w:p w:rsidR="00441C59" w:rsidRPr="007F45CA" w:rsidRDefault="00FC1724" w:rsidP="008C3E4D">
      <w:pPr>
        <w:pStyle w:val="Titre"/>
      </w:pPr>
      <w:r>
        <w:lastRenderedPageBreak/>
        <w:t>Difficulté</w:t>
      </w:r>
    </w:p>
    <w:p w:rsidR="00441C59" w:rsidRPr="007F45CA" w:rsidRDefault="00370121" w:rsidP="00A80EA8">
      <w:pPr>
        <w:wordWrap/>
        <w:spacing w:line="360" w:lineRule="auto"/>
        <w:rPr>
          <w:rFonts w:asciiTheme="minorHAnsi" w:hAnsiTheme="minorHAnsi"/>
          <w:sz w:val="22"/>
          <w:szCs w:val="22"/>
        </w:rPr>
      </w:pPr>
      <w:r w:rsidRPr="007F45CA">
        <w:rPr>
          <w:rFonts w:asciiTheme="minorHAnsi" w:hAnsiTheme="minorHAnsi"/>
          <w:sz w:val="22"/>
          <w:szCs w:val="22"/>
        </w:rPr>
        <w:tab/>
        <w:t>L’une des difficultés que j’ai pu rencontrer lors de mon stage, fût la dimension management d’équipe et relations humaines. Ceux-ci</w:t>
      </w:r>
      <w:r w:rsidR="00441C59" w:rsidRPr="007F45CA">
        <w:rPr>
          <w:rFonts w:asciiTheme="minorHAnsi" w:hAnsiTheme="minorHAnsi"/>
          <w:sz w:val="22"/>
          <w:szCs w:val="22"/>
        </w:rPr>
        <w:t xml:space="preserve"> ne f</w:t>
      </w:r>
      <w:r w:rsidRPr="007F45CA">
        <w:rPr>
          <w:rFonts w:asciiTheme="minorHAnsi" w:hAnsiTheme="minorHAnsi"/>
          <w:sz w:val="22"/>
          <w:szCs w:val="22"/>
        </w:rPr>
        <w:t>ont</w:t>
      </w:r>
      <w:r w:rsidR="00441C59" w:rsidRPr="007F45CA">
        <w:rPr>
          <w:rFonts w:asciiTheme="minorHAnsi" w:hAnsiTheme="minorHAnsi"/>
          <w:sz w:val="22"/>
          <w:szCs w:val="22"/>
        </w:rPr>
        <w:t xml:space="preserve"> pas par</w:t>
      </w:r>
      <w:r w:rsidRPr="007F45CA">
        <w:rPr>
          <w:rFonts w:asciiTheme="minorHAnsi" w:hAnsiTheme="minorHAnsi"/>
          <w:sz w:val="22"/>
          <w:szCs w:val="22"/>
        </w:rPr>
        <w:t>tie de mes missions officielles mais</w:t>
      </w:r>
      <w:r w:rsidR="00441C59" w:rsidRPr="007F45CA">
        <w:rPr>
          <w:rFonts w:asciiTheme="minorHAnsi" w:hAnsiTheme="minorHAnsi"/>
          <w:sz w:val="22"/>
          <w:szCs w:val="22"/>
        </w:rPr>
        <w:t xml:space="preserve"> le côté relations humaines a été fortement présent lors de la préparation de cet événement. Tout d’abord comme je l’ai expliqué précédemment, je me suis focalisé sur les chefs d’équipes pour transmettre mes messages. Cependant chaque équipe avait des réalisations à me fournir régulièrement comme des visuels, des </w:t>
      </w:r>
      <w:proofErr w:type="spellStart"/>
      <w:r w:rsidR="00441C59" w:rsidRPr="007F45CA">
        <w:rPr>
          <w:rFonts w:asciiTheme="minorHAnsi" w:hAnsiTheme="minorHAnsi"/>
          <w:sz w:val="22"/>
          <w:szCs w:val="22"/>
        </w:rPr>
        <w:t>trailers</w:t>
      </w:r>
      <w:proofErr w:type="spellEnd"/>
      <w:r w:rsidR="00441C59" w:rsidRPr="007F45CA">
        <w:rPr>
          <w:rFonts w:asciiTheme="minorHAnsi" w:hAnsiTheme="minorHAnsi"/>
          <w:sz w:val="22"/>
          <w:szCs w:val="22"/>
        </w:rPr>
        <w:t xml:space="preserve"> ou simplement des informations. Ces éléments étant important</w:t>
      </w:r>
      <w:r w:rsidR="00FE10F0" w:rsidRPr="00FE10F0">
        <w:rPr>
          <w:rFonts w:asciiTheme="minorHAnsi" w:hAnsiTheme="minorHAnsi"/>
          <w:color w:val="FF0000"/>
          <w:sz w:val="22"/>
          <w:szCs w:val="22"/>
        </w:rPr>
        <w:t>s</w:t>
      </w:r>
      <w:r w:rsidR="00441C59" w:rsidRPr="007F45CA">
        <w:rPr>
          <w:rFonts w:asciiTheme="minorHAnsi" w:hAnsiTheme="minorHAnsi"/>
          <w:sz w:val="22"/>
          <w:szCs w:val="22"/>
        </w:rPr>
        <w:t xml:space="preserve"> pour ma communication, je devais impérativement les obtenir dans les temps. Pour cela j’ai essayé d’ « apprivoiser » le comportement de chaque chef</w:t>
      </w:r>
      <w:r w:rsidR="00441C59" w:rsidRPr="00FE10F0">
        <w:rPr>
          <w:rFonts w:asciiTheme="minorHAnsi" w:hAnsiTheme="minorHAnsi"/>
          <w:strike/>
          <w:sz w:val="22"/>
          <w:szCs w:val="22"/>
        </w:rPr>
        <w:t>s</w:t>
      </w:r>
      <w:r w:rsidR="00441C59" w:rsidRPr="007F45CA">
        <w:rPr>
          <w:rFonts w:asciiTheme="minorHAnsi" w:hAnsiTheme="minorHAnsi"/>
          <w:sz w:val="22"/>
          <w:szCs w:val="22"/>
        </w:rPr>
        <w:t xml:space="preserve"> d’équipe</w:t>
      </w:r>
      <w:r w:rsidR="00441C59" w:rsidRPr="00FE10F0">
        <w:rPr>
          <w:rFonts w:asciiTheme="minorHAnsi" w:hAnsiTheme="minorHAnsi"/>
          <w:strike/>
          <w:sz w:val="22"/>
          <w:szCs w:val="22"/>
        </w:rPr>
        <w:t>s</w:t>
      </w:r>
      <w:r w:rsidR="00441C59" w:rsidRPr="007F45CA">
        <w:rPr>
          <w:rFonts w:asciiTheme="minorHAnsi" w:hAnsiTheme="minorHAnsi"/>
          <w:sz w:val="22"/>
          <w:szCs w:val="22"/>
        </w:rPr>
        <w:t xml:space="preserve"> afin d’obtenir mes demandes dans les temps, en sachant qu’elles sont considérées comme du temps perdu pour eux. J’ai donc tout d’abord essayé de montrer l’importance de mon travail et de ma communication pour leurs jeux. J’ai expliqué que mon travail n’était pas là pour réussir un événement ou faire de la promotion à l’école, mais principalement pour les aider en donnant un maximum de visibilité à leurs jeux et en les rapprochant le plus possible de professionnels. Suite à cela, je pense qu’ils ont compris l’importance de mon travail et donc l’importance de recevoir les travaux demandés dans les temps.</w:t>
      </w:r>
    </w:p>
    <w:p w:rsidR="00D17F42" w:rsidRDefault="00441C59" w:rsidP="00A80EA8">
      <w:pPr>
        <w:wordWrap/>
        <w:spacing w:line="360" w:lineRule="auto"/>
        <w:rPr>
          <w:rFonts w:asciiTheme="minorHAnsi" w:hAnsiTheme="minorHAnsi"/>
          <w:sz w:val="22"/>
          <w:szCs w:val="22"/>
        </w:rPr>
      </w:pPr>
      <w:r w:rsidRPr="007F45CA">
        <w:rPr>
          <w:rFonts w:asciiTheme="minorHAnsi" w:hAnsiTheme="minorHAnsi"/>
          <w:sz w:val="22"/>
          <w:szCs w:val="22"/>
        </w:rPr>
        <w:t xml:space="preserve">Cependant, je prévoyais systématiquement une marge </w:t>
      </w:r>
      <w:proofErr w:type="spellStart"/>
      <w:r w:rsidRPr="007F45CA">
        <w:rPr>
          <w:rFonts w:asciiTheme="minorHAnsi" w:hAnsiTheme="minorHAnsi"/>
          <w:sz w:val="22"/>
          <w:szCs w:val="22"/>
        </w:rPr>
        <w:t>quand</w:t>
      </w:r>
      <w:proofErr w:type="spellEnd"/>
      <w:r w:rsidRPr="007F45CA">
        <w:rPr>
          <w:rFonts w:asciiTheme="minorHAnsi" w:hAnsiTheme="minorHAnsi"/>
          <w:sz w:val="22"/>
          <w:szCs w:val="22"/>
        </w:rPr>
        <w:t xml:space="preserve"> à l’heure ou la date où je demandais les travaux et le moment où j’en avais réellement besoin. </w:t>
      </w:r>
      <w:proofErr w:type="spellStart"/>
      <w:r w:rsidRPr="007F45CA">
        <w:rPr>
          <w:rFonts w:asciiTheme="minorHAnsi" w:hAnsiTheme="minorHAnsi"/>
          <w:sz w:val="22"/>
          <w:szCs w:val="22"/>
        </w:rPr>
        <w:t>Peut être</w:t>
      </w:r>
      <w:proofErr w:type="spellEnd"/>
      <w:r w:rsidRPr="007F45CA">
        <w:rPr>
          <w:rFonts w:asciiTheme="minorHAnsi" w:hAnsiTheme="minorHAnsi"/>
          <w:sz w:val="22"/>
          <w:szCs w:val="22"/>
        </w:rPr>
        <w:t xml:space="preserve"> grâce à cela, nous </w:t>
      </w:r>
      <w:r w:rsidR="00FE10F0" w:rsidRPr="00FE10F0">
        <w:rPr>
          <w:rFonts w:asciiTheme="minorHAnsi" w:hAnsiTheme="minorHAnsi"/>
          <w:color w:val="FF0000"/>
          <w:sz w:val="22"/>
          <w:szCs w:val="22"/>
        </w:rPr>
        <w:t>n’</w:t>
      </w:r>
      <w:r w:rsidRPr="007F45CA">
        <w:rPr>
          <w:rFonts w:asciiTheme="minorHAnsi" w:hAnsiTheme="minorHAnsi"/>
          <w:sz w:val="22"/>
          <w:szCs w:val="22"/>
        </w:rPr>
        <w:t>avons eu aucun retard. Seul un jeu a été terminé après la date butoir qui était la veille de l’événement. En effet, les jeux devaient être finis le 29 mai en début d’</w:t>
      </w:r>
      <w:proofErr w:type="spellStart"/>
      <w:r w:rsidRPr="007F45CA">
        <w:rPr>
          <w:rFonts w:asciiTheme="minorHAnsi" w:hAnsiTheme="minorHAnsi"/>
          <w:sz w:val="22"/>
          <w:szCs w:val="22"/>
        </w:rPr>
        <w:t>après midi</w:t>
      </w:r>
      <w:proofErr w:type="spellEnd"/>
      <w:r w:rsidRPr="007F45CA">
        <w:rPr>
          <w:rFonts w:asciiTheme="minorHAnsi" w:hAnsiTheme="minorHAnsi"/>
          <w:sz w:val="22"/>
          <w:szCs w:val="22"/>
        </w:rPr>
        <w:t xml:space="preserve"> afin que l’on ait le temps de les installer sur tous les ordinateurs utiles au GGS. Seulement </w:t>
      </w:r>
      <w:r w:rsidRPr="00FE10F0">
        <w:rPr>
          <w:rFonts w:asciiTheme="minorHAnsi" w:hAnsiTheme="minorHAnsi"/>
          <w:strike/>
          <w:sz w:val="22"/>
          <w:szCs w:val="22"/>
        </w:rPr>
        <w:t xml:space="preserve">dans </w:t>
      </w:r>
      <w:proofErr w:type="gramStart"/>
      <w:r w:rsidRPr="00FE10F0">
        <w:rPr>
          <w:rFonts w:asciiTheme="minorHAnsi" w:hAnsiTheme="minorHAnsi"/>
          <w:strike/>
          <w:sz w:val="22"/>
          <w:szCs w:val="22"/>
        </w:rPr>
        <w:t>la</w:t>
      </w:r>
      <w:proofErr w:type="gramEnd"/>
      <w:r w:rsidRPr="007F45CA">
        <w:rPr>
          <w:rFonts w:asciiTheme="minorHAnsi" w:hAnsiTheme="minorHAnsi"/>
          <w:sz w:val="22"/>
          <w:szCs w:val="22"/>
        </w:rPr>
        <w:t xml:space="preserve"> </w:t>
      </w:r>
      <w:r w:rsidR="00FE10F0" w:rsidRPr="00FE10F0">
        <w:rPr>
          <w:rFonts w:asciiTheme="minorHAnsi" w:hAnsiTheme="minorHAnsi"/>
          <w:color w:val="FF0000"/>
          <w:sz w:val="22"/>
          <w:szCs w:val="22"/>
        </w:rPr>
        <w:t>en</w:t>
      </w:r>
      <w:r w:rsidR="00FE10F0">
        <w:rPr>
          <w:rFonts w:asciiTheme="minorHAnsi" w:hAnsiTheme="minorHAnsi"/>
          <w:sz w:val="22"/>
          <w:szCs w:val="22"/>
        </w:rPr>
        <w:t xml:space="preserve"> </w:t>
      </w:r>
      <w:r w:rsidRPr="007F45CA">
        <w:rPr>
          <w:rFonts w:asciiTheme="minorHAnsi" w:hAnsiTheme="minorHAnsi"/>
          <w:sz w:val="22"/>
          <w:szCs w:val="22"/>
        </w:rPr>
        <w:t xml:space="preserve">réalité, deux jeux ont été fini et installé la veille vers 17h mais le dernier n’a pas réussi à être terminé avant 20h du soir. Il sera cependant fini le matin de l’événement, juste à temps. Pour éviter ces retards, Damien </w:t>
      </w:r>
      <w:proofErr w:type="spellStart"/>
      <w:r w:rsidRPr="007F45CA">
        <w:rPr>
          <w:rFonts w:asciiTheme="minorHAnsi" w:hAnsiTheme="minorHAnsi"/>
          <w:sz w:val="22"/>
          <w:szCs w:val="22"/>
        </w:rPr>
        <w:t>Obrier</w:t>
      </w:r>
      <w:proofErr w:type="spellEnd"/>
      <w:r w:rsidRPr="007F45CA">
        <w:rPr>
          <w:rFonts w:asciiTheme="minorHAnsi" w:hAnsiTheme="minorHAnsi"/>
          <w:sz w:val="22"/>
          <w:szCs w:val="22"/>
        </w:rPr>
        <w:t xml:space="preserve"> m’a conseillé de </w:t>
      </w:r>
      <w:r w:rsidRPr="007F45CA">
        <w:rPr>
          <w:rFonts w:asciiTheme="minorHAnsi" w:hAnsiTheme="minorHAnsi"/>
          <w:i/>
          <w:sz w:val="22"/>
          <w:szCs w:val="22"/>
        </w:rPr>
        <w:t>« mettre la pression »</w:t>
      </w:r>
      <w:r w:rsidRPr="007F45CA">
        <w:rPr>
          <w:rFonts w:asciiTheme="minorHAnsi" w:hAnsiTheme="minorHAnsi"/>
          <w:sz w:val="22"/>
          <w:szCs w:val="22"/>
        </w:rPr>
        <w:t xml:space="preserve"> aux étudiants. Chose que j’ai faite en allant régulièrement les voir pour savoir où ils en étaient. Selon leurs propres réactions : </w:t>
      </w:r>
      <w:r w:rsidRPr="007F45CA">
        <w:rPr>
          <w:rFonts w:asciiTheme="minorHAnsi" w:hAnsiTheme="minorHAnsi"/>
          <w:i/>
          <w:sz w:val="22"/>
          <w:szCs w:val="22"/>
        </w:rPr>
        <w:t>« je les ai stressés et boostés »</w:t>
      </w:r>
      <w:r w:rsidRPr="007F45CA">
        <w:rPr>
          <w:rFonts w:asciiTheme="minorHAnsi" w:hAnsiTheme="minorHAnsi"/>
          <w:sz w:val="22"/>
          <w:szCs w:val="22"/>
        </w:rPr>
        <w:t>. Cette tec</w:t>
      </w:r>
      <w:r w:rsidR="000E1040">
        <w:rPr>
          <w:rFonts w:asciiTheme="minorHAnsi" w:hAnsiTheme="minorHAnsi"/>
          <w:sz w:val="22"/>
          <w:szCs w:val="22"/>
        </w:rPr>
        <w:t xml:space="preserve">hnique les a donc fait </w:t>
      </w:r>
      <w:r w:rsidR="000E1040" w:rsidRPr="000E1040">
        <w:rPr>
          <w:rFonts w:asciiTheme="minorHAnsi" w:hAnsiTheme="minorHAnsi"/>
          <w:color w:val="FF0000"/>
          <w:sz w:val="22"/>
          <w:szCs w:val="22"/>
        </w:rPr>
        <w:t>travailler</w:t>
      </w:r>
      <w:r w:rsidRPr="007F45CA">
        <w:rPr>
          <w:rFonts w:asciiTheme="minorHAnsi" w:hAnsiTheme="minorHAnsi"/>
          <w:sz w:val="22"/>
          <w:szCs w:val="22"/>
        </w:rPr>
        <w:t xml:space="preserve"> plus vite afin que l’on soit en accord avec les délais. Cependant je me demande si c’est le meilleur moyen de faire avancer les choses. En effet, je pense qu’il ne faut pas confondre </w:t>
      </w:r>
      <w:r w:rsidRPr="007F45CA">
        <w:rPr>
          <w:rFonts w:asciiTheme="minorHAnsi" w:hAnsiTheme="minorHAnsi"/>
          <w:i/>
          <w:sz w:val="22"/>
          <w:szCs w:val="22"/>
        </w:rPr>
        <w:t>« stress »</w:t>
      </w:r>
      <w:r w:rsidRPr="007F45CA">
        <w:rPr>
          <w:rFonts w:asciiTheme="minorHAnsi" w:hAnsiTheme="minorHAnsi"/>
          <w:sz w:val="22"/>
          <w:szCs w:val="22"/>
        </w:rPr>
        <w:t xml:space="preserve"> et </w:t>
      </w:r>
      <w:r w:rsidRPr="007F45CA">
        <w:rPr>
          <w:rFonts w:asciiTheme="minorHAnsi" w:hAnsiTheme="minorHAnsi"/>
          <w:i/>
          <w:sz w:val="22"/>
          <w:szCs w:val="22"/>
        </w:rPr>
        <w:t>« motivations »</w:t>
      </w:r>
      <w:r w:rsidRPr="007F45CA">
        <w:rPr>
          <w:rFonts w:asciiTheme="minorHAnsi" w:hAnsiTheme="minorHAnsi"/>
          <w:sz w:val="22"/>
          <w:szCs w:val="22"/>
        </w:rPr>
        <w:t xml:space="preserve">. D’autant plus que </w:t>
      </w:r>
      <w:r w:rsidRPr="007F45CA">
        <w:rPr>
          <w:rFonts w:asciiTheme="minorHAnsi" w:hAnsiTheme="minorHAnsi"/>
          <w:i/>
          <w:sz w:val="22"/>
          <w:szCs w:val="22"/>
        </w:rPr>
        <w:t>« mettre la pression »</w:t>
      </w:r>
      <w:r w:rsidR="000E1040">
        <w:rPr>
          <w:rFonts w:asciiTheme="minorHAnsi" w:hAnsiTheme="minorHAnsi"/>
          <w:sz w:val="22"/>
          <w:szCs w:val="22"/>
        </w:rPr>
        <w:t xml:space="preserve"> aux étudiants</w:t>
      </w:r>
      <w:r w:rsidRPr="007F45CA">
        <w:rPr>
          <w:rFonts w:asciiTheme="minorHAnsi" w:hAnsiTheme="minorHAnsi"/>
          <w:sz w:val="22"/>
          <w:szCs w:val="22"/>
        </w:rPr>
        <w:t xml:space="preserve"> peut détruire le lien </w:t>
      </w:r>
      <w:r w:rsidRPr="007F45CA">
        <w:rPr>
          <w:rFonts w:asciiTheme="minorHAnsi" w:hAnsiTheme="minorHAnsi"/>
          <w:i/>
          <w:sz w:val="22"/>
          <w:szCs w:val="22"/>
        </w:rPr>
        <w:t>« amical »</w:t>
      </w:r>
      <w:r w:rsidRPr="007F45CA">
        <w:rPr>
          <w:rFonts w:asciiTheme="minorHAnsi" w:hAnsiTheme="minorHAnsi"/>
          <w:sz w:val="22"/>
          <w:szCs w:val="22"/>
        </w:rPr>
        <w:t xml:space="preserve"> </w:t>
      </w:r>
      <w:r w:rsidR="000E1040" w:rsidRPr="000E1040">
        <w:rPr>
          <w:rFonts w:asciiTheme="minorHAnsi" w:hAnsiTheme="minorHAnsi"/>
          <w:color w:val="FF0000"/>
          <w:sz w:val="22"/>
          <w:szCs w:val="22"/>
        </w:rPr>
        <w:t xml:space="preserve">que j’ai tenté de construire </w:t>
      </w:r>
      <w:r w:rsidRPr="000E1040">
        <w:rPr>
          <w:rFonts w:asciiTheme="minorHAnsi" w:hAnsiTheme="minorHAnsi"/>
          <w:color w:val="FF0000"/>
          <w:sz w:val="22"/>
          <w:szCs w:val="22"/>
        </w:rPr>
        <w:t xml:space="preserve">et </w:t>
      </w:r>
      <w:r w:rsidR="000E1040" w:rsidRPr="000E1040">
        <w:rPr>
          <w:rFonts w:asciiTheme="minorHAnsi" w:hAnsiTheme="minorHAnsi"/>
          <w:color w:val="FF0000"/>
          <w:sz w:val="22"/>
          <w:szCs w:val="22"/>
        </w:rPr>
        <w:t>donc</w:t>
      </w:r>
      <w:r w:rsidR="000E1040">
        <w:rPr>
          <w:rFonts w:asciiTheme="minorHAnsi" w:hAnsiTheme="minorHAnsi"/>
          <w:color w:val="FF0000"/>
          <w:sz w:val="22"/>
          <w:szCs w:val="22"/>
        </w:rPr>
        <w:t>,</w:t>
      </w:r>
      <w:r w:rsidR="000E1040" w:rsidRPr="000E1040">
        <w:rPr>
          <w:rFonts w:asciiTheme="minorHAnsi" w:hAnsiTheme="minorHAnsi"/>
          <w:color w:val="FF0000"/>
          <w:sz w:val="22"/>
          <w:szCs w:val="22"/>
        </w:rPr>
        <w:t xml:space="preserve"> par la m</w:t>
      </w:r>
      <w:r w:rsidR="000E1040">
        <w:rPr>
          <w:rFonts w:asciiTheme="minorHAnsi" w:hAnsiTheme="minorHAnsi"/>
          <w:color w:val="FF0000"/>
          <w:sz w:val="22"/>
          <w:szCs w:val="22"/>
        </w:rPr>
        <w:t>ême occasion,</w:t>
      </w:r>
      <w:r w:rsidR="000E1040" w:rsidRPr="000E1040">
        <w:rPr>
          <w:rFonts w:asciiTheme="minorHAnsi" w:hAnsiTheme="minorHAnsi"/>
          <w:color w:val="FF0000"/>
          <w:sz w:val="22"/>
          <w:szCs w:val="22"/>
        </w:rPr>
        <w:t xml:space="preserve"> les rendre encore moins enclins à répondre à mes demandes </w:t>
      </w:r>
      <w:r w:rsidRPr="000E1040">
        <w:rPr>
          <w:rFonts w:asciiTheme="minorHAnsi" w:hAnsiTheme="minorHAnsi"/>
          <w:strike/>
          <w:sz w:val="22"/>
          <w:szCs w:val="22"/>
        </w:rPr>
        <w:t>donc affaiblir leur obéissance</w:t>
      </w:r>
      <w:r w:rsidR="000E1040">
        <w:rPr>
          <w:rFonts w:asciiTheme="minorHAnsi" w:hAnsiTheme="minorHAnsi"/>
          <w:sz w:val="22"/>
          <w:szCs w:val="22"/>
        </w:rPr>
        <w:t xml:space="preserve"> (</w:t>
      </w:r>
      <w:r w:rsidR="000E1040" w:rsidRPr="000E1040">
        <w:rPr>
          <w:rFonts w:asciiTheme="minorHAnsi" w:hAnsiTheme="minorHAnsi"/>
          <w:i/>
          <w:sz w:val="22"/>
          <w:szCs w:val="22"/>
        </w:rPr>
        <w:t>hum on dirait que tu parles d’animaux là</w:t>
      </w:r>
      <w:r w:rsidR="000E1040">
        <w:rPr>
          <w:rFonts w:asciiTheme="minorHAnsi" w:hAnsiTheme="minorHAnsi"/>
          <w:i/>
          <w:sz w:val="22"/>
          <w:szCs w:val="22"/>
        </w:rPr>
        <w:t xml:space="preserve"> ça fait bizarre</w:t>
      </w:r>
      <w:r w:rsidR="000E1040" w:rsidRPr="000E1040">
        <w:rPr>
          <w:rFonts w:asciiTheme="minorHAnsi" w:hAnsiTheme="minorHAnsi"/>
          <w:i/>
          <w:sz w:val="22"/>
          <w:szCs w:val="22"/>
        </w:rPr>
        <w:t xml:space="preserve"> ^^)</w:t>
      </w:r>
      <w:r w:rsidRPr="000E1040">
        <w:rPr>
          <w:rFonts w:asciiTheme="minorHAnsi" w:hAnsiTheme="minorHAnsi"/>
          <w:i/>
          <w:sz w:val="22"/>
          <w:szCs w:val="22"/>
        </w:rPr>
        <w:t>.</w:t>
      </w:r>
      <w:r w:rsidRPr="007F45CA">
        <w:rPr>
          <w:rFonts w:asciiTheme="minorHAnsi" w:hAnsiTheme="minorHAnsi"/>
          <w:sz w:val="22"/>
          <w:szCs w:val="22"/>
        </w:rPr>
        <w:t xml:space="preserve"> Dans cette continuité d’idée</w:t>
      </w:r>
      <w:r w:rsidR="000E1040" w:rsidRPr="000E1040">
        <w:rPr>
          <w:rFonts w:asciiTheme="minorHAnsi" w:hAnsiTheme="minorHAnsi"/>
          <w:color w:val="FF0000"/>
          <w:sz w:val="22"/>
          <w:szCs w:val="22"/>
        </w:rPr>
        <w:t>s</w:t>
      </w:r>
      <w:r w:rsidRPr="007F45CA">
        <w:rPr>
          <w:rFonts w:asciiTheme="minorHAnsi" w:hAnsiTheme="minorHAnsi"/>
          <w:sz w:val="22"/>
          <w:szCs w:val="22"/>
        </w:rPr>
        <w:t xml:space="preserve">, le fait de leur donner des directives lors de l’événement, parfois un peu sèchement car l’urgence est de mise, peut être </w:t>
      </w:r>
      <w:r w:rsidRPr="007F45CA">
        <w:rPr>
          <w:rFonts w:asciiTheme="minorHAnsi" w:hAnsiTheme="minorHAnsi"/>
          <w:sz w:val="22"/>
          <w:szCs w:val="22"/>
        </w:rPr>
        <w:lastRenderedPageBreak/>
        <w:t xml:space="preserve">perçu par les étudiants comme des ordres manquant de politesse. J’ai eu une expérience en tant qu’employé où j’étais soumis à un management par une personne légèrement plus âgée que moi. Lors de ce stage je me suis retrouvé de l’autre côté du miroir et j’ai réalisé toute la difficulté du management d’équipe. La difficulté de se faire </w:t>
      </w:r>
      <w:r w:rsidRPr="000E1040">
        <w:rPr>
          <w:rFonts w:asciiTheme="minorHAnsi" w:hAnsiTheme="minorHAnsi"/>
          <w:strike/>
          <w:sz w:val="22"/>
          <w:szCs w:val="22"/>
        </w:rPr>
        <w:t>obéir</w:t>
      </w:r>
      <w:r w:rsidR="000E1040">
        <w:rPr>
          <w:rFonts w:asciiTheme="minorHAnsi" w:hAnsiTheme="minorHAnsi"/>
          <w:sz w:val="22"/>
          <w:szCs w:val="22"/>
        </w:rPr>
        <w:t xml:space="preserve"> </w:t>
      </w:r>
      <w:r w:rsidR="000E1040" w:rsidRPr="000E1040">
        <w:rPr>
          <w:rFonts w:asciiTheme="minorHAnsi" w:hAnsiTheme="minorHAnsi"/>
          <w:color w:val="FF0000"/>
          <w:sz w:val="22"/>
          <w:szCs w:val="22"/>
        </w:rPr>
        <w:t>entendre</w:t>
      </w:r>
      <w:r w:rsidRPr="007F45CA">
        <w:rPr>
          <w:rFonts w:asciiTheme="minorHAnsi" w:hAnsiTheme="minorHAnsi"/>
          <w:sz w:val="22"/>
          <w:szCs w:val="22"/>
        </w:rPr>
        <w:t xml:space="preserve"> et de tout coordonner</w:t>
      </w:r>
      <w:r w:rsidR="000E1040">
        <w:rPr>
          <w:rFonts w:asciiTheme="minorHAnsi" w:hAnsiTheme="minorHAnsi"/>
          <w:sz w:val="22"/>
          <w:szCs w:val="22"/>
        </w:rPr>
        <w:t>,</w:t>
      </w:r>
      <w:r w:rsidRPr="007F45CA">
        <w:rPr>
          <w:rFonts w:asciiTheme="minorHAnsi" w:hAnsiTheme="minorHAnsi"/>
          <w:sz w:val="22"/>
          <w:szCs w:val="22"/>
        </w:rPr>
        <w:t xml:space="preserve"> et la difficulté en ce qui concerne les relations humaines. En effet, j’essayais de combiner </w:t>
      </w:r>
      <w:r w:rsidRPr="007F45CA">
        <w:rPr>
          <w:rFonts w:asciiTheme="minorHAnsi" w:hAnsiTheme="minorHAnsi"/>
          <w:i/>
          <w:sz w:val="22"/>
          <w:szCs w:val="22"/>
        </w:rPr>
        <w:t>« relations amicales »</w:t>
      </w:r>
      <w:r w:rsidRPr="007F45CA">
        <w:rPr>
          <w:rFonts w:asciiTheme="minorHAnsi" w:hAnsiTheme="minorHAnsi"/>
          <w:sz w:val="22"/>
          <w:szCs w:val="22"/>
        </w:rPr>
        <w:t xml:space="preserve"> et travail ce qui n’a pas été facile car ceci provoque des rapports de force. Le fait de commander une équipe et de la pousser à travailler renvoie, je pense fatalement, un sentiment d’énervement auprès des membres par rapport au manager. Cette expérience a été pour moi à la fois difficile, en ce qui concerne la combinaison d’une bonne relation et d’un commandement, mais à la fois très enrichissante pour mes réflexions personnelles et mes expériences futures.</w:t>
      </w:r>
    </w:p>
    <w:p w:rsidR="000D4942" w:rsidRDefault="000D4942">
      <w:pPr>
        <w:widowControl/>
        <w:wordWrap/>
        <w:jc w:val="left"/>
        <w:rPr>
          <w:rFonts w:asciiTheme="majorHAnsi" w:eastAsiaTheme="majorEastAsia" w:hAnsiTheme="majorHAnsi" w:cstheme="majorBidi"/>
          <w:color w:val="17365D" w:themeColor="text2" w:themeShade="BF"/>
          <w:spacing w:val="5"/>
          <w:kern w:val="28"/>
          <w:sz w:val="52"/>
          <w:szCs w:val="52"/>
        </w:rPr>
      </w:pPr>
      <w:r>
        <w:br w:type="page"/>
      </w:r>
    </w:p>
    <w:p w:rsidR="007F45CA" w:rsidRPr="007F45CA" w:rsidRDefault="007F45CA" w:rsidP="008C3E4D">
      <w:pPr>
        <w:pStyle w:val="Titre"/>
      </w:pPr>
      <w:r w:rsidRPr="007F45CA">
        <w:lastRenderedPageBreak/>
        <w:t xml:space="preserve">Conclusion </w:t>
      </w:r>
    </w:p>
    <w:p w:rsidR="007F45CA" w:rsidRPr="007F45CA" w:rsidRDefault="007F45CA" w:rsidP="00A80EA8">
      <w:pPr>
        <w:wordWrap/>
        <w:spacing w:line="360" w:lineRule="auto"/>
        <w:rPr>
          <w:rFonts w:asciiTheme="minorHAnsi" w:hAnsiTheme="minorHAnsi"/>
          <w:sz w:val="22"/>
          <w:szCs w:val="22"/>
        </w:rPr>
      </w:pPr>
    </w:p>
    <w:p w:rsidR="007C2823" w:rsidRPr="007F45CA" w:rsidRDefault="00370121" w:rsidP="00A80EA8">
      <w:pPr>
        <w:wordWrap/>
        <w:spacing w:line="360" w:lineRule="auto"/>
        <w:rPr>
          <w:rFonts w:asciiTheme="minorHAnsi" w:hAnsiTheme="minorHAnsi"/>
          <w:sz w:val="22"/>
          <w:szCs w:val="22"/>
        </w:rPr>
      </w:pPr>
      <w:r w:rsidRPr="007F45CA">
        <w:rPr>
          <w:rFonts w:asciiTheme="minorHAnsi" w:hAnsiTheme="minorHAnsi"/>
          <w:sz w:val="22"/>
          <w:szCs w:val="22"/>
        </w:rPr>
        <w:tab/>
        <w:t>Ce stage a été très formateur vis</w:t>
      </w:r>
      <w:r w:rsidRPr="00124E0D">
        <w:rPr>
          <w:rFonts w:asciiTheme="minorHAnsi" w:hAnsiTheme="minorHAnsi"/>
          <w:strike/>
          <w:sz w:val="22"/>
          <w:szCs w:val="22"/>
        </w:rPr>
        <w:t>e</w:t>
      </w:r>
      <w:r w:rsidRPr="007F45CA">
        <w:rPr>
          <w:rFonts w:asciiTheme="minorHAnsi" w:hAnsiTheme="minorHAnsi"/>
          <w:sz w:val="22"/>
          <w:szCs w:val="22"/>
        </w:rPr>
        <w:t xml:space="preserve"> à vis de mon projet professionnel. En effet, comme dit précédemment, je souhaite orienter mon avenir vers le poste de chef de projets événementiel. Mon premier stage en 2011 m’avait permis </w:t>
      </w:r>
      <w:r w:rsidRPr="00124E0D">
        <w:rPr>
          <w:rFonts w:asciiTheme="minorHAnsi" w:hAnsiTheme="minorHAnsi"/>
          <w:strike/>
          <w:sz w:val="22"/>
          <w:szCs w:val="22"/>
        </w:rPr>
        <w:t>de voir un aperçu du</w:t>
      </w:r>
      <w:r w:rsidRPr="007F45CA">
        <w:rPr>
          <w:rFonts w:asciiTheme="minorHAnsi" w:hAnsiTheme="minorHAnsi"/>
          <w:sz w:val="22"/>
          <w:szCs w:val="22"/>
        </w:rPr>
        <w:t xml:space="preserve"> </w:t>
      </w:r>
      <w:r w:rsidR="00124E0D">
        <w:rPr>
          <w:rFonts w:asciiTheme="minorHAnsi" w:hAnsiTheme="minorHAnsi"/>
          <w:sz w:val="22"/>
          <w:szCs w:val="22"/>
        </w:rPr>
        <w:t xml:space="preserve"> </w:t>
      </w:r>
      <w:r w:rsidR="00124E0D" w:rsidRPr="00124E0D">
        <w:rPr>
          <w:rFonts w:asciiTheme="minorHAnsi" w:hAnsiTheme="minorHAnsi"/>
          <w:color w:val="FF0000"/>
          <w:sz w:val="22"/>
          <w:szCs w:val="22"/>
        </w:rPr>
        <w:t xml:space="preserve">d’apercevoir le </w:t>
      </w:r>
      <w:r w:rsidRPr="007F45CA">
        <w:rPr>
          <w:rFonts w:asciiTheme="minorHAnsi" w:hAnsiTheme="minorHAnsi"/>
          <w:sz w:val="22"/>
          <w:szCs w:val="22"/>
        </w:rPr>
        <w:t xml:space="preserve">monde de l’événementiel mais celui au sein de </w:t>
      </w:r>
      <w:proofErr w:type="spellStart"/>
      <w:r w:rsidRPr="007F45CA">
        <w:rPr>
          <w:rFonts w:asciiTheme="minorHAnsi" w:hAnsiTheme="minorHAnsi"/>
          <w:sz w:val="22"/>
          <w:szCs w:val="22"/>
        </w:rPr>
        <w:t>Gamagora</w:t>
      </w:r>
      <w:proofErr w:type="spellEnd"/>
      <w:r w:rsidRPr="007F45CA">
        <w:rPr>
          <w:rFonts w:asciiTheme="minorHAnsi" w:hAnsiTheme="minorHAnsi"/>
          <w:sz w:val="22"/>
          <w:szCs w:val="22"/>
        </w:rPr>
        <w:t xml:space="preserve"> </w:t>
      </w:r>
      <w:r w:rsidR="00CF7441" w:rsidRPr="007F45CA">
        <w:rPr>
          <w:rFonts w:asciiTheme="minorHAnsi" w:hAnsiTheme="minorHAnsi"/>
          <w:sz w:val="22"/>
          <w:szCs w:val="22"/>
        </w:rPr>
        <w:t xml:space="preserve">m’a vraiment permis de me former à ce métier. Tout d’abord j’ai pu travailler en autonomie mais sans être laissé à l’abandon comme cela m’est déjà arrivé dans un précédent stage. Damien </w:t>
      </w:r>
      <w:proofErr w:type="spellStart"/>
      <w:r w:rsidR="00CF7441" w:rsidRPr="007F45CA">
        <w:rPr>
          <w:rFonts w:asciiTheme="minorHAnsi" w:hAnsiTheme="minorHAnsi"/>
          <w:sz w:val="22"/>
          <w:szCs w:val="22"/>
        </w:rPr>
        <w:t>Obrier</w:t>
      </w:r>
      <w:proofErr w:type="spellEnd"/>
      <w:r w:rsidR="00CF7441" w:rsidRPr="007F45CA">
        <w:rPr>
          <w:rFonts w:asciiTheme="minorHAnsi" w:hAnsiTheme="minorHAnsi"/>
          <w:sz w:val="22"/>
          <w:szCs w:val="22"/>
        </w:rPr>
        <w:t xml:space="preserve"> me laissait prendre mes propres décisions et mes propres initiatives, tout en étant présent pour m’aider et me conseiller. Je pouvais donc exprimer ma créativité en toute liberté et prendre mes responsabilités par rapport aux travaux que j’effectuais.</w:t>
      </w:r>
      <w:r w:rsidR="00124E0D">
        <w:rPr>
          <w:rFonts w:asciiTheme="minorHAnsi" w:hAnsiTheme="minorHAnsi"/>
          <w:sz w:val="22"/>
          <w:szCs w:val="22"/>
        </w:rPr>
        <w:t xml:space="preserve"> Ce qui rend ce stage formateur</w:t>
      </w:r>
      <w:r w:rsidR="00CF7441" w:rsidRPr="007F45CA">
        <w:rPr>
          <w:rFonts w:asciiTheme="minorHAnsi" w:hAnsiTheme="minorHAnsi"/>
          <w:sz w:val="22"/>
          <w:szCs w:val="22"/>
        </w:rPr>
        <w:t xml:space="preserve"> est le fait que j’ai pu construire un événement dans son ensemble, en m’occupant moi-même de la communication, de la logistique, des relations presse,</w:t>
      </w:r>
      <w:r w:rsidR="007C2823" w:rsidRPr="007F45CA">
        <w:rPr>
          <w:rFonts w:asciiTheme="minorHAnsi" w:hAnsiTheme="minorHAnsi"/>
          <w:sz w:val="22"/>
          <w:szCs w:val="22"/>
        </w:rPr>
        <w:t xml:space="preserve"> du management,</w:t>
      </w:r>
      <w:r w:rsidR="00CF7441" w:rsidRPr="007F45CA">
        <w:rPr>
          <w:rFonts w:asciiTheme="minorHAnsi" w:hAnsiTheme="minorHAnsi"/>
          <w:sz w:val="22"/>
          <w:szCs w:val="22"/>
        </w:rPr>
        <w:t xml:space="preserve"> etc.</w:t>
      </w:r>
      <w:r w:rsidR="007C2823" w:rsidRPr="007F45CA">
        <w:rPr>
          <w:rFonts w:asciiTheme="minorHAnsi" w:hAnsiTheme="minorHAnsi"/>
          <w:sz w:val="22"/>
          <w:szCs w:val="22"/>
        </w:rPr>
        <w:t xml:space="preserve"> Je n’ai pas été assistant ou simple spectateur à la création d’un événement mais véritablement concepteur de celui-ci. Ce stage est de loin celui que j’ai trouvé le plus formateur et celui qui m’a le plus appris sur le métier de chef de projet via mon autonomie, mes responsabilités et les conseils de Damien </w:t>
      </w:r>
      <w:proofErr w:type="spellStart"/>
      <w:r w:rsidR="007C2823" w:rsidRPr="007F45CA">
        <w:rPr>
          <w:rFonts w:asciiTheme="minorHAnsi" w:hAnsiTheme="minorHAnsi"/>
          <w:sz w:val="22"/>
          <w:szCs w:val="22"/>
        </w:rPr>
        <w:t>Obrier</w:t>
      </w:r>
      <w:proofErr w:type="spellEnd"/>
      <w:r w:rsidR="007C2823" w:rsidRPr="007F45CA">
        <w:rPr>
          <w:rFonts w:asciiTheme="minorHAnsi" w:hAnsiTheme="minorHAnsi"/>
          <w:sz w:val="22"/>
          <w:szCs w:val="22"/>
        </w:rPr>
        <w:t xml:space="preserve"> toujours avisés.</w:t>
      </w:r>
    </w:p>
    <w:p w:rsidR="00630CD7" w:rsidRDefault="007C2823" w:rsidP="00A80EA8">
      <w:pPr>
        <w:wordWrap/>
        <w:spacing w:line="360" w:lineRule="auto"/>
        <w:rPr>
          <w:rFonts w:asciiTheme="minorHAnsi" w:hAnsiTheme="minorHAnsi"/>
          <w:sz w:val="22"/>
          <w:szCs w:val="22"/>
        </w:rPr>
      </w:pPr>
      <w:r w:rsidRPr="007F45CA">
        <w:rPr>
          <w:rFonts w:asciiTheme="minorHAnsi" w:hAnsiTheme="minorHAnsi"/>
          <w:sz w:val="22"/>
          <w:szCs w:val="22"/>
        </w:rPr>
        <w:t xml:space="preserve">En outre d’avoir acquis de l’expérience, la réalisation du Game Show a été un véritable plaisir, qui a répondu à mes attentes et même </w:t>
      </w:r>
      <w:proofErr w:type="spellStart"/>
      <w:r w:rsidRPr="007F45CA">
        <w:rPr>
          <w:rFonts w:asciiTheme="minorHAnsi" w:hAnsiTheme="minorHAnsi"/>
          <w:sz w:val="22"/>
          <w:szCs w:val="22"/>
        </w:rPr>
        <w:t>au delà</w:t>
      </w:r>
      <w:proofErr w:type="spellEnd"/>
      <w:r w:rsidRPr="007F45CA">
        <w:rPr>
          <w:rFonts w:asciiTheme="minorHAnsi" w:hAnsiTheme="minorHAnsi"/>
          <w:sz w:val="22"/>
          <w:szCs w:val="22"/>
        </w:rPr>
        <w:t>. Il m’a fait ressentir que j’aimais ce travail. Bien évidemment, l’événementiel est un domaine qui change beaucoup en fonction de l’événement en question, qu’il soit culture</w:t>
      </w:r>
      <w:r w:rsidR="00124E0D" w:rsidRPr="00124E0D">
        <w:rPr>
          <w:rFonts w:asciiTheme="minorHAnsi" w:hAnsiTheme="minorHAnsi"/>
          <w:color w:val="FF0000"/>
          <w:sz w:val="22"/>
          <w:szCs w:val="22"/>
        </w:rPr>
        <w:t>l</w:t>
      </w:r>
      <w:r w:rsidRPr="007F45CA">
        <w:rPr>
          <w:rFonts w:asciiTheme="minorHAnsi" w:hAnsiTheme="minorHAnsi"/>
          <w:sz w:val="22"/>
          <w:szCs w:val="22"/>
        </w:rPr>
        <w:t>, humanitaire ou encore d’entreprise. Cependant certains critères restent identiques comme la créativité, la diversité, le stress d’avant événement et la satisfaction de voir celui-ci se réaliser.</w:t>
      </w:r>
    </w:p>
    <w:p w:rsidR="00630CD7" w:rsidRDefault="00630CD7">
      <w:pPr>
        <w:widowControl/>
        <w:wordWrap/>
        <w:jc w:val="left"/>
        <w:rPr>
          <w:rFonts w:asciiTheme="minorHAnsi" w:hAnsiTheme="minorHAnsi"/>
          <w:sz w:val="22"/>
          <w:szCs w:val="22"/>
        </w:rPr>
      </w:pPr>
      <w:r>
        <w:rPr>
          <w:rFonts w:asciiTheme="minorHAnsi" w:hAnsiTheme="minorHAnsi"/>
          <w:sz w:val="22"/>
          <w:szCs w:val="22"/>
        </w:rPr>
        <w:br w:type="page"/>
      </w:r>
    </w:p>
    <w:p w:rsidR="00630CD7" w:rsidRDefault="00630CD7" w:rsidP="008C3E4D">
      <w:pPr>
        <w:pStyle w:val="Titre"/>
      </w:pPr>
      <w:r>
        <w:lastRenderedPageBreak/>
        <w:t>Partie théorique</w:t>
      </w:r>
    </w:p>
    <w:p w:rsidR="00630CD7" w:rsidRDefault="00630CD7" w:rsidP="00A80EA8">
      <w:pPr>
        <w:wordWrap/>
        <w:spacing w:line="360" w:lineRule="auto"/>
        <w:rPr>
          <w:rFonts w:asciiTheme="minorHAnsi" w:hAnsiTheme="minorHAnsi"/>
          <w:sz w:val="22"/>
          <w:szCs w:val="22"/>
        </w:rPr>
      </w:pPr>
    </w:p>
    <w:p w:rsidR="00454675" w:rsidRDefault="00B56B9E" w:rsidP="00A50C7B">
      <w:pPr>
        <w:wordWrap/>
        <w:spacing w:line="360" w:lineRule="auto"/>
        <w:rPr>
          <w:rFonts w:asciiTheme="minorHAnsi" w:hAnsiTheme="minorHAnsi"/>
          <w:sz w:val="22"/>
          <w:szCs w:val="22"/>
        </w:rPr>
      </w:pPr>
      <w:r>
        <w:rPr>
          <w:rFonts w:asciiTheme="minorHAnsi" w:hAnsiTheme="minorHAnsi"/>
          <w:sz w:val="22"/>
          <w:szCs w:val="22"/>
        </w:rPr>
        <w:tab/>
      </w:r>
      <w:r w:rsidR="00630CD7">
        <w:rPr>
          <w:rFonts w:asciiTheme="minorHAnsi" w:hAnsiTheme="minorHAnsi"/>
          <w:sz w:val="22"/>
          <w:szCs w:val="22"/>
        </w:rPr>
        <w:t xml:space="preserve">La communication événementielle est un concept promotionnel au même titre que la </w:t>
      </w:r>
      <w:r w:rsidR="00630CD7" w:rsidRPr="00B56B9E">
        <w:rPr>
          <w:rFonts w:asciiTheme="minorHAnsi" w:hAnsiTheme="minorHAnsi"/>
          <w:sz w:val="22"/>
          <w:szCs w:val="22"/>
        </w:rPr>
        <w:t>publicité. Celle-ci permet de constituer un événement autour d’une marque, d’un produit,</w:t>
      </w:r>
      <w:r w:rsidR="00630CD7">
        <w:rPr>
          <w:rFonts w:asciiTheme="minorHAnsi" w:hAnsiTheme="minorHAnsi"/>
          <w:sz w:val="22"/>
          <w:szCs w:val="22"/>
        </w:rPr>
        <w:t xml:space="preserve"> d’une culture ou comme pour le cas de </w:t>
      </w:r>
      <w:proofErr w:type="spellStart"/>
      <w:r w:rsidR="00630CD7">
        <w:rPr>
          <w:rFonts w:asciiTheme="minorHAnsi" w:hAnsiTheme="minorHAnsi"/>
          <w:sz w:val="22"/>
          <w:szCs w:val="22"/>
        </w:rPr>
        <w:t>Gamagora</w:t>
      </w:r>
      <w:proofErr w:type="spellEnd"/>
      <w:r w:rsidR="00630CD7">
        <w:rPr>
          <w:rFonts w:asciiTheme="minorHAnsi" w:hAnsiTheme="minorHAnsi"/>
          <w:sz w:val="22"/>
          <w:szCs w:val="22"/>
        </w:rPr>
        <w:t xml:space="preserve">, une filière d’étude supérieure. </w:t>
      </w:r>
      <w:r w:rsidR="00454675">
        <w:rPr>
          <w:rFonts w:asciiTheme="minorHAnsi" w:hAnsiTheme="minorHAnsi"/>
          <w:sz w:val="22"/>
          <w:szCs w:val="22"/>
        </w:rPr>
        <w:t>Les événements ont pour objectifs de promouvoir un message (sur un produit, une marque) ou une image d’entreprise par exemple</w:t>
      </w:r>
      <w:r w:rsidR="003A4247">
        <w:rPr>
          <w:rFonts w:asciiTheme="minorHAnsi" w:hAnsiTheme="minorHAnsi"/>
          <w:sz w:val="22"/>
          <w:szCs w:val="22"/>
        </w:rPr>
        <w:t>,</w:t>
      </w:r>
      <w:r w:rsidR="00454675">
        <w:rPr>
          <w:rFonts w:asciiTheme="minorHAnsi" w:hAnsiTheme="minorHAnsi"/>
          <w:sz w:val="22"/>
          <w:szCs w:val="22"/>
        </w:rPr>
        <w:t xml:space="preserve"> afin d’en accroitre la notoriété auprès d’un public cible et de maximiser les retombés presse. </w:t>
      </w:r>
    </w:p>
    <w:p w:rsidR="00454675" w:rsidRDefault="00454675" w:rsidP="00A50C7B">
      <w:pPr>
        <w:wordWrap/>
        <w:spacing w:line="360" w:lineRule="auto"/>
        <w:rPr>
          <w:rFonts w:asciiTheme="minorHAnsi" w:hAnsiTheme="minorHAnsi"/>
          <w:sz w:val="22"/>
          <w:szCs w:val="22"/>
        </w:rPr>
      </w:pPr>
      <w:r w:rsidRPr="002F075E">
        <w:rPr>
          <w:rFonts w:asciiTheme="minorHAnsi" w:hAnsiTheme="minorHAnsi"/>
          <w:i/>
          <w:sz w:val="22"/>
          <w:szCs w:val="22"/>
        </w:rPr>
        <w:t>« Une action de communication ponctuelle, destinée à marquer les esprits dans un but précis »</w:t>
      </w:r>
      <w:r>
        <w:rPr>
          <w:rFonts w:asciiTheme="minorHAnsi" w:hAnsiTheme="minorHAnsi"/>
          <w:sz w:val="22"/>
          <w:szCs w:val="22"/>
        </w:rPr>
        <w:t>, c’est ainsi que l’</w:t>
      </w:r>
      <w:proofErr w:type="spellStart"/>
      <w:r w:rsidR="002F075E">
        <w:rPr>
          <w:rFonts w:asciiTheme="minorHAnsi" w:hAnsiTheme="minorHAnsi"/>
          <w:sz w:val="22"/>
          <w:szCs w:val="22"/>
        </w:rPr>
        <w:t>ANA</w:t>
      </w:r>
      <w:r w:rsidR="003A4247">
        <w:rPr>
          <w:rFonts w:asciiTheme="minorHAnsi" w:hAnsiTheme="minorHAnsi"/>
          <w:sz w:val="22"/>
          <w:szCs w:val="22"/>
        </w:rPr>
        <w:t>é</w:t>
      </w:r>
      <w:proofErr w:type="spellEnd"/>
      <w:r w:rsidR="002F075E">
        <w:rPr>
          <w:rFonts w:asciiTheme="minorHAnsi" w:hAnsiTheme="minorHAnsi"/>
          <w:sz w:val="22"/>
          <w:szCs w:val="22"/>
        </w:rPr>
        <w:t xml:space="preserve">, </w:t>
      </w:r>
      <w:r w:rsidRPr="002F075E">
        <w:rPr>
          <w:rFonts w:asciiTheme="minorHAnsi" w:hAnsiTheme="minorHAnsi"/>
          <w:i/>
          <w:sz w:val="22"/>
          <w:szCs w:val="22"/>
        </w:rPr>
        <w:t>L’</w:t>
      </w:r>
      <w:r w:rsidR="002F075E" w:rsidRPr="002F075E">
        <w:rPr>
          <w:rFonts w:asciiTheme="minorHAnsi" w:hAnsiTheme="minorHAnsi"/>
          <w:i/>
          <w:sz w:val="22"/>
          <w:szCs w:val="22"/>
        </w:rPr>
        <w:t>A</w:t>
      </w:r>
      <w:r w:rsidRPr="002F075E">
        <w:rPr>
          <w:rFonts w:asciiTheme="minorHAnsi" w:hAnsiTheme="minorHAnsi"/>
          <w:i/>
          <w:sz w:val="22"/>
          <w:szCs w:val="22"/>
        </w:rPr>
        <w:t xml:space="preserve">ssociation des </w:t>
      </w:r>
      <w:r w:rsidR="002F075E" w:rsidRPr="002F075E">
        <w:rPr>
          <w:rFonts w:asciiTheme="minorHAnsi" w:hAnsiTheme="minorHAnsi"/>
          <w:i/>
          <w:sz w:val="22"/>
          <w:szCs w:val="22"/>
        </w:rPr>
        <w:t>Agences Conseil en Evénement et Tourisme d’Affaires</w:t>
      </w:r>
      <w:r w:rsidR="002F075E">
        <w:rPr>
          <w:rFonts w:asciiTheme="minorHAnsi" w:hAnsiTheme="minorHAnsi"/>
          <w:sz w:val="22"/>
          <w:szCs w:val="22"/>
        </w:rPr>
        <w:t xml:space="preserve">, anciennement </w:t>
      </w:r>
      <w:r w:rsidR="002F075E" w:rsidRPr="002F075E">
        <w:rPr>
          <w:rFonts w:asciiTheme="minorHAnsi" w:hAnsiTheme="minorHAnsi"/>
          <w:i/>
          <w:sz w:val="22"/>
          <w:szCs w:val="22"/>
        </w:rPr>
        <w:t>Association Nationale des Agences d’Evénement</w:t>
      </w:r>
      <w:r w:rsidR="002F075E">
        <w:rPr>
          <w:rFonts w:asciiTheme="minorHAnsi" w:hAnsiTheme="minorHAnsi"/>
          <w:sz w:val="22"/>
          <w:szCs w:val="22"/>
        </w:rPr>
        <w:t>, définit un événement. Cependant l’événement reste difficile à cerner car celui-ci peut se présenter sous différentes formes et s’adresser à de nombreux publics. En effet, ces événements peuvent prendre plusieurs formes comme des congrès, des salons, des cocktails, des festivals, etc. et s’adresser à un public interne, externe, large ou restrein</w:t>
      </w:r>
      <w:r w:rsidR="003A4247">
        <w:rPr>
          <w:rFonts w:asciiTheme="minorHAnsi" w:hAnsiTheme="minorHAnsi"/>
          <w:sz w:val="22"/>
          <w:szCs w:val="22"/>
        </w:rPr>
        <w:t xml:space="preserve">t. En outre, </w:t>
      </w:r>
      <w:r w:rsidR="00124E0D" w:rsidRPr="00124E0D">
        <w:rPr>
          <w:rFonts w:asciiTheme="minorHAnsi" w:hAnsiTheme="minorHAnsi"/>
          <w:color w:val="FF0000"/>
          <w:sz w:val="22"/>
          <w:szCs w:val="22"/>
        </w:rPr>
        <w:t>c</w:t>
      </w:r>
      <w:r w:rsidR="003A4247">
        <w:rPr>
          <w:rFonts w:asciiTheme="minorHAnsi" w:hAnsiTheme="minorHAnsi"/>
          <w:sz w:val="22"/>
          <w:szCs w:val="22"/>
        </w:rPr>
        <w:t xml:space="preserve">es objectifs </w:t>
      </w:r>
      <w:r w:rsidR="003A4247" w:rsidRPr="00124E0D">
        <w:rPr>
          <w:rFonts w:asciiTheme="minorHAnsi" w:hAnsiTheme="minorHAnsi"/>
          <w:strike/>
          <w:sz w:val="22"/>
          <w:szCs w:val="22"/>
        </w:rPr>
        <w:t>varis</w:t>
      </w:r>
      <w:r w:rsidR="00124E0D">
        <w:rPr>
          <w:rFonts w:asciiTheme="minorHAnsi" w:hAnsiTheme="minorHAnsi"/>
          <w:sz w:val="22"/>
          <w:szCs w:val="22"/>
        </w:rPr>
        <w:t xml:space="preserve"> </w:t>
      </w:r>
      <w:r w:rsidR="00124E0D" w:rsidRPr="00124E0D">
        <w:rPr>
          <w:rFonts w:asciiTheme="minorHAnsi" w:hAnsiTheme="minorHAnsi"/>
          <w:color w:val="FF0000"/>
          <w:sz w:val="22"/>
          <w:szCs w:val="22"/>
        </w:rPr>
        <w:t>varient</w:t>
      </w:r>
      <w:r w:rsidR="002F075E">
        <w:rPr>
          <w:rFonts w:asciiTheme="minorHAnsi" w:hAnsiTheme="minorHAnsi"/>
          <w:sz w:val="22"/>
          <w:szCs w:val="22"/>
        </w:rPr>
        <w:t xml:space="preserve"> également</w:t>
      </w:r>
      <w:r w:rsidR="003A4247">
        <w:rPr>
          <w:rFonts w:asciiTheme="minorHAnsi" w:hAnsiTheme="minorHAnsi"/>
          <w:sz w:val="22"/>
          <w:szCs w:val="22"/>
        </w:rPr>
        <w:t>,</w:t>
      </w:r>
      <w:r w:rsidR="002F075E">
        <w:rPr>
          <w:rFonts w:asciiTheme="minorHAnsi" w:hAnsiTheme="minorHAnsi"/>
          <w:sz w:val="22"/>
          <w:szCs w:val="22"/>
        </w:rPr>
        <w:t xml:space="preserve"> en passant par l’événement favorisant la cohésion des membres d’une entreprise et en terminant par un événement favorisant la vente d’une nouvelle console de jeux.</w:t>
      </w:r>
    </w:p>
    <w:p w:rsidR="00454675" w:rsidRDefault="002F075E" w:rsidP="00A50C7B">
      <w:pPr>
        <w:wordWrap/>
        <w:spacing w:line="360" w:lineRule="auto"/>
        <w:rPr>
          <w:rFonts w:asciiTheme="minorHAnsi" w:hAnsiTheme="minorHAnsi"/>
          <w:sz w:val="22"/>
          <w:szCs w:val="22"/>
        </w:rPr>
      </w:pPr>
      <w:r>
        <w:rPr>
          <w:rFonts w:asciiTheme="minorHAnsi" w:hAnsiTheme="minorHAnsi"/>
          <w:sz w:val="22"/>
          <w:szCs w:val="22"/>
        </w:rPr>
        <w:t xml:space="preserve">Malgré le fait que la communication événementielle se serve majoritairement des nouvelles technologies de la communication, les événements </w:t>
      </w:r>
      <w:r w:rsidR="00C0624B">
        <w:rPr>
          <w:rFonts w:asciiTheme="minorHAnsi" w:hAnsiTheme="minorHAnsi"/>
          <w:sz w:val="22"/>
          <w:szCs w:val="22"/>
        </w:rPr>
        <w:t>restent dans le domaine de l’humain contrairement à la télévision</w:t>
      </w:r>
      <w:r w:rsidR="00124E0D">
        <w:rPr>
          <w:rFonts w:asciiTheme="minorHAnsi" w:hAnsiTheme="minorHAnsi"/>
          <w:sz w:val="22"/>
          <w:szCs w:val="22"/>
        </w:rPr>
        <w:t xml:space="preserve"> (</w:t>
      </w:r>
      <w:proofErr w:type="gramStart"/>
      <w:r w:rsidR="00124E0D" w:rsidRPr="00124E0D">
        <w:rPr>
          <w:rFonts w:asciiTheme="minorHAnsi" w:hAnsiTheme="minorHAnsi"/>
          <w:b/>
          <w:color w:val="5F497A" w:themeColor="accent4" w:themeShade="BF"/>
          <w:sz w:val="22"/>
          <w:szCs w:val="22"/>
        </w:rPr>
        <w:t>je comprends</w:t>
      </w:r>
      <w:proofErr w:type="gramEnd"/>
      <w:r w:rsidR="00124E0D" w:rsidRPr="00124E0D">
        <w:rPr>
          <w:rFonts w:asciiTheme="minorHAnsi" w:hAnsiTheme="minorHAnsi"/>
          <w:b/>
          <w:color w:val="5F497A" w:themeColor="accent4" w:themeShade="BF"/>
          <w:sz w:val="22"/>
          <w:szCs w:val="22"/>
        </w:rPr>
        <w:t xml:space="preserve"> pas </w:t>
      </w:r>
      <w:proofErr w:type="spellStart"/>
      <w:r w:rsidR="00124E0D" w:rsidRPr="00124E0D">
        <w:rPr>
          <w:rFonts w:asciiTheme="minorHAnsi" w:hAnsiTheme="minorHAnsi"/>
          <w:b/>
          <w:color w:val="5F497A" w:themeColor="accent4" w:themeShade="BF"/>
          <w:sz w:val="22"/>
          <w:szCs w:val="22"/>
        </w:rPr>
        <w:t>la</w:t>
      </w:r>
      <w:proofErr w:type="spellEnd"/>
      <w:r w:rsidR="00124E0D" w:rsidRPr="00124E0D">
        <w:rPr>
          <w:rFonts w:asciiTheme="minorHAnsi" w:hAnsiTheme="minorHAnsi"/>
          <w:b/>
          <w:color w:val="5F497A" w:themeColor="accent4" w:themeShade="BF"/>
          <w:sz w:val="22"/>
          <w:szCs w:val="22"/>
        </w:rPr>
        <w:t xml:space="preserve"> comparaison</w:t>
      </w:r>
      <w:r w:rsidR="00124E0D">
        <w:rPr>
          <w:rFonts w:asciiTheme="minorHAnsi" w:hAnsiTheme="minorHAnsi"/>
          <w:sz w:val="22"/>
          <w:szCs w:val="22"/>
        </w:rPr>
        <w:t>)</w:t>
      </w:r>
      <w:r w:rsidR="00C0624B">
        <w:rPr>
          <w:rFonts w:asciiTheme="minorHAnsi" w:hAnsiTheme="minorHAnsi"/>
          <w:sz w:val="22"/>
          <w:szCs w:val="22"/>
        </w:rPr>
        <w:t>. En effet, même avec les événements virtuels, ceux-ci engagent les personnes à se rencontrer et à participer à une même activité ensemble. Ils offrent donc la possibilité de partager et d’échanger. Les participants d’un événement se retrouvent généralement dans un même lieu, dans un même contexte et devant le même spectacle. C’est cela qui constitue les deux principaux avantages d’un événement, car cette caractéristique signifie que tous les participants sont dans la même situation, ce qui facilite la cohésion de groupe et la création de culture en rapport avec l’événement. De plus, et contrairement aux autres médias, l’événementiel immerge complètement la personne dans le message. Ce n’est plus le message qui s’introduit chez la personne</w:t>
      </w:r>
      <w:r w:rsidR="001B2B7B">
        <w:rPr>
          <w:rFonts w:asciiTheme="minorHAnsi" w:hAnsiTheme="minorHAnsi"/>
          <w:sz w:val="22"/>
          <w:szCs w:val="22"/>
        </w:rPr>
        <w:t>,</w:t>
      </w:r>
      <w:r w:rsidR="00C0624B">
        <w:rPr>
          <w:rFonts w:asciiTheme="minorHAnsi" w:hAnsiTheme="minorHAnsi"/>
          <w:sz w:val="22"/>
          <w:szCs w:val="22"/>
        </w:rPr>
        <w:t xml:space="preserve"> comme avec la télévision ou la radio</w:t>
      </w:r>
      <w:r w:rsidR="001B2B7B">
        <w:rPr>
          <w:rFonts w:asciiTheme="minorHAnsi" w:hAnsiTheme="minorHAnsi"/>
          <w:sz w:val="22"/>
          <w:szCs w:val="22"/>
        </w:rPr>
        <w:t>,</w:t>
      </w:r>
      <w:r w:rsidR="00C0624B">
        <w:rPr>
          <w:rFonts w:asciiTheme="minorHAnsi" w:hAnsiTheme="minorHAnsi"/>
          <w:sz w:val="22"/>
          <w:szCs w:val="22"/>
        </w:rPr>
        <w:t xml:space="preserve"> mais c’est le participant qui vient de lui-même recevoir le message. Cette conception change tout car un participant sera plus actif et réceptif qu’un spectateur et par conséquent le message </w:t>
      </w:r>
      <w:r w:rsidR="001B2B7B">
        <w:rPr>
          <w:rFonts w:asciiTheme="minorHAnsi" w:hAnsiTheme="minorHAnsi"/>
          <w:sz w:val="22"/>
          <w:szCs w:val="22"/>
        </w:rPr>
        <w:t>deviendra plus performatif et durable. La mémorisation du message est en effet l’un des objectif majeur de l’événementiel.</w:t>
      </w:r>
    </w:p>
    <w:p w:rsidR="001B2B7B" w:rsidRDefault="001B2B7B" w:rsidP="00A50C7B">
      <w:pPr>
        <w:wordWrap/>
        <w:spacing w:line="360" w:lineRule="auto"/>
        <w:rPr>
          <w:rFonts w:asciiTheme="minorHAnsi" w:hAnsiTheme="minorHAnsi"/>
          <w:sz w:val="22"/>
          <w:szCs w:val="22"/>
        </w:rPr>
      </w:pPr>
      <w:r>
        <w:rPr>
          <w:rFonts w:asciiTheme="minorHAnsi" w:hAnsiTheme="minorHAnsi"/>
          <w:sz w:val="22"/>
          <w:szCs w:val="22"/>
        </w:rPr>
        <w:t xml:space="preserve">Si la réussite d’un événement peut être mesurée par le nombre de participants, son impact est quant à lui beaucoup plus difficile à définir. Comme cité précédemment, l’événement a </w:t>
      </w:r>
      <w:r>
        <w:rPr>
          <w:rFonts w:asciiTheme="minorHAnsi" w:hAnsiTheme="minorHAnsi"/>
          <w:sz w:val="22"/>
          <w:szCs w:val="22"/>
        </w:rPr>
        <w:lastRenderedPageBreak/>
        <w:t xml:space="preserve">plusieurs objectifs, comme la satisfaction des participants, l’implantation du message et sa mémorisation, </w:t>
      </w:r>
      <w:r w:rsidR="003A4247">
        <w:rPr>
          <w:rFonts w:asciiTheme="minorHAnsi" w:hAnsiTheme="minorHAnsi"/>
          <w:sz w:val="22"/>
          <w:szCs w:val="22"/>
        </w:rPr>
        <w:t>mais ceux-ci</w:t>
      </w:r>
      <w:r>
        <w:rPr>
          <w:rFonts w:asciiTheme="minorHAnsi" w:hAnsiTheme="minorHAnsi"/>
          <w:sz w:val="22"/>
          <w:szCs w:val="22"/>
        </w:rPr>
        <w:t xml:space="preserve"> sont subjectifs et difficilement quantifiable. Nous pouvons donc nous demander comment mesurer l’impact d’un événement. C’est ce que nous allons analyser </w:t>
      </w:r>
      <w:r w:rsidR="00E470FF">
        <w:rPr>
          <w:rFonts w:asciiTheme="minorHAnsi" w:hAnsiTheme="minorHAnsi"/>
          <w:sz w:val="22"/>
          <w:szCs w:val="22"/>
        </w:rPr>
        <w:t xml:space="preserve">tout d’abord grâce à trois méthodes regroupant les sondages, le nombre de participants et les retombés presse. Ensuite nous étudierons les nouveaux outils rigoureux mis en place tel que le SCORE et le Référentiel </w:t>
      </w:r>
      <w:proofErr w:type="spellStart"/>
      <w:r w:rsidR="00E470FF">
        <w:rPr>
          <w:rFonts w:asciiTheme="minorHAnsi" w:hAnsiTheme="minorHAnsi"/>
          <w:sz w:val="22"/>
          <w:szCs w:val="22"/>
        </w:rPr>
        <w:t>ANAé</w:t>
      </w:r>
      <w:proofErr w:type="spellEnd"/>
      <w:r w:rsidR="00E470FF">
        <w:rPr>
          <w:rFonts w:asciiTheme="minorHAnsi" w:hAnsiTheme="minorHAnsi"/>
          <w:sz w:val="22"/>
          <w:szCs w:val="22"/>
        </w:rPr>
        <w:t xml:space="preserve">/Occurrence. </w:t>
      </w:r>
    </w:p>
    <w:p w:rsidR="001B2B7B" w:rsidRDefault="001B2B7B" w:rsidP="00A50C7B">
      <w:pPr>
        <w:wordWrap/>
        <w:spacing w:line="360" w:lineRule="auto"/>
        <w:rPr>
          <w:rFonts w:asciiTheme="minorHAnsi" w:hAnsiTheme="minorHAnsi"/>
          <w:sz w:val="22"/>
          <w:szCs w:val="22"/>
        </w:rPr>
      </w:pPr>
    </w:p>
    <w:p w:rsidR="00810CC5" w:rsidRDefault="00B56B9E" w:rsidP="00A50C7B">
      <w:pPr>
        <w:wordWrap/>
        <w:spacing w:line="360" w:lineRule="auto"/>
        <w:rPr>
          <w:rFonts w:asciiTheme="minorHAnsi" w:hAnsiTheme="minorHAnsi"/>
          <w:sz w:val="22"/>
          <w:szCs w:val="22"/>
        </w:rPr>
      </w:pPr>
      <w:r>
        <w:rPr>
          <w:rFonts w:asciiTheme="minorHAnsi" w:hAnsiTheme="minorHAnsi"/>
          <w:sz w:val="22"/>
          <w:szCs w:val="22"/>
        </w:rPr>
        <w:tab/>
        <w:t xml:space="preserve">L’événement est un investissement relativement cher et les annonceurs souhaitent </w:t>
      </w:r>
      <w:r w:rsidRPr="00E3388B">
        <w:rPr>
          <w:rFonts w:asciiTheme="minorHAnsi" w:hAnsiTheme="minorHAnsi"/>
          <w:strike/>
          <w:sz w:val="22"/>
          <w:szCs w:val="22"/>
        </w:rPr>
        <w:t>avec</w:t>
      </w:r>
      <w:r w:rsidR="00E3388B">
        <w:rPr>
          <w:rFonts w:asciiTheme="minorHAnsi" w:hAnsiTheme="minorHAnsi"/>
          <w:sz w:val="22"/>
          <w:szCs w:val="22"/>
        </w:rPr>
        <w:t xml:space="preserve"> </w:t>
      </w:r>
      <w:r w:rsidR="00E3388B" w:rsidRPr="00E3388B">
        <w:rPr>
          <w:rFonts w:asciiTheme="minorHAnsi" w:hAnsiTheme="minorHAnsi"/>
          <w:color w:val="FF0000"/>
          <w:sz w:val="22"/>
          <w:szCs w:val="22"/>
        </w:rPr>
        <w:t>obtenir</w:t>
      </w:r>
      <w:r>
        <w:rPr>
          <w:rFonts w:asciiTheme="minorHAnsi" w:hAnsiTheme="minorHAnsi"/>
          <w:sz w:val="22"/>
          <w:szCs w:val="22"/>
        </w:rPr>
        <w:t xml:space="preserve"> des preuves de l’efficacité de celui-ci. En effet, la demande de l’efficacité des événements est de plus en plus fréquente mais les agences ont peu de moyens pour quantifier celle-ci. </w:t>
      </w:r>
      <w:r w:rsidR="00810CC5">
        <w:rPr>
          <w:rFonts w:asciiTheme="minorHAnsi" w:hAnsiTheme="minorHAnsi"/>
          <w:sz w:val="22"/>
          <w:szCs w:val="22"/>
        </w:rPr>
        <w:t>La mesure de l’impact d’un événement permet d’accroitre la notoriété du domaine de l’événementiel et de positionner cet outil au même rang que la publicité.</w:t>
      </w:r>
    </w:p>
    <w:p w:rsidR="00853557" w:rsidRDefault="00B56B9E" w:rsidP="00A50C7B">
      <w:pPr>
        <w:wordWrap/>
        <w:spacing w:line="360" w:lineRule="auto"/>
        <w:rPr>
          <w:rFonts w:asciiTheme="minorHAnsi" w:hAnsiTheme="minorHAnsi"/>
          <w:sz w:val="22"/>
          <w:szCs w:val="22"/>
        </w:rPr>
      </w:pPr>
      <w:r>
        <w:rPr>
          <w:rFonts w:asciiTheme="minorHAnsi" w:hAnsiTheme="minorHAnsi"/>
          <w:sz w:val="22"/>
          <w:szCs w:val="22"/>
        </w:rPr>
        <w:t xml:space="preserve">En ce qui concerne les médias, </w:t>
      </w:r>
      <w:r w:rsidR="00987CB0">
        <w:rPr>
          <w:rFonts w:asciiTheme="minorHAnsi" w:hAnsiTheme="minorHAnsi"/>
          <w:sz w:val="22"/>
          <w:szCs w:val="22"/>
        </w:rPr>
        <w:t>les ODV (Occasions de Voir) et ODE (Occasions d’Entendre) servent pour mesurer le taux de couverture de la cible et le taux de répétition d’un message publicitaire. La pression publicitaire est mesurée via le GRP (Gross Rating Point) qui permet de donner le nombre total d’expositions en pourcentage. Toujours dans le domaine de la publicité, nous pouvons</w:t>
      </w:r>
      <w:r w:rsidR="00810CC5">
        <w:rPr>
          <w:rFonts w:asciiTheme="minorHAnsi" w:hAnsiTheme="minorHAnsi"/>
          <w:sz w:val="22"/>
          <w:szCs w:val="22"/>
        </w:rPr>
        <w:t xml:space="preserve"> mesurer les effets par rapport aux objectifs de la campagne, la hausse des ventes par exemple.</w:t>
      </w:r>
      <w:r w:rsidR="00853557">
        <w:rPr>
          <w:rFonts w:asciiTheme="minorHAnsi" w:hAnsiTheme="minorHAnsi"/>
          <w:sz w:val="22"/>
          <w:szCs w:val="22"/>
        </w:rPr>
        <w:t xml:space="preserve"> Contrairement au GPR dans la publicité, l’événementiel n’a pas un outil officiel afin de mesurer son efficacité. Selon Patric</w:t>
      </w:r>
      <w:r w:rsidR="003A4247">
        <w:rPr>
          <w:rFonts w:asciiTheme="minorHAnsi" w:hAnsiTheme="minorHAnsi"/>
          <w:sz w:val="22"/>
          <w:szCs w:val="22"/>
        </w:rPr>
        <w:t>k Lamoureux, président de l’</w:t>
      </w:r>
      <w:proofErr w:type="spellStart"/>
      <w:r w:rsidR="003A4247">
        <w:rPr>
          <w:rFonts w:asciiTheme="minorHAnsi" w:hAnsiTheme="minorHAnsi"/>
          <w:sz w:val="22"/>
          <w:szCs w:val="22"/>
        </w:rPr>
        <w:t>ANAé</w:t>
      </w:r>
      <w:proofErr w:type="spellEnd"/>
      <w:r w:rsidR="00853557">
        <w:rPr>
          <w:rFonts w:asciiTheme="minorHAnsi" w:hAnsiTheme="minorHAnsi"/>
          <w:sz w:val="22"/>
          <w:szCs w:val="22"/>
        </w:rPr>
        <w:t xml:space="preserve"> : </w:t>
      </w:r>
      <w:r w:rsidR="00853557" w:rsidRPr="00853557">
        <w:rPr>
          <w:rFonts w:asciiTheme="minorHAnsi" w:hAnsiTheme="minorHAnsi"/>
          <w:i/>
          <w:sz w:val="22"/>
          <w:szCs w:val="22"/>
        </w:rPr>
        <w:t>« Développer un outil systématique permettrait de prouver aux clients de manière tangible que, dans certains cas, l’événement est le seul média capable de répondre à leur problématique »</w:t>
      </w:r>
      <w:r w:rsidR="00853557">
        <w:rPr>
          <w:rFonts w:asciiTheme="minorHAnsi" w:hAnsiTheme="minorHAnsi"/>
          <w:sz w:val="22"/>
          <w:szCs w:val="22"/>
        </w:rPr>
        <w:t>. Cette information montre que la mesure de l’impact a deux objectifs, valoriser ce domaine auprès des annonceurs et connaitre la réussite ou l’échec d’un événement. Par ce manque d’outil, l’événementiel est craint par les annonceurs car celui-ci coute cher et les retombé</w:t>
      </w:r>
      <w:r w:rsidR="00E3388B" w:rsidRPr="00E3388B">
        <w:rPr>
          <w:rFonts w:asciiTheme="minorHAnsi" w:hAnsiTheme="minorHAnsi"/>
          <w:color w:val="FF0000"/>
          <w:sz w:val="22"/>
          <w:szCs w:val="22"/>
        </w:rPr>
        <w:t>e</w:t>
      </w:r>
      <w:r w:rsidR="00853557">
        <w:rPr>
          <w:rFonts w:asciiTheme="minorHAnsi" w:hAnsiTheme="minorHAnsi"/>
          <w:sz w:val="22"/>
          <w:szCs w:val="22"/>
        </w:rPr>
        <w:t>s sont difficilement quantifiables.</w:t>
      </w:r>
    </w:p>
    <w:p w:rsidR="00733689" w:rsidRDefault="00853557" w:rsidP="00A50C7B">
      <w:pPr>
        <w:wordWrap/>
        <w:spacing w:line="360" w:lineRule="auto"/>
        <w:rPr>
          <w:rFonts w:asciiTheme="minorHAnsi" w:hAnsiTheme="minorHAnsi"/>
          <w:sz w:val="22"/>
          <w:szCs w:val="22"/>
        </w:rPr>
      </w:pPr>
      <w:r>
        <w:rPr>
          <w:rFonts w:asciiTheme="minorHAnsi" w:hAnsiTheme="minorHAnsi"/>
          <w:sz w:val="22"/>
          <w:szCs w:val="22"/>
        </w:rPr>
        <w:t xml:space="preserve">Tout le monde s’accorde à dire que la mesure de l’impact d’un événement est essentielle mais quels sont les critères que l’on doit mesurer ? En effet, l’événementiel est un domaine tellement vaste, comportant des objectifs, des problématiques, des budgets </w:t>
      </w:r>
      <w:r w:rsidR="001F755B">
        <w:rPr>
          <w:rFonts w:asciiTheme="minorHAnsi" w:hAnsiTheme="minorHAnsi"/>
          <w:sz w:val="22"/>
          <w:szCs w:val="22"/>
        </w:rPr>
        <w:t xml:space="preserve">si </w:t>
      </w:r>
      <w:r>
        <w:rPr>
          <w:rFonts w:asciiTheme="minorHAnsi" w:hAnsiTheme="minorHAnsi"/>
          <w:sz w:val="22"/>
          <w:szCs w:val="22"/>
        </w:rPr>
        <w:t xml:space="preserve">différents </w:t>
      </w:r>
      <w:r w:rsidR="001F755B">
        <w:rPr>
          <w:rFonts w:asciiTheme="minorHAnsi" w:hAnsiTheme="minorHAnsi"/>
          <w:sz w:val="22"/>
          <w:szCs w:val="22"/>
        </w:rPr>
        <w:t>qu’un outil adaptable à tous les événements semble inimaginable.</w:t>
      </w:r>
      <w:r w:rsidR="00733689">
        <w:rPr>
          <w:rFonts w:asciiTheme="minorHAnsi" w:hAnsiTheme="minorHAnsi"/>
          <w:sz w:val="22"/>
          <w:szCs w:val="22"/>
        </w:rPr>
        <w:t xml:space="preserve"> Nous pourrions mesurer l’atteinte ou non des objectifs mais lors d’un séminaire de motivation, la quantification de cette dernière semble impossible. S’il n’existe pas un outil en particulier, l’événementiel possède plusieurs méthodes pour mesurer son efficacité.</w:t>
      </w:r>
    </w:p>
    <w:p w:rsidR="008B4FCF" w:rsidRDefault="008B4FCF" w:rsidP="00A50C7B">
      <w:pPr>
        <w:wordWrap/>
        <w:spacing w:line="360" w:lineRule="auto"/>
        <w:rPr>
          <w:rFonts w:asciiTheme="minorHAnsi" w:hAnsiTheme="minorHAnsi"/>
          <w:sz w:val="22"/>
          <w:szCs w:val="22"/>
        </w:rPr>
      </w:pPr>
      <w:r>
        <w:rPr>
          <w:rFonts w:asciiTheme="minorHAnsi" w:hAnsiTheme="minorHAnsi"/>
          <w:sz w:val="22"/>
          <w:szCs w:val="22"/>
        </w:rPr>
        <w:tab/>
      </w:r>
    </w:p>
    <w:p w:rsidR="00C750F8" w:rsidRDefault="00216A10" w:rsidP="00A50C7B">
      <w:pPr>
        <w:wordWrap/>
        <w:spacing w:line="360" w:lineRule="auto"/>
        <w:rPr>
          <w:rFonts w:asciiTheme="minorHAnsi" w:hAnsiTheme="minorHAnsi"/>
          <w:sz w:val="22"/>
          <w:szCs w:val="22"/>
        </w:rPr>
      </w:pPr>
      <w:r>
        <w:rPr>
          <w:rFonts w:asciiTheme="minorHAnsi" w:hAnsiTheme="minorHAnsi"/>
          <w:sz w:val="22"/>
          <w:szCs w:val="22"/>
        </w:rPr>
        <w:tab/>
      </w:r>
      <w:r w:rsidR="00733689">
        <w:rPr>
          <w:rFonts w:asciiTheme="minorHAnsi" w:hAnsiTheme="minorHAnsi"/>
          <w:sz w:val="22"/>
          <w:szCs w:val="22"/>
        </w:rPr>
        <w:t xml:space="preserve">Tout d’abord via l’évolution des comportements, c'est-à-dire concrètement l’évolution des ventes ou des inscriptions pour le cas de </w:t>
      </w:r>
      <w:proofErr w:type="spellStart"/>
      <w:r w:rsidR="00733689">
        <w:rPr>
          <w:rFonts w:asciiTheme="minorHAnsi" w:hAnsiTheme="minorHAnsi"/>
          <w:sz w:val="22"/>
          <w:szCs w:val="22"/>
        </w:rPr>
        <w:t>Gamagora</w:t>
      </w:r>
      <w:proofErr w:type="spellEnd"/>
      <w:r w:rsidR="00733689">
        <w:rPr>
          <w:rFonts w:asciiTheme="minorHAnsi" w:hAnsiTheme="minorHAnsi"/>
          <w:sz w:val="22"/>
          <w:szCs w:val="22"/>
        </w:rPr>
        <w:t xml:space="preserve">. Le Game Show a pour principal but de faire connaitre l’école à des futurs étudiants. Pour mesurer l’impact de celui-ci nous pourrions </w:t>
      </w:r>
      <w:r w:rsidR="00733689">
        <w:rPr>
          <w:rFonts w:asciiTheme="minorHAnsi" w:hAnsiTheme="minorHAnsi"/>
          <w:sz w:val="22"/>
          <w:szCs w:val="22"/>
        </w:rPr>
        <w:lastRenderedPageBreak/>
        <w:t>comparer le taux d’inscription de l’année en cours à celui de l’année prochaine afin d’analyser les différences. S’il existe un accroissement des inscriptions, nous pouvons émett</w:t>
      </w:r>
      <w:r w:rsidR="00E3388B">
        <w:rPr>
          <w:rFonts w:asciiTheme="minorHAnsi" w:hAnsiTheme="minorHAnsi"/>
          <w:sz w:val="22"/>
          <w:szCs w:val="22"/>
        </w:rPr>
        <w:t xml:space="preserve">re l’hypothèse que l’événement </w:t>
      </w:r>
      <w:r w:rsidR="00E3388B" w:rsidRPr="00E3388B">
        <w:rPr>
          <w:rFonts w:asciiTheme="minorHAnsi" w:hAnsiTheme="minorHAnsi"/>
          <w:color w:val="FF0000"/>
          <w:sz w:val="22"/>
          <w:szCs w:val="22"/>
        </w:rPr>
        <w:t>a</w:t>
      </w:r>
      <w:r w:rsidR="00733689">
        <w:rPr>
          <w:rFonts w:asciiTheme="minorHAnsi" w:hAnsiTheme="minorHAnsi"/>
          <w:sz w:val="22"/>
          <w:szCs w:val="22"/>
        </w:rPr>
        <w:t xml:space="preserve"> atteint son objectif en valorisant les filières et inversement si les i</w:t>
      </w:r>
      <w:r w:rsidR="00C750F8">
        <w:rPr>
          <w:rFonts w:asciiTheme="minorHAnsi" w:hAnsiTheme="minorHAnsi"/>
          <w:sz w:val="22"/>
          <w:szCs w:val="22"/>
        </w:rPr>
        <w:t>nscriptions baissent. Cependant nous ne pouvons pas certifier que l’évolution des inscriptions est due au GGS. Pour résoudre ce problème, il suffit de demander</w:t>
      </w:r>
      <w:r w:rsidR="003A4247">
        <w:rPr>
          <w:rFonts w:asciiTheme="minorHAnsi" w:hAnsiTheme="minorHAnsi"/>
          <w:sz w:val="22"/>
          <w:szCs w:val="22"/>
        </w:rPr>
        <w:t xml:space="preserve"> à l’étudiant</w:t>
      </w:r>
      <w:r w:rsidR="00C750F8">
        <w:rPr>
          <w:rFonts w:asciiTheme="minorHAnsi" w:hAnsiTheme="minorHAnsi"/>
          <w:sz w:val="22"/>
          <w:szCs w:val="22"/>
        </w:rPr>
        <w:t xml:space="preserve"> lors de l’inscription, comment a-t-il connu la filière et pourquoi souhaite-il la rejoindre ? Dans l’hypothèse où un étudiant répond qu’il a connu cela grâce au GGS et qu’il souhaite intégrer la filière car les projets présentés lors de l’événement l’ont impressionnés, nous pouvons certifier que l’ GGS a eu un impact positif sur lui. Ces petits questionnaires nous permettraient de nous faire une meilleure idée de l’impact qu’a le GGS sur les jeunes étudiants.</w:t>
      </w:r>
    </w:p>
    <w:p w:rsidR="00733689" w:rsidRDefault="00C750F8" w:rsidP="00A50C7B">
      <w:pPr>
        <w:wordWrap/>
        <w:spacing w:line="360" w:lineRule="auto"/>
        <w:rPr>
          <w:rFonts w:asciiTheme="minorHAnsi" w:hAnsiTheme="minorHAnsi"/>
          <w:sz w:val="22"/>
          <w:szCs w:val="22"/>
        </w:rPr>
      </w:pPr>
      <w:r>
        <w:rPr>
          <w:rFonts w:asciiTheme="minorHAnsi" w:hAnsiTheme="minorHAnsi"/>
          <w:sz w:val="22"/>
          <w:szCs w:val="22"/>
        </w:rPr>
        <w:t>Dans cette même idée de sondage, des questionnaires</w:t>
      </w:r>
      <w:r w:rsidR="00D76CFB">
        <w:rPr>
          <w:rFonts w:asciiTheme="minorHAnsi" w:hAnsiTheme="minorHAnsi"/>
          <w:sz w:val="22"/>
          <w:szCs w:val="22"/>
        </w:rPr>
        <w:t>, des fiches d’évaluation</w:t>
      </w:r>
      <w:r w:rsidR="00A40860">
        <w:rPr>
          <w:rFonts w:asciiTheme="minorHAnsi" w:hAnsiTheme="minorHAnsi"/>
          <w:sz w:val="22"/>
          <w:szCs w:val="22"/>
        </w:rPr>
        <w:t xml:space="preserve"> très simples</w:t>
      </w:r>
      <w:r w:rsidR="00D76CFB">
        <w:rPr>
          <w:rFonts w:asciiTheme="minorHAnsi" w:hAnsiTheme="minorHAnsi"/>
          <w:sz w:val="22"/>
          <w:szCs w:val="22"/>
        </w:rPr>
        <w:t>,</w:t>
      </w:r>
      <w:r>
        <w:rPr>
          <w:rFonts w:asciiTheme="minorHAnsi" w:hAnsiTheme="minorHAnsi"/>
          <w:sz w:val="22"/>
          <w:szCs w:val="22"/>
        </w:rPr>
        <w:t xml:space="preserve"> peuvent être réalisés juste à la fin de l’événement avec des questions de satisfactions, de ressenti pour connaitre l’avis des participants.  Cette méthode n’est cependant pas très fiable car nous sommes soumis au bon vouloir des participants. Nous ne pouvons pas rendre ce questionnaire obligatoire et donc seuls ceux qui veulent répondre le feront</w:t>
      </w:r>
      <w:r w:rsidR="006F2096">
        <w:rPr>
          <w:rFonts w:asciiTheme="minorHAnsi" w:hAnsiTheme="minorHAnsi"/>
          <w:sz w:val="22"/>
          <w:szCs w:val="22"/>
        </w:rPr>
        <w:t>,</w:t>
      </w:r>
      <w:r>
        <w:rPr>
          <w:rFonts w:asciiTheme="minorHAnsi" w:hAnsiTheme="minorHAnsi"/>
          <w:sz w:val="22"/>
          <w:szCs w:val="22"/>
        </w:rPr>
        <w:t xml:space="preserve"> mais ils ne seront pas forcement représentatif de la totalité des participants de l’</w:t>
      </w:r>
      <w:r w:rsidR="00A50C7B">
        <w:rPr>
          <w:rFonts w:asciiTheme="minorHAnsi" w:hAnsiTheme="minorHAnsi"/>
          <w:sz w:val="22"/>
          <w:szCs w:val="22"/>
        </w:rPr>
        <w:t xml:space="preserve">événement et du ressenti général. Selon le président de l’agence </w:t>
      </w:r>
      <w:proofErr w:type="spellStart"/>
      <w:r w:rsidR="00A50C7B" w:rsidRPr="0007686F">
        <w:rPr>
          <w:rFonts w:asciiTheme="minorHAnsi" w:hAnsiTheme="minorHAnsi"/>
          <w:i/>
          <w:sz w:val="22"/>
          <w:szCs w:val="22"/>
        </w:rPr>
        <w:t>Ludéric</w:t>
      </w:r>
      <w:proofErr w:type="spellEnd"/>
      <w:r w:rsidR="00A50C7B" w:rsidRPr="0007686F">
        <w:rPr>
          <w:rFonts w:asciiTheme="minorHAnsi" w:hAnsiTheme="minorHAnsi"/>
          <w:i/>
          <w:sz w:val="22"/>
          <w:szCs w:val="22"/>
        </w:rPr>
        <w:t xml:space="preserve"> Evénement</w:t>
      </w:r>
      <w:r w:rsidR="00A50C7B">
        <w:rPr>
          <w:rFonts w:asciiTheme="minorHAnsi" w:hAnsiTheme="minorHAnsi"/>
          <w:sz w:val="22"/>
          <w:szCs w:val="22"/>
        </w:rPr>
        <w:t xml:space="preserve">, </w:t>
      </w:r>
      <w:r w:rsidR="00A50C7B" w:rsidRPr="00A50C7B">
        <w:rPr>
          <w:rFonts w:asciiTheme="minorHAnsi" w:hAnsiTheme="minorHAnsi"/>
          <w:i/>
          <w:sz w:val="22"/>
          <w:szCs w:val="22"/>
        </w:rPr>
        <w:t>« la communication événementielle a pour but de créer une proximité immédiate entre une entreprise, une marque, un produit et ses cibles mais l’efficacité d’un événement se mesurera sur la durée de son retentissement »</w:t>
      </w:r>
      <w:r w:rsidR="00A50C7B">
        <w:rPr>
          <w:rFonts w:asciiTheme="minorHAnsi" w:hAnsiTheme="minorHAnsi"/>
          <w:sz w:val="22"/>
          <w:szCs w:val="22"/>
        </w:rPr>
        <w:t xml:space="preserve">. Un événement doit marquer les esprits et rester dans </w:t>
      </w:r>
      <w:r w:rsidR="00A50C7B" w:rsidRPr="00E3388B">
        <w:rPr>
          <w:rFonts w:asciiTheme="minorHAnsi" w:hAnsiTheme="minorHAnsi"/>
          <w:strike/>
          <w:sz w:val="22"/>
          <w:szCs w:val="22"/>
        </w:rPr>
        <w:t>les mémoires</w:t>
      </w:r>
      <w:r w:rsidR="00A50C7B">
        <w:rPr>
          <w:rFonts w:asciiTheme="minorHAnsi" w:hAnsiTheme="minorHAnsi"/>
          <w:sz w:val="22"/>
          <w:szCs w:val="22"/>
        </w:rPr>
        <w:t xml:space="preserve"> </w:t>
      </w:r>
      <w:r w:rsidR="00E3388B">
        <w:rPr>
          <w:rFonts w:asciiTheme="minorHAnsi" w:hAnsiTheme="minorHAnsi"/>
          <w:sz w:val="22"/>
          <w:szCs w:val="22"/>
        </w:rPr>
        <w:t xml:space="preserve"> </w:t>
      </w:r>
      <w:r w:rsidR="00E3388B" w:rsidRPr="00E3388B">
        <w:rPr>
          <w:rFonts w:asciiTheme="minorHAnsi" w:hAnsiTheme="minorHAnsi"/>
          <w:color w:val="FF0000"/>
          <w:sz w:val="22"/>
          <w:szCs w:val="22"/>
        </w:rPr>
        <w:t xml:space="preserve">la mémoire </w:t>
      </w:r>
      <w:r w:rsidR="00A50C7B">
        <w:rPr>
          <w:rFonts w:asciiTheme="minorHAnsi" w:hAnsiTheme="minorHAnsi"/>
          <w:sz w:val="22"/>
          <w:szCs w:val="22"/>
        </w:rPr>
        <w:t>des participants à long terme. Pour cela des sondages post-événement peuvent être réalisés en appelant les participants pour savoir si ces derniers s’en souviennent</w:t>
      </w:r>
      <w:r w:rsidR="00A40860">
        <w:rPr>
          <w:rFonts w:asciiTheme="minorHAnsi" w:hAnsiTheme="minorHAnsi"/>
          <w:sz w:val="22"/>
          <w:szCs w:val="22"/>
        </w:rPr>
        <w:t xml:space="preserve">, se rappellent du message avec du recul. Cependant cette méthode souffre d’un taux de retour relativement faible. </w:t>
      </w:r>
    </w:p>
    <w:p w:rsidR="008B4FCF" w:rsidRDefault="008B4FCF" w:rsidP="00A50C7B">
      <w:pPr>
        <w:wordWrap/>
        <w:spacing w:line="360" w:lineRule="auto"/>
        <w:rPr>
          <w:rFonts w:asciiTheme="minorHAnsi" w:hAnsiTheme="minorHAnsi"/>
          <w:sz w:val="22"/>
          <w:szCs w:val="22"/>
        </w:rPr>
      </w:pPr>
    </w:p>
    <w:p w:rsidR="00D76CFB" w:rsidRDefault="00216A10" w:rsidP="00A80EA8">
      <w:pPr>
        <w:wordWrap/>
        <w:spacing w:line="360" w:lineRule="auto"/>
        <w:rPr>
          <w:rFonts w:asciiTheme="minorHAnsi" w:hAnsiTheme="minorHAnsi"/>
          <w:sz w:val="22"/>
          <w:szCs w:val="22"/>
        </w:rPr>
      </w:pPr>
      <w:r>
        <w:rPr>
          <w:rFonts w:asciiTheme="minorHAnsi" w:hAnsiTheme="minorHAnsi"/>
          <w:sz w:val="22"/>
          <w:szCs w:val="22"/>
        </w:rPr>
        <w:tab/>
      </w:r>
      <w:r w:rsidR="008B4FCF">
        <w:rPr>
          <w:rFonts w:asciiTheme="minorHAnsi" w:hAnsiTheme="minorHAnsi"/>
          <w:sz w:val="22"/>
          <w:szCs w:val="22"/>
        </w:rPr>
        <w:t xml:space="preserve">Le nombre de participants à un événement est souvent le principal critère de réussite d’un événement. Bien évidemment celui-ci s’intéresse aux événements pour un public externe car les événements internes rendent souvent leur participation obligatoire. </w:t>
      </w:r>
      <w:r w:rsidR="00DC152A">
        <w:rPr>
          <w:rFonts w:asciiTheme="minorHAnsi" w:hAnsiTheme="minorHAnsi"/>
          <w:sz w:val="22"/>
          <w:szCs w:val="22"/>
        </w:rPr>
        <w:t xml:space="preserve">Tout événement cherche à toucher le plus grand nombre, que la cible soit restreinte ou au contraire très large. L’une des méthodes consiste à </w:t>
      </w:r>
      <w:r w:rsidR="00E3388B" w:rsidRPr="00E3388B">
        <w:rPr>
          <w:rFonts w:asciiTheme="minorHAnsi" w:hAnsiTheme="minorHAnsi"/>
          <w:color w:val="FF0000"/>
          <w:sz w:val="22"/>
          <w:szCs w:val="22"/>
        </w:rPr>
        <w:t>compter</w:t>
      </w:r>
      <w:r w:rsidR="00E3388B">
        <w:rPr>
          <w:rFonts w:asciiTheme="minorHAnsi" w:hAnsiTheme="minorHAnsi"/>
          <w:sz w:val="22"/>
          <w:szCs w:val="22"/>
        </w:rPr>
        <w:t xml:space="preserve"> </w:t>
      </w:r>
      <w:r w:rsidR="00DC152A">
        <w:rPr>
          <w:rFonts w:asciiTheme="minorHAnsi" w:hAnsiTheme="minorHAnsi"/>
          <w:sz w:val="22"/>
          <w:szCs w:val="22"/>
        </w:rPr>
        <w:t xml:space="preserve">combien de personnes ont été directement ou indirectement touchées par l’événement. En ce qui concerne le Game Show, le logiciel de Newsletter </w:t>
      </w:r>
      <w:proofErr w:type="spellStart"/>
      <w:r w:rsidR="00DC152A" w:rsidRPr="00A40860">
        <w:rPr>
          <w:rFonts w:asciiTheme="minorHAnsi" w:hAnsiTheme="minorHAnsi"/>
          <w:i/>
          <w:sz w:val="22"/>
          <w:szCs w:val="22"/>
        </w:rPr>
        <w:t>MailChimp</w:t>
      </w:r>
      <w:proofErr w:type="spellEnd"/>
      <w:r w:rsidR="00DC152A">
        <w:rPr>
          <w:rFonts w:asciiTheme="minorHAnsi" w:hAnsiTheme="minorHAnsi"/>
          <w:sz w:val="22"/>
          <w:szCs w:val="22"/>
        </w:rPr>
        <w:t xml:space="preserve"> et le logiciel de billetterie </w:t>
      </w:r>
      <w:proofErr w:type="spellStart"/>
      <w:r w:rsidR="00DC152A" w:rsidRPr="00A40860">
        <w:rPr>
          <w:rFonts w:asciiTheme="minorHAnsi" w:hAnsiTheme="minorHAnsi"/>
          <w:i/>
          <w:sz w:val="22"/>
          <w:szCs w:val="22"/>
        </w:rPr>
        <w:t>Weezevent</w:t>
      </w:r>
      <w:proofErr w:type="spellEnd"/>
      <w:r w:rsidR="00DC152A">
        <w:rPr>
          <w:rFonts w:asciiTheme="minorHAnsi" w:hAnsiTheme="minorHAnsi"/>
          <w:sz w:val="22"/>
          <w:szCs w:val="22"/>
        </w:rPr>
        <w:t xml:space="preserve"> me permet de répertorier les personnes touchées par ma communication. En effet, avec </w:t>
      </w:r>
      <w:proofErr w:type="spellStart"/>
      <w:r w:rsidR="00DC152A" w:rsidRPr="00A40860">
        <w:rPr>
          <w:rFonts w:asciiTheme="minorHAnsi" w:hAnsiTheme="minorHAnsi"/>
          <w:i/>
          <w:sz w:val="22"/>
          <w:szCs w:val="22"/>
        </w:rPr>
        <w:t>MailChimp</w:t>
      </w:r>
      <w:proofErr w:type="spellEnd"/>
      <w:r w:rsidR="00DC152A">
        <w:rPr>
          <w:rFonts w:asciiTheme="minorHAnsi" w:hAnsiTheme="minorHAnsi"/>
          <w:sz w:val="22"/>
          <w:szCs w:val="22"/>
        </w:rPr>
        <w:t xml:space="preserve"> je peux savoir qui a regardé mes newsletters, combien de fois et l’intérêt qu’ils ont porté à celle-ci. De même</w:t>
      </w:r>
      <w:r w:rsidR="00E3388B">
        <w:rPr>
          <w:rFonts w:asciiTheme="minorHAnsi" w:hAnsiTheme="minorHAnsi"/>
          <w:sz w:val="22"/>
          <w:szCs w:val="22"/>
        </w:rPr>
        <w:t>,</w:t>
      </w:r>
      <w:r w:rsidR="00DC152A">
        <w:rPr>
          <w:rFonts w:asciiTheme="minorHAnsi" w:hAnsiTheme="minorHAnsi"/>
          <w:sz w:val="22"/>
          <w:szCs w:val="22"/>
        </w:rPr>
        <w:t xml:space="preserve"> la billetterie permet de voir les individus qui souhaitent participer à l’événement. L’accueil que nous avons mis en place à l’entrée du GGS, nous permettait de connaitre le nombre exact de participants, par rapport au nombre de personnes s’étant inscrit sur la billetterie. </w:t>
      </w:r>
      <w:r w:rsidR="008B4FCF">
        <w:rPr>
          <w:rFonts w:asciiTheme="minorHAnsi" w:hAnsiTheme="minorHAnsi"/>
          <w:sz w:val="22"/>
          <w:szCs w:val="22"/>
        </w:rPr>
        <w:t xml:space="preserve">Cependant ce </w:t>
      </w:r>
      <w:r w:rsidR="008B4FCF">
        <w:rPr>
          <w:rFonts w:asciiTheme="minorHAnsi" w:hAnsiTheme="minorHAnsi"/>
          <w:sz w:val="22"/>
          <w:szCs w:val="22"/>
        </w:rPr>
        <w:lastRenderedPageBreak/>
        <w:t>critère est difficilement comparable entre plusieurs événements qui n’ont pas le même champ d’action. Le nombre de participants est représentatif lorsque l’on compare plusieurs éditions d’un même événement.</w:t>
      </w:r>
      <w:r w:rsidR="00D76CFB">
        <w:rPr>
          <w:rFonts w:asciiTheme="minorHAnsi" w:hAnsiTheme="minorHAnsi"/>
          <w:sz w:val="22"/>
          <w:szCs w:val="22"/>
        </w:rPr>
        <w:t xml:space="preserve"> Cependant le nombre de participants n’est pas forcément un critère de bonne réussite de  l’événement car ceux-ci peuvent</w:t>
      </w:r>
      <w:r w:rsidR="00E3388B">
        <w:rPr>
          <w:rFonts w:asciiTheme="minorHAnsi" w:hAnsiTheme="minorHAnsi"/>
          <w:sz w:val="22"/>
          <w:szCs w:val="22"/>
        </w:rPr>
        <w:t> </w:t>
      </w:r>
      <w:r w:rsidR="00E3388B" w:rsidRPr="00E3388B">
        <w:rPr>
          <w:rFonts w:asciiTheme="minorHAnsi" w:hAnsiTheme="minorHAnsi"/>
          <w:b/>
          <w:color w:val="FF0000"/>
          <w:sz w:val="22"/>
          <w:szCs w:val="22"/>
        </w:rPr>
        <w:t xml:space="preserve">??? </w:t>
      </w:r>
      <w:proofErr w:type="gramStart"/>
      <w:r w:rsidR="00D76CFB" w:rsidRPr="00E3388B">
        <w:rPr>
          <w:rFonts w:asciiTheme="minorHAnsi" w:hAnsiTheme="minorHAnsi"/>
          <w:b/>
          <w:color w:val="FF0000"/>
          <w:sz w:val="22"/>
          <w:szCs w:val="22"/>
        </w:rPr>
        <w:t>insatisfaits</w:t>
      </w:r>
      <w:proofErr w:type="gramEnd"/>
      <w:r w:rsidR="00E3388B" w:rsidRPr="00E3388B">
        <w:rPr>
          <w:rFonts w:asciiTheme="minorHAnsi" w:hAnsiTheme="minorHAnsi"/>
          <w:b/>
          <w:color w:val="FF0000"/>
          <w:sz w:val="22"/>
          <w:szCs w:val="22"/>
        </w:rPr>
        <w:t> ????</w:t>
      </w:r>
      <w:r w:rsidR="00D76CFB" w:rsidRPr="00E3388B">
        <w:rPr>
          <w:rFonts w:asciiTheme="minorHAnsi" w:hAnsiTheme="minorHAnsi"/>
          <w:color w:val="FF0000"/>
          <w:sz w:val="22"/>
          <w:szCs w:val="22"/>
        </w:rPr>
        <w:t xml:space="preserve"> </w:t>
      </w:r>
      <w:proofErr w:type="gramStart"/>
      <w:r w:rsidR="00D76CFB">
        <w:rPr>
          <w:rFonts w:asciiTheme="minorHAnsi" w:hAnsiTheme="minorHAnsi"/>
          <w:sz w:val="22"/>
          <w:szCs w:val="22"/>
        </w:rPr>
        <w:t>et</w:t>
      </w:r>
      <w:proofErr w:type="gramEnd"/>
      <w:r w:rsidR="00D76CFB">
        <w:rPr>
          <w:rFonts w:asciiTheme="minorHAnsi" w:hAnsiTheme="minorHAnsi"/>
          <w:sz w:val="22"/>
          <w:szCs w:val="22"/>
        </w:rPr>
        <w:t xml:space="preserve"> donc l’événement sera un échec.</w:t>
      </w:r>
    </w:p>
    <w:p w:rsidR="00A40860" w:rsidRDefault="00A40860" w:rsidP="00A80EA8">
      <w:pPr>
        <w:wordWrap/>
        <w:spacing w:line="360" w:lineRule="auto"/>
        <w:rPr>
          <w:rFonts w:asciiTheme="minorHAnsi" w:hAnsiTheme="minorHAnsi"/>
          <w:sz w:val="22"/>
          <w:szCs w:val="22"/>
        </w:rPr>
      </w:pPr>
    </w:p>
    <w:p w:rsidR="00D76CFB" w:rsidRDefault="00216A10" w:rsidP="00A80EA8">
      <w:pPr>
        <w:wordWrap/>
        <w:spacing w:line="360" w:lineRule="auto"/>
        <w:rPr>
          <w:rFonts w:asciiTheme="minorHAnsi" w:hAnsiTheme="minorHAnsi"/>
          <w:sz w:val="22"/>
          <w:szCs w:val="22"/>
        </w:rPr>
      </w:pPr>
      <w:r>
        <w:rPr>
          <w:rFonts w:asciiTheme="minorHAnsi" w:hAnsiTheme="minorHAnsi"/>
          <w:sz w:val="22"/>
          <w:szCs w:val="22"/>
        </w:rPr>
        <w:tab/>
      </w:r>
      <w:r w:rsidR="00D76CFB">
        <w:rPr>
          <w:rFonts w:asciiTheme="minorHAnsi" w:hAnsiTheme="minorHAnsi"/>
          <w:sz w:val="22"/>
          <w:szCs w:val="22"/>
        </w:rPr>
        <w:t xml:space="preserve">L’une des méthodes consiste à comptabiliser le nombre de retombées médiatique d’un événement, c'est-à-dire les articles réalisés suite à l’événement dans tous les médias, que ce soit la télévision, la radio, la presse écrite ou encore les sites internet. Cette méthode est souvent réalisée par des agences de médias spécialisées dans les relations presse. Cependant pour se faire une idée de la portée de l’événement, il faut faire une étude des articles. En effet, ceux-ci peuvent être positifs ou négatifs, plus ou moins longs et avec une audience plus ou moins importante. Ces retombées peuvent être ensuite quantifiées en termes de prix. En connaissant le prix d’un article dans un journal ou d’une minute dans un reportage télévisé, nous pouvons calculer </w:t>
      </w:r>
      <w:r w:rsidR="00A40860">
        <w:rPr>
          <w:rFonts w:asciiTheme="minorHAnsi" w:hAnsiTheme="minorHAnsi"/>
          <w:sz w:val="22"/>
          <w:szCs w:val="22"/>
        </w:rPr>
        <w:t xml:space="preserve">le gain économique car ces retombées sont de la publicité gratuite. Cette méthode permet de comparer également plusieurs événements entre eux. En ce qui concerne le GGS, l’article qui nous a offert gratuitement le plus de visibilité, est sans conteste le dossier de jeuxvideo.com. Nous n’avions </w:t>
      </w:r>
      <w:r w:rsidR="00E3388B" w:rsidRPr="00E3388B">
        <w:rPr>
          <w:rFonts w:asciiTheme="minorHAnsi" w:hAnsiTheme="minorHAnsi"/>
          <w:color w:val="FF0000"/>
          <w:sz w:val="22"/>
          <w:szCs w:val="22"/>
        </w:rPr>
        <w:t>pas</w:t>
      </w:r>
      <w:r w:rsidR="00E3388B">
        <w:rPr>
          <w:rFonts w:asciiTheme="minorHAnsi" w:hAnsiTheme="minorHAnsi"/>
          <w:sz w:val="22"/>
          <w:szCs w:val="22"/>
        </w:rPr>
        <w:t xml:space="preserve"> </w:t>
      </w:r>
      <w:r w:rsidR="00A40860">
        <w:rPr>
          <w:rFonts w:asciiTheme="minorHAnsi" w:hAnsiTheme="minorHAnsi"/>
          <w:sz w:val="22"/>
          <w:szCs w:val="22"/>
        </w:rPr>
        <w:t>cette visibilité l’année dernière ce qui montre une évolution quant aux retombées de l’événement.</w:t>
      </w:r>
    </w:p>
    <w:p w:rsidR="00A40860" w:rsidRDefault="00A40860" w:rsidP="00A80EA8">
      <w:pPr>
        <w:wordWrap/>
        <w:spacing w:line="360" w:lineRule="auto"/>
        <w:rPr>
          <w:rFonts w:asciiTheme="minorHAnsi" w:hAnsiTheme="minorHAnsi"/>
          <w:sz w:val="22"/>
          <w:szCs w:val="22"/>
        </w:rPr>
      </w:pPr>
      <w:r>
        <w:rPr>
          <w:rFonts w:asciiTheme="minorHAnsi" w:hAnsiTheme="minorHAnsi"/>
          <w:sz w:val="22"/>
          <w:szCs w:val="22"/>
        </w:rPr>
        <w:t xml:space="preserve">Nous avons étudié plusieurs méthodes afin de connaitre l’efficacité et l’impact que représente un événement sur les participants. Malgré cela, ces méthodes ne sont pas véritablement des études rigoureuses et font plus référence à une </w:t>
      </w:r>
      <w:r w:rsidR="00216A10">
        <w:rPr>
          <w:rFonts w:asciiTheme="minorHAnsi" w:hAnsiTheme="minorHAnsi"/>
          <w:sz w:val="22"/>
          <w:szCs w:val="22"/>
        </w:rPr>
        <w:t>appréciation et une subjectivité.</w:t>
      </w:r>
    </w:p>
    <w:p w:rsidR="00216A10" w:rsidRDefault="00216A10" w:rsidP="00A80EA8">
      <w:pPr>
        <w:wordWrap/>
        <w:spacing w:line="360" w:lineRule="auto"/>
        <w:rPr>
          <w:rFonts w:asciiTheme="minorHAnsi" w:hAnsiTheme="minorHAnsi"/>
          <w:sz w:val="22"/>
          <w:szCs w:val="22"/>
        </w:rPr>
      </w:pPr>
    </w:p>
    <w:p w:rsidR="006F2096" w:rsidRDefault="006F2096" w:rsidP="00A80EA8">
      <w:pPr>
        <w:wordWrap/>
        <w:spacing w:line="360" w:lineRule="auto"/>
        <w:rPr>
          <w:rFonts w:asciiTheme="minorHAnsi" w:hAnsiTheme="minorHAnsi"/>
          <w:sz w:val="22"/>
          <w:szCs w:val="22"/>
        </w:rPr>
      </w:pPr>
    </w:p>
    <w:p w:rsidR="00216A10" w:rsidRDefault="00216A10" w:rsidP="00A80EA8">
      <w:pPr>
        <w:wordWrap/>
        <w:spacing w:line="360" w:lineRule="auto"/>
        <w:rPr>
          <w:rFonts w:asciiTheme="minorHAnsi" w:hAnsiTheme="minorHAnsi"/>
          <w:sz w:val="22"/>
          <w:szCs w:val="22"/>
        </w:rPr>
      </w:pPr>
      <w:r>
        <w:rPr>
          <w:rFonts w:asciiTheme="minorHAnsi" w:hAnsiTheme="minorHAnsi"/>
          <w:sz w:val="22"/>
          <w:szCs w:val="22"/>
        </w:rPr>
        <w:tab/>
        <w:t>Prenant en compte les méthodes citées précédemment, plusieurs études ont la charge d’analyser rigoureusement l’impact d’un événement. Il en existe deux qui ont une place majoritaire dans ce domaine.</w:t>
      </w:r>
    </w:p>
    <w:p w:rsidR="00216A10" w:rsidRDefault="00216A10" w:rsidP="00A80EA8">
      <w:pPr>
        <w:wordWrap/>
        <w:spacing w:line="360" w:lineRule="auto"/>
        <w:rPr>
          <w:rFonts w:asciiTheme="minorHAnsi" w:hAnsiTheme="minorHAnsi"/>
          <w:sz w:val="22"/>
          <w:szCs w:val="22"/>
        </w:rPr>
      </w:pPr>
      <w:r>
        <w:rPr>
          <w:rFonts w:asciiTheme="minorHAnsi" w:hAnsiTheme="minorHAnsi"/>
          <w:sz w:val="22"/>
          <w:szCs w:val="22"/>
        </w:rPr>
        <w:tab/>
      </w:r>
    </w:p>
    <w:p w:rsidR="003A7F60" w:rsidRDefault="00216A10" w:rsidP="00A80EA8">
      <w:pPr>
        <w:wordWrap/>
        <w:spacing w:line="360" w:lineRule="auto"/>
        <w:rPr>
          <w:rFonts w:asciiTheme="minorHAnsi" w:hAnsiTheme="minorHAnsi"/>
          <w:sz w:val="22"/>
          <w:szCs w:val="22"/>
        </w:rPr>
      </w:pPr>
      <w:r>
        <w:rPr>
          <w:rFonts w:asciiTheme="minorHAnsi" w:hAnsiTheme="minorHAnsi"/>
          <w:sz w:val="22"/>
          <w:szCs w:val="22"/>
        </w:rPr>
        <w:tab/>
        <w:t xml:space="preserve">Tout d’abord, une étude nommée le SCORE, </w:t>
      </w:r>
      <w:r>
        <w:rPr>
          <w:rFonts w:asciiTheme="minorHAnsi" w:hAnsiTheme="minorHAnsi"/>
          <w:i/>
          <w:sz w:val="22"/>
          <w:szCs w:val="22"/>
        </w:rPr>
        <w:t>Suivi Corrélé des Opinions sur la Réussite des Evénements</w:t>
      </w:r>
      <w:r>
        <w:rPr>
          <w:rFonts w:asciiTheme="minorHAnsi" w:hAnsiTheme="minorHAnsi"/>
          <w:sz w:val="22"/>
          <w:szCs w:val="22"/>
        </w:rPr>
        <w:t xml:space="preserve">, inventé par </w:t>
      </w:r>
      <w:r>
        <w:rPr>
          <w:rFonts w:asciiTheme="minorHAnsi" w:hAnsiTheme="minorHAnsi"/>
          <w:i/>
          <w:sz w:val="22"/>
          <w:szCs w:val="22"/>
        </w:rPr>
        <w:t>Le Public Système</w:t>
      </w:r>
      <w:r>
        <w:rPr>
          <w:rFonts w:asciiTheme="minorHAnsi" w:hAnsiTheme="minorHAnsi"/>
          <w:sz w:val="22"/>
          <w:szCs w:val="22"/>
        </w:rPr>
        <w:t xml:space="preserve"> en 2001. Selon Pascal </w:t>
      </w:r>
      <w:proofErr w:type="spellStart"/>
      <w:r>
        <w:rPr>
          <w:rFonts w:asciiTheme="minorHAnsi" w:hAnsiTheme="minorHAnsi"/>
          <w:sz w:val="22"/>
          <w:szCs w:val="22"/>
        </w:rPr>
        <w:t>Audiffern</w:t>
      </w:r>
      <w:proofErr w:type="spellEnd"/>
      <w:r>
        <w:rPr>
          <w:rFonts w:asciiTheme="minorHAnsi" w:hAnsiTheme="minorHAnsi"/>
          <w:sz w:val="22"/>
          <w:szCs w:val="22"/>
        </w:rPr>
        <w:t xml:space="preserve">, </w:t>
      </w:r>
      <w:r>
        <w:rPr>
          <w:rFonts w:asciiTheme="minorHAnsi" w:hAnsiTheme="minorHAnsi"/>
          <w:i/>
          <w:sz w:val="22"/>
          <w:szCs w:val="22"/>
        </w:rPr>
        <w:t>« Avec le SCORE, on se rapproche d’une étude impact et image d’une campagne</w:t>
      </w:r>
      <w:r w:rsidR="003A7F60">
        <w:rPr>
          <w:rFonts w:asciiTheme="minorHAnsi" w:hAnsiTheme="minorHAnsi"/>
          <w:i/>
          <w:sz w:val="22"/>
          <w:szCs w:val="22"/>
        </w:rPr>
        <w:t xml:space="preserve"> de publicité, adaptée à l’événementiel. C’est la preuve qu’il est possible d’utiliser le même langage que nos confrères de la publicité et du marketing direct »</w:t>
      </w:r>
      <w:r w:rsidR="003A7F60">
        <w:rPr>
          <w:rFonts w:asciiTheme="minorHAnsi" w:hAnsiTheme="minorHAnsi"/>
          <w:sz w:val="22"/>
          <w:szCs w:val="22"/>
        </w:rPr>
        <w:t>. Le SCORE s’adapte à tous les événements tout en gardant la même méthodologie. Cette étude comporte trois phases, la première étant une analyse de l’image de l’entreprise, de la marque, d’un produit, etc. par le biais d’un questionnaire à choix multiple. C’est une étude quantitative dont le nombre d’enquêtés vari</w:t>
      </w:r>
      <w:r w:rsidR="000B5C28" w:rsidRPr="000B5C28">
        <w:rPr>
          <w:rFonts w:asciiTheme="minorHAnsi" w:hAnsiTheme="minorHAnsi"/>
          <w:color w:val="FF0000"/>
          <w:sz w:val="22"/>
          <w:szCs w:val="22"/>
        </w:rPr>
        <w:t>e</w:t>
      </w:r>
      <w:r w:rsidR="003A7F60">
        <w:rPr>
          <w:rFonts w:asciiTheme="minorHAnsi" w:hAnsiTheme="minorHAnsi"/>
          <w:sz w:val="22"/>
          <w:szCs w:val="22"/>
        </w:rPr>
        <w:t xml:space="preserve"> en fonction de la taille </w:t>
      </w:r>
      <w:r w:rsidR="003A7F60">
        <w:rPr>
          <w:rFonts w:asciiTheme="minorHAnsi" w:hAnsiTheme="minorHAnsi"/>
          <w:sz w:val="22"/>
          <w:szCs w:val="22"/>
        </w:rPr>
        <w:lastRenderedPageBreak/>
        <w:t xml:space="preserve">de l’événement. La deuxième phase est une analyse plus qualitative qui consiste à récupérer les avis des participants juste avant et juste après l’événement. Les mêmes questions que celles de la première phase sont posées afin de voir les évolutions. Enfin en troisième phase, le SCORE réalise une enquête sur le ressenti de l’événement, un mois après ce dernier. Via cette étude, nous mesurons l’évolution de l’image et l’impact qu’a pu avoir l’événement. Le principal frein de cette étude est son prix, entre 7 600€ et 12 500€, privilégiant les événements importants. Le second frein est son appartenance à </w:t>
      </w:r>
      <w:r w:rsidR="003A7F60">
        <w:rPr>
          <w:rFonts w:asciiTheme="minorHAnsi" w:hAnsiTheme="minorHAnsi"/>
          <w:i/>
          <w:sz w:val="22"/>
          <w:szCs w:val="22"/>
        </w:rPr>
        <w:t>Public Système</w:t>
      </w:r>
      <w:r w:rsidR="003A7F60">
        <w:rPr>
          <w:rFonts w:asciiTheme="minorHAnsi" w:hAnsiTheme="minorHAnsi"/>
          <w:sz w:val="22"/>
          <w:szCs w:val="22"/>
        </w:rPr>
        <w:t>, qui l’empêche d’être généralisé à toutes les agences.</w:t>
      </w:r>
    </w:p>
    <w:p w:rsidR="003A7F60" w:rsidRDefault="003A7F60" w:rsidP="00A80EA8">
      <w:pPr>
        <w:wordWrap/>
        <w:spacing w:line="360" w:lineRule="auto"/>
        <w:rPr>
          <w:rFonts w:asciiTheme="minorHAnsi" w:hAnsiTheme="minorHAnsi"/>
          <w:sz w:val="22"/>
          <w:szCs w:val="22"/>
        </w:rPr>
      </w:pPr>
    </w:p>
    <w:p w:rsidR="00216A10" w:rsidRDefault="003A7F60" w:rsidP="00A80EA8">
      <w:pPr>
        <w:wordWrap/>
        <w:spacing w:line="360" w:lineRule="auto"/>
        <w:rPr>
          <w:rFonts w:asciiTheme="minorHAnsi" w:hAnsiTheme="minorHAnsi"/>
          <w:sz w:val="22"/>
          <w:szCs w:val="22"/>
        </w:rPr>
      </w:pPr>
      <w:r>
        <w:rPr>
          <w:rFonts w:asciiTheme="minorHAnsi" w:hAnsiTheme="minorHAnsi"/>
          <w:sz w:val="22"/>
          <w:szCs w:val="22"/>
        </w:rPr>
        <w:tab/>
      </w:r>
      <w:r w:rsidR="00332CF5">
        <w:rPr>
          <w:rFonts w:asciiTheme="minorHAnsi" w:hAnsiTheme="minorHAnsi"/>
          <w:sz w:val="22"/>
          <w:szCs w:val="22"/>
        </w:rPr>
        <w:t xml:space="preserve">L’association de l’ANAE et du cabinet Occurrence ont mis au point une étude de l’impact événementiel </w:t>
      </w:r>
      <w:r w:rsidR="00245A2F">
        <w:rPr>
          <w:rFonts w:asciiTheme="minorHAnsi" w:hAnsiTheme="minorHAnsi"/>
          <w:sz w:val="22"/>
          <w:szCs w:val="22"/>
        </w:rPr>
        <w:t xml:space="preserve">en janvier 2004 </w:t>
      </w:r>
      <w:r w:rsidR="00332CF5">
        <w:rPr>
          <w:rFonts w:asciiTheme="minorHAnsi" w:hAnsiTheme="minorHAnsi"/>
          <w:sz w:val="22"/>
          <w:szCs w:val="22"/>
        </w:rPr>
        <w:t xml:space="preserve">qu’ils qualifient eux-mêmes du </w:t>
      </w:r>
      <w:r w:rsidR="00332CF5">
        <w:rPr>
          <w:rFonts w:asciiTheme="minorHAnsi" w:hAnsiTheme="minorHAnsi"/>
          <w:i/>
          <w:sz w:val="22"/>
          <w:szCs w:val="22"/>
        </w:rPr>
        <w:t>« premier outil d’évaluation de l’événement »</w:t>
      </w:r>
      <w:r w:rsidR="00332CF5">
        <w:rPr>
          <w:rFonts w:asciiTheme="minorHAnsi" w:hAnsiTheme="minorHAnsi"/>
          <w:sz w:val="22"/>
          <w:szCs w:val="22"/>
        </w:rPr>
        <w:t xml:space="preserve">. Celle-ci s’intitule le Référentiel </w:t>
      </w:r>
      <w:proofErr w:type="spellStart"/>
      <w:r w:rsidR="00332CF5">
        <w:rPr>
          <w:rFonts w:asciiTheme="minorHAnsi" w:hAnsiTheme="minorHAnsi"/>
          <w:sz w:val="22"/>
          <w:szCs w:val="22"/>
        </w:rPr>
        <w:t>ANA</w:t>
      </w:r>
      <w:r w:rsidR="00484C94">
        <w:rPr>
          <w:rFonts w:asciiTheme="minorHAnsi" w:hAnsiTheme="minorHAnsi"/>
          <w:sz w:val="22"/>
          <w:szCs w:val="22"/>
        </w:rPr>
        <w:t>é</w:t>
      </w:r>
      <w:proofErr w:type="spellEnd"/>
      <w:r w:rsidR="00332CF5">
        <w:rPr>
          <w:rFonts w:asciiTheme="minorHAnsi" w:hAnsiTheme="minorHAnsi"/>
          <w:sz w:val="22"/>
          <w:szCs w:val="22"/>
        </w:rPr>
        <w:t>/Occurrence et se concentre sur les effets</w:t>
      </w:r>
      <w:r w:rsidR="00484C94">
        <w:rPr>
          <w:rFonts w:asciiTheme="minorHAnsi" w:hAnsiTheme="minorHAnsi"/>
          <w:sz w:val="22"/>
          <w:szCs w:val="22"/>
        </w:rPr>
        <w:t>, les résultats</w:t>
      </w:r>
      <w:r w:rsidR="00332CF5">
        <w:rPr>
          <w:rFonts w:asciiTheme="minorHAnsi" w:hAnsiTheme="minorHAnsi"/>
          <w:sz w:val="22"/>
          <w:szCs w:val="22"/>
        </w:rPr>
        <w:t xml:space="preserve"> influés par l’événement. Cette étude met donc de côté </w:t>
      </w:r>
      <w:r w:rsidR="00484C94">
        <w:rPr>
          <w:rFonts w:asciiTheme="minorHAnsi" w:hAnsiTheme="minorHAnsi"/>
          <w:sz w:val="22"/>
          <w:szCs w:val="22"/>
        </w:rPr>
        <w:t xml:space="preserve">les questions sur la qualité de l’organisation ou encore sur le lieu. </w:t>
      </w:r>
      <w:r>
        <w:rPr>
          <w:rFonts w:asciiTheme="minorHAnsi" w:hAnsiTheme="minorHAnsi"/>
          <w:sz w:val="22"/>
          <w:szCs w:val="22"/>
        </w:rPr>
        <w:t xml:space="preserve"> </w:t>
      </w:r>
      <w:r w:rsidR="00484C94">
        <w:rPr>
          <w:rFonts w:asciiTheme="minorHAnsi" w:hAnsiTheme="minorHAnsi"/>
          <w:sz w:val="22"/>
          <w:szCs w:val="22"/>
        </w:rPr>
        <w:t>Selon l’</w:t>
      </w:r>
      <w:proofErr w:type="spellStart"/>
      <w:r w:rsidR="00484C94">
        <w:rPr>
          <w:rFonts w:asciiTheme="minorHAnsi" w:hAnsiTheme="minorHAnsi"/>
          <w:sz w:val="22"/>
          <w:szCs w:val="22"/>
        </w:rPr>
        <w:t>ANAé</w:t>
      </w:r>
      <w:proofErr w:type="spellEnd"/>
      <w:r w:rsidR="00484C94">
        <w:rPr>
          <w:rFonts w:asciiTheme="minorHAnsi" w:hAnsiTheme="minorHAnsi"/>
          <w:sz w:val="22"/>
          <w:szCs w:val="22"/>
        </w:rPr>
        <w:t xml:space="preserve">, le Référentiel répond à la question : </w:t>
      </w:r>
      <w:r w:rsidR="00484C94">
        <w:rPr>
          <w:rFonts w:asciiTheme="minorHAnsi" w:hAnsiTheme="minorHAnsi"/>
          <w:i/>
          <w:sz w:val="22"/>
          <w:szCs w:val="22"/>
        </w:rPr>
        <w:t>« Que vaut, en terme d’investissement, l’émotion générée lors d’un événement ? »</w:t>
      </w:r>
      <w:r w:rsidR="00484C94">
        <w:rPr>
          <w:rFonts w:asciiTheme="minorHAnsi" w:hAnsiTheme="minorHAnsi"/>
          <w:sz w:val="22"/>
          <w:szCs w:val="22"/>
        </w:rPr>
        <w:t>. Tout comme l’étude précédente, le Référentiel utilise une méthode rigoureuse en deux étapes.</w:t>
      </w:r>
    </w:p>
    <w:p w:rsidR="00484C94" w:rsidRDefault="00484C94" w:rsidP="00A80EA8">
      <w:pPr>
        <w:wordWrap/>
        <w:spacing w:line="360" w:lineRule="auto"/>
        <w:rPr>
          <w:rFonts w:asciiTheme="minorHAnsi" w:hAnsiTheme="minorHAnsi"/>
          <w:sz w:val="22"/>
          <w:szCs w:val="22"/>
        </w:rPr>
      </w:pPr>
      <w:r>
        <w:rPr>
          <w:rFonts w:asciiTheme="minorHAnsi" w:hAnsiTheme="minorHAnsi"/>
          <w:sz w:val="22"/>
          <w:szCs w:val="22"/>
        </w:rPr>
        <w:t xml:space="preserve">Tout d’abord </w:t>
      </w:r>
      <w:proofErr w:type="spellStart"/>
      <w:r>
        <w:rPr>
          <w:rFonts w:asciiTheme="minorHAnsi" w:hAnsiTheme="minorHAnsi"/>
          <w:sz w:val="22"/>
          <w:szCs w:val="22"/>
        </w:rPr>
        <w:t>quelque</w:t>
      </w:r>
      <w:proofErr w:type="spellEnd"/>
      <w:r>
        <w:rPr>
          <w:rFonts w:asciiTheme="minorHAnsi" w:hAnsiTheme="minorHAnsi"/>
          <w:sz w:val="22"/>
          <w:szCs w:val="22"/>
        </w:rPr>
        <w:t xml:space="preserve"> soit l’événement en question</w:t>
      </w:r>
      <w:r w:rsidR="00E03992">
        <w:rPr>
          <w:rFonts w:asciiTheme="minorHAnsi" w:hAnsiTheme="minorHAnsi"/>
          <w:sz w:val="22"/>
          <w:szCs w:val="22"/>
        </w:rPr>
        <w:t xml:space="preserve">, son public ou son envergure, le Référentiel l’appréhende via sept critères parmi vingt, en fonction de la nature de l’événement. Il y a parmi eux la valorisation, la satisfaction, l’originalité, le bouche à oreille ou encore la mémorisation. Suite à cela le Référentiel est composé de trois questions sur mesure portant sur les objectifs stratégiques et deux questions sur le profil de l’enquêté. La deuxième phase consiste en une triple lecture des résultats. L’une concernant uniquement les résultats de l’événement, ensuite une comparant ces résultats aux standards du Référentiel et enfin comparés aux </w:t>
      </w:r>
      <w:r w:rsidR="00E03992">
        <w:rPr>
          <w:rFonts w:asciiTheme="minorHAnsi" w:hAnsiTheme="minorHAnsi"/>
          <w:sz w:val="22"/>
          <w:szCs w:val="22"/>
        </w:rPr>
        <w:tab/>
        <w:t>autres techniques de communication. Les standards du Référentiel sont bâtis sur un panel de 600 personnes répartis sur une vingtaine d’événements. Il sera ensuite enrichi par chaque mesure d’événement. La comparaison des résultats par rapport à d’autres événements et d’autres moyens de communication</w:t>
      </w:r>
      <w:r w:rsidR="00245A2F">
        <w:rPr>
          <w:rFonts w:asciiTheme="minorHAnsi" w:hAnsiTheme="minorHAnsi"/>
          <w:sz w:val="22"/>
          <w:szCs w:val="22"/>
        </w:rPr>
        <w:t xml:space="preserve"> ainsi que son adaptabilité est très intéressante pour l’annonceur. D’autant plus que le coût est moindre car il est entre 2 500 € et 3 500 € par événement.</w:t>
      </w:r>
    </w:p>
    <w:p w:rsidR="00245A2F" w:rsidRDefault="00245A2F" w:rsidP="00A80EA8">
      <w:pPr>
        <w:wordWrap/>
        <w:spacing w:line="360" w:lineRule="auto"/>
        <w:rPr>
          <w:rFonts w:asciiTheme="minorHAnsi" w:hAnsiTheme="minorHAnsi"/>
          <w:sz w:val="22"/>
          <w:szCs w:val="22"/>
        </w:rPr>
      </w:pPr>
    </w:p>
    <w:p w:rsidR="00245A2F" w:rsidRDefault="00245A2F" w:rsidP="00A80EA8">
      <w:pPr>
        <w:wordWrap/>
        <w:spacing w:line="360" w:lineRule="auto"/>
        <w:rPr>
          <w:rFonts w:asciiTheme="minorHAnsi" w:hAnsiTheme="minorHAnsi"/>
          <w:sz w:val="22"/>
          <w:szCs w:val="22"/>
        </w:rPr>
      </w:pPr>
      <w:r>
        <w:rPr>
          <w:rFonts w:asciiTheme="minorHAnsi" w:hAnsiTheme="minorHAnsi"/>
          <w:sz w:val="22"/>
          <w:szCs w:val="22"/>
        </w:rPr>
        <w:tab/>
      </w:r>
    </w:p>
    <w:p w:rsidR="00FB7EF5" w:rsidRDefault="00245A2F" w:rsidP="00A80EA8">
      <w:pPr>
        <w:wordWrap/>
        <w:spacing w:line="360" w:lineRule="auto"/>
        <w:rPr>
          <w:rFonts w:asciiTheme="minorHAnsi" w:hAnsiTheme="minorHAnsi"/>
          <w:sz w:val="22"/>
          <w:szCs w:val="22"/>
        </w:rPr>
      </w:pPr>
      <w:r>
        <w:rPr>
          <w:rFonts w:asciiTheme="minorHAnsi" w:hAnsiTheme="minorHAnsi"/>
          <w:sz w:val="22"/>
          <w:szCs w:val="22"/>
        </w:rPr>
        <w:tab/>
        <w:t xml:space="preserve">Ces études permettent d’offrir plus de crédit à l’événementiel via un outil rigoureux et objectif comme preuve irréfutable de son efficacité. Elles ont été </w:t>
      </w:r>
      <w:proofErr w:type="gramStart"/>
      <w:r w:rsidR="000B5C28" w:rsidRPr="000B5C28">
        <w:rPr>
          <w:rFonts w:asciiTheme="minorHAnsi" w:hAnsiTheme="minorHAnsi"/>
          <w:color w:val="FF0000"/>
          <w:sz w:val="22"/>
          <w:szCs w:val="22"/>
        </w:rPr>
        <w:t>créés</w:t>
      </w:r>
      <w:proofErr w:type="gramEnd"/>
      <w:r>
        <w:rPr>
          <w:rFonts w:asciiTheme="minorHAnsi" w:hAnsiTheme="minorHAnsi"/>
          <w:sz w:val="22"/>
          <w:szCs w:val="22"/>
        </w:rPr>
        <w:t xml:space="preserve"> pour répondre à une demande de plus en plus forte de la part des clients afin de connaitre l’impact d’un événement mais également pour argumenter quant à sa création. En effet, </w:t>
      </w:r>
      <w:r>
        <w:rPr>
          <w:rFonts w:asciiTheme="minorHAnsi" w:hAnsiTheme="minorHAnsi"/>
          <w:i/>
          <w:sz w:val="22"/>
          <w:szCs w:val="22"/>
        </w:rPr>
        <w:t xml:space="preserve">« Dans un contexte où les annonceurs doivent arbitrer leurs investissements en communication (aussi bien sur les </w:t>
      </w:r>
      <w:r>
        <w:rPr>
          <w:rFonts w:asciiTheme="minorHAnsi" w:hAnsiTheme="minorHAnsi"/>
          <w:i/>
          <w:sz w:val="22"/>
          <w:szCs w:val="22"/>
        </w:rPr>
        <w:lastRenderedPageBreak/>
        <w:t>montants que sur le choix des outils de communication), où chaque euro investi doit être justifié, l’événementiel manquait cruellement d’outils de mesure »</w:t>
      </w:r>
      <w:r w:rsidR="007E4F3C">
        <w:rPr>
          <w:rFonts w:asciiTheme="minorHAnsi" w:hAnsiTheme="minorHAnsi"/>
          <w:sz w:val="22"/>
          <w:szCs w:val="22"/>
        </w:rPr>
        <w:t>, selon l’administrateur de l’</w:t>
      </w:r>
      <w:proofErr w:type="spellStart"/>
      <w:r w:rsidR="007E4F3C">
        <w:rPr>
          <w:rFonts w:asciiTheme="minorHAnsi" w:hAnsiTheme="minorHAnsi"/>
          <w:sz w:val="22"/>
          <w:szCs w:val="22"/>
        </w:rPr>
        <w:t>ANAé</w:t>
      </w:r>
      <w:proofErr w:type="spellEnd"/>
      <w:r w:rsidR="007E4F3C">
        <w:rPr>
          <w:rFonts w:asciiTheme="minorHAnsi" w:hAnsiTheme="minorHAnsi"/>
          <w:sz w:val="22"/>
          <w:szCs w:val="22"/>
        </w:rPr>
        <w:t xml:space="preserve">. Ces outils permettent à l’événementiel de se mettre à la même hauteur que les autres médias et de montrer ses atouts en fonction de la situation. Cependant beaucoup de clients </w:t>
      </w:r>
      <w:r w:rsidR="007E4F3C" w:rsidRPr="000B5C28">
        <w:rPr>
          <w:rFonts w:asciiTheme="minorHAnsi" w:hAnsiTheme="minorHAnsi"/>
          <w:strike/>
          <w:sz w:val="22"/>
          <w:szCs w:val="22"/>
        </w:rPr>
        <w:t>continus</w:t>
      </w:r>
      <w:r w:rsidR="000B5C28">
        <w:rPr>
          <w:rFonts w:asciiTheme="minorHAnsi" w:hAnsiTheme="minorHAnsi"/>
          <w:sz w:val="22"/>
          <w:szCs w:val="22"/>
        </w:rPr>
        <w:t xml:space="preserve"> </w:t>
      </w:r>
      <w:r w:rsidR="000B5C28" w:rsidRPr="000B5C28">
        <w:rPr>
          <w:rFonts w:asciiTheme="minorHAnsi" w:hAnsiTheme="minorHAnsi"/>
          <w:color w:val="FF0000"/>
          <w:sz w:val="22"/>
          <w:szCs w:val="22"/>
        </w:rPr>
        <w:t>continuent</w:t>
      </w:r>
      <w:r w:rsidR="007E4F3C">
        <w:rPr>
          <w:rFonts w:asciiTheme="minorHAnsi" w:hAnsiTheme="minorHAnsi"/>
          <w:sz w:val="22"/>
          <w:szCs w:val="22"/>
        </w:rPr>
        <w:t xml:space="preserve"> de penser que la mesure de l’impact d’un événement reste quelque chose d’aléatoire. Peut-être que la généralisation de ces outils rigoureux, dans les toutes agences et leurs démocratisation, permettra de modifier l’image de l’événementiel.</w:t>
      </w:r>
    </w:p>
    <w:p w:rsidR="0011647B" w:rsidRDefault="0011647B">
      <w:pPr>
        <w:widowControl/>
        <w:wordWrap/>
        <w:jc w:val="left"/>
        <w:rPr>
          <w:rFonts w:asciiTheme="majorHAnsi" w:eastAsiaTheme="majorEastAsia" w:hAnsiTheme="majorHAnsi" w:cstheme="majorBidi"/>
          <w:color w:val="17365D" w:themeColor="text2" w:themeShade="BF"/>
          <w:spacing w:val="5"/>
          <w:kern w:val="28"/>
          <w:sz w:val="52"/>
          <w:szCs w:val="52"/>
        </w:rPr>
      </w:pPr>
      <w:r>
        <w:br w:type="page"/>
      </w:r>
    </w:p>
    <w:p w:rsidR="00FB7EF5" w:rsidRDefault="00FB7EF5" w:rsidP="008C3E4D">
      <w:pPr>
        <w:pStyle w:val="Titre"/>
      </w:pPr>
      <w:r>
        <w:lastRenderedPageBreak/>
        <w:t>Bibliographie</w:t>
      </w:r>
    </w:p>
    <w:p w:rsidR="00331834" w:rsidRDefault="00331834" w:rsidP="00331834">
      <w:pPr>
        <w:widowControl/>
        <w:wordWrap/>
        <w:jc w:val="left"/>
        <w:rPr>
          <w:rFonts w:asciiTheme="minorHAnsi" w:hAnsiTheme="minorHAnsi"/>
          <w:b/>
          <w:sz w:val="22"/>
          <w:szCs w:val="22"/>
        </w:rPr>
      </w:pPr>
      <w:r w:rsidRPr="00331834">
        <w:rPr>
          <w:rFonts w:asciiTheme="minorHAnsi" w:hAnsiTheme="minorHAnsi"/>
          <w:b/>
          <w:sz w:val="22"/>
          <w:szCs w:val="22"/>
        </w:rPr>
        <w:t>Livres</w:t>
      </w:r>
    </w:p>
    <w:p w:rsidR="00331834" w:rsidRDefault="00331834" w:rsidP="00331834">
      <w:pPr>
        <w:widowControl/>
        <w:wordWrap/>
        <w:jc w:val="left"/>
        <w:rPr>
          <w:rFonts w:asciiTheme="minorHAnsi" w:hAnsiTheme="minorHAnsi"/>
          <w:b/>
          <w:sz w:val="22"/>
          <w:szCs w:val="22"/>
        </w:rPr>
      </w:pPr>
    </w:p>
    <w:p w:rsidR="00331834" w:rsidRPr="00331834" w:rsidRDefault="00331834" w:rsidP="00331834">
      <w:pPr>
        <w:widowControl/>
        <w:wordWrap/>
        <w:jc w:val="left"/>
        <w:rPr>
          <w:rFonts w:asciiTheme="minorHAnsi" w:hAnsiTheme="minorHAnsi"/>
          <w:b/>
          <w:sz w:val="22"/>
          <w:szCs w:val="22"/>
        </w:rPr>
      </w:pPr>
    </w:p>
    <w:p w:rsidR="00331834" w:rsidRPr="00331834" w:rsidRDefault="00331834" w:rsidP="00331834">
      <w:pPr>
        <w:widowControl/>
        <w:wordWrap/>
        <w:spacing w:line="360" w:lineRule="auto"/>
        <w:jc w:val="left"/>
        <w:rPr>
          <w:rFonts w:asciiTheme="minorHAnsi" w:hAnsiTheme="minorHAnsi"/>
          <w:sz w:val="22"/>
          <w:szCs w:val="22"/>
        </w:rPr>
      </w:pPr>
      <w:r w:rsidRPr="00331834">
        <w:rPr>
          <w:rFonts w:asciiTheme="minorHAnsi" w:hAnsiTheme="minorHAnsi"/>
          <w:sz w:val="22"/>
          <w:szCs w:val="22"/>
        </w:rPr>
        <w:t xml:space="preserve">BROCHAND Bernard et LENDREVIE Jacques, </w:t>
      </w:r>
      <w:r w:rsidRPr="00331834">
        <w:rPr>
          <w:rFonts w:asciiTheme="minorHAnsi" w:hAnsiTheme="minorHAnsi"/>
          <w:i/>
          <w:sz w:val="22"/>
          <w:szCs w:val="22"/>
        </w:rPr>
        <w:t xml:space="preserve">Le </w:t>
      </w:r>
      <w:proofErr w:type="spellStart"/>
      <w:r w:rsidRPr="00331834">
        <w:rPr>
          <w:rFonts w:asciiTheme="minorHAnsi" w:hAnsiTheme="minorHAnsi"/>
          <w:i/>
          <w:sz w:val="22"/>
          <w:szCs w:val="22"/>
        </w:rPr>
        <w:t>Publicitor</w:t>
      </w:r>
      <w:proofErr w:type="spellEnd"/>
      <w:r w:rsidRPr="00331834">
        <w:rPr>
          <w:rFonts w:asciiTheme="minorHAnsi" w:hAnsiTheme="minorHAnsi"/>
          <w:sz w:val="22"/>
          <w:szCs w:val="22"/>
        </w:rPr>
        <w:t>, Dalloz, 2001</w:t>
      </w:r>
    </w:p>
    <w:p w:rsidR="00331834" w:rsidRPr="00331834" w:rsidRDefault="00331834" w:rsidP="00331834">
      <w:pPr>
        <w:widowControl/>
        <w:wordWrap/>
        <w:spacing w:line="360" w:lineRule="auto"/>
        <w:jc w:val="left"/>
        <w:rPr>
          <w:rFonts w:asciiTheme="minorHAnsi" w:hAnsiTheme="minorHAnsi"/>
          <w:sz w:val="22"/>
          <w:szCs w:val="22"/>
        </w:rPr>
      </w:pPr>
      <w:r w:rsidRPr="00331834">
        <w:rPr>
          <w:rFonts w:asciiTheme="minorHAnsi" w:hAnsiTheme="minorHAnsi"/>
          <w:sz w:val="22"/>
          <w:szCs w:val="22"/>
        </w:rPr>
        <w:t xml:space="preserve">CHESNAIS Robert, </w:t>
      </w:r>
      <w:r w:rsidRPr="00331834">
        <w:rPr>
          <w:rFonts w:asciiTheme="minorHAnsi" w:hAnsiTheme="minorHAnsi"/>
          <w:i/>
          <w:sz w:val="22"/>
          <w:szCs w:val="22"/>
        </w:rPr>
        <w:t>Histoire de médias</w:t>
      </w:r>
      <w:r w:rsidRPr="00331834">
        <w:rPr>
          <w:rFonts w:asciiTheme="minorHAnsi" w:hAnsiTheme="minorHAnsi"/>
          <w:sz w:val="22"/>
          <w:szCs w:val="22"/>
        </w:rPr>
        <w:t>, Nautilus Editions, 2001</w:t>
      </w:r>
    </w:p>
    <w:p w:rsidR="00331834" w:rsidRPr="00331834" w:rsidRDefault="00331834" w:rsidP="00331834">
      <w:pPr>
        <w:widowControl/>
        <w:wordWrap/>
        <w:spacing w:line="360" w:lineRule="auto"/>
        <w:jc w:val="left"/>
        <w:rPr>
          <w:rFonts w:asciiTheme="minorHAnsi" w:hAnsiTheme="minorHAnsi"/>
          <w:sz w:val="22"/>
          <w:szCs w:val="22"/>
        </w:rPr>
      </w:pPr>
      <w:r w:rsidRPr="00331834">
        <w:rPr>
          <w:rFonts w:asciiTheme="minorHAnsi" w:hAnsiTheme="minorHAnsi"/>
          <w:sz w:val="22"/>
          <w:szCs w:val="22"/>
        </w:rPr>
        <w:t xml:space="preserve">COUCHAN Lionel et BEDIN Frédéric, </w:t>
      </w:r>
      <w:r w:rsidRPr="00331834">
        <w:rPr>
          <w:rFonts w:asciiTheme="minorHAnsi" w:hAnsiTheme="minorHAnsi"/>
          <w:i/>
          <w:sz w:val="22"/>
          <w:szCs w:val="22"/>
        </w:rPr>
        <w:t>L’événement : la communication du XXème siècle</w:t>
      </w:r>
      <w:r w:rsidRPr="00331834">
        <w:rPr>
          <w:rFonts w:asciiTheme="minorHAnsi" w:hAnsiTheme="minorHAnsi"/>
          <w:sz w:val="22"/>
          <w:szCs w:val="22"/>
        </w:rPr>
        <w:t>, LPM, 2000</w:t>
      </w:r>
    </w:p>
    <w:p w:rsidR="00331834" w:rsidRPr="00331834" w:rsidRDefault="00331834" w:rsidP="00331834">
      <w:pPr>
        <w:widowControl/>
        <w:wordWrap/>
        <w:spacing w:line="360" w:lineRule="auto"/>
        <w:jc w:val="left"/>
        <w:rPr>
          <w:rFonts w:asciiTheme="minorHAnsi" w:eastAsia="Symbol" w:hAnsiTheme="minorHAnsi" w:cs="TTE16D9398t00"/>
          <w:kern w:val="0"/>
          <w:sz w:val="22"/>
          <w:szCs w:val="22"/>
        </w:rPr>
      </w:pPr>
      <w:r w:rsidRPr="00331834">
        <w:rPr>
          <w:rFonts w:asciiTheme="minorHAnsi" w:eastAsia="Symbol" w:hAnsiTheme="minorHAnsi" w:cs="TTE16D9398t00"/>
          <w:kern w:val="0"/>
          <w:sz w:val="22"/>
          <w:szCs w:val="22"/>
        </w:rPr>
        <w:t xml:space="preserve">DU MOULIN DE L’ABARTHETE Arnauld, </w:t>
      </w:r>
      <w:r w:rsidRPr="00331834">
        <w:rPr>
          <w:rFonts w:asciiTheme="minorHAnsi" w:eastAsia="Symbol" w:hAnsiTheme="minorHAnsi" w:cs="TTE16D9398t00"/>
          <w:i/>
          <w:kern w:val="0"/>
          <w:sz w:val="22"/>
          <w:szCs w:val="22"/>
        </w:rPr>
        <w:t>La communication événementielle</w:t>
      </w:r>
      <w:r w:rsidRPr="00331834">
        <w:rPr>
          <w:rFonts w:asciiTheme="minorHAnsi" w:eastAsia="Symbol" w:hAnsiTheme="minorHAnsi" w:cs="TTE16D9398t00"/>
          <w:kern w:val="0"/>
          <w:sz w:val="22"/>
          <w:szCs w:val="22"/>
        </w:rPr>
        <w:t xml:space="preserve">, </w:t>
      </w:r>
      <w:proofErr w:type="spellStart"/>
      <w:r w:rsidRPr="00331834">
        <w:rPr>
          <w:rFonts w:asciiTheme="minorHAnsi" w:eastAsia="Symbol" w:hAnsiTheme="minorHAnsi" w:cs="TTE16D9398t00"/>
          <w:kern w:val="0"/>
          <w:sz w:val="22"/>
          <w:szCs w:val="22"/>
        </w:rPr>
        <w:t>Dernos</w:t>
      </w:r>
      <w:proofErr w:type="spellEnd"/>
      <w:r w:rsidRPr="00331834">
        <w:rPr>
          <w:rFonts w:asciiTheme="minorHAnsi" w:eastAsia="Symbol" w:hAnsiTheme="minorHAnsi" w:cs="TTE16D9398t00"/>
          <w:kern w:val="0"/>
          <w:sz w:val="22"/>
          <w:szCs w:val="22"/>
        </w:rPr>
        <w:t>, 2001</w:t>
      </w:r>
    </w:p>
    <w:p w:rsidR="00331834" w:rsidRPr="00331834" w:rsidRDefault="00331834" w:rsidP="00331834">
      <w:pPr>
        <w:widowControl/>
        <w:wordWrap/>
        <w:spacing w:line="360" w:lineRule="auto"/>
        <w:jc w:val="left"/>
        <w:rPr>
          <w:rFonts w:asciiTheme="minorHAnsi" w:hAnsiTheme="minorHAnsi"/>
          <w:sz w:val="22"/>
          <w:szCs w:val="22"/>
        </w:rPr>
      </w:pPr>
      <w:r w:rsidRPr="00331834">
        <w:rPr>
          <w:rFonts w:asciiTheme="minorHAnsi" w:hAnsiTheme="minorHAnsi"/>
          <w:sz w:val="22"/>
          <w:szCs w:val="22"/>
        </w:rPr>
        <w:t xml:space="preserve">LENDREVIE Jacques et LINDON Denis, </w:t>
      </w:r>
      <w:r w:rsidRPr="00331834">
        <w:rPr>
          <w:rFonts w:asciiTheme="minorHAnsi" w:hAnsiTheme="minorHAnsi"/>
          <w:i/>
          <w:sz w:val="22"/>
          <w:szCs w:val="22"/>
        </w:rPr>
        <w:t>Mercator</w:t>
      </w:r>
      <w:r w:rsidRPr="00331834">
        <w:rPr>
          <w:rFonts w:asciiTheme="minorHAnsi" w:hAnsiTheme="minorHAnsi"/>
          <w:sz w:val="22"/>
          <w:szCs w:val="22"/>
        </w:rPr>
        <w:t>, Dalloz, 2000</w:t>
      </w:r>
    </w:p>
    <w:p w:rsidR="00331834" w:rsidRPr="00331834" w:rsidRDefault="00331834" w:rsidP="00331834">
      <w:pPr>
        <w:widowControl/>
        <w:wordWrap/>
        <w:spacing w:line="360" w:lineRule="auto"/>
        <w:jc w:val="left"/>
        <w:rPr>
          <w:rFonts w:asciiTheme="minorHAnsi" w:hAnsiTheme="minorHAnsi"/>
          <w:sz w:val="22"/>
          <w:szCs w:val="22"/>
        </w:rPr>
      </w:pPr>
      <w:r w:rsidRPr="00331834">
        <w:rPr>
          <w:rFonts w:asciiTheme="minorHAnsi" w:hAnsiTheme="minorHAnsi"/>
          <w:sz w:val="22"/>
          <w:szCs w:val="22"/>
        </w:rPr>
        <w:t>MOREL Philippe</w:t>
      </w:r>
      <w:r w:rsidRPr="00331834">
        <w:rPr>
          <w:rFonts w:asciiTheme="minorHAnsi" w:hAnsiTheme="minorHAnsi"/>
          <w:i/>
          <w:sz w:val="22"/>
          <w:szCs w:val="22"/>
        </w:rPr>
        <w:t>, La communication d’entreprise</w:t>
      </w:r>
      <w:r w:rsidRPr="00331834">
        <w:rPr>
          <w:rFonts w:asciiTheme="minorHAnsi" w:hAnsiTheme="minorHAnsi"/>
          <w:sz w:val="22"/>
          <w:szCs w:val="22"/>
        </w:rPr>
        <w:t>, Vuibert, 2002</w:t>
      </w:r>
    </w:p>
    <w:p w:rsidR="00331834" w:rsidRPr="00331834" w:rsidRDefault="00331834" w:rsidP="00331834">
      <w:pPr>
        <w:widowControl/>
        <w:wordWrap/>
        <w:spacing w:line="360" w:lineRule="auto"/>
        <w:jc w:val="left"/>
        <w:rPr>
          <w:rFonts w:asciiTheme="minorHAnsi" w:hAnsiTheme="minorHAnsi"/>
          <w:sz w:val="22"/>
          <w:szCs w:val="22"/>
        </w:rPr>
      </w:pPr>
      <w:r w:rsidRPr="00331834">
        <w:rPr>
          <w:rFonts w:asciiTheme="minorHAnsi" w:hAnsiTheme="minorHAnsi"/>
          <w:sz w:val="22"/>
          <w:szCs w:val="22"/>
        </w:rPr>
        <w:t xml:space="preserve">PASCAL Christophe Pascal et TURCO Olivier, </w:t>
      </w:r>
      <w:r w:rsidRPr="00331834">
        <w:rPr>
          <w:rFonts w:asciiTheme="minorHAnsi" w:hAnsiTheme="minorHAnsi"/>
          <w:i/>
          <w:sz w:val="22"/>
          <w:szCs w:val="22"/>
        </w:rPr>
        <w:t xml:space="preserve">Just </w:t>
      </w:r>
      <w:proofErr w:type="spellStart"/>
      <w:r w:rsidRPr="00331834">
        <w:rPr>
          <w:rFonts w:asciiTheme="minorHAnsi" w:hAnsiTheme="minorHAnsi"/>
          <w:i/>
          <w:sz w:val="22"/>
          <w:szCs w:val="22"/>
        </w:rPr>
        <w:t>whaou</w:t>
      </w:r>
      <w:proofErr w:type="spellEnd"/>
      <w:r w:rsidRPr="00331834">
        <w:rPr>
          <w:rFonts w:asciiTheme="minorHAnsi" w:hAnsiTheme="minorHAnsi"/>
          <w:i/>
          <w:sz w:val="22"/>
          <w:szCs w:val="22"/>
        </w:rPr>
        <w:t xml:space="preserve"> ! Welcome dans le monde déjanté de l'événementiel</w:t>
      </w:r>
      <w:r w:rsidRPr="00331834">
        <w:rPr>
          <w:rFonts w:asciiTheme="minorHAnsi" w:hAnsiTheme="minorHAnsi"/>
          <w:sz w:val="22"/>
          <w:szCs w:val="22"/>
        </w:rPr>
        <w:t>, Bréal, 2011</w:t>
      </w:r>
    </w:p>
    <w:p w:rsidR="000C5F0F" w:rsidRPr="00331834" w:rsidRDefault="00550C16" w:rsidP="00331834">
      <w:pPr>
        <w:widowControl/>
        <w:wordWrap/>
        <w:spacing w:line="360" w:lineRule="auto"/>
        <w:jc w:val="left"/>
        <w:rPr>
          <w:rFonts w:asciiTheme="minorHAnsi" w:hAnsiTheme="minorHAnsi"/>
          <w:sz w:val="22"/>
          <w:szCs w:val="22"/>
        </w:rPr>
      </w:pPr>
      <w:r w:rsidRPr="00331834">
        <w:rPr>
          <w:rFonts w:asciiTheme="minorHAnsi" w:hAnsiTheme="minorHAnsi"/>
          <w:sz w:val="22"/>
          <w:szCs w:val="22"/>
        </w:rPr>
        <w:t xml:space="preserve">PERKINS William, </w:t>
      </w:r>
      <w:r w:rsidRPr="00331834">
        <w:rPr>
          <w:rFonts w:asciiTheme="minorHAnsi" w:hAnsiTheme="minorHAnsi"/>
          <w:i/>
          <w:sz w:val="22"/>
          <w:szCs w:val="22"/>
        </w:rPr>
        <w:t>L’événementiel, une communication sans limites ou presque</w:t>
      </w:r>
      <w:r w:rsidRPr="00331834">
        <w:rPr>
          <w:rFonts w:asciiTheme="minorHAnsi" w:hAnsiTheme="minorHAnsi"/>
          <w:sz w:val="22"/>
          <w:szCs w:val="22"/>
        </w:rPr>
        <w:t>, Histoire d’être, 2003</w:t>
      </w:r>
    </w:p>
    <w:p w:rsidR="00331834" w:rsidRPr="00331834" w:rsidRDefault="00331834" w:rsidP="00331834">
      <w:pPr>
        <w:widowControl/>
        <w:wordWrap/>
        <w:spacing w:line="360" w:lineRule="auto"/>
        <w:jc w:val="left"/>
        <w:rPr>
          <w:rFonts w:asciiTheme="minorHAnsi" w:hAnsiTheme="minorHAnsi"/>
          <w:sz w:val="22"/>
          <w:szCs w:val="22"/>
        </w:rPr>
      </w:pPr>
      <w:r w:rsidRPr="00331834">
        <w:rPr>
          <w:rFonts w:asciiTheme="minorHAnsi" w:hAnsiTheme="minorHAnsi"/>
          <w:sz w:val="22"/>
          <w:szCs w:val="22"/>
        </w:rPr>
        <w:t xml:space="preserve">RAPEAUD Mathias Lucien </w:t>
      </w:r>
      <w:proofErr w:type="spellStart"/>
      <w:r w:rsidRPr="00331834">
        <w:rPr>
          <w:rFonts w:asciiTheme="minorHAnsi" w:hAnsiTheme="minorHAnsi"/>
          <w:sz w:val="22"/>
          <w:szCs w:val="22"/>
        </w:rPr>
        <w:t>Rapeaud</w:t>
      </w:r>
      <w:proofErr w:type="spellEnd"/>
      <w:r w:rsidRPr="00331834">
        <w:rPr>
          <w:rFonts w:asciiTheme="minorHAnsi" w:hAnsiTheme="minorHAnsi"/>
          <w:sz w:val="22"/>
          <w:szCs w:val="22"/>
        </w:rPr>
        <w:t xml:space="preserve">, </w:t>
      </w:r>
      <w:r w:rsidRPr="00331834">
        <w:rPr>
          <w:rFonts w:asciiTheme="minorHAnsi" w:hAnsiTheme="minorHAnsi"/>
          <w:i/>
          <w:sz w:val="22"/>
          <w:szCs w:val="22"/>
        </w:rPr>
        <w:t>La communication évènementielle : de la stratégie à la pratique, avec l'</w:t>
      </w:r>
      <w:proofErr w:type="spellStart"/>
      <w:r w:rsidRPr="00331834">
        <w:rPr>
          <w:rFonts w:asciiTheme="minorHAnsi" w:hAnsiTheme="minorHAnsi"/>
          <w:i/>
          <w:sz w:val="22"/>
          <w:szCs w:val="22"/>
        </w:rPr>
        <w:t>éco-conception</w:t>
      </w:r>
      <w:proofErr w:type="spellEnd"/>
      <w:r w:rsidRPr="00331834">
        <w:rPr>
          <w:rFonts w:asciiTheme="minorHAnsi" w:hAnsiTheme="minorHAnsi"/>
          <w:i/>
          <w:sz w:val="22"/>
          <w:szCs w:val="22"/>
        </w:rPr>
        <w:t xml:space="preserve"> et le digital</w:t>
      </w:r>
      <w:r w:rsidRPr="00331834">
        <w:rPr>
          <w:rFonts w:asciiTheme="minorHAnsi" w:hAnsiTheme="minorHAnsi"/>
          <w:sz w:val="22"/>
          <w:szCs w:val="22"/>
        </w:rPr>
        <w:t>, Vuibert, 2013</w:t>
      </w:r>
    </w:p>
    <w:p w:rsidR="00331834" w:rsidRPr="00331834" w:rsidRDefault="00331834" w:rsidP="00331834">
      <w:pPr>
        <w:widowControl/>
        <w:wordWrap/>
        <w:spacing w:line="360" w:lineRule="auto"/>
        <w:jc w:val="left"/>
        <w:rPr>
          <w:rFonts w:asciiTheme="minorHAnsi" w:hAnsiTheme="minorHAnsi"/>
          <w:sz w:val="22"/>
          <w:szCs w:val="22"/>
        </w:rPr>
      </w:pPr>
      <w:r w:rsidRPr="00331834">
        <w:rPr>
          <w:rFonts w:asciiTheme="minorHAnsi" w:hAnsiTheme="minorHAnsi"/>
          <w:sz w:val="22"/>
          <w:szCs w:val="22"/>
        </w:rPr>
        <w:t xml:space="preserve">SPINDLER Jacques et HURON David, </w:t>
      </w:r>
      <w:r w:rsidRPr="00331834">
        <w:rPr>
          <w:rFonts w:asciiTheme="minorHAnsi" w:hAnsiTheme="minorHAnsi"/>
          <w:i/>
          <w:sz w:val="22"/>
          <w:szCs w:val="22"/>
        </w:rPr>
        <w:t>L’évaluation de l'événementiel touristique</w:t>
      </w:r>
      <w:r w:rsidRPr="00331834">
        <w:rPr>
          <w:rFonts w:asciiTheme="minorHAnsi" w:hAnsiTheme="minorHAnsi"/>
          <w:sz w:val="22"/>
          <w:szCs w:val="22"/>
        </w:rPr>
        <w:t>, L’</w:t>
      </w:r>
      <w:proofErr w:type="spellStart"/>
      <w:r w:rsidRPr="00331834">
        <w:rPr>
          <w:rFonts w:asciiTheme="minorHAnsi" w:hAnsiTheme="minorHAnsi"/>
          <w:sz w:val="22"/>
          <w:szCs w:val="22"/>
        </w:rPr>
        <w:t>Harmattant</w:t>
      </w:r>
      <w:proofErr w:type="spellEnd"/>
      <w:r w:rsidRPr="00331834">
        <w:rPr>
          <w:rFonts w:asciiTheme="minorHAnsi" w:hAnsiTheme="minorHAnsi"/>
          <w:sz w:val="22"/>
          <w:szCs w:val="22"/>
        </w:rPr>
        <w:t>, 2010</w:t>
      </w:r>
    </w:p>
    <w:p w:rsidR="000C5F0F" w:rsidRPr="00331834" w:rsidRDefault="000C5F0F" w:rsidP="00331834">
      <w:pPr>
        <w:widowControl/>
        <w:wordWrap/>
        <w:spacing w:line="360" w:lineRule="auto"/>
        <w:jc w:val="left"/>
        <w:rPr>
          <w:rFonts w:asciiTheme="minorHAnsi" w:hAnsiTheme="minorHAnsi"/>
          <w:sz w:val="22"/>
          <w:szCs w:val="22"/>
        </w:rPr>
      </w:pPr>
      <w:r w:rsidRPr="00331834">
        <w:rPr>
          <w:rFonts w:asciiTheme="minorHAnsi" w:hAnsiTheme="minorHAnsi"/>
          <w:sz w:val="22"/>
          <w:szCs w:val="22"/>
        </w:rPr>
        <w:t xml:space="preserve">STOCQUART Jacques, </w:t>
      </w:r>
      <w:r w:rsidRPr="00331834">
        <w:rPr>
          <w:rFonts w:asciiTheme="minorHAnsi" w:hAnsiTheme="minorHAnsi"/>
          <w:i/>
          <w:sz w:val="22"/>
          <w:szCs w:val="22"/>
        </w:rPr>
        <w:t>Le marketing événementiel</w:t>
      </w:r>
      <w:r w:rsidRPr="00331834">
        <w:rPr>
          <w:rFonts w:asciiTheme="minorHAnsi" w:hAnsiTheme="minorHAnsi"/>
          <w:sz w:val="22"/>
          <w:szCs w:val="22"/>
        </w:rPr>
        <w:t>, Les éditions de l’organisation, 1991</w:t>
      </w:r>
    </w:p>
    <w:p w:rsidR="00331834" w:rsidRPr="00331834" w:rsidRDefault="00331834" w:rsidP="00331834">
      <w:pPr>
        <w:widowControl/>
        <w:wordWrap/>
        <w:spacing w:line="360" w:lineRule="auto"/>
        <w:jc w:val="left"/>
        <w:rPr>
          <w:rFonts w:asciiTheme="minorHAnsi" w:hAnsiTheme="minorHAnsi"/>
          <w:sz w:val="22"/>
          <w:szCs w:val="22"/>
        </w:rPr>
      </w:pPr>
      <w:r w:rsidRPr="00331834">
        <w:rPr>
          <w:rFonts w:asciiTheme="minorHAnsi" w:hAnsiTheme="minorHAnsi"/>
          <w:sz w:val="22"/>
          <w:szCs w:val="22"/>
        </w:rPr>
        <w:t xml:space="preserve">WESTPHALEN Marie-Hélène, </w:t>
      </w:r>
      <w:r w:rsidRPr="00331834">
        <w:rPr>
          <w:rFonts w:asciiTheme="minorHAnsi" w:hAnsiTheme="minorHAnsi"/>
          <w:i/>
          <w:sz w:val="22"/>
          <w:szCs w:val="22"/>
        </w:rPr>
        <w:t xml:space="preserve">Le </w:t>
      </w:r>
      <w:proofErr w:type="spellStart"/>
      <w:r w:rsidRPr="00331834">
        <w:rPr>
          <w:rFonts w:asciiTheme="minorHAnsi" w:hAnsiTheme="minorHAnsi"/>
          <w:i/>
          <w:sz w:val="22"/>
          <w:szCs w:val="22"/>
        </w:rPr>
        <w:t>communicator</w:t>
      </w:r>
      <w:proofErr w:type="spellEnd"/>
      <w:r w:rsidRPr="00331834">
        <w:rPr>
          <w:rFonts w:asciiTheme="minorHAnsi" w:hAnsiTheme="minorHAnsi"/>
          <w:sz w:val="22"/>
          <w:szCs w:val="22"/>
        </w:rPr>
        <w:t xml:space="preserve">, </w:t>
      </w:r>
      <w:proofErr w:type="spellStart"/>
      <w:r w:rsidRPr="00331834">
        <w:rPr>
          <w:rFonts w:asciiTheme="minorHAnsi" w:hAnsiTheme="minorHAnsi"/>
          <w:sz w:val="22"/>
          <w:szCs w:val="22"/>
        </w:rPr>
        <w:t>Dunod</w:t>
      </w:r>
      <w:proofErr w:type="spellEnd"/>
      <w:r w:rsidRPr="00331834">
        <w:rPr>
          <w:rFonts w:asciiTheme="minorHAnsi" w:hAnsiTheme="minorHAnsi"/>
          <w:sz w:val="22"/>
          <w:szCs w:val="22"/>
        </w:rPr>
        <w:t>, 1994</w:t>
      </w:r>
    </w:p>
    <w:p w:rsidR="00331834" w:rsidRDefault="00331834" w:rsidP="00331834">
      <w:pPr>
        <w:widowControl/>
        <w:wordWrap/>
        <w:spacing w:line="360" w:lineRule="auto"/>
        <w:jc w:val="left"/>
        <w:rPr>
          <w:rFonts w:asciiTheme="minorHAnsi" w:hAnsiTheme="minorHAnsi"/>
          <w:sz w:val="22"/>
          <w:szCs w:val="22"/>
        </w:rPr>
      </w:pPr>
    </w:p>
    <w:p w:rsidR="00C412C6" w:rsidRPr="00331834" w:rsidRDefault="00C412C6" w:rsidP="00331834">
      <w:pPr>
        <w:widowControl/>
        <w:wordWrap/>
        <w:spacing w:line="360" w:lineRule="auto"/>
        <w:jc w:val="left"/>
        <w:rPr>
          <w:rFonts w:asciiTheme="minorHAnsi" w:hAnsiTheme="minorHAnsi"/>
          <w:sz w:val="22"/>
          <w:szCs w:val="22"/>
        </w:rPr>
      </w:pPr>
    </w:p>
    <w:p w:rsidR="007A62E9" w:rsidRDefault="007A62E9" w:rsidP="00331834">
      <w:pPr>
        <w:widowControl/>
        <w:wordWrap/>
        <w:jc w:val="left"/>
        <w:rPr>
          <w:rFonts w:asciiTheme="minorHAnsi" w:hAnsiTheme="minorHAnsi"/>
          <w:b/>
          <w:sz w:val="22"/>
          <w:szCs w:val="22"/>
        </w:rPr>
      </w:pPr>
      <w:r w:rsidRPr="00331834">
        <w:rPr>
          <w:rFonts w:asciiTheme="minorHAnsi" w:hAnsiTheme="minorHAnsi"/>
          <w:b/>
          <w:sz w:val="22"/>
          <w:szCs w:val="22"/>
        </w:rPr>
        <w:t>Sites internet</w:t>
      </w:r>
    </w:p>
    <w:p w:rsidR="00331834" w:rsidRDefault="00331834" w:rsidP="00331834">
      <w:pPr>
        <w:widowControl/>
        <w:wordWrap/>
        <w:jc w:val="left"/>
        <w:rPr>
          <w:rFonts w:asciiTheme="minorHAnsi" w:hAnsiTheme="minorHAnsi"/>
          <w:b/>
          <w:sz w:val="22"/>
          <w:szCs w:val="22"/>
        </w:rPr>
      </w:pPr>
    </w:p>
    <w:p w:rsidR="00331834" w:rsidRPr="00331834" w:rsidRDefault="00331834" w:rsidP="00331834">
      <w:pPr>
        <w:widowControl/>
        <w:wordWrap/>
        <w:jc w:val="left"/>
        <w:rPr>
          <w:rFonts w:asciiTheme="minorHAnsi" w:hAnsiTheme="minorHAnsi"/>
          <w:b/>
          <w:sz w:val="22"/>
          <w:szCs w:val="22"/>
        </w:rPr>
      </w:pPr>
    </w:p>
    <w:p w:rsidR="007A62E9" w:rsidRPr="00331834" w:rsidRDefault="001049D2" w:rsidP="00331834">
      <w:pPr>
        <w:widowControl/>
        <w:wordWrap/>
        <w:spacing w:line="360" w:lineRule="auto"/>
        <w:jc w:val="left"/>
        <w:rPr>
          <w:rFonts w:asciiTheme="minorHAnsi" w:hAnsiTheme="minorHAnsi"/>
          <w:sz w:val="22"/>
          <w:szCs w:val="22"/>
        </w:rPr>
      </w:pPr>
      <w:hyperlink r:id="rId18" w:history="1">
        <w:r w:rsidR="007A62E9" w:rsidRPr="00331834">
          <w:rPr>
            <w:rStyle w:val="Lienhypertexte"/>
            <w:rFonts w:asciiTheme="minorHAnsi" w:hAnsiTheme="minorHAnsi"/>
            <w:sz w:val="22"/>
            <w:szCs w:val="22"/>
          </w:rPr>
          <w:t>http://www.anae.org/</w:t>
        </w:r>
      </w:hyperlink>
    </w:p>
    <w:p w:rsidR="000C5F0F" w:rsidRDefault="000C5F0F" w:rsidP="00331834">
      <w:pPr>
        <w:widowControl/>
        <w:wordWrap/>
        <w:spacing w:line="360" w:lineRule="auto"/>
        <w:jc w:val="left"/>
        <w:rPr>
          <w:rFonts w:asciiTheme="minorHAnsi" w:hAnsiTheme="minorHAnsi"/>
          <w:sz w:val="22"/>
          <w:szCs w:val="22"/>
        </w:rPr>
      </w:pPr>
    </w:p>
    <w:p w:rsidR="00C412C6" w:rsidRDefault="00C412C6" w:rsidP="00331834">
      <w:pPr>
        <w:widowControl/>
        <w:wordWrap/>
        <w:spacing w:line="360" w:lineRule="auto"/>
        <w:jc w:val="left"/>
        <w:rPr>
          <w:rFonts w:asciiTheme="minorHAnsi" w:hAnsiTheme="minorHAnsi"/>
          <w:sz w:val="22"/>
          <w:szCs w:val="22"/>
        </w:rPr>
      </w:pPr>
    </w:p>
    <w:p w:rsidR="00331834" w:rsidRDefault="00331834" w:rsidP="00331834">
      <w:pPr>
        <w:widowControl/>
        <w:wordWrap/>
        <w:jc w:val="left"/>
        <w:rPr>
          <w:rFonts w:asciiTheme="minorHAnsi" w:hAnsiTheme="minorHAnsi"/>
          <w:b/>
          <w:sz w:val="22"/>
          <w:szCs w:val="22"/>
        </w:rPr>
      </w:pPr>
      <w:r w:rsidRPr="00331834">
        <w:rPr>
          <w:rFonts w:asciiTheme="minorHAnsi" w:hAnsiTheme="minorHAnsi"/>
          <w:b/>
          <w:sz w:val="22"/>
          <w:szCs w:val="22"/>
        </w:rPr>
        <w:t>Publications</w:t>
      </w:r>
    </w:p>
    <w:p w:rsidR="00331834" w:rsidRDefault="00331834" w:rsidP="00331834">
      <w:pPr>
        <w:widowControl/>
        <w:wordWrap/>
        <w:jc w:val="left"/>
        <w:rPr>
          <w:rFonts w:asciiTheme="minorHAnsi" w:hAnsiTheme="minorHAnsi"/>
          <w:b/>
          <w:sz w:val="22"/>
          <w:szCs w:val="22"/>
        </w:rPr>
      </w:pPr>
    </w:p>
    <w:p w:rsidR="00331834" w:rsidRPr="00331834" w:rsidRDefault="00331834" w:rsidP="00331834">
      <w:pPr>
        <w:widowControl/>
        <w:wordWrap/>
        <w:jc w:val="left"/>
        <w:rPr>
          <w:rFonts w:asciiTheme="minorHAnsi" w:hAnsiTheme="minorHAnsi"/>
          <w:b/>
          <w:sz w:val="22"/>
          <w:szCs w:val="22"/>
        </w:rPr>
      </w:pPr>
    </w:p>
    <w:p w:rsidR="00FB7EF5" w:rsidRPr="00331834" w:rsidRDefault="007A62E9" w:rsidP="00331834">
      <w:pPr>
        <w:widowControl/>
        <w:wordWrap/>
        <w:spacing w:line="360" w:lineRule="auto"/>
        <w:jc w:val="left"/>
        <w:rPr>
          <w:rFonts w:asciiTheme="minorHAnsi" w:hAnsiTheme="minorHAnsi"/>
          <w:sz w:val="22"/>
          <w:szCs w:val="22"/>
        </w:rPr>
      </w:pPr>
      <w:r w:rsidRPr="00C412C6">
        <w:rPr>
          <w:rFonts w:asciiTheme="minorHAnsi" w:hAnsiTheme="minorHAnsi"/>
          <w:i/>
          <w:sz w:val="22"/>
          <w:szCs w:val="22"/>
        </w:rPr>
        <w:t>Communiquez par l’événement</w:t>
      </w:r>
      <w:r w:rsidRPr="00331834">
        <w:rPr>
          <w:rFonts w:asciiTheme="minorHAnsi" w:hAnsiTheme="minorHAnsi"/>
          <w:sz w:val="22"/>
          <w:szCs w:val="22"/>
        </w:rPr>
        <w:t>, publication de l’</w:t>
      </w:r>
      <w:proofErr w:type="spellStart"/>
      <w:r w:rsidRPr="00331834">
        <w:rPr>
          <w:rFonts w:asciiTheme="minorHAnsi" w:hAnsiTheme="minorHAnsi"/>
          <w:sz w:val="22"/>
          <w:szCs w:val="22"/>
        </w:rPr>
        <w:t>ANAé</w:t>
      </w:r>
      <w:proofErr w:type="spellEnd"/>
      <w:r w:rsidRPr="00331834">
        <w:rPr>
          <w:rFonts w:asciiTheme="minorHAnsi" w:hAnsiTheme="minorHAnsi"/>
          <w:sz w:val="22"/>
          <w:szCs w:val="22"/>
        </w:rPr>
        <w:t>, mars 1998</w:t>
      </w:r>
    </w:p>
    <w:p w:rsidR="007A62E9" w:rsidRPr="00331834" w:rsidRDefault="007A62E9" w:rsidP="00331834">
      <w:pPr>
        <w:widowControl/>
        <w:wordWrap/>
        <w:spacing w:line="360" w:lineRule="auto"/>
        <w:jc w:val="left"/>
        <w:rPr>
          <w:rFonts w:asciiTheme="minorHAnsi" w:hAnsiTheme="minorHAnsi"/>
          <w:sz w:val="22"/>
          <w:szCs w:val="22"/>
        </w:rPr>
      </w:pPr>
      <w:r w:rsidRPr="00C412C6">
        <w:rPr>
          <w:rFonts w:asciiTheme="minorHAnsi" w:hAnsiTheme="minorHAnsi"/>
          <w:i/>
          <w:sz w:val="22"/>
          <w:szCs w:val="22"/>
        </w:rPr>
        <w:t>Bilan d’impact événementiel</w:t>
      </w:r>
      <w:r w:rsidRPr="00331834">
        <w:rPr>
          <w:rFonts w:asciiTheme="minorHAnsi" w:hAnsiTheme="minorHAnsi"/>
          <w:sz w:val="22"/>
          <w:szCs w:val="22"/>
        </w:rPr>
        <w:t xml:space="preserve">, </w:t>
      </w:r>
      <w:proofErr w:type="spellStart"/>
      <w:r w:rsidRPr="00331834">
        <w:rPr>
          <w:rFonts w:asciiTheme="minorHAnsi" w:hAnsiTheme="minorHAnsi"/>
          <w:sz w:val="22"/>
          <w:szCs w:val="22"/>
        </w:rPr>
        <w:t>ANAé</w:t>
      </w:r>
      <w:proofErr w:type="spellEnd"/>
      <w:r w:rsidRPr="00331834">
        <w:rPr>
          <w:rFonts w:asciiTheme="minorHAnsi" w:hAnsiTheme="minorHAnsi"/>
          <w:sz w:val="22"/>
          <w:szCs w:val="22"/>
        </w:rPr>
        <w:t>/Occurrence</w:t>
      </w:r>
      <w:r w:rsidR="00C412C6">
        <w:rPr>
          <w:rFonts w:asciiTheme="minorHAnsi" w:hAnsiTheme="minorHAnsi"/>
          <w:sz w:val="22"/>
          <w:szCs w:val="22"/>
        </w:rPr>
        <w:t>, 2002</w:t>
      </w:r>
    </w:p>
    <w:p w:rsidR="007A62E9" w:rsidRDefault="007A62E9">
      <w:pPr>
        <w:widowControl/>
        <w:wordWrap/>
        <w:jc w:val="left"/>
        <w:rPr>
          <w:rFonts w:asciiTheme="majorHAnsi" w:eastAsiaTheme="majorEastAsia" w:hAnsiTheme="majorHAnsi" w:cstheme="majorBidi"/>
          <w:color w:val="17365D" w:themeColor="text2" w:themeShade="BF"/>
          <w:spacing w:val="5"/>
          <w:kern w:val="28"/>
          <w:sz w:val="52"/>
          <w:szCs w:val="52"/>
        </w:rPr>
      </w:pPr>
      <w:r>
        <w:br w:type="page"/>
      </w:r>
    </w:p>
    <w:p w:rsidR="00DE2159" w:rsidRPr="00DE2159" w:rsidRDefault="00FB7EF5" w:rsidP="008C3E4D">
      <w:pPr>
        <w:pStyle w:val="Titre"/>
      </w:pPr>
      <w:r>
        <w:lastRenderedPageBreak/>
        <w:t>Annexes</w:t>
      </w:r>
    </w:p>
    <w:sectPr w:rsidR="00DE2159" w:rsidRPr="00DE2159" w:rsidSect="00BD4A8C">
      <w:footerReference w:type="even" r:id="rId19"/>
      <w:footerReference w:type="default" r:id="rId20"/>
      <w:endnotePr>
        <w:numFmt w:val="decimal"/>
      </w:endnotePr>
      <w:pgSz w:w="11906" w:h="16838"/>
      <w:pgMar w:top="1134" w:right="1701" w:bottom="850" w:left="1701" w:header="720" w:footer="720" w:gutter="0"/>
      <w:pgNumType w:start="0"/>
      <w:cols w:space="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49D2" w:rsidRDefault="001049D2" w:rsidP="007F45CA">
      <w:r>
        <w:separator/>
      </w:r>
    </w:p>
  </w:endnote>
  <w:endnote w:type="continuationSeparator" w:id="0">
    <w:p w:rsidR="001049D2" w:rsidRDefault="001049D2" w:rsidP="007F45CA">
      <w:r>
        <w:continuationSeparator/>
      </w:r>
    </w:p>
  </w:endnote>
  <w:endnote w:id="1">
    <w:p w:rsidR="00BD4A8C" w:rsidRDefault="00BD4A8C" w:rsidP="00C2558A">
      <w:pPr>
        <w:pStyle w:val="Notedefin"/>
        <w:jc w:val="left"/>
      </w:pPr>
      <w:bookmarkStart w:id="2" w:name="_Ref358542667"/>
      <w:r>
        <w:rPr>
          <w:rStyle w:val="Appeldenotedefin"/>
        </w:rPr>
        <w:endnoteRef/>
      </w:r>
      <w:r>
        <w:t xml:space="preserve"> </w:t>
      </w:r>
      <w:bookmarkEnd w:id="2"/>
    </w:p>
    <w:p w:rsidR="00BD4A8C" w:rsidRDefault="00BD4A8C" w:rsidP="00C2558A">
      <w:pPr>
        <w:pStyle w:val="Notedefin"/>
        <w:jc w:val="center"/>
      </w:pPr>
      <w:r w:rsidRPr="00C2558A">
        <w:rPr>
          <w:noProof/>
        </w:rPr>
        <w:drawing>
          <wp:inline distT="0" distB="0" distL="0" distR="0">
            <wp:extent cx="3643511" cy="7854043"/>
            <wp:effectExtent l="114300" t="114300" r="147439" b="146957"/>
            <wp:docPr id="112" name="Image 3" descr="E:\GGS Simon 2013\Images\Photos\Rapport de stage\Newslett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GS Simon 2013\Images\Photos\Rapport de stage\Newsletter01.jpg"/>
                    <pic:cNvPicPr>
                      <a:picLocks noChangeAspect="1" noChangeArrowheads="1"/>
                    </pic:cNvPicPr>
                  </pic:nvPicPr>
                  <pic:blipFill>
                    <a:blip r:embed="rId1" cstate="print"/>
                    <a:srcRect/>
                    <a:stretch>
                      <a:fillRect/>
                    </a:stretch>
                  </pic:blipFill>
                  <pic:spPr bwMode="auto">
                    <a:xfrm>
                      <a:off x="0" y="0"/>
                      <a:ext cx="3655322" cy="78795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rsidR="00BD4A8C" w:rsidRDefault="00BD4A8C" w:rsidP="00C2558A">
      <w:pPr>
        <w:pStyle w:val="Notedefin"/>
      </w:pPr>
    </w:p>
  </w:endnote>
  <w:endnote w:id="2">
    <w:p w:rsidR="00BD4A8C" w:rsidRDefault="00BD4A8C" w:rsidP="005F6880">
      <w:pPr>
        <w:pStyle w:val="Notedefin"/>
        <w:jc w:val="left"/>
      </w:pPr>
      <w:bookmarkStart w:id="3" w:name="_Ref358542935"/>
      <w:r>
        <w:rPr>
          <w:rStyle w:val="Appeldenotedefin"/>
        </w:rPr>
        <w:endnoteRef/>
      </w:r>
      <w:bookmarkEnd w:id="3"/>
    </w:p>
  </w:endnote>
  <w:endnote w:id="3">
    <w:p w:rsidR="00BD4A8C" w:rsidRDefault="00BD4A8C" w:rsidP="00C2558A">
      <w:pPr>
        <w:pStyle w:val="Notedefin"/>
      </w:pPr>
      <w:bookmarkStart w:id="4" w:name="_Ref358543239"/>
      <w:r>
        <w:rPr>
          <w:noProof/>
        </w:rPr>
        <w:drawing>
          <wp:inline distT="0" distB="0" distL="0" distR="0">
            <wp:extent cx="5033221" cy="8897360"/>
            <wp:effectExtent l="19050" t="0" r="0" b="0"/>
            <wp:docPr id="14" name="Image 11" descr="Newslette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letter02.jpg"/>
                    <pic:cNvPicPr preferRelativeResize="0"/>
                  </pic:nvPicPr>
                  <pic:blipFill>
                    <a:blip r:embed="rId2"/>
                    <a:stretch>
                      <a:fillRect/>
                    </a:stretch>
                  </pic:blipFill>
                  <pic:spPr>
                    <a:xfrm>
                      <a:off x="0" y="0"/>
                      <a:ext cx="5033221" cy="8897360"/>
                    </a:xfrm>
                    <a:prstGeom prst="rect">
                      <a:avLst/>
                    </a:prstGeom>
                  </pic:spPr>
                </pic:pic>
              </a:graphicData>
            </a:graphic>
          </wp:inline>
        </w:drawing>
      </w:r>
    </w:p>
    <w:p w:rsidR="00BD4A8C" w:rsidRDefault="00BD4A8C" w:rsidP="005F6880">
      <w:pPr>
        <w:pStyle w:val="Notedefin"/>
      </w:pPr>
    </w:p>
    <w:p w:rsidR="00BD4A8C" w:rsidRDefault="00BD4A8C" w:rsidP="005F6880">
      <w:pPr>
        <w:pStyle w:val="Notedefin"/>
      </w:pPr>
      <w:r>
        <w:rPr>
          <w:noProof/>
        </w:rPr>
        <w:drawing>
          <wp:inline distT="0" distB="0" distL="0" distR="0">
            <wp:extent cx="5400040" cy="7638415"/>
            <wp:effectExtent l="19050" t="0" r="0" b="0"/>
            <wp:docPr id="38" name="Image 22" descr="Newslette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letter03.jpg"/>
                    <pic:cNvPicPr/>
                  </pic:nvPicPr>
                  <pic:blipFill>
                    <a:blip r:embed="rId3"/>
                    <a:stretch>
                      <a:fillRect/>
                    </a:stretch>
                  </pic:blipFill>
                  <pic:spPr>
                    <a:xfrm>
                      <a:off x="0" y="0"/>
                      <a:ext cx="5400040" cy="7638415"/>
                    </a:xfrm>
                    <a:prstGeom prst="rect">
                      <a:avLst/>
                    </a:prstGeom>
                  </pic:spPr>
                </pic:pic>
              </a:graphicData>
            </a:graphic>
          </wp:inline>
        </w:drawing>
      </w:r>
    </w:p>
    <w:p w:rsidR="00BD4A8C" w:rsidRDefault="00BD4A8C" w:rsidP="005F6880">
      <w:pPr>
        <w:pStyle w:val="Notedefin"/>
      </w:pPr>
    </w:p>
    <w:p w:rsidR="00BD4A8C" w:rsidRDefault="00BD4A8C" w:rsidP="005F6880">
      <w:pPr>
        <w:pStyle w:val="Notedefin"/>
      </w:pPr>
    </w:p>
    <w:p w:rsidR="00BD4A8C" w:rsidRDefault="00BD4A8C" w:rsidP="005F6880">
      <w:pPr>
        <w:pStyle w:val="Notedefin"/>
      </w:pPr>
      <w:r>
        <w:rPr>
          <w:noProof/>
        </w:rPr>
        <w:drawing>
          <wp:inline distT="0" distB="0" distL="0" distR="0">
            <wp:extent cx="5400040" cy="7638415"/>
            <wp:effectExtent l="19050" t="0" r="0" b="0"/>
            <wp:docPr id="34" name="Image 23" descr="Newslette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letter04.jpg"/>
                    <pic:cNvPicPr/>
                  </pic:nvPicPr>
                  <pic:blipFill>
                    <a:blip r:embed="rId4"/>
                    <a:stretch>
                      <a:fillRect/>
                    </a:stretch>
                  </pic:blipFill>
                  <pic:spPr>
                    <a:xfrm>
                      <a:off x="0" y="0"/>
                      <a:ext cx="5400040" cy="7638415"/>
                    </a:xfrm>
                    <a:prstGeom prst="rect">
                      <a:avLst/>
                    </a:prstGeom>
                  </pic:spPr>
                </pic:pic>
              </a:graphicData>
            </a:graphic>
          </wp:inline>
        </w:drawing>
      </w:r>
    </w:p>
    <w:p w:rsidR="00BD4A8C" w:rsidRDefault="00BD4A8C" w:rsidP="009458FB">
      <w:pPr>
        <w:pStyle w:val="Notedefin"/>
        <w:jc w:val="center"/>
      </w:pPr>
      <w:r>
        <w:rPr>
          <w:noProof/>
        </w:rPr>
        <w:drawing>
          <wp:inline distT="0" distB="0" distL="0" distR="0">
            <wp:extent cx="3690308" cy="9078475"/>
            <wp:effectExtent l="19050" t="0" r="5392" b="0"/>
            <wp:docPr id="35" name="Image 24" descr="Newslette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letter05.jpg"/>
                    <pic:cNvPicPr/>
                  </pic:nvPicPr>
                  <pic:blipFill>
                    <a:blip r:embed="rId5"/>
                    <a:stretch>
                      <a:fillRect/>
                    </a:stretch>
                  </pic:blipFill>
                  <pic:spPr>
                    <a:xfrm>
                      <a:off x="0" y="0"/>
                      <a:ext cx="3692713" cy="9084391"/>
                    </a:xfrm>
                    <a:prstGeom prst="rect">
                      <a:avLst/>
                    </a:prstGeom>
                  </pic:spPr>
                </pic:pic>
              </a:graphicData>
            </a:graphic>
          </wp:inline>
        </w:drawing>
      </w:r>
    </w:p>
    <w:p w:rsidR="00BD4A8C" w:rsidRDefault="00BD4A8C" w:rsidP="005F6880">
      <w:pPr>
        <w:pStyle w:val="Notedefin"/>
      </w:pPr>
      <w:r>
        <w:rPr>
          <w:noProof/>
        </w:rPr>
        <w:drawing>
          <wp:inline distT="0" distB="0" distL="0" distR="0">
            <wp:extent cx="4814550" cy="6810233"/>
            <wp:effectExtent l="19050" t="0" r="5100" b="0"/>
            <wp:docPr id="36" name="Image 29" descr="Newslette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letter06.jpg"/>
                    <pic:cNvPicPr/>
                  </pic:nvPicPr>
                  <pic:blipFill>
                    <a:blip r:embed="rId6"/>
                    <a:stretch>
                      <a:fillRect/>
                    </a:stretch>
                  </pic:blipFill>
                  <pic:spPr>
                    <a:xfrm>
                      <a:off x="0" y="0"/>
                      <a:ext cx="4820309" cy="6818379"/>
                    </a:xfrm>
                    <a:prstGeom prst="rect">
                      <a:avLst/>
                    </a:prstGeom>
                  </pic:spPr>
                </pic:pic>
              </a:graphicData>
            </a:graphic>
          </wp:inline>
        </w:drawing>
      </w:r>
    </w:p>
    <w:p w:rsidR="00BD4A8C" w:rsidRDefault="00BD4A8C" w:rsidP="005F6880">
      <w:pPr>
        <w:pStyle w:val="Notedefin"/>
      </w:pPr>
    </w:p>
    <w:p w:rsidR="00BD4A8C" w:rsidRDefault="00BD4A8C" w:rsidP="005F6880">
      <w:pPr>
        <w:pStyle w:val="Notedefin"/>
      </w:pPr>
    </w:p>
    <w:p w:rsidR="00BD4A8C" w:rsidRDefault="00BD4A8C" w:rsidP="005F6880">
      <w:pPr>
        <w:pStyle w:val="Notedefin"/>
      </w:pPr>
    </w:p>
    <w:p w:rsidR="00BD4A8C" w:rsidRDefault="00BD4A8C" w:rsidP="005F6880">
      <w:pPr>
        <w:pStyle w:val="Notedefin"/>
      </w:pPr>
    </w:p>
    <w:p w:rsidR="00BD4A8C" w:rsidRDefault="00BD4A8C" w:rsidP="005F6880">
      <w:pPr>
        <w:pStyle w:val="Notedefin"/>
      </w:pPr>
    </w:p>
    <w:p w:rsidR="00BD4A8C" w:rsidRDefault="00BD4A8C" w:rsidP="005F6880">
      <w:pPr>
        <w:pStyle w:val="Notedefin"/>
      </w:pPr>
    </w:p>
    <w:p w:rsidR="00BD4A8C" w:rsidRDefault="00BD4A8C" w:rsidP="005F6880">
      <w:pPr>
        <w:pStyle w:val="Notedefin"/>
      </w:pPr>
    </w:p>
    <w:p w:rsidR="00BD4A8C" w:rsidRDefault="00BD4A8C" w:rsidP="005F6880">
      <w:pPr>
        <w:pStyle w:val="Notedefin"/>
      </w:pPr>
    </w:p>
    <w:p w:rsidR="00BD4A8C" w:rsidRDefault="00BD4A8C" w:rsidP="005F6880">
      <w:pPr>
        <w:pStyle w:val="Notedefin"/>
      </w:pPr>
    </w:p>
    <w:p w:rsidR="00BD4A8C" w:rsidRDefault="00BD4A8C" w:rsidP="005F6880">
      <w:pPr>
        <w:pStyle w:val="Notedefin"/>
      </w:pPr>
    </w:p>
    <w:p w:rsidR="00BD4A8C" w:rsidRDefault="00BD4A8C" w:rsidP="005F6880">
      <w:pPr>
        <w:pStyle w:val="Notedefin"/>
      </w:pPr>
    </w:p>
    <w:p w:rsidR="00BD4A8C" w:rsidRDefault="00BD4A8C" w:rsidP="005F6880">
      <w:pPr>
        <w:pStyle w:val="Notedefin"/>
      </w:pPr>
    </w:p>
    <w:p w:rsidR="00BD4A8C" w:rsidRDefault="00BD4A8C" w:rsidP="005F6880">
      <w:pPr>
        <w:pStyle w:val="Notedefin"/>
      </w:pPr>
    </w:p>
    <w:p w:rsidR="00BD4A8C" w:rsidRDefault="00BD4A8C" w:rsidP="005F6880">
      <w:pPr>
        <w:pStyle w:val="Notedefin"/>
      </w:pPr>
    </w:p>
    <w:p w:rsidR="00BD4A8C" w:rsidRDefault="00BD4A8C" w:rsidP="005F6880">
      <w:pPr>
        <w:pStyle w:val="Notedefin"/>
      </w:pPr>
    </w:p>
    <w:p w:rsidR="00BD4A8C" w:rsidRDefault="00BD4A8C" w:rsidP="005F6880">
      <w:pPr>
        <w:pStyle w:val="Notedefin"/>
      </w:pPr>
      <w:r>
        <w:rPr>
          <w:rStyle w:val="Appeldenotedefin"/>
        </w:rPr>
        <w:endnoteRef/>
      </w:r>
    </w:p>
    <w:bookmarkEnd w:id="4"/>
    <w:p w:rsidR="00BD4A8C" w:rsidRDefault="00BD4A8C" w:rsidP="00847BB0">
      <w:pPr>
        <w:pStyle w:val="Notedefin"/>
        <w:jc w:val="center"/>
      </w:pPr>
      <w:r>
        <w:rPr>
          <w:noProof/>
        </w:rPr>
        <w:drawing>
          <wp:inline distT="0" distB="0" distL="0" distR="0">
            <wp:extent cx="4852416" cy="2054352"/>
            <wp:effectExtent l="19050" t="0" r="5334" b="0"/>
            <wp:docPr id="39" name="Image 38" descr="inv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itation.jpg"/>
                    <pic:cNvPicPr/>
                  </pic:nvPicPr>
                  <pic:blipFill>
                    <a:blip r:embed="rId7"/>
                    <a:stretch>
                      <a:fillRect/>
                    </a:stretch>
                  </pic:blipFill>
                  <pic:spPr>
                    <a:xfrm>
                      <a:off x="0" y="0"/>
                      <a:ext cx="4852416" cy="2054352"/>
                    </a:xfrm>
                    <a:prstGeom prst="rect">
                      <a:avLst/>
                    </a:prstGeom>
                  </pic:spPr>
                </pic:pic>
              </a:graphicData>
            </a:graphic>
          </wp:inline>
        </w:drawing>
      </w:r>
    </w:p>
    <w:p w:rsidR="00BD4A8C" w:rsidRDefault="00BD4A8C" w:rsidP="005F6880">
      <w:pPr>
        <w:pStyle w:val="Notedefin"/>
      </w:pPr>
    </w:p>
    <w:p w:rsidR="00BD4A8C" w:rsidRDefault="00BD4A8C" w:rsidP="005F6880">
      <w:pPr>
        <w:pStyle w:val="Notedefin"/>
      </w:pPr>
    </w:p>
  </w:endnote>
  <w:endnote w:id="4">
    <w:p w:rsidR="00BD4A8C" w:rsidRDefault="00BD4A8C" w:rsidP="00847BB0">
      <w:pPr>
        <w:pStyle w:val="Notedefin"/>
        <w:jc w:val="left"/>
      </w:pPr>
      <w:bookmarkStart w:id="5" w:name="_Ref358543335"/>
      <w:bookmarkStart w:id="6" w:name="_Ref358543599"/>
      <w:r>
        <w:rPr>
          <w:rStyle w:val="Appeldenotedefin"/>
        </w:rPr>
        <w:endnoteRef/>
      </w:r>
      <w:r>
        <w:t xml:space="preserve"> </w:t>
      </w:r>
      <w:bookmarkEnd w:id="5"/>
    </w:p>
    <w:p w:rsidR="00BD4A8C" w:rsidRDefault="00BD4A8C" w:rsidP="00847BB0">
      <w:pPr>
        <w:pStyle w:val="Notedefin"/>
        <w:jc w:val="center"/>
      </w:pPr>
      <w:r>
        <w:rPr>
          <w:noProof/>
        </w:rPr>
        <w:drawing>
          <wp:inline distT="0" distB="0" distL="0" distR="0">
            <wp:extent cx="4174632" cy="5909481"/>
            <wp:effectExtent l="19050" t="0" r="0" b="0"/>
            <wp:docPr id="41" name="Image 39" descr="AfficheGGS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ficheGGS2012.jpg"/>
                    <pic:cNvPicPr/>
                  </pic:nvPicPr>
                  <pic:blipFill>
                    <a:blip r:embed="rId8"/>
                    <a:stretch>
                      <a:fillRect/>
                    </a:stretch>
                  </pic:blipFill>
                  <pic:spPr>
                    <a:xfrm>
                      <a:off x="0" y="0"/>
                      <a:ext cx="4175388" cy="5910551"/>
                    </a:xfrm>
                    <a:prstGeom prst="rect">
                      <a:avLst/>
                    </a:prstGeom>
                  </pic:spPr>
                </pic:pic>
              </a:graphicData>
            </a:graphic>
          </wp:inline>
        </w:drawing>
      </w:r>
    </w:p>
    <w:p w:rsidR="00BD4A8C" w:rsidRDefault="00BD4A8C">
      <w:pPr>
        <w:pStyle w:val="Notedefin"/>
      </w:pPr>
    </w:p>
    <w:p w:rsidR="00BD4A8C" w:rsidRDefault="00BD4A8C">
      <w:pPr>
        <w:pStyle w:val="Notedefin"/>
      </w:pPr>
    </w:p>
    <w:bookmarkEnd w:id="6"/>
    <w:p w:rsidR="00BD4A8C" w:rsidRDefault="00BD4A8C">
      <w:pPr>
        <w:pStyle w:val="Notedefin"/>
      </w:pPr>
    </w:p>
  </w:endnote>
  <w:endnote w:id="5">
    <w:p w:rsidR="00BD4A8C" w:rsidRDefault="00BD4A8C" w:rsidP="009458FB">
      <w:pPr>
        <w:pStyle w:val="Notedefin"/>
      </w:pPr>
    </w:p>
    <w:p w:rsidR="00BD4A8C" w:rsidRDefault="00BD4A8C" w:rsidP="009458FB">
      <w:pPr>
        <w:pStyle w:val="Notedefin"/>
      </w:pPr>
      <w:r w:rsidRPr="00025A43">
        <w:rPr>
          <w:rStyle w:val="Appeldenotedefin"/>
        </w:rPr>
        <w:endnoteRef/>
      </w:r>
    </w:p>
    <w:p w:rsidR="00BD4A8C" w:rsidRDefault="00BD4A8C" w:rsidP="00847BB0">
      <w:pPr>
        <w:pStyle w:val="Notedefin"/>
        <w:jc w:val="center"/>
      </w:pPr>
      <w:r>
        <w:rPr>
          <w:noProof/>
        </w:rPr>
        <w:drawing>
          <wp:inline distT="0" distB="0" distL="0" distR="0">
            <wp:extent cx="5400040" cy="7658100"/>
            <wp:effectExtent l="19050" t="0" r="0" b="0"/>
            <wp:docPr id="42" name="Image 41" descr="AfficheGGS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ficheGGS2013.jpg"/>
                    <pic:cNvPicPr/>
                  </pic:nvPicPr>
                  <pic:blipFill>
                    <a:blip r:embed="rId9"/>
                    <a:stretch>
                      <a:fillRect/>
                    </a:stretch>
                  </pic:blipFill>
                  <pic:spPr>
                    <a:xfrm>
                      <a:off x="0" y="0"/>
                      <a:ext cx="5400040" cy="7658100"/>
                    </a:xfrm>
                    <a:prstGeom prst="rect">
                      <a:avLst/>
                    </a:prstGeom>
                  </pic:spPr>
                </pic:pic>
              </a:graphicData>
            </a:graphic>
          </wp:inline>
        </w:drawing>
      </w:r>
    </w:p>
    <w:p w:rsidR="00BD4A8C" w:rsidRDefault="00BD4A8C" w:rsidP="00847BB0">
      <w:pPr>
        <w:pStyle w:val="Notedefin"/>
        <w:jc w:val="center"/>
      </w:pPr>
    </w:p>
    <w:p w:rsidR="00BD4A8C" w:rsidRDefault="00BD4A8C" w:rsidP="00847BB0">
      <w:pPr>
        <w:pStyle w:val="Notedefin"/>
        <w:jc w:val="center"/>
      </w:pPr>
    </w:p>
    <w:p w:rsidR="00BD4A8C" w:rsidRDefault="00BD4A8C" w:rsidP="00847BB0">
      <w:pPr>
        <w:pStyle w:val="Notedefin"/>
        <w:jc w:val="center"/>
      </w:pPr>
    </w:p>
    <w:p w:rsidR="00BD4A8C" w:rsidRDefault="00BD4A8C" w:rsidP="00847BB0">
      <w:pPr>
        <w:pStyle w:val="Notedefin"/>
        <w:jc w:val="center"/>
      </w:pPr>
    </w:p>
    <w:p w:rsidR="00BD4A8C" w:rsidRDefault="00BD4A8C" w:rsidP="00847BB0">
      <w:pPr>
        <w:pStyle w:val="Notedefin"/>
        <w:jc w:val="center"/>
      </w:pPr>
    </w:p>
    <w:p w:rsidR="00BD4A8C" w:rsidRDefault="00BD4A8C" w:rsidP="00847BB0">
      <w:pPr>
        <w:pStyle w:val="Notedefin"/>
        <w:jc w:val="center"/>
      </w:pPr>
    </w:p>
    <w:p w:rsidR="00BD4A8C" w:rsidRDefault="00BD4A8C" w:rsidP="009458FB">
      <w:pPr>
        <w:pStyle w:val="Notedefin"/>
      </w:pPr>
    </w:p>
  </w:endnote>
  <w:endnote w:id="6">
    <w:p w:rsidR="00BD4A8C" w:rsidRDefault="00BD4A8C">
      <w:pPr>
        <w:pStyle w:val="Notedefin"/>
      </w:pPr>
    </w:p>
    <w:p w:rsidR="00BD4A8C" w:rsidRDefault="00BD4A8C" w:rsidP="00EB483A">
      <w:pPr>
        <w:pStyle w:val="Notedefin"/>
      </w:pPr>
      <w:r>
        <w:rPr>
          <w:rStyle w:val="Appeldenotedefin"/>
        </w:rPr>
        <w:endnoteRef/>
      </w:r>
      <w:r>
        <w:t xml:space="preserve"> </w:t>
      </w:r>
    </w:p>
    <w:p w:rsidR="00BD4A8C" w:rsidRDefault="00BD4A8C" w:rsidP="00847BB0">
      <w:pPr>
        <w:pStyle w:val="Notedefin"/>
        <w:jc w:val="center"/>
      </w:pPr>
      <w:r>
        <w:rPr>
          <w:noProof/>
        </w:rPr>
        <w:drawing>
          <wp:inline distT="0" distB="0" distL="0" distR="0">
            <wp:extent cx="5400040" cy="2560955"/>
            <wp:effectExtent l="19050" t="0" r="0" b="0"/>
            <wp:docPr id="47" name="Image 46" descr="Affichesje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fichesjeux.jpg"/>
                    <pic:cNvPicPr/>
                  </pic:nvPicPr>
                  <pic:blipFill>
                    <a:blip r:embed="rId10"/>
                    <a:stretch>
                      <a:fillRect/>
                    </a:stretch>
                  </pic:blipFill>
                  <pic:spPr>
                    <a:xfrm>
                      <a:off x="0" y="0"/>
                      <a:ext cx="5400040" cy="2560955"/>
                    </a:xfrm>
                    <a:prstGeom prst="rect">
                      <a:avLst/>
                    </a:prstGeom>
                  </pic:spPr>
                </pic:pic>
              </a:graphicData>
            </a:graphic>
          </wp:inline>
        </w:drawing>
      </w:r>
    </w:p>
    <w:p w:rsidR="00BD4A8C" w:rsidRDefault="00BD4A8C">
      <w:pPr>
        <w:pStyle w:val="Notedefin"/>
      </w:pPr>
    </w:p>
    <w:p w:rsidR="00BD4A8C" w:rsidRDefault="00BD4A8C">
      <w:pPr>
        <w:pStyle w:val="Notedefin"/>
      </w:pPr>
    </w:p>
  </w:endnote>
  <w:endnote w:id="7">
    <w:p w:rsidR="00BD4A8C" w:rsidRPr="004C6596" w:rsidRDefault="00BD4A8C" w:rsidP="00EB483A">
      <w:pPr>
        <w:pStyle w:val="Notedefin"/>
      </w:pPr>
      <w:bookmarkStart w:id="7" w:name="_Ref358543830"/>
      <w:r>
        <w:rPr>
          <w:rStyle w:val="Appeldenotedefin"/>
        </w:rPr>
        <w:endnoteRef/>
      </w:r>
      <w:r w:rsidRPr="004C6596">
        <w:t xml:space="preserve"> </w:t>
      </w:r>
      <w:bookmarkEnd w:id="7"/>
    </w:p>
    <w:p w:rsidR="00BD4A8C" w:rsidRPr="004C6596" w:rsidRDefault="00BD4A8C" w:rsidP="00EB483A">
      <w:pPr>
        <w:pStyle w:val="Notedefin"/>
        <w:contextualSpacing/>
        <w:jc w:val="center"/>
        <w:rPr>
          <w:rFonts w:ascii="Calibri" w:hAnsi="Calibri"/>
          <w:b/>
          <w:kern w:val="36"/>
          <w:sz w:val="32"/>
          <w:szCs w:val="32"/>
        </w:rPr>
      </w:pPr>
      <w:proofErr w:type="spellStart"/>
      <w:r w:rsidRPr="004C6596">
        <w:rPr>
          <w:rFonts w:ascii="Calibri" w:hAnsi="Calibri"/>
          <w:b/>
          <w:kern w:val="36"/>
          <w:sz w:val="32"/>
          <w:szCs w:val="32"/>
        </w:rPr>
        <w:t>Gamagora</w:t>
      </w:r>
      <w:proofErr w:type="spellEnd"/>
      <w:r w:rsidRPr="004C6596">
        <w:rPr>
          <w:rFonts w:ascii="Calibri" w:hAnsi="Calibri"/>
          <w:b/>
          <w:kern w:val="36"/>
          <w:sz w:val="32"/>
          <w:szCs w:val="32"/>
        </w:rPr>
        <w:t xml:space="preserve"> Game Show 2013</w:t>
      </w:r>
    </w:p>
    <w:p w:rsidR="00BD4A8C" w:rsidRPr="004C6596" w:rsidRDefault="00BD4A8C" w:rsidP="00EB483A">
      <w:pPr>
        <w:pStyle w:val="Notedefin"/>
        <w:contextualSpacing/>
        <w:jc w:val="center"/>
        <w:rPr>
          <w:rFonts w:ascii="Calibri" w:hAnsi="Calibri"/>
          <w:b/>
          <w:kern w:val="36"/>
          <w:sz w:val="48"/>
        </w:rPr>
      </w:pPr>
      <w:r w:rsidRPr="004C6596">
        <w:rPr>
          <w:rFonts w:ascii="Calibri" w:hAnsi="Calibri"/>
          <w:b/>
          <w:kern w:val="36"/>
          <w:sz w:val="32"/>
          <w:szCs w:val="32"/>
        </w:rPr>
        <w:t>6eme Edition</w:t>
      </w:r>
    </w:p>
    <w:p w:rsidR="00BD4A8C" w:rsidRDefault="00BD4A8C" w:rsidP="00EB483A">
      <w:pPr>
        <w:spacing w:before="100" w:beforeAutospacing="1" w:after="100" w:afterAutospacing="1"/>
        <w:contextualSpacing/>
        <w:rPr>
          <w:rFonts w:ascii="Calibri" w:hAnsi="Calibri"/>
        </w:rPr>
      </w:pPr>
      <w:proofErr w:type="spellStart"/>
      <w:r w:rsidRPr="00835EEE">
        <w:rPr>
          <w:rFonts w:ascii="Calibri" w:hAnsi="Calibri"/>
          <w:b/>
        </w:rPr>
        <w:t>Gamagora</w:t>
      </w:r>
      <w:proofErr w:type="spellEnd"/>
      <w:r w:rsidRPr="00304348">
        <w:rPr>
          <w:rFonts w:ascii="Calibri" w:hAnsi="Calibri"/>
        </w:rPr>
        <w:t>, école de formation aux métiers du jeu vidéo, est l'exemple Universitaire de convergence entre l’enseignement, la recherche et l’industrie</w:t>
      </w:r>
      <w:r>
        <w:rPr>
          <w:rFonts w:ascii="Calibri" w:hAnsi="Calibri"/>
        </w:rPr>
        <w:t>.</w:t>
      </w:r>
    </w:p>
    <w:p w:rsidR="00BD4A8C" w:rsidRPr="00304348" w:rsidRDefault="00BD4A8C" w:rsidP="00EB483A">
      <w:pPr>
        <w:spacing w:before="100" w:beforeAutospacing="1" w:after="100" w:afterAutospacing="1"/>
        <w:contextualSpacing/>
        <w:rPr>
          <w:rFonts w:ascii="Calibri" w:hAnsi="Calibri"/>
        </w:rPr>
      </w:pPr>
    </w:p>
    <w:p w:rsidR="00BD4A8C" w:rsidRDefault="00BD4A8C" w:rsidP="00EB483A">
      <w:pPr>
        <w:spacing w:before="100" w:beforeAutospacing="1" w:after="100" w:afterAutospacing="1"/>
        <w:contextualSpacing/>
        <w:rPr>
          <w:rFonts w:ascii="Calibri" w:hAnsi="Calibri"/>
        </w:rPr>
      </w:pPr>
      <w:r>
        <w:rPr>
          <w:rFonts w:ascii="Calibri" w:hAnsi="Calibri"/>
        </w:rPr>
        <w:t xml:space="preserve">Le </w:t>
      </w:r>
      <w:proofErr w:type="spellStart"/>
      <w:r w:rsidRPr="004837CF">
        <w:rPr>
          <w:rFonts w:ascii="Calibri" w:hAnsi="Calibri"/>
          <w:b/>
        </w:rPr>
        <w:t>Gamagora</w:t>
      </w:r>
      <w:proofErr w:type="spellEnd"/>
      <w:r w:rsidRPr="004837CF">
        <w:rPr>
          <w:rFonts w:ascii="Calibri" w:hAnsi="Calibri"/>
          <w:b/>
        </w:rPr>
        <w:t xml:space="preserve"> Game Show</w:t>
      </w:r>
      <w:r>
        <w:rPr>
          <w:rFonts w:ascii="Calibri" w:hAnsi="Calibri"/>
        </w:rPr>
        <w:t xml:space="preserve"> est un événement permettant de promouvoir les compétences des étudiants </w:t>
      </w:r>
      <w:r w:rsidRPr="00304348">
        <w:rPr>
          <w:rFonts w:ascii="Calibri" w:hAnsi="Calibri"/>
        </w:rPr>
        <w:t xml:space="preserve">et le savoir-faire de l'Université Lyon2, </w:t>
      </w:r>
      <w:r>
        <w:rPr>
          <w:rFonts w:ascii="Calibri" w:hAnsi="Calibri"/>
        </w:rPr>
        <w:t xml:space="preserve">à travers </w:t>
      </w:r>
      <w:r w:rsidRPr="004837CF">
        <w:rPr>
          <w:rFonts w:ascii="Calibri" w:hAnsi="Calibri"/>
          <w:b/>
        </w:rPr>
        <w:t>3 jeux de leur création</w:t>
      </w:r>
      <w:r>
        <w:rPr>
          <w:rFonts w:ascii="Calibri" w:hAnsi="Calibri"/>
        </w:rPr>
        <w:t>. Pour la 6</w:t>
      </w:r>
      <w:r w:rsidRPr="00835EEE">
        <w:rPr>
          <w:rFonts w:ascii="Calibri" w:hAnsi="Calibri"/>
          <w:vertAlign w:val="superscript"/>
        </w:rPr>
        <w:t>ème</w:t>
      </w:r>
      <w:r>
        <w:rPr>
          <w:rFonts w:ascii="Calibri" w:hAnsi="Calibri"/>
        </w:rPr>
        <w:t xml:space="preserve"> année consécutive, il sera gratuit et ouvert à tous, pour présenter </w:t>
      </w:r>
      <w:r w:rsidRPr="00835EEE">
        <w:rPr>
          <w:rFonts w:ascii="Calibri" w:hAnsi="Calibri"/>
        </w:rPr>
        <w:t>le résultat du travail des futurs professionnels des jeux-vidéo.</w:t>
      </w:r>
    </w:p>
    <w:p w:rsidR="00BD4A8C" w:rsidRDefault="00BD4A8C" w:rsidP="00EB483A">
      <w:pPr>
        <w:spacing w:before="100" w:beforeAutospacing="1" w:after="100" w:afterAutospacing="1"/>
        <w:contextualSpacing/>
        <w:rPr>
          <w:rFonts w:ascii="Calibri" w:hAnsi="Calibri"/>
        </w:rPr>
      </w:pPr>
    </w:p>
    <w:p w:rsidR="00BD4A8C" w:rsidRDefault="00BD4A8C" w:rsidP="00EB483A">
      <w:pPr>
        <w:spacing w:before="100" w:beforeAutospacing="1" w:after="100" w:afterAutospacing="1"/>
        <w:contextualSpacing/>
        <w:rPr>
          <w:rFonts w:ascii="Calibri" w:hAnsi="Calibri"/>
        </w:rPr>
      </w:pPr>
      <w:r>
        <w:rPr>
          <w:rFonts w:ascii="Calibri" w:hAnsi="Calibri"/>
        </w:rPr>
        <w:t>Pour participer à l'événement,</w:t>
      </w:r>
      <w:r w:rsidRPr="00835EEE">
        <w:rPr>
          <w:rFonts w:ascii="Calibri" w:hAnsi="Calibri"/>
        </w:rPr>
        <w:t xml:space="preserve"> </w:t>
      </w:r>
      <w:r>
        <w:rPr>
          <w:rFonts w:ascii="Calibri" w:hAnsi="Calibri"/>
        </w:rPr>
        <w:t xml:space="preserve">le </w:t>
      </w:r>
      <w:r w:rsidRPr="004837CF">
        <w:rPr>
          <w:rFonts w:ascii="Calibri" w:hAnsi="Calibri"/>
          <w:b/>
        </w:rPr>
        <w:t xml:space="preserve">jeudi 30 mai 2013 </w:t>
      </w:r>
      <w:r>
        <w:rPr>
          <w:rFonts w:ascii="Calibri" w:hAnsi="Calibri"/>
        </w:rPr>
        <w:t xml:space="preserve">au </w:t>
      </w:r>
      <w:r w:rsidRPr="004837CF">
        <w:rPr>
          <w:rFonts w:ascii="Calibri" w:hAnsi="Calibri"/>
          <w:b/>
        </w:rPr>
        <w:t>Grand Amphi de Lyon 2</w:t>
      </w:r>
      <w:r>
        <w:rPr>
          <w:rFonts w:ascii="Calibri" w:hAnsi="Calibri"/>
        </w:rPr>
        <w:t xml:space="preserve"> et </w:t>
      </w:r>
      <w:r w:rsidRPr="00835EEE">
        <w:rPr>
          <w:rFonts w:ascii="Calibri" w:hAnsi="Calibri"/>
        </w:rPr>
        <w:t xml:space="preserve">dans la limite des places disponibles : </w:t>
      </w:r>
      <w:hyperlink r:id="rId11" w:history="1">
        <w:r w:rsidRPr="009B6B07">
          <w:rPr>
            <w:rStyle w:val="Lienhypertexte"/>
            <w:rFonts w:ascii="Calibri" w:hAnsi="Calibri"/>
          </w:rPr>
          <w:t>http://www.weezevent.com/gamagora-game-show-2013</w:t>
        </w:r>
      </w:hyperlink>
    </w:p>
    <w:p w:rsidR="00BD4A8C" w:rsidRDefault="00BD4A8C" w:rsidP="00EB483A">
      <w:pPr>
        <w:spacing w:before="100" w:beforeAutospacing="1" w:after="100" w:afterAutospacing="1"/>
        <w:contextualSpacing/>
        <w:rPr>
          <w:rFonts w:ascii="Calibri" w:hAnsi="Calibri"/>
        </w:rPr>
      </w:pPr>
    </w:p>
    <w:p w:rsidR="00BD4A8C" w:rsidRDefault="00BD4A8C" w:rsidP="00EB483A">
      <w:pPr>
        <w:spacing w:before="100" w:beforeAutospacing="1" w:after="100" w:afterAutospacing="1"/>
        <w:contextualSpacing/>
        <w:rPr>
          <w:rFonts w:ascii="Calibri" w:hAnsi="Calibri"/>
        </w:rPr>
      </w:pPr>
      <w:r>
        <w:rPr>
          <w:rFonts w:ascii="Calibri" w:hAnsi="Calibri"/>
        </w:rPr>
        <w:t xml:space="preserve">Les 3 projets en cours de </w:t>
      </w:r>
      <w:proofErr w:type="spellStart"/>
      <w:r>
        <w:rPr>
          <w:rFonts w:ascii="Calibri" w:hAnsi="Calibri"/>
        </w:rPr>
        <w:t>réalitsation</w:t>
      </w:r>
      <w:proofErr w:type="spellEnd"/>
      <w:r>
        <w:rPr>
          <w:rFonts w:ascii="Calibri" w:hAnsi="Calibri"/>
        </w:rPr>
        <w:t xml:space="preserve"> sont : Flight Back, Laura et R.O.P.E.</w:t>
      </w:r>
    </w:p>
    <w:p w:rsidR="00BD4A8C" w:rsidRDefault="00BD4A8C" w:rsidP="00EB483A">
      <w:pPr>
        <w:spacing w:before="100" w:beforeAutospacing="1" w:after="100" w:afterAutospacing="1"/>
        <w:contextualSpacing/>
        <w:rPr>
          <w:rFonts w:ascii="Calibri" w:hAnsi="Calibri"/>
        </w:rPr>
      </w:pPr>
    </w:p>
    <w:p w:rsidR="00BD4A8C" w:rsidRDefault="00BD4A8C" w:rsidP="00EB483A">
      <w:pPr>
        <w:spacing w:before="100" w:beforeAutospacing="1" w:after="100" w:afterAutospacing="1"/>
        <w:contextualSpacing/>
        <w:rPr>
          <w:rFonts w:ascii="Calibri" w:hAnsi="Calibri"/>
        </w:rPr>
      </w:pPr>
    </w:p>
    <w:p w:rsidR="00BD4A8C" w:rsidRDefault="00BD4A8C" w:rsidP="00EB483A">
      <w:pPr>
        <w:spacing w:before="100" w:beforeAutospacing="1" w:after="100" w:afterAutospacing="1"/>
        <w:contextualSpacing/>
        <w:rPr>
          <w:rFonts w:ascii="Calibri" w:hAnsi="Calibri"/>
          <w:b/>
          <w:sz w:val="27"/>
        </w:rPr>
      </w:pPr>
      <w:r w:rsidRPr="00304348">
        <w:rPr>
          <w:rFonts w:ascii="Calibri" w:hAnsi="Calibri"/>
          <w:b/>
          <w:sz w:val="27"/>
        </w:rPr>
        <w:t xml:space="preserve">Au programme du </w:t>
      </w:r>
      <w:proofErr w:type="spellStart"/>
      <w:r w:rsidRPr="00304348">
        <w:rPr>
          <w:rFonts w:ascii="Calibri" w:hAnsi="Calibri"/>
          <w:b/>
          <w:sz w:val="27"/>
        </w:rPr>
        <w:t>Gamagora</w:t>
      </w:r>
      <w:proofErr w:type="spellEnd"/>
      <w:r w:rsidRPr="00304348">
        <w:rPr>
          <w:rFonts w:ascii="Calibri" w:hAnsi="Calibri"/>
          <w:b/>
          <w:sz w:val="27"/>
        </w:rPr>
        <w:t xml:space="preserve"> Game Show</w:t>
      </w:r>
      <w:r>
        <w:rPr>
          <w:rFonts w:ascii="Calibri" w:hAnsi="Calibri"/>
          <w:b/>
          <w:sz w:val="27"/>
        </w:rPr>
        <w:t xml:space="preserve"> 2013</w:t>
      </w:r>
    </w:p>
    <w:p w:rsidR="00BD4A8C" w:rsidRPr="00304348" w:rsidRDefault="00BD4A8C" w:rsidP="00EB483A">
      <w:pPr>
        <w:spacing w:before="100" w:beforeAutospacing="1" w:after="100" w:afterAutospacing="1"/>
        <w:contextualSpacing/>
        <w:rPr>
          <w:rFonts w:ascii="Calibri" w:hAnsi="Calibri"/>
          <w:b/>
          <w:sz w:val="27"/>
        </w:rPr>
      </w:pPr>
    </w:p>
    <w:p w:rsidR="00BD4A8C" w:rsidRPr="00304348" w:rsidRDefault="00BD4A8C" w:rsidP="00EB483A">
      <w:pPr>
        <w:contextualSpacing/>
        <w:rPr>
          <w:rFonts w:ascii="Calibri" w:hAnsi="Calibri"/>
        </w:rPr>
      </w:pPr>
      <w:r w:rsidRPr="00304348">
        <w:rPr>
          <w:rFonts w:ascii="Calibri" w:hAnsi="Calibri"/>
        </w:rPr>
        <w:t>Présentation des jeux développés afin de permettre aux étudiants de montrer l'étendue de leur savoir-faire technique et de leur créativité.</w:t>
      </w:r>
    </w:p>
    <w:p w:rsidR="00BD4A8C" w:rsidRDefault="00BD4A8C" w:rsidP="00EB483A">
      <w:pPr>
        <w:contextualSpacing/>
        <w:rPr>
          <w:rFonts w:ascii="Calibri" w:hAnsi="Calibri"/>
        </w:rPr>
      </w:pPr>
      <w:r w:rsidRPr="00304348">
        <w:rPr>
          <w:rFonts w:ascii="Calibri" w:hAnsi="Calibri"/>
        </w:rPr>
        <w:t xml:space="preserve">Un Speed </w:t>
      </w:r>
      <w:proofErr w:type="spellStart"/>
      <w:r w:rsidRPr="00304348">
        <w:rPr>
          <w:rFonts w:ascii="Calibri" w:hAnsi="Calibri"/>
        </w:rPr>
        <w:t>Showing</w:t>
      </w:r>
      <w:proofErr w:type="spellEnd"/>
      <w:r w:rsidRPr="00304348">
        <w:rPr>
          <w:rFonts w:ascii="Calibri" w:hAnsi="Calibri"/>
        </w:rPr>
        <w:t xml:space="preserve"> : les étudiants pourront rencontrer le public et les industriels en leur permettant de tester les prototypes de j</w:t>
      </w:r>
      <w:r>
        <w:rPr>
          <w:rFonts w:ascii="Calibri" w:hAnsi="Calibri"/>
        </w:rPr>
        <w:t>eu.</w:t>
      </w:r>
    </w:p>
    <w:p w:rsidR="00BD4A8C" w:rsidRDefault="00BD4A8C" w:rsidP="00EB483A">
      <w:pPr>
        <w:contextualSpacing/>
        <w:rPr>
          <w:rFonts w:ascii="Calibri" w:hAnsi="Calibri"/>
        </w:rPr>
      </w:pPr>
      <w:r>
        <w:rPr>
          <w:rFonts w:ascii="Calibri" w:hAnsi="Calibri"/>
        </w:rPr>
        <w:br/>
      </w:r>
      <w:r w:rsidRPr="004837CF">
        <w:rPr>
          <w:rFonts w:ascii="Calibri" w:hAnsi="Calibri"/>
          <w:b/>
        </w:rPr>
        <w:t>Les Jeux présentés en 2013</w:t>
      </w:r>
      <w:r w:rsidRPr="00304348">
        <w:rPr>
          <w:rFonts w:ascii="Calibri" w:hAnsi="Calibri"/>
        </w:rPr>
        <w:t xml:space="preserve"> :</w:t>
      </w:r>
    </w:p>
    <w:p w:rsidR="00BD4A8C" w:rsidRPr="00304348" w:rsidRDefault="00BD4A8C" w:rsidP="00EB483A">
      <w:pPr>
        <w:contextualSpacing/>
        <w:rPr>
          <w:rFonts w:ascii="Calibri" w:hAnsi="Calibri"/>
        </w:rPr>
      </w:pPr>
    </w:p>
    <w:p w:rsidR="00BD4A8C" w:rsidRDefault="00BD4A8C" w:rsidP="00EB483A">
      <w:pPr>
        <w:spacing w:before="100" w:beforeAutospacing="1" w:after="100" w:afterAutospacing="1"/>
        <w:contextualSpacing/>
        <w:rPr>
          <w:rFonts w:ascii="Calibri" w:hAnsi="Calibri"/>
          <w:b/>
        </w:rPr>
      </w:pPr>
      <w:r>
        <w:rPr>
          <w:rFonts w:ascii="Calibri" w:hAnsi="Calibri"/>
          <w:b/>
        </w:rPr>
        <w:t>Flight Back :</w:t>
      </w:r>
    </w:p>
    <w:p w:rsidR="00BD4A8C" w:rsidRDefault="00BD4A8C" w:rsidP="00EB483A">
      <w:pPr>
        <w:spacing w:before="100" w:beforeAutospacing="1" w:after="100" w:afterAutospacing="1"/>
        <w:contextualSpacing/>
        <w:rPr>
          <w:rFonts w:ascii="Calibri" w:hAnsi="Calibri"/>
        </w:rPr>
      </w:pPr>
      <w:r w:rsidRPr="00304348">
        <w:rPr>
          <w:rFonts w:ascii="Calibri" w:hAnsi="Calibri"/>
        </w:rPr>
        <w:br/>
      </w:r>
      <w:r w:rsidRPr="00B826B1">
        <w:rPr>
          <w:rFonts w:ascii="Calibri" w:hAnsi="Calibri"/>
        </w:rPr>
        <w:t>Jeu d'action-plates-formes en 2,5D, Flight Back vous glisse dans la peau d'un homme</w:t>
      </w:r>
      <w:r>
        <w:rPr>
          <w:rFonts w:ascii="Calibri" w:hAnsi="Calibri"/>
        </w:rPr>
        <w:t xml:space="preserve"> </w:t>
      </w:r>
      <w:r w:rsidRPr="004837CF">
        <w:rPr>
          <w:rFonts w:ascii="Calibri" w:hAnsi="Calibri"/>
        </w:rPr>
        <w:t>bien décidé à détruire la terrible machine qui crée les démons qui hantent son monde...</w:t>
      </w:r>
    </w:p>
    <w:p w:rsidR="00BD4A8C" w:rsidRPr="004837CF" w:rsidRDefault="00BD4A8C" w:rsidP="00EB483A">
      <w:pPr>
        <w:spacing w:before="100" w:beforeAutospacing="1" w:after="100" w:afterAutospacing="1"/>
        <w:contextualSpacing/>
        <w:rPr>
          <w:rFonts w:ascii="Calibri" w:hAnsi="Calibri"/>
        </w:rPr>
      </w:pPr>
      <w:r>
        <w:rPr>
          <w:rFonts w:ascii="Calibri" w:hAnsi="Calibri"/>
        </w:rPr>
        <w:t>Un</w:t>
      </w:r>
      <w:r w:rsidRPr="00B826B1">
        <w:rPr>
          <w:rFonts w:ascii="Calibri" w:hAnsi="Calibri"/>
        </w:rPr>
        <w:t xml:space="preserve"> </w:t>
      </w:r>
      <w:proofErr w:type="spellStart"/>
      <w:r w:rsidRPr="00B826B1">
        <w:rPr>
          <w:rFonts w:ascii="Calibri" w:hAnsi="Calibri"/>
        </w:rPr>
        <w:t>gameplay</w:t>
      </w:r>
      <w:proofErr w:type="spellEnd"/>
      <w:r w:rsidRPr="00B826B1">
        <w:rPr>
          <w:rFonts w:ascii="Calibri" w:hAnsi="Calibri"/>
        </w:rPr>
        <w:t xml:space="preserve"> </w:t>
      </w:r>
      <w:r>
        <w:rPr>
          <w:rFonts w:ascii="Calibri" w:hAnsi="Calibri"/>
        </w:rPr>
        <w:t>original reposant</w:t>
      </w:r>
      <w:r w:rsidRPr="00B826B1">
        <w:rPr>
          <w:rFonts w:ascii="Calibri" w:hAnsi="Calibri"/>
        </w:rPr>
        <w:t xml:space="preserve"> sur un choix constant proposé au joueur : se transformer en monstre pour jouir de pouvoirs surpuissants au détriment de son humanité qui s'éteint à petits feux, ou bien rester dignement un homme, ce qui rend la progression bien plus difficile. </w:t>
      </w:r>
      <w:r>
        <w:rPr>
          <w:rFonts w:ascii="Calibri" w:hAnsi="Calibri"/>
        </w:rPr>
        <w:t xml:space="preserve"> Ces pouvoirs s’implanteront directement dans les membres de notre héros et en changeront son aspect.</w:t>
      </w:r>
    </w:p>
    <w:p w:rsidR="00BD4A8C" w:rsidRDefault="001049D2" w:rsidP="00EB483A">
      <w:pPr>
        <w:spacing w:before="100" w:beforeAutospacing="1" w:after="100" w:afterAutospacing="1"/>
        <w:contextualSpacing/>
        <w:rPr>
          <w:rFonts w:ascii="Calibri" w:hAnsi="Calibri"/>
        </w:rPr>
      </w:pPr>
      <w:hyperlink r:id="rId12" w:history="1">
        <w:r w:rsidR="00BD4A8C" w:rsidRPr="009B6B07">
          <w:rPr>
            <w:rStyle w:val="Lienhypertexte"/>
            <w:rFonts w:ascii="Calibri" w:hAnsi="Calibri"/>
          </w:rPr>
          <w:t>http://www.flightbackthegame.com/</w:t>
        </w:r>
      </w:hyperlink>
    </w:p>
    <w:p w:rsidR="00BD4A8C" w:rsidRDefault="00BD4A8C" w:rsidP="00EB483A">
      <w:pPr>
        <w:spacing w:before="100" w:beforeAutospacing="1" w:after="100" w:afterAutospacing="1"/>
        <w:contextualSpacing/>
        <w:rPr>
          <w:rFonts w:ascii="Calibri" w:hAnsi="Calibri"/>
          <w:b/>
        </w:rPr>
      </w:pPr>
      <w:r w:rsidRPr="00304348">
        <w:rPr>
          <w:rFonts w:ascii="Calibri" w:hAnsi="Calibri"/>
        </w:rPr>
        <w:br/>
      </w:r>
      <w:r>
        <w:rPr>
          <w:rFonts w:ascii="Calibri" w:hAnsi="Calibri"/>
          <w:b/>
        </w:rPr>
        <w:t>Laura :</w:t>
      </w:r>
    </w:p>
    <w:p w:rsidR="00BD4A8C" w:rsidRDefault="00BD4A8C" w:rsidP="00EB483A">
      <w:pPr>
        <w:spacing w:before="100" w:beforeAutospacing="1" w:after="100" w:afterAutospacing="1"/>
        <w:contextualSpacing/>
        <w:rPr>
          <w:rFonts w:ascii="Calibri" w:hAnsi="Calibri"/>
        </w:rPr>
      </w:pPr>
      <w:r w:rsidRPr="00304348">
        <w:rPr>
          <w:rFonts w:ascii="Calibri" w:hAnsi="Calibri"/>
        </w:rPr>
        <w:br/>
      </w:r>
      <w:r w:rsidRPr="00B826B1">
        <w:rPr>
          <w:rFonts w:ascii="Calibri" w:hAnsi="Calibri"/>
        </w:rPr>
        <w:t>Réalisé entièrement en 3D et en vue FPS, Laura est</w:t>
      </w:r>
      <w:r>
        <w:rPr>
          <w:rFonts w:ascii="Calibri" w:hAnsi="Calibri"/>
        </w:rPr>
        <w:t xml:space="preserve"> une petite fille de 10 ans qu’incarne le joueur. Elle dispose d’une étrange poupée</w:t>
      </w:r>
      <w:r w:rsidRPr="00B826B1">
        <w:rPr>
          <w:rFonts w:ascii="Calibri" w:hAnsi="Calibri"/>
        </w:rPr>
        <w:t xml:space="preserve"> qui lui confère quelques pouvoirs,</w:t>
      </w:r>
      <w:r>
        <w:rPr>
          <w:rFonts w:ascii="Calibri" w:hAnsi="Calibri"/>
        </w:rPr>
        <w:t xml:space="preserve"> comme celui de contrôler la lumière.</w:t>
      </w:r>
      <w:r w:rsidRPr="00B826B1">
        <w:rPr>
          <w:rFonts w:ascii="Calibri" w:hAnsi="Calibri"/>
        </w:rPr>
        <w:t xml:space="preserve"> </w:t>
      </w:r>
      <w:r>
        <w:rPr>
          <w:rFonts w:ascii="Calibri" w:hAnsi="Calibri"/>
        </w:rPr>
        <w:t>El</w:t>
      </w:r>
      <w:r w:rsidRPr="00B826B1">
        <w:rPr>
          <w:rFonts w:ascii="Calibri" w:hAnsi="Calibri"/>
        </w:rPr>
        <w:t>le évolue dans un bâtiment sombre en aspirant les halos de lumière qu'elle rencontre afin de déclencher divers mécanismes</w:t>
      </w:r>
      <w:r>
        <w:rPr>
          <w:rFonts w:ascii="Calibri" w:hAnsi="Calibri"/>
        </w:rPr>
        <w:t xml:space="preserve"> et d’éviter ses adversaires</w:t>
      </w:r>
      <w:r w:rsidRPr="00B826B1">
        <w:rPr>
          <w:rFonts w:ascii="Calibri" w:hAnsi="Calibri"/>
        </w:rPr>
        <w:t xml:space="preserve">. </w:t>
      </w:r>
      <w:r>
        <w:rPr>
          <w:rFonts w:ascii="Calibri" w:hAnsi="Calibri"/>
        </w:rPr>
        <w:t xml:space="preserve">Dans la lignée des plus grands </w:t>
      </w:r>
      <w:proofErr w:type="spellStart"/>
      <w:r>
        <w:rPr>
          <w:rFonts w:ascii="Calibri" w:hAnsi="Calibri"/>
        </w:rPr>
        <w:t>survival-horror</w:t>
      </w:r>
      <w:proofErr w:type="spellEnd"/>
      <w:r>
        <w:rPr>
          <w:rFonts w:ascii="Calibri" w:hAnsi="Calibri"/>
        </w:rPr>
        <w:t>, l</w:t>
      </w:r>
      <w:r w:rsidRPr="00B826B1">
        <w:rPr>
          <w:rFonts w:ascii="Calibri" w:hAnsi="Calibri"/>
        </w:rPr>
        <w:t xml:space="preserve">'ambiance </w:t>
      </w:r>
      <w:r>
        <w:rPr>
          <w:rFonts w:ascii="Calibri" w:hAnsi="Calibri"/>
        </w:rPr>
        <w:t xml:space="preserve">est </w:t>
      </w:r>
      <w:r w:rsidRPr="00B826B1">
        <w:rPr>
          <w:rFonts w:ascii="Calibri" w:hAnsi="Calibri"/>
        </w:rPr>
        <w:t xml:space="preserve">très glauque, angoissante, et l'absence totale d'interface de jeu à l'écran, offre une immersion </w:t>
      </w:r>
      <w:r>
        <w:rPr>
          <w:rFonts w:ascii="Calibri" w:hAnsi="Calibri"/>
        </w:rPr>
        <w:t>totale.</w:t>
      </w:r>
    </w:p>
    <w:p w:rsidR="00BD4A8C" w:rsidRDefault="001049D2" w:rsidP="00EB483A">
      <w:pPr>
        <w:spacing w:before="100" w:beforeAutospacing="1" w:after="100" w:afterAutospacing="1"/>
        <w:contextualSpacing/>
        <w:rPr>
          <w:rFonts w:ascii="Calibri" w:hAnsi="Calibri"/>
        </w:rPr>
      </w:pPr>
      <w:hyperlink r:id="rId13" w:history="1">
        <w:r w:rsidR="00BD4A8C" w:rsidRPr="009B6B07">
          <w:rPr>
            <w:rStyle w:val="Lienhypertexte"/>
            <w:rFonts w:ascii="Calibri" w:hAnsi="Calibri"/>
          </w:rPr>
          <w:t>http://lauraproject.fr/</w:t>
        </w:r>
      </w:hyperlink>
    </w:p>
    <w:p w:rsidR="00BD4A8C" w:rsidRDefault="00BD4A8C" w:rsidP="00EB483A">
      <w:pPr>
        <w:spacing w:before="100" w:beforeAutospacing="1" w:after="100" w:afterAutospacing="1"/>
        <w:contextualSpacing/>
        <w:rPr>
          <w:rFonts w:ascii="Calibri" w:hAnsi="Calibri"/>
        </w:rPr>
      </w:pPr>
    </w:p>
    <w:p w:rsidR="00BD4A8C" w:rsidRDefault="00BD4A8C" w:rsidP="00EB483A">
      <w:pPr>
        <w:spacing w:before="100" w:beforeAutospacing="1" w:after="100" w:afterAutospacing="1"/>
        <w:contextualSpacing/>
        <w:rPr>
          <w:rFonts w:ascii="Calibri" w:hAnsi="Calibri"/>
          <w:b/>
        </w:rPr>
      </w:pPr>
      <w:r>
        <w:rPr>
          <w:rFonts w:ascii="Calibri" w:hAnsi="Calibri"/>
          <w:b/>
        </w:rPr>
        <w:t>ROPE :</w:t>
      </w:r>
    </w:p>
    <w:p w:rsidR="00BD4A8C" w:rsidRDefault="00BD4A8C" w:rsidP="00EB483A">
      <w:pPr>
        <w:spacing w:before="100" w:beforeAutospacing="1" w:after="100" w:afterAutospacing="1"/>
        <w:contextualSpacing/>
        <w:rPr>
          <w:rFonts w:ascii="Calibri" w:hAnsi="Calibri"/>
        </w:rPr>
      </w:pPr>
      <w:r w:rsidRPr="00304348">
        <w:rPr>
          <w:rFonts w:ascii="Calibri" w:hAnsi="Calibri"/>
          <w:b/>
        </w:rPr>
        <w:br/>
      </w:r>
      <w:r>
        <w:rPr>
          <w:rFonts w:ascii="Calibri" w:hAnsi="Calibri"/>
        </w:rPr>
        <w:t xml:space="preserve">Dans ce jeu en vue de profil, très accès plates-formes, le joueur prend le contrôle d’un micro robot en forme d’araignée. C’est dans un environnement très floral et peuplé de créatures </w:t>
      </w:r>
      <w:proofErr w:type="spellStart"/>
      <w:r>
        <w:rPr>
          <w:rFonts w:ascii="Calibri" w:hAnsi="Calibri"/>
        </w:rPr>
        <w:t>insectoïdes</w:t>
      </w:r>
      <w:proofErr w:type="spellEnd"/>
      <w:r>
        <w:rPr>
          <w:rFonts w:ascii="Calibri" w:hAnsi="Calibri"/>
        </w:rPr>
        <w:t>.</w:t>
      </w:r>
      <w:r w:rsidRPr="00EC4F38">
        <w:rPr>
          <w:rFonts w:ascii="Calibri" w:hAnsi="Calibri"/>
        </w:rPr>
        <w:t xml:space="preserve"> </w:t>
      </w:r>
      <w:r>
        <w:rPr>
          <w:rFonts w:ascii="Calibri" w:hAnsi="Calibri"/>
        </w:rPr>
        <w:t xml:space="preserve">Doté d’un grappin, le petit robot sera capable </w:t>
      </w:r>
      <w:r w:rsidRPr="00EC4F38">
        <w:rPr>
          <w:rFonts w:ascii="Calibri" w:hAnsi="Calibri"/>
        </w:rPr>
        <w:t>de s'accrocher aux murs et au plafond afin de se balancer</w:t>
      </w:r>
      <w:r>
        <w:rPr>
          <w:rFonts w:ascii="Calibri" w:hAnsi="Calibri"/>
        </w:rPr>
        <w:t xml:space="preserve"> et d’évoluer dans ce monde où le danger est omniprésent</w:t>
      </w:r>
      <w:r w:rsidRPr="00EC4F38">
        <w:rPr>
          <w:rFonts w:ascii="Calibri" w:hAnsi="Calibri"/>
        </w:rPr>
        <w:t>. En jouant sur la gravité, l'araignée progresse au milieu de nombreux autres insectes</w:t>
      </w:r>
      <w:r>
        <w:rPr>
          <w:rFonts w:ascii="Calibri" w:hAnsi="Calibri"/>
        </w:rPr>
        <w:t xml:space="preserve"> q</w:t>
      </w:r>
      <w:r w:rsidRPr="00EC4F38">
        <w:rPr>
          <w:rFonts w:ascii="Calibri" w:hAnsi="Calibri"/>
        </w:rPr>
        <w:t xml:space="preserve">u'il faut transformer en cocons grâce </w:t>
      </w:r>
      <w:r>
        <w:rPr>
          <w:rFonts w:ascii="Calibri" w:hAnsi="Calibri"/>
        </w:rPr>
        <w:t>au grappin</w:t>
      </w:r>
      <w:r w:rsidRPr="00EC4F38">
        <w:rPr>
          <w:rFonts w:ascii="Calibri" w:hAnsi="Calibri"/>
        </w:rPr>
        <w:t>.</w:t>
      </w:r>
    </w:p>
    <w:p w:rsidR="00BD4A8C" w:rsidRPr="00EC4F38" w:rsidRDefault="001049D2" w:rsidP="00EB483A">
      <w:pPr>
        <w:spacing w:before="100" w:beforeAutospacing="1" w:after="100" w:afterAutospacing="1"/>
        <w:contextualSpacing/>
        <w:rPr>
          <w:rFonts w:ascii="Calibri" w:hAnsi="Calibri"/>
        </w:rPr>
      </w:pPr>
      <w:hyperlink r:id="rId14" w:history="1">
        <w:r w:rsidR="00BD4A8C" w:rsidRPr="00EC4F38">
          <w:rPr>
            <w:rStyle w:val="Lienhypertexte"/>
            <w:rFonts w:ascii="Calibri" w:hAnsi="Calibri"/>
          </w:rPr>
          <w:t>http://rope-thegame.com/</w:t>
        </w:r>
      </w:hyperlink>
    </w:p>
    <w:p w:rsidR="00BD4A8C" w:rsidRPr="00835EEE" w:rsidRDefault="00BD4A8C" w:rsidP="00EB483A">
      <w:pPr>
        <w:spacing w:before="100" w:beforeAutospacing="1" w:after="100" w:afterAutospacing="1"/>
        <w:contextualSpacing/>
        <w:rPr>
          <w:rFonts w:ascii="Calibri" w:hAnsi="Calibri"/>
          <w:b/>
        </w:rPr>
      </w:pPr>
    </w:p>
    <w:p w:rsidR="00BD4A8C" w:rsidRDefault="00BD4A8C" w:rsidP="00EB483A">
      <w:pPr>
        <w:contextualSpacing/>
        <w:rPr>
          <w:rFonts w:ascii="Calibri" w:hAnsi="Calibri"/>
        </w:rPr>
      </w:pPr>
      <w:r w:rsidRPr="00304348">
        <w:rPr>
          <w:rFonts w:ascii="Calibri" w:hAnsi="Calibri"/>
        </w:rPr>
        <w:t xml:space="preserve">Les formations </w:t>
      </w:r>
      <w:proofErr w:type="spellStart"/>
      <w:r w:rsidRPr="00304348">
        <w:rPr>
          <w:rFonts w:ascii="Calibri" w:hAnsi="Calibri"/>
        </w:rPr>
        <w:t>Gamagora</w:t>
      </w:r>
      <w:proofErr w:type="spellEnd"/>
      <w:r w:rsidRPr="00304348">
        <w:rPr>
          <w:rFonts w:ascii="Calibri" w:hAnsi="Calibri"/>
        </w:rPr>
        <w:t xml:space="preserve"> regroupent au sein de l'Institut de la Communication des diplômes à la pointe des métiers du loisir, des arts et de la communication numérique. Le vocable entendu des humanités digitales sied en tous point à ces formations qui combinent des savoirs fondamentaux en science humaines et en informatique de pointe tels que la programmation temps réel, l'intelligence artificielle, l'optimisation, la programmation GPU et CPU.</w:t>
      </w:r>
    </w:p>
    <w:p w:rsidR="00BD4A8C" w:rsidRDefault="00BD4A8C" w:rsidP="00EB483A">
      <w:pPr>
        <w:contextualSpacing/>
        <w:rPr>
          <w:rFonts w:ascii="Calibri" w:hAnsi="Calibri"/>
        </w:rPr>
      </w:pPr>
      <w:r w:rsidRPr="00304348">
        <w:rPr>
          <w:rFonts w:ascii="Calibri" w:hAnsi="Calibri"/>
        </w:rPr>
        <w:br/>
        <w:t xml:space="preserve">A la suite d'un long processus de maturation et de développement, les étudiants de </w:t>
      </w:r>
      <w:proofErr w:type="spellStart"/>
      <w:r w:rsidRPr="00304348">
        <w:rPr>
          <w:rFonts w:ascii="Calibri" w:hAnsi="Calibri"/>
        </w:rPr>
        <w:t>Gamagora</w:t>
      </w:r>
      <w:proofErr w:type="spellEnd"/>
      <w:r w:rsidRPr="00304348">
        <w:rPr>
          <w:rFonts w:ascii="Calibri" w:hAnsi="Calibri"/>
        </w:rPr>
        <w:t xml:space="preserve"> réalisent au cours de leur année de formation des prototypes de jeu. Ils sont accompagnés dans leur parcours d'apprentissage et de production par des enseignants chercheurs des Universités Lyon 1 et Lyon 2 appartenant aux équipes de recherche en image du laboratoire LIRIS et des professionnels des loisirs numériques et d'édition de jeu vidéo.</w:t>
      </w:r>
    </w:p>
    <w:p w:rsidR="00BD4A8C" w:rsidRDefault="00BD4A8C" w:rsidP="00EB483A">
      <w:pPr>
        <w:contextualSpacing/>
        <w:rPr>
          <w:rFonts w:ascii="Calibri" w:hAnsi="Calibri"/>
        </w:rPr>
      </w:pPr>
      <w:r w:rsidRPr="00304348">
        <w:rPr>
          <w:rFonts w:ascii="Calibri" w:hAnsi="Calibri"/>
        </w:rPr>
        <w:br/>
        <w:t xml:space="preserve">-- </w:t>
      </w:r>
    </w:p>
    <w:p w:rsidR="00BD4A8C" w:rsidRPr="00304348" w:rsidRDefault="00BD4A8C" w:rsidP="00EB483A">
      <w:pPr>
        <w:contextualSpacing/>
        <w:rPr>
          <w:rFonts w:ascii="Calibri" w:hAnsi="Calibri"/>
        </w:rPr>
      </w:pPr>
    </w:p>
    <w:p w:rsidR="00BD4A8C" w:rsidRPr="00304348" w:rsidRDefault="00BD4A8C" w:rsidP="00EB483A">
      <w:pPr>
        <w:spacing w:before="100" w:beforeAutospacing="1" w:after="100" w:afterAutospacing="1"/>
        <w:contextualSpacing/>
        <w:jc w:val="left"/>
        <w:rPr>
          <w:rFonts w:ascii="Calibri" w:hAnsi="Calibri"/>
        </w:rPr>
      </w:pPr>
      <w:r>
        <w:rPr>
          <w:rFonts w:ascii="Calibri" w:hAnsi="Calibri"/>
          <w:b/>
        </w:rPr>
        <w:t>Simon LUQUET</w:t>
      </w:r>
      <w:r>
        <w:rPr>
          <w:rFonts w:ascii="Calibri" w:hAnsi="Calibri"/>
          <w:b/>
        </w:rPr>
        <w:br/>
      </w:r>
      <w:r w:rsidRPr="00304348">
        <w:rPr>
          <w:rFonts w:ascii="Calibri" w:hAnsi="Calibri"/>
          <w:b/>
        </w:rPr>
        <w:t>Damien OBRIER</w:t>
      </w:r>
      <w:r w:rsidRPr="00304348">
        <w:rPr>
          <w:rFonts w:ascii="Calibri" w:hAnsi="Calibri"/>
          <w:b/>
        </w:rPr>
        <w:br/>
      </w:r>
      <w:r w:rsidRPr="00304348">
        <w:rPr>
          <w:rFonts w:ascii="Calibri" w:hAnsi="Calibri"/>
          <w:b/>
          <w:i/>
          <w:color w:val="7F7F7F"/>
        </w:rPr>
        <w:t>Chargé de Communication</w:t>
      </w:r>
      <w:r w:rsidRPr="00304348">
        <w:rPr>
          <w:rFonts w:ascii="Calibri" w:hAnsi="Calibri"/>
          <w:b/>
          <w:color w:val="FF6600"/>
        </w:rPr>
        <w:br/>
      </w:r>
      <w:r w:rsidRPr="00304348">
        <w:rPr>
          <w:rFonts w:ascii="Calibri" w:hAnsi="Calibri"/>
        </w:rPr>
        <w:br/>
        <w:t>Institut de la Communication</w:t>
      </w:r>
      <w:r w:rsidRPr="00304348">
        <w:rPr>
          <w:rFonts w:ascii="Calibri" w:hAnsi="Calibri"/>
        </w:rPr>
        <w:br/>
        <w:t>Université Lumière Lyon 2</w:t>
      </w:r>
      <w:r w:rsidRPr="00304348">
        <w:rPr>
          <w:rFonts w:ascii="Calibri" w:hAnsi="Calibri"/>
        </w:rPr>
        <w:br/>
        <w:t xml:space="preserve">5, avenue Pierre Mendès France  </w:t>
      </w:r>
      <w:r w:rsidRPr="00304348">
        <w:rPr>
          <w:rFonts w:ascii="Calibri" w:hAnsi="Calibri"/>
        </w:rPr>
        <w:br/>
        <w:t>69500 BRON  |  Bureau L209</w:t>
      </w:r>
    </w:p>
    <w:p w:rsidR="00BD4A8C" w:rsidRPr="00304348" w:rsidRDefault="00BD4A8C" w:rsidP="00EB483A">
      <w:pPr>
        <w:spacing w:before="100" w:beforeAutospacing="1" w:after="100" w:afterAutospacing="1"/>
        <w:contextualSpacing/>
        <w:jc w:val="left"/>
        <w:rPr>
          <w:rFonts w:ascii="Calibri" w:hAnsi="Calibri"/>
        </w:rPr>
      </w:pPr>
      <w:proofErr w:type="gramStart"/>
      <w:r w:rsidRPr="00304348">
        <w:rPr>
          <w:rFonts w:ascii="Calibri" w:hAnsi="Calibri"/>
        </w:rPr>
        <w:t>tel</w:t>
      </w:r>
      <w:proofErr w:type="gramEnd"/>
      <w:r w:rsidRPr="00304348">
        <w:rPr>
          <w:rFonts w:ascii="Calibri" w:hAnsi="Calibri"/>
        </w:rPr>
        <w:t xml:space="preserve"> fixe : 04 78 77 26 67</w:t>
      </w:r>
    </w:p>
    <w:p w:rsidR="00BD4A8C" w:rsidRPr="00304348" w:rsidRDefault="001049D2" w:rsidP="00EB483A">
      <w:pPr>
        <w:spacing w:before="100" w:beforeAutospacing="1" w:after="100" w:afterAutospacing="1"/>
        <w:contextualSpacing/>
        <w:jc w:val="left"/>
        <w:rPr>
          <w:rFonts w:ascii="Calibri" w:hAnsi="Calibri"/>
        </w:rPr>
      </w:pPr>
      <w:hyperlink r:id="rId15" w:tgtFrame="_blank" w:history="1">
        <w:r w:rsidR="00BD4A8C" w:rsidRPr="00304348">
          <w:rPr>
            <w:rFonts w:ascii="Calibri" w:hAnsi="Calibri"/>
            <w:color w:val="0000FF"/>
            <w:u w:val="single"/>
          </w:rPr>
          <w:t>damien.obrier@univ-lyon2.fr</w:t>
        </w:r>
      </w:hyperlink>
    </w:p>
    <w:p w:rsidR="00BD4A8C" w:rsidRDefault="001049D2" w:rsidP="00EB483A">
      <w:pPr>
        <w:spacing w:before="100" w:beforeAutospacing="1" w:after="100" w:afterAutospacing="1"/>
        <w:contextualSpacing/>
        <w:jc w:val="left"/>
        <w:rPr>
          <w:rFonts w:ascii="Calibri" w:hAnsi="Calibri"/>
        </w:rPr>
      </w:pPr>
      <w:hyperlink r:id="rId16" w:tgtFrame="_blank" w:history="1">
        <w:r w:rsidR="00BD4A8C" w:rsidRPr="00304348">
          <w:rPr>
            <w:rFonts w:ascii="Calibri" w:hAnsi="Calibri"/>
            <w:color w:val="0000FF"/>
            <w:u w:val="single"/>
          </w:rPr>
          <w:t>http://icom.univ-lyon2.fr</w:t>
        </w:r>
      </w:hyperlink>
    </w:p>
    <w:p w:rsidR="00BD4A8C" w:rsidRDefault="00BD4A8C" w:rsidP="00EB483A">
      <w:pPr>
        <w:spacing w:before="100" w:beforeAutospacing="1" w:after="100" w:afterAutospacing="1"/>
        <w:contextualSpacing/>
        <w:jc w:val="left"/>
      </w:pPr>
    </w:p>
    <w:p w:rsidR="00BD4A8C" w:rsidRDefault="00BD4A8C" w:rsidP="00EB483A">
      <w:pPr>
        <w:spacing w:before="100" w:beforeAutospacing="1" w:after="100" w:afterAutospacing="1"/>
        <w:contextualSpacing/>
        <w:jc w:val="left"/>
      </w:pPr>
    </w:p>
    <w:p w:rsidR="00BD4A8C" w:rsidRDefault="00BD4A8C" w:rsidP="00EB483A">
      <w:pPr>
        <w:spacing w:before="100" w:beforeAutospacing="1" w:after="100" w:afterAutospacing="1"/>
        <w:contextualSpacing/>
        <w:jc w:val="left"/>
      </w:pPr>
    </w:p>
    <w:p w:rsidR="00BD4A8C" w:rsidRDefault="00BD4A8C">
      <w:pPr>
        <w:pStyle w:val="Notedefin"/>
      </w:pPr>
    </w:p>
    <w:p w:rsidR="00BD4A8C" w:rsidRDefault="00BD4A8C">
      <w:pPr>
        <w:pStyle w:val="Notedefin"/>
      </w:pPr>
    </w:p>
    <w:p w:rsidR="00BD4A8C" w:rsidRDefault="00BD4A8C">
      <w:pPr>
        <w:pStyle w:val="Notedefin"/>
      </w:pPr>
    </w:p>
    <w:p w:rsidR="00BD4A8C" w:rsidRDefault="00BD4A8C">
      <w:pPr>
        <w:pStyle w:val="Notedefin"/>
      </w:pPr>
    </w:p>
    <w:p w:rsidR="00BD4A8C" w:rsidRDefault="00BD4A8C">
      <w:pPr>
        <w:pStyle w:val="Notedefin"/>
      </w:pPr>
    </w:p>
    <w:p w:rsidR="00BD4A8C" w:rsidRDefault="00BD4A8C">
      <w:pPr>
        <w:pStyle w:val="Notedefin"/>
      </w:pPr>
    </w:p>
    <w:p w:rsidR="00BD4A8C" w:rsidRDefault="00BD4A8C">
      <w:pPr>
        <w:pStyle w:val="Notedefin"/>
      </w:pPr>
    </w:p>
    <w:p w:rsidR="00BD4A8C" w:rsidRDefault="00BD4A8C">
      <w:pPr>
        <w:pStyle w:val="Notedefin"/>
      </w:pPr>
    </w:p>
    <w:p w:rsidR="00BD4A8C" w:rsidRDefault="00BD4A8C">
      <w:pPr>
        <w:pStyle w:val="Notedefin"/>
      </w:pPr>
    </w:p>
    <w:p w:rsidR="00BD4A8C" w:rsidRDefault="00BD4A8C">
      <w:pPr>
        <w:pStyle w:val="Notedefin"/>
      </w:pPr>
    </w:p>
    <w:p w:rsidR="00BD4A8C" w:rsidRDefault="00BD4A8C">
      <w:pPr>
        <w:pStyle w:val="Notedefin"/>
      </w:pPr>
    </w:p>
  </w:endnote>
  <w:endnote w:id="8">
    <w:p w:rsidR="00BD4A8C" w:rsidRDefault="00BD4A8C">
      <w:pPr>
        <w:pStyle w:val="Notedefin"/>
      </w:pPr>
      <w:bookmarkStart w:id="8" w:name="_Ref358543954"/>
      <w:r>
        <w:rPr>
          <w:rStyle w:val="Appeldenotedefin"/>
        </w:rPr>
        <w:endnoteRef/>
      </w:r>
      <w:r>
        <w:t xml:space="preserve"> </w:t>
      </w:r>
      <w:bookmarkEnd w:id="8"/>
    </w:p>
    <w:p w:rsidR="00BD4A8C" w:rsidRDefault="00BD4A8C" w:rsidP="00C17977">
      <w:pPr>
        <w:pStyle w:val="Notedefin"/>
        <w:jc w:val="center"/>
      </w:pPr>
      <w:r>
        <w:rPr>
          <w:noProof/>
        </w:rPr>
        <w:drawing>
          <wp:inline distT="0" distB="0" distL="0" distR="0">
            <wp:extent cx="4737056" cy="8723114"/>
            <wp:effectExtent l="19050" t="0" r="6394" b="0"/>
            <wp:docPr id="65" name="Image 64" descr="Assassincr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assincreed.jpg"/>
                    <pic:cNvPicPr/>
                  </pic:nvPicPr>
                  <pic:blipFill>
                    <a:blip r:embed="rId17"/>
                    <a:stretch>
                      <a:fillRect/>
                    </a:stretch>
                  </pic:blipFill>
                  <pic:spPr>
                    <a:xfrm>
                      <a:off x="0" y="0"/>
                      <a:ext cx="4754896" cy="8755965"/>
                    </a:xfrm>
                    <a:prstGeom prst="rect">
                      <a:avLst/>
                    </a:prstGeom>
                  </pic:spPr>
                </pic:pic>
              </a:graphicData>
            </a:graphic>
          </wp:inline>
        </w:drawing>
      </w:r>
    </w:p>
    <w:p w:rsidR="00BD4A8C" w:rsidRDefault="00BD4A8C" w:rsidP="00C17977">
      <w:pPr>
        <w:pStyle w:val="Notedefin"/>
        <w:jc w:val="center"/>
      </w:pPr>
      <w:r>
        <w:rPr>
          <w:noProof/>
        </w:rPr>
        <w:drawing>
          <wp:inline distT="0" distB="0" distL="0" distR="0">
            <wp:extent cx="5400040" cy="8769985"/>
            <wp:effectExtent l="19050" t="0" r="0" b="0"/>
            <wp:docPr id="66" name="Image 65" descr="AFJ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JV.jpg"/>
                    <pic:cNvPicPr/>
                  </pic:nvPicPr>
                  <pic:blipFill>
                    <a:blip r:embed="rId18"/>
                    <a:stretch>
                      <a:fillRect/>
                    </a:stretch>
                  </pic:blipFill>
                  <pic:spPr>
                    <a:xfrm>
                      <a:off x="0" y="0"/>
                      <a:ext cx="5400040" cy="8769985"/>
                    </a:xfrm>
                    <a:prstGeom prst="rect">
                      <a:avLst/>
                    </a:prstGeom>
                  </pic:spPr>
                </pic:pic>
              </a:graphicData>
            </a:graphic>
          </wp:inline>
        </w:drawing>
      </w:r>
    </w:p>
    <w:p w:rsidR="00BD4A8C" w:rsidRDefault="00BD4A8C">
      <w:pPr>
        <w:pStyle w:val="Notedefin"/>
      </w:pPr>
    </w:p>
    <w:p w:rsidR="00BD4A8C" w:rsidRDefault="00BD4A8C">
      <w:pPr>
        <w:pStyle w:val="Notedefin"/>
      </w:pPr>
    </w:p>
  </w:endnote>
  <w:endnote w:id="9">
    <w:p w:rsidR="00BD4A8C" w:rsidRDefault="00BD4A8C" w:rsidP="00DE1435">
      <w:pPr>
        <w:pStyle w:val="Notedefin"/>
        <w:jc w:val="left"/>
      </w:pPr>
      <w:bookmarkStart w:id="9" w:name="_Ref358544251"/>
      <w:r>
        <w:rPr>
          <w:rStyle w:val="Appeldenotedefin"/>
        </w:rPr>
        <w:endnoteRef/>
      </w:r>
    </w:p>
    <w:p w:rsidR="00BD4A8C" w:rsidRDefault="00BD4A8C" w:rsidP="00DE1435">
      <w:pPr>
        <w:pStyle w:val="Notedefin"/>
        <w:jc w:val="left"/>
      </w:pPr>
    </w:p>
    <w:p w:rsidR="00BD4A8C" w:rsidRDefault="00BD4A8C" w:rsidP="00DE1435">
      <w:pPr>
        <w:pStyle w:val="Notedefin"/>
        <w:jc w:val="center"/>
      </w:pPr>
      <w:r>
        <w:rPr>
          <w:noProof/>
        </w:rPr>
        <w:drawing>
          <wp:inline distT="0" distB="0" distL="0" distR="0">
            <wp:extent cx="5400040" cy="7641590"/>
            <wp:effectExtent l="19050" t="0" r="0" b="0"/>
            <wp:docPr id="76" name="Image 56" descr="News - Les développeurs ...05_2013 - JeuxVide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 - Les développeurs ...05_2013 - JeuxVideo-1.png"/>
                    <pic:cNvPicPr/>
                  </pic:nvPicPr>
                  <pic:blipFill>
                    <a:blip r:embed="rId19"/>
                    <a:stretch>
                      <a:fillRect/>
                    </a:stretch>
                  </pic:blipFill>
                  <pic:spPr>
                    <a:xfrm>
                      <a:off x="0" y="0"/>
                      <a:ext cx="5400040" cy="7641590"/>
                    </a:xfrm>
                    <a:prstGeom prst="rect">
                      <a:avLst/>
                    </a:prstGeom>
                  </pic:spPr>
                </pic:pic>
              </a:graphicData>
            </a:graphic>
          </wp:inline>
        </w:drawing>
      </w:r>
      <w:r>
        <w:rPr>
          <w:noProof/>
        </w:rPr>
        <w:drawing>
          <wp:inline distT="0" distB="0" distL="0" distR="0">
            <wp:extent cx="4679074" cy="3985248"/>
            <wp:effectExtent l="19050" t="0" r="7226" b="0"/>
            <wp:docPr id="75" name="Image 61" descr="JVC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C08.jpg"/>
                    <pic:cNvPicPr/>
                  </pic:nvPicPr>
                  <pic:blipFill>
                    <a:blip r:embed="rId20"/>
                    <a:stretch>
                      <a:fillRect/>
                    </a:stretch>
                  </pic:blipFill>
                  <pic:spPr>
                    <a:xfrm>
                      <a:off x="0" y="0"/>
                      <a:ext cx="4702261" cy="4004996"/>
                    </a:xfrm>
                    <a:prstGeom prst="rect">
                      <a:avLst/>
                    </a:prstGeom>
                  </pic:spPr>
                </pic:pic>
              </a:graphicData>
            </a:graphic>
          </wp:inline>
        </w:drawing>
      </w:r>
      <w:r>
        <w:rPr>
          <w:noProof/>
        </w:rPr>
        <w:drawing>
          <wp:inline distT="0" distB="0" distL="0" distR="0">
            <wp:extent cx="4672089" cy="4968209"/>
            <wp:effectExtent l="19050" t="0" r="0" b="0"/>
            <wp:docPr id="74" name="Image 62" descr="JVC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C09.jpg"/>
                    <pic:cNvPicPr/>
                  </pic:nvPicPr>
                  <pic:blipFill>
                    <a:blip r:embed="rId21"/>
                    <a:stretch>
                      <a:fillRect/>
                    </a:stretch>
                  </pic:blipFill>
                  <pic:spPr>
                    <a:xfrm>
                      <a:off x="0" y="0"/>
                      <a:ext cx="4684522" cy="4981430"/>
                    </a:xfrm>
                    <a:prstGeom prst="rect">
                      <a:avLst/>
                    </a:prstGeom>
                  </pic:spPr>
                </pic:pic>
              </a:graphicData>
            </a:graphic>
          </wp:inline>
        </w:drawing>
      </w:r>
      <w:r>
        <w:rPr>
          <w:noProof/>
        </w:rPr>
        <w:drawing>
          <wp:inline distT="0" distB="0" distL="0" distR="0">
            <wp:extent cx="4766047" cy="4634933"/>
            <wp:effectExtent l="19050" t="0" r="0" b="0"/>
            <wp:docPr id="73" name="Image 22" descr="E:\GGS Simon 2013\Images\Photos\Rapport de stage\pdfimg.net.1071236952\Dossier - Gamagora Game ... - PC sur JeuxVide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GGS Simon 2013\Images\Photos\Rapport de stage\pdfimg.net.1071236952\Dossier - Gamagora Game ... - PC sur JeuxVideo-1.png"/>
                    <pic:cNvPicPr>
                      <a:picLocks noChangeAspect="1" noChangeArrowheads="1"/>
                    </pic:cNvPicPr>
                  </pic:nvPicPr>
                  <pic:blipFill>
                    <a:blip r:embed="rId22"/>
                    <a:srcRect/>
                    <a:stretch>
                      <a:fillRect/>
                    </a:stretch>
                  </pic:blipFill>
                  <pic:spPr bwMode="auto">
                    <a:xfrm>
                      <a:off x="0" y="0"/>
                      <a:ext cx="4777397" cy="4645971"/>
                    </a:xfrm>
                    <a:prstGeom prst="rect">
                      <a:avLst/>
                    </a:prstGeom>
                    <a:noFill/>
                    <a:ln w="9525">
                      <a:noFill/>
                      <a:miter lim="800000"/>
                      <a:headEnd/>
                      <a:tailEnd/>
                    </a:ln>
                  </pic:spPr>
                </pic:pic>
              </a:graphicData>
            </a:graphic>
          </wp:inline>
        </w:drawing>
      </w:r>
      <w:r>
        <w:rPr>
          <w:noProof/>
        </w:rPr>
        <w:drawing>
          <wp:inline distT="0" distB="0" distL="0" distR="0">
            <wp:extent cx="4595480" cy="9139277"/>
            <wp:effectExtent l="19050" t="0" r="0" b="0"/>
            <wp:docPr id="72" name="Image 51" descr="JV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C02.jpg"/>
                    <pic:cNvPicPr/>
                  </pic:nvPicPr>
                  <pic:blipFill>
                    <a:blip r:embed="rId23"/>
                    <a:stretch>
                      <a:fillRect/>
                    </a:stretch>
                  </pic:blipFill>
                  <pic:spPr>
                    <a:xfrm>
                      <a:off x="0" y="0"/>
                      <a:ext cx="4596070" cy="9140451"/>
                    </a:xfrm>
                    <a:prstGeom prst="rect">
                      <a:avLst/>
                    </a:prstGeom>
                  </pic:spPr>
                </pic:pic>
              </a:graphicData>
            </a:graphic>
          </wp:inline>
        </w:drawing>
      </w:r>
      <w:r>
        <w:rPr>
          <w:noProof/>
        </w:rPr>
        <w:drawing>
          <wp:inline distT="0" distB="0" distL="0" distR="0">
            <wp:extent cx="5208423" cy="9144000"/>
            <wp:effectExtent l="19050" t="0" r="0" b="0"/>
            <wp:docPr id="70" name="Image 50" descr="JVC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C03.jpg"/>
                    <pic:cNvPicPr/>
                  </pic:nvPicPr>
                  <pic:blipFill>
                    <a:blip r:embed="rId24"/>
                    <a:stretch>
                      <a:fillRect/>
                    </a:stretch>
                  </pic:blipFill>
                  <pic:spPr>
                    <a:xfrm>
                      <a:off x="0" y="0"/>
                      <a:ext cx="5224480" cy="9172190"/>
                    </a:xfrm>
                    <a:prstGeom prst="rect">
                      <a:avLst/>
                    </a:prstGeom>
                  </pic:spPr>
                </pic:pic>
              </a:graphicData>
            </a:graphic>
          </wp:inline>
        </w:drawing>
      </w:r>
      <w:r>
        <w:rPr>
          <w:noProof/>
        </w:rPr>
        <w:drawing>
          <wp:inline distT="0" distB="0" distL="0" distR="0">
            <wp:extent cx="5400040" cy="7638415"/>
            <wp:effectExtent l="19050" t="0" r="0" b="0"/>
            <wp:docPr id="69" name="Image 52" descr="JVC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C04.jpg"/>
                    <pic:cNvPicPr/>
                  </pic:nvPicPr>
                  <pic:blipFill>
                    <a:blip r:embed="rId25"/>
                    <a:stretch>
                      <a:fillRect/>
                    </a:stretch>
                  </pic:blipFill>
                  <pic:spPr>
                    <a:xfrm>
                      <a:off x="0" y="0"/>
                      <a:ext cx="5400040" cy="7638415"/>
                    </a:xfrm>
                    <a:prstGeom prst="rect">
                      <a:avLst/>
                    </a:prstGeom>
                  </pic:spPr>
                </pic:pic>
              </a:graphicData>
            </a:graphic>
          </wp:inline>
        </w:drawing>
      </w:r>
      <w:r>
        <w:rPr>
          <w:noProof/>
        </w:rPr>
        <w:drawing>
          <wp:inline distT="0" distB="0" distL="0" distR="0">
            <wp:extent cx="5400040" cy="7638415"/>
            <wp:effectExtent l="19050" t="0" r="0" b="0"/>
            <wp:docPr id="68" name="Image 53" descr="JVC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C05.jpg"/>
                    <pic:cNvPicPr/>
                  </pic:nvPicPr>
                  <pic:blipFill>
                    <a:blip r:embed="rId26"/>
                    <a:stretch>
                      <a:fillRect/>
                    </a:stretch>
                  </pic:blipFill>
                  <pic:spPr>
                    <a:xfrm>
                      <a:off x="0" y="0"/>
                      <a:ext cx="5400040" cy="7638415"/>
                    </a:xfrm>
                    <a:prstGeom prst="rect">
                      <a:avLst/>
                    </a:prstGeom>
                  </pic:spPr>
                </pic:pic>
              </a:graphicData>
            </a:graphic>
          </wp:inline>
        </w:drawing>
      </w:r>
      <w:r>
        <w:rPr>
          <w:noProof/>
        </w:rPr>
        <w:drawing>
          <wp:inline distT="0" distB="0" distL="0" distR="0">
            <wp:extent cx="5400040" cy="6776085"/>
            <wp:effectExtent l="19050" t="0" r="0" b="0"/>
            <wp:docPr id="67" name="Image 54" descr="JVC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C06.jpg"/>
                    <pic:cNvPicPr/>
                  </pic:nvPicPr>
                  <pic:blipFill>
                    <a:blip r:embed="rId27"/>
                    <a:stretch>
                      <a:fillRect/>
                    </a:stretch>
                  </pic:blipFill>
                  <pic:spPr>
                    <a:xfrm>
                      <a:off x="0" y="0"/>
                      <a:ext cx="5400040" cy="6776085"/>
                    </a:xfrm>
                    <a:prstGeom prst="rect">
                      <a:avLst/>
                    </a:prstGeom>
                  </pic:spPr>
                </pic:pic>
              </a:graphicData>
            </a:graphic>
          </wp:inline>
        </w:drawing>
      </w:r>
    </w:p>
    <w:p w:rsidR="00BD4A8C" w:rsidRDefault="00BD4A8C">
      <w:pPr>
        <w:pStyle w:val="Notedefin"/>
      </w:pPr>
    </w:p>
    <w:p w:rsidR="00BD4A8C" w:rsidRDefault="00BD4A8C">
      <w:pPr>
        <w:pStyle w:val="Notedefin"/>
      </w:pPr>
    </w:p>
    <w:p w:rsidR="00BD4A8C" w:rsidRDefault="00BD4A8C">
      <w:pPr>
        <w:pStyle w:val="Notedefin"/>
      </w:pPr>
    </w:p>
    <w:p w:rsidR="00BD4A8C" w:rsidRDefault="00BD4A8C">
      <w:pPr>
        <w:pStyle w:val="Notedefin"/>
      </w:pPr>
    </w:p>
    <w:bookmarkEnd w:id="9"/>
    <w:p w:rsidR="00BD4A8C" w:rsidRDefault="00BD4A8C">
      <w:pPr>
        <w:pStyle w:val="Notedefin"/>
      </w:pPr>
    </w:p>
  </w:endnote>
  <w:endnote w:id="10">
    <w:p w:rsidR="00BD4A8C" w:rsidRDefault="00BD4A8C">
      <w:pPr>
        <w:pStyle w:val="Notedefin"/>
      </w:pPr>
      <w:bookmarkStart w:id="12" w:name="_Ref358544468"/>
      <w:r>
        <w:rPr>
          <w:rStyle w:val="Appeldenotedefin"/>
        </w:rPr>
        <w:endnoteRef/>
      </w:r>
      <w:r>
        <w:t xml:space="preserve"> </w:t>
      </w:r>
      <w:bookmarkEnd w:id="12"/>
      <w:r>
        <w:rPr>
          <w:noProof/>
        </w:rPr>
        <w:drawing>
          <wp:inline distT="0" distB="0" distL="0" distR="0">
            <wp:extent cx="5398770" cy="1264285"/>
            <wp:effectExtent l="19050" t="0" r="0" b="0"/>
            <wp:docPr id="103" name="Image 24" descr="E:\GGS Simon 2013\Images\Photos\Rapport de stage\Sans tit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GGS Simon 2013\Images\Photos\Rapport de stage\Sans titre-1.jpg"/>
                    <pic:cNvPicPr>
                      <a:picLocks noChangeAspect="1" noChangeArrowheads="1"/>
                    </pic:cNvPicPr>
                  </pic:nvPicPr>
                  <pic:blipFill>
                    <a:blip r:embed="rId28"/>
                    <a:srcRect/>
                    <a:stretch>
                      <a:fillRect/>
                    </a:stretch>
                  </pic:blipFill>
                  <pic:spPr bwMode="auto">
                    <a:xfrm>
                      <a:off x="0" y="0"/>
                      <a:ext cx="5398770" cy="1264285"/>
                    </a:xfrm>
                    <a:prstGeom prst="rect">
                      <a:avLst/>
                    </a:prstGeom>
                    <a:noFill/>
                    <a:ln w="9525">
                      <a:noFill/>
                      <a:miter lim="800000"/>
                      <a:headEnd/>
                      <a:tailEnd/>
                    </a:ln>
                  </pic:spPr>
                </pic:pic>
              </a:graphicData>
            </a:graphic>
          </wp:inline>
        </w:drawing>
      </w:r>
    </w:p>
    <w:p w:rsidR="00BD4A8C" w:rsidRDefault="00BD4A8C">
      <w:pPr>
        <w:pStyle w:val="Notedefin"/>
      </w:pPr>
    </w:p>
  </w:endnote>
  <w:endnote w:id="11">
    <w:p w:rsidR="00BD4A8C" w:rsidRDefault="00BD4A8C">
      <w:pPr>
        <w:pStyle w:val="Notedefin"/>
      </w:pPr>
      <w:r>
        <w:rPr>
          <w:rStyle w:val="Appeldenotedefin"/>
        </w:rPr>
        <w:endnoteRef/>
      </w:r>
      <w:r>
        <w:t xml:space="preserve"> </w:t>
      </w:r>
    </w:p>
    <w:p w:rsidR="00BD4A8C" w:rsidRDefault="00BD4A8C">
      <w:pPr>
        <w:pStyle w:val="Notedefin"/>
      </w:pPr>
      <w:r>
        <w:rPr>
          <w:noProof/>
        </w:rPr>
        <w:drawing>
          <wp:inline distT="0" distB="0" distL="0" distR="0">
            <wp:extent cx="5400040" cy="4999355"/>
            <wp:effectExtent l="19050" t="0" r="0" b="0"/>
            <wp:docPr id="105" name="Image 104" descr="Graph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que.jpg"/>
                    <pic:cNvPicPr/>
                  </pic:nvPicPr>
                  <pic:blipFill>
                    <a:blip r:embed="rId29"/>
                    <a:stretch>
                      <a:fillRect/>
                    </a:stretch>
                  </pic:blipFill>
                  <pic:spPr>
                    <a:xfrm>
                      <a:off x="0" y="0"/>
                      <a:ext cx="5400040" cy="4999355"/>
                    </a:xfrm>
                    <a:prstGeom prst="rect">
                      <a:avLst/>
                    </a:prstGeom>
                  </pic:spPr>
                </pic:pic>
              </a:graphicData>
            </a:graphic>
          </wp:inline>
        </w:drawing>
      </w:r>
    </w:p>
    <w:p w:rsidR="00BD4A8C" w:rsidRDefault="00BD4A8C">
      <w:pPr>
        <w:pStyle w:val="Notedefin"/>
      </w:pPr>
    </w:p>
    <w:p w:rsidR="00BD4A8C" w:rsidRDefault="00BD4A8C">
      <w:pPr>
        <w:pStyle w:val="Notedefin"/>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TE16D9398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123672"/>
      <w:docPartObj>
        <w:docPartGallery w:val="Page Numbers (Bottom of Page)"/>
        <w:docPartUnique/>
      </w:docPartObj>
    </w:sdtPr>
    <w:sdtEndPr/>
    <w:sdtContent>
      <w:p w:rsidR="00BD4A8C" w:rsidRDefault="00186922">
        <w:pPr>
          <w:pStyle w:val="Pieddepage"/>
          <w:jc w:val="center"/>
        </w:pPr>
        <w:r>
          <w:fldChar w:fldCharType="begin"/>
        </w:r>
        <w:r>
          <w:instrText xml:space="preserve"> PAGE   \* MERGEFORMAT </w:instrText>
        </w:r>
        <w:r>
          <w:fldChar w:fldCharType="separate"/>
        </w:r>
        <w:r w:rsidR="00BD4A8C">
          <w:rPr>
            <w:noProof/>
          </w:rPr>
          <w:t>2</w:t>
        </w:r>
        <w:r>
          <w:rPr>
            <w:noProof/>
          </w:rPr>
          <w:fldChar w:fldCharType="end"/>
        </w:r>
      </w:p>
    </w:sdtContent>
  </w:sdt>
  <w:p w:rsidR="00BD4A8C" w:rsidRDefault="00BD4A8C">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123673"/>
      <w:docPartObj>
        <w:docPartGallery w:val="Page Numbers (Bottom of Page)"/>
        <w:docPartUnique/>
      </w:docPartObj>
    </w:sdtPr>
    <w:sdtEndPr/>
    <w:sdtContent>
      <w:p w:rsidR="00BD4A8C" w:rsidRDefault="00186922">
        <w:pPr>
          <w:pStyle w:val="Pieddepage"/>
          <w:jc w:val="center"/>
        </w:pPr>
        <w:r>
          <w:fldChar w:fldCharType="begin"/>
        </w:r>
        <w:r>
          <w:instrText xml:space="preserve"> PAGE   \* MERGEFORMAT </w:instrText>
        </w:r>
        <w:r>
          <w:fldChar w:fldCharType="separate"/>
        </w:r>
        <w:r w:rsidR="00BC1A23">
          <w:rPr>
            <w:noProof/>
          </w:rPr>
          <w:t>14</w:t>
        </w:r>
        <w:r>
          <w:rPr>
            <w:noProof/>
          </w:rPr>
          <w:fldChar w:fldCharType="end"/>
        </w:r>
      </w:p>
    </w:sdtContent>
  </w:sdt>
  <w:p w:rsidR="00BD4A8C" w:rsidRDefault="00BD4A8C">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49D2" w:rsidRDefault="001049D2" w:rsidP="007F45CA">
      <w:r>
        <w:separator/>
      </w:r>
    </w:p>
  </w:footnote>
  <w:footnote w:type="continuationSeparator" w:id="0">
    <w:p w:rsidR="001049D2" w:rsidRDefault="001049D2" w:rsidP="007F45C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clean"/>
  <w:defaultTabStop w:val="800"/>
  <w:hyphenationZone w:val="425"/>
  <w:drawingGridHorizontalSpacing w:val="100"/>
  <w:displayHorizontalDrawingGridEvery w:val="0"/>
  <w:displayVerticalDrawingGridEvery w:val="2"/>
  <w:noPunctuationKerning/>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2BE4"/>
    <w:rsid w:val="00025A43"/>
    <w:rsid w:val="00040BE1"/>
    <w:rsid w:val="00046215"/>
    <w:rsid w:val="0007686F"/>
    <w:rsid w:val="00084914"/>
    <w:rsid w:val="0008748B"/>
    <w:rsid w:val="000A5D13"/>
    <w:rsid w:val="000B5C28"/>
    <w:rsid w:val="000C069C"/>
    <w:rsid w:val="000C5F0F"/>
    <w:rsid w:val="000D4942"/>
    <w:rsid w:val="000E0DA5"/>
    <w:rsid w:val="000E1040"/>
    <w:rsid w:val="001049D2"/>
    <w:rsid w:val="0011647B"/>
    <w:rsid w:val="00124E0D"/>
    <w:rsid w:val="001252E1"/>
    <w:rsid w:val="00140C2D"/>
    <w:rsid w:val="00172441"/>
    <w:rsid w:val="00186922"/>
    <w:rsid w:val="001970F8"/>
    <w:rsid w:val="001B2B7B"/>
    <w:rsid w:val="001B2DD8"/>
    <w:rsid w:val="001D365B"/>
    <w:rsid w:val="001E33F6"/>
    <w:rsid w:val="001E6EF0"/>
    <w:rsid w:val="001F755B"/>
    <w:rsid w:val="00216A10"/>
    <w:rsid w:val="00245A2F"/>
    <w:rsid w:val="00247141"/>
    <w:rsid w:val="00252A49"/>
    <w:rsid w:val="002D5188"/>
    <w:rsid w:val="002E5D7B"/>
    <w:rsid w:val="002F075E"/>
    <w:rsid w:val="00331834"/>
    <w:rsid w:val="00332CF5"/>
    <w:rsid w:val="003564BB"/>
    <w:rsid w:val="00370121"/>
    <w:rsid w:val="003906F2"/>
    <w:rsid w:val="003A3F7E"/>
    <w:rsid w:val="003A4247"/>
    <w:rsid w:val="003A7F60"/>
    <w:rsid w:val="003B48E2"/>
    <w:rsid w:val="003C00AB"/>
    <w:rsid w:val="003C03D8"/>
    <w:rsid w:val="003D343A"/>
    <w:rsid w:val="00401988"/>
    <w:rsid w:val="00412111"/>
    <w:rsid w:val="00420A42"/>
    <w:rsid w:val="004348D1"/>
    <w:rsid w:val="00441C59"/>
    <w:rsid w:val="004456FF"/>
    <w:rsid w:val="00454675"/>
    <w:rsid w:val="00484C94"/>
    <w:rsid w:val="004B35AB"/>
    <w:rsid w:val="004C1E2F"/>
    <w:rsid w:val="004C6596"/>
    <w:rsid w:val="004C74A4"/>
    <w:rsid w:val="004F65A8"/>
    <w:rsid w:val="00514E28"/>
    <w:rsid w:val="0051629F"/>
    <w:rsid w:val="00531B74"/>
    <w:rsid w:val="00532BE4"/>
    <w:rsid w:val="00550C16"/>
    <w:rsid w:val="00560C33"/>
    <w:rsid w:val="00595999"/>
    <w:rsid w:val="005F6880"/>
    <w:rsid w:val="00600E8C"/>
    <w:rsid w:val="0060471A"/>
    <w:rsid w:val="00626249"/>
    <w:rsid w:val="00630CD7"/>
    <w:rsid w:val="00633428"/>
    <w:rsid w:val="00634381"/>
    <w:rsid w:val="00640D2A"/>
    <w:rsid w:val="006668BB"/>
    <w:rsid w:val="0067703B"/>
    <w:rsid w:val="00693D4A"/>
    <w:rsid w:val="00695127"/>
    <w:rsid w:val="006A1090"/>
    <w:rsid w:val="006A35F2"/>
    <w:rsid w:val="006C6E40"/>
    <w:rsid w:val="006F2096"/>
    <w:rsid w:val="007038F9"/>
    <w:rsid w:val="0071433C"/>
    <w:rsid w:val="007156DC"/>
    <w:rsid w:val="00723DF2"/>
    <w:rsid w:val="00731953"/>
    <w:rsid w:val="00733689"/>
    <w:rsid w:val="00740FF5"/>
    <w:rsid w:val="00741BA9"/>
    <w:rsid w:val="00750AEB"/>
    <w:rsid w:val="007928A2"/>
    <w:rsid w:val="007A62E9"/>
    <w:rsid w:val="007C2823"/>
    <w:rsid w:val="007E4F3C"/>
    <w:rsid w:val="007F45CA"/>
    <w:rsid w:val="00810CC5"/>
    <w:rsid w:val="008217A1"/>
    <w:rsid w:val="00845D38"/>
    <w:rsid w:val="00847BB0"/>
    <w:rsid w:val="00853557"/>
    <w:rsid w:val="008B27EA"/>
    <w:rsid w:val="008B4FCF"/>
    <w:rsid w:val="008C3E4D"/>
    <w:rsid w:val="008D60E5"/>
    <w:rsid w:val="008E36CA"/>
    <w:rsid w:val="009458FB"/>
    <w:rsid w:val="00982A72"/>
    <w:rsid w:val="00987CB0"/>
    <w:rsid w:val="009A5852"/>
    <w:rsid w:val="00A058D7"/>
    <w:rsid w:val="00A10BBB"/>
    <w:rsid w:val="00A40860"/>
    <w:rsid w:val="00A459E2"/>
    <w:rsid w:val="00A50C7B"/>
    <w:rsid w:val="00A55AC6"/>
    <w:rsid w:val="00A7190A"/>
    <w:rsid w:val="00A80EA8"/>
    <w:rsid w:val="00A94728"/>
    <w:rsid w:val="00A9499C"/>
    <w:rsid w:val="00B02AFF"/>
    <w:rsid w:val="00B166EB"/>
    <w:rsid w:val="00B52D45"/>
    <w:rsid w:val="00B56B9E"/>
    <w:rsid w:val="00B91FB5"/>
    <w:rsid w:val="00BB141F"/>
    <w:rsid w:val="00BC1A23"/>
    <w:rsid w:val="00BD4A8C"/>
    <w:rsid w:val="00BF472D"/>
    <w:rsid w:val="00C02696"/>
    <w:rsid w:val="00C05E9E"/>
    <w:rsid w:val="00C0624B"/>
    <w:rsid w:val="00C14C5A"/>
    <w:rsid w:val="00C17977"/>
    <w:rsid w:val="00C2558A"/>
    <w:rsid w:val="00C412C6"/>
    <w:rsid w:val="00C656F0"/>
    <w:rsid w:val="00C707A2"/>
    <w:rsid w:val="00C750F8"/>
    <w:rsid w:val="00C837FB"/>
    <w:rsid w:val="00C93B3B"/>
    <w:rsid w:val="00CF7441"/>
    <w:rsid w:val="00D14294"/>
    <w:rsid w:val="00D17F42"/>
    <w:rsid w:val="00D67039"/>
    <w:rsid w:val="00D76CFB"/>
    <w:rsid w:val="00DB38AF"/>
    <w:rsid w:val="00DC152A"/>
    <w:rsid w:val="00DE1435"/>
    <w:rsid w:val="00DE2159"/>
    <w:rsid w:val="00DE2E66"/>
    <w:rsid w:val="00DF35B3"/>
    <w:rsid w:val="00E03992"/>
    <w:rsid w:val="00E13EBE"/>
    <w:rsid w:val="00E144E6"/>
    <w:rsid w:val="00E144ED"/>
    <w:rsid w:val="00E267CF"/>
    <w:rsid w:val="00E3388B"/>
    <w:rsid w:val="00E363DB"/>
    <w:rsid w:val="00E470FF"/>
    <w:rsid w:val="00E50FA8"/>
    <w:rsid w:val="00E5779C"/>
    <w:rsid w:val="00E65CAE"/>
    <w:rsid w:val="00EB483A"/>
    <w:rsid w:val="00EC21C7"/>
    <w:rsid w:val="00ED20F2"/>
    <w:rsid w:val="00EF4AA4"/>
    <w:rsid w:val="00F41808"/>
    <w:rsid w:val="00F423FD"/>
    <w:rsid w:val="00F5385B"/>
    <w:rsid w:val="00F64AEF"/>
    <w:rsid w:val="00F73BF2"/>
    <w:rsid w:val="00F978A3"/>
    <w:rsid w:val="00FB44F0"/>
    <w:rsid w:val="00FB740F"/>
    <w:rsid w:val="00FB7EF5"/>
    <w:rsid w:val="00FC1724"/>
    <w:rsid w:val="00FC4397"/>
    <w:rsid w:val="00FC5E2C"/>
    <w:rsid w:val="00FE10F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ymbol"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38F9"/>
    <w:pPr>
      <w:widowControl w:val="0"/>
      <w:wordWrap w:val="0"/>
      <w:jc w:val="both"/>
    </w:pPr>
    <w:rPr>
      <w:rFonts w:eastAsia="Times New Roman"/>
      <w:kern w:val="2"/>
    </w:rPr>
  </w:style>
  <w:style w:type="paragraph" w:styleId="Titre1">
    <w:name w:val="heading 1"/>
    <w:aliases w:val="Titre2GGS"/>
    <w:basedOn w:val="Normal"/>
    <w:next w:val="Normal"/>
    <w:link w:val="Titre1Car"/>
    <w:uiPriority w:val="9"/>
    <w:qFormat/>
    <w:rsid w:val="007F45C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aliases w:val="11"/>
    <w:basedOn w:val="Normal"/>
    <w:next w:val="Normal"/>
    <w:link w:val="Titre2Car"/>
    <w:uiPriority w:val="9"/>
    <w:semiHidden/>
    <w:unhideWhenUsed/>
    <w:qFormat/>
    <w:rsid w:val="003564BB"/>
    <w:pPr>
      <w:keepNext/>
      <w:spacing w:before="240" w:after="60"/>
      <w:outlineLvl w:val="1"/>
    </w:pPr>
    <w:rPr>
      <w:rFonts w:ascii="Cambria" w:hAnsi="Cambria"/>
      <w:b/>
      <w:bCs/>
      <w:i/>
      <w:iCs/>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531B74"/>
    <w:pPr>
      <w:widowControl/>
      <w:wordWrap/>
      <w:spacing w:before="100" w:beforeAutospacing="1" w:after="100" w:afterAutospacing="1"/>
      <w:jc w:val="left"/>
    </w:pPr>
    <w:rPr>
      <w:kern w:val="0"/>
      <w:sz w:val="24"/>
      <w:szCs w:val="24"/>
    </w:rPr>
  </w:style>
  <w:style w:type="character" w:styleId="lev">
    <w:name w:val="Strong"/>
    <w:basedOn w:val="Policepardfaut"/>
    <w:uiPriority w:val="22"/>
    <w:qFormat/>
    <w:rsid w:val="00531B74"/>
    <w:rPr>
      <w:b/>
      <w:bCs/>
    </w:rPr>
  </w:style>
  <w:style w:type="character" w:styleId="Lienhypertexte">
    <w:name w:val="Hyperlink"/>
    <w:basedOn w:val="Policepardfaut"/>
    <w:uiPriority w:val="99"/>
    <w:unhideWhenUsed/>
    <w:rsid w:val="00531B74"/>
    <w:rPr>
      <w:color w:val="0000FF"/>
      <w:u w:val="single"/>
    </w:rPr>
  </w:style>
  <w:style w:type="character" w:customStyle="1" w:styleId="Titre2Car">
    <w:name w:val="Titre 2 Car"/>
    <w:aliases w:val="11 Car"/>
    <w:basedOn w:val="Policepardfaut"/>
    <w:link w:val="Titre2"/>
    <w:uiPriority w:val="9"/>
    <w:semiHidden/>
    <w:rsid w:val="003564BB"/>
    <w:rPr>
      <w:rFonts w:ascii="Cambria" w:eastAsia="Times New Roman" w:hAnsi="Cambria" w:cs="Times New Roman"/>
      <w:b/>
      <w:bCs/>
      <w:i/>
      <w:iCs/>
      <w:kern w:val="2"/>
      <w:sz w:val="28"/>
      <w:szCs w:val="28"/>
    </w:rPr>
  </w:style>
  <w:style w:type="character" w:styleId="Lienhypertextesuivivisit">
    <w:name w:val="FollowedHyperlink"/>
    <w:basedOn w:val="Policepardfaut"/>
    <w:uiPriority w:val="99"/>
    <w:semiHidden/>
    <w:unhideWhenUsed/>
    <w:rsid w:val="00B02AFF"/>
    <w:rPr>
      <w:color w:val="800080"/>
      <w:u w:val="single"/>
    </w:rPr>
  </w:style>
  <w:style w:type="paragraph" w:styleId="Titre">
    <w:name w:val="Title"/>
    <w:aliases w:val="TitreGGS"/>
    <w:basedOn w:val="Normal"/>
    <w:next w:val="Normal"/>
    <w:link w:val="TitreCar"/>
    <w:uiPriority w:val="10"/>
    <w:qFormat/>
    <w:rsid w:val="008C3E4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aliases w:val="TitreGGS Car"/>
    <w:basedOn w:val="Policepardfaut"/>
    <w:link w:val="Titre"/>
    <w:uiPriority w:val="10"/>
    <w:rsid w:val="008C3E4D"/>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aliases w:val="Titre2GGS Car"/>
    <w:basedOn w:val="Policepardfaut"/>
    <w:link w:val="Titre1"/>
    <w:uiPriority w:val="9"/>
    <w:rsid w:val="007F45CA"/>
    <w:rPr>
      <w:rFonts w:asciiTheme="majorHAnsi" w:eastAsiaTheme="majorEastAsia" w:hAnsiTheme="majorHAnsi" w:cstheme="majorBidi"/>
      <w:b/>
      <w:bCs/>
      <w:color w:val="365F91" w:themeColor="accent1" w:themeShade="BF"/>
      <w:kern w:val="2"/>
      <w:sz w:val="28"/>
      <w:szCs w:val="28"/>
    </w:rPr>
  </w:style>
  <w:style w:type="paragraph" w:styleId="En-tte">
    <w:name w:val="header"/>
    <w:basedOn w:val="Normal"/>
    <w:link w:val="En-tteCar"/>
    <w:uiPriority w:val="99"/>
    <w:semiHidden/>
    <w:unhideWhenUsed/>
    <w:rsid w:val="007F45CA"/>
    <w:pPr>
      <w:tabs>
        <w:tab w:val="center" w:pos="4536"/>
        <w:tab w:val="right" w:pos="9072"/>
      </w:tabs>
    </w:pPr>
  </w:style>
  <w:style w:type="character" w:customStyle="1" w:styleId="En-tteCar">
    <w:name w:val="En-tête Car"/>
    <w:basedOn w:val="Policepardfaut"/>
    <w:link w:val="En-tte"/>
    <w:uiPriority w:val="99"/>
    <w:semiHidden/>
    <w:rsid w:val="007F45CA"/>
    <w:rPr>
      <w:rFonts w:eastAsia="Times New Roman"/>
      <w:kern w:val="2"/>
    </w:rPr>
  </w:style>
  <w:style w:type="paragraph" w:styleId="Pieddepage">
    <w:name w:val="footer"/>
    <w:basedOn w:val="Normal"/>
    <w:link w:val="PieddepageCar"/>
    <w:uiPriority w:val="99"/>
    <w:unhideWhenUsed/>
    <w:rsid w:val="007F45CA"/>
    <w:pPr>
      <w:tabs>
        <w:tab w:val="center" w:pos="4536"/>
        <w:tab w:val="right" w:pos="9072"/>
      </w:tabs>
    </w:pPr>
  </w:style>
  <w:style w:type="character" w:customStyle="1" w:styleId="PieddepageCar">
    <w:name w:val="Pied de page Car"/>
    <w:basedOn w:val="Policepardfaut"/>
    <w:link w:val="Pieddepage"/>
    <w:uiPriority w:val="99"/>
    <w:rsid w:val="007F45CA"/>
    <w:rPr>
      <w:rFonts w:eastAsia="Times New Roman"/>
      <w:kern w:val="2"/>
    </w:rPr>
  </w:style>
  <w:style w:type="paragraph" w:styleId="Textedebulles">
    <w:name w:val="Balloon Text"/>
    <w:basedOn w:val="Normal"/>
    <w:link w:val="TextedebullesCar"/>
    <w:uiPriority w:val="99"/>
    <w:semiHidden/>
    <w:unhideWhenUsed/>
    <w:rsid w:val="007F45CA"/>
    <w:rPr>
      <w:rFonts w:ascii="Tahoma" w:hAnsi="Tahoma" w:cs="Tahoma"/>
      <w:sz w:val="16"/>
      <w:szCs w:val="16"/>
    </w:rPr>
  </w:style>
  <w:style w:type="character" w:customStyle="1" w:styleId="TextedebullesCar">
    <w:name w:val="Texte de bulles Car"/>
    <w:basedOn w:val="Policepardfaut"/>
    <w:link w:val="Textedebulles"/>
    <w:uiPriority w:val="99"/>
    <w:semiHidden/>
    <w:rsid w:val="007F45CA"/>
    <w:rPr>
      <w:rFonts w:ascii="Tahoma" w:eastAsia="Times New Roman" w:hAnsi="Tahoma" w:cs="Tahoma"/>
      <w:kern w:val="2"/>
      <w:sz w:val="16"/>
      <w:szCs w:val="16"/>
    </w:rPr>
  </w:style>
  <w:style w:type="paragraph" w:styleId="Notedefin">
    <w:name w:val="endnote text"/>
    <w:basedOn w:val="Normal"/>
    <w:link w:val="NotedefinCar"/>
    <w:uiPriority w:val="99"/>
    <w:unhideWhenUsed/>
    <w:rsid w:val="004F65A8"/>
  </w:style>
  <w:style w:type="character" w:customStyle="1" w:styleId="NotedefinCar">
    <w:name w:val="Note de fin Car"/>
    <w:basedOn w:val="Policepardfaut"/>
    <w:link w:val="Notedefin"/>
    <w:uiPriority w:val="99"/>
    <w:rsid w:val="004F65A8"/>
    <w:rPr>
      <w:rFonts w:eastAsia="Times New Roman"/>
      <w:kern w:val="2"/>
    </w:rPr>
  </w:style>
  <w:style w:type="character" w:styleId="Appeldenotedefin">
    <w:name w:val="endnote reference"/>
    <w:basedOn w:val="Policepardfaut"/>
    <w:uiPriority w:val="99"/>
    <w:semiHidden/>
    <w:unhideWhenUsed/>
    <w:rsid w:val="004F65A8"/>
    <w:rPr>
      <w:vertAlign w:val="superscript"/>
    </w:rPr>
  </w:style>
  <w:style w:type="paragraph" w:styleId="Lgende">
    <w:name w:val="caption"/>
    <w:basedOn w:val="Normal"/>
    <w:next w:val="Normal"/>
    <w:uiPriority w:val="35"/>
    <w:unhideWhenUsed/>
    <w:qFormat/>
    <w:rsid w:val="00DE1435"/>
    <w:pPr>
      <w:spacing w:after="200"/>
    </w:pPr>
    <w:rPr>
      <w:b/>
      <w:bCs/>
      <w:color w:val="4F81BD" w:themeColor="accent1"/>
      <w:sz w:val="18"/>
      <w:szCs w:val="18"/>
    </w:rPr>
  </w:style>
  <w:style w:type="paragraph" w:styleId="En-ttedetabledesmatires">
    <w:name w:val="TOC Heading"/>
    <w:basedOn w:val="Titre1"/>
    <w:next w:val="Normal"/>
    <w:uiPriority w:val="39"/>
    <w:unhideWhenUsed/>
    <w:qFormat/>
    <w:rsid w:val="008D60E5"/>
    <w:pPr>
      <w:widowControl/>
      <w:wordWrap/>
      <w:spacing w:line="276" w:lineRule="auto"/>
      <w:jc w:val="left"/>
      <w:outlineLvl w:val="9"/>
    </w:pPr>
    <w:rPr>
      <w:kern w:val="0"/>
      <w:lang w:eastAsia="en-US"/>
    </w:rPr>
  </w:style>
  <w:style w:type="paragraph" w:styleId="TM1">
    <w:name w:val="toc 1"/>
    <w:basedOn w:val="Normal"/>
    <w:next w:val="Normal"/>
    <w:autoRedefine/>
    <w:uiPriority w:val="39"/>
    <w:unhideWhenUsed/>
    <w:qFormat/>
    <w:rsid w:val="00420A42"/>
    <w:pPr>
      <w:spacing w:before="120"/>
    </w:pPr>
    <w:rPr>
      <w:rFonts w:asciiTheme="minorHAnsi" w:hAnsiTheme="minorHAnsi"/>
      <w:bCs/>
      <w:iCs/>
      <w:sz w:val="28"/>
      <w:szCs w:val="28"/>
    </w:rPr>
  </w:style>
  <w:style w:type="paragraph" w:styleId="TM2">
    <w:name w:val="toc 2"/>
    <w:basedOn w:val="Normal"/>
    <w:next w:val="Normal"/>
    <w:autoRedefine/>
    <w:uiPriority w:val="39"/>
    <w:unhideWhenUsed/>
    <w:qFormat/>
    <w:rsid w:val="00420A42"/>
    <w:pPr>
      <w:spacing w:before="120"/>
    </w:pPr>
    <w:rPr>
      <w:rFonts w:asciiTheme="minorHAnsi" w:hAnsiTheme="minorHAnsi"/>
      <w:bCs/>
      <w:sz w:val="24"/>
      <w:szCs w:val="24"/>
    </w:rPr>
  </w:style>
  <w:style w:type="paragraph" w:styleId="TM3">
    <w:name w:val="toc 3"/>
    <w:basedOn w:val="Normal"/>
    <w:next w:val="Normal"/>
    <w:autoRedefine/>
    <w:uiPriority w:val="39"/>
    <w:unhideWhenUsed/>
    <w:qFormat/>
    <w:rsid w:val="008D60E5"/>
    <w:pPr>
      <w:ind w:left="400"/>
      <w:jc w:val="left"/>
    </w:pPr>
    <w:rPr>
      <w:rFonts w:asciiTheme="minorHAnsi" w:hAnsiTheme="minorHAnsi"/>
    </w:rPr>
  </w:style>
  <w:style w:type="paragraph" w:styleId="TM4">
    <w:name w:val="toc 4"/>
    <w:basedOn w:val="Normal"/>
    <w:next w:val="Normal"/>
    <w:autoRedefine/>
    <w:uiPriority w:val="39"/>
    <w:unhideWhenUsed/>
    <w:rsid w:val="008C3E4D"/>
    <w:pPr>
      <w:ind w:left="600"/>
      <w:jc w:val="left"/>
    </w:pPr>
    <w:rPr>
      <w:rFonts w:asciiTheme="minorHAnsi" w:hAnsiTheme="minorHAnsi"/>
    </w:rPr>
  </w:style>
  <w:style w:type="paragraph" w:styleId="TM7">
    <w:name w:val="toc 7"/>
    <w:basedOn w:val="Normal"/>
    <w:next w:val="Normal"/>
    <w:autoRedefine/>
    <w:uiPriority w:val="39"/>
    <w:unhideWhenUsed/>
    <w:rsid w:val="008D60E5"/>
    <w:pPr>
      <w:ind w:left="1200"/>
      <w:jc w:val="left"/>
    </w:pPr>
    <w:rPr>
      <w:rFonts w:asciiTheme="minorHAnsi" w:hAnsiTheme="minorHAnsi"/>
    </w:rPr>
  </w:style>
  <w:style w:type="paragraph" w:styleId="TM5">
    <w:name w:val="toc 5"/>
    <w:basedOn w:val="Normal"/>
    <w:next w:val="Normal"/>
    <w:autoRedefine/>
    <w:uiPriority w:val="39"/>
    <w:unhideWhenUsed/>
    <w:rsid w:val="008C3E4D"/>
    <w:pPr>
      <w:ind w:left="800"/>
      <w:jc w:val="left"/>
    </w:pPr>
    <w:rPr>
      <w:rFonts w:asciiTheme="minorHAnsi" w:hAnsiTheme="minorHAnsi"/>
    </w:rPr>
  </w:style>
  <w:style w:type="paragraph" w:styleId="TM6">
    <w:name w:val="toc 6"/>
    <w:basedOn w:val="Normal"/>
    <w:next w:val="Normal"/>
    <w:autoRedefine/>
    <w:uiPriority w:val="39"/>
    <w:unhideWhenUsed/>
    <w:rsid w:val="008C3E4D"/>
    <w:pPr>
      <w:ind w:left="1000"/>
      <w:jc w:val="left"/>
    </w:pPr>
    <w:rPr>
      <w:rFonts w:asciiTheme="minorHAnsi" w:hAnsiTheme="minorHAnsi"/>
    </w:rPr>
  </w:style>
  <w:style w:type="paragraph" w:styleId="TM8">
    <w:name w:val="toc 8"/>
    <w:basedOn w:val="Normal"/>
    <w:next w:val="Normal"/>
    <w:autoRedefine/>
    <w:uiPriority w:val="39"/>
    <w:unhideWhenUsed/>
    <w:rsid w:val="008C3E4D"/>
    <w:pPr>
      <w:ind w:left="1400"/>
      <w:jc w:val="left"/>
    </w:pPr>
    <w:rPr>
      <w:rFonts w:asciiTheme="minorHAnsi" w:hAnsiTheme="minorHAnsi"/>
    </w:rPr>
  </w:style>
  <w:style w:type="paragraph" w:styleId="TM9">
    <w:name w:val="toc 9"/>
    <w:basedOn w:val="Normal"/>
    <w:next w:val="Normal"/>
    <w:autoRedefine/>
    <w:uiPriority w:val="39"/>
    <w:unhideWhenUsed/>
    <w:rsid w:val="008C3E4D"/>
    <w:pPr>
      <w:ind w:left="1600"/>
      <w:jc w:val="left"/>
    </w:pPr>
    <w:rPr>
      <w:rFonts w:asciiTheme="minorHAnsi" w:hAnsiTheme="minorHAns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ymbol"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38F9"/>
    <w:pPr>
      <w:widowControl w:val="0"/>
      <w:wordWrap w:val="0"/>
      <w:jc w:val="both"/>
    </w:pPr>
    <w:rPr>
      <w:rFonts w:eastAsia="Times New Roman"/>
      <w:kern w:val="2"/>
    </w:rPr>
  </w:style>
  <w:style w:type="paragraph" w:styleId="Titre1">
    <w:name w:val="heading 1"/>
    <w:aliases w:val="Titre2GGS"/>
    <w:basedOn w:val="Normal"/>
    <w:next w:val="Normal"/>
    <w:link w:val="Titre1Car"/>
    <w:uiPriority w:val="9"/>
    <w:qFormat/>
    <w:rsid w:val="007F45C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aliases w:val="11"/>
    <w:basedOn w:val="Normal"/>
    <w:next w:val="Normal"/>
    <w:link w:val="Titre2Car"/>
    <w:uiPriority w:val="9"/>
    <w:semiHidden/>
    <w:unhideWhenUsed/>
    <w:qFormat/>
    <w:rsid w:val="003564BB"/>
    <w:pPr>
      <w:keepNext/>
      <w:spacing w:before="240" w:after="60"/>
      <w:outlineLvl w:val="1"/>
    </w:pPr>
    <w:rPr>
      <w:rFonts w:ascii="Cambria" w:hAnsi="Cambria"/>
      <w:b/>
      <w:bCs/>
      <w:i/>
      <w:iCs/>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531B74"/>
    <w:pPr>
      <w:widowControl/>
      <w:wordWrap/>
      <w:spacing w:before="100" w:beforeAutospacing="1" w:after="100" w:afterAutospacing="1"/>
      <w:jc w:val="left"/>
    </w:pPr>
    <w:rPr>
      <w:kern w:val="0"/>
      <w:sz w:val="24"/>
      <w:szCs w:val="24"/>
    </w:rPr>
  </w:style>
  <w:style w:type="character" w:styleId="lev">
    <w:name w:val="Strong"/>
    <w:basedOn w:val="Policepardfaut"/>
    <w:uiPriority w:val="22"/>
    <w:qFormat/>
    <w:rsid w:val="00531B74"/>
    <w:rPr>
      <w:b/>
      <w:bCs/>
    </w:rPr>
  </w:style>
  <w:style w:type="character" w:styleId="Lienhypertexte">
    <w:name w:val="Hyperlink"/>
    <w:basedOn w:val="Policepardfaut"/>
    <w:uiPriority w:val="99"/>
    <w:unhideWhenUsed/>
    <w:rsid w:val="00531B74"/>
    <w:rPr>
      <w:color w:val="0000FF"/>
      <w:u w:val="single"/>
    </w:rPr>
  </w:style>
  <w:style w:type="character" w:customStyle="1" w:styleId="Titre2Car">
    <w:name w:val="Titre 2 Car"/>
    <w:aliases w:val="11 Car"/>
    <w:basedOn w:val="Policepardfaut"/>
    <w:link w:val="Titre2"/>
    <w:uiPriority w:val="9"/>
    <w:semiHidden/>
    <w:rsid w:val="003564BB"/>
    <w:rPr>
      <w:rFonts w:ascii="Cambria" w:eastAsia="Times New Roman" w:hAnsi="Cambria" w:cs="Times New Roman"/>
      <w:b/>
      <w:bCs/>
      <w:i/>
      <w:iCs/>
      <w:kern w:val="2"/>
      <w:sz w:val="28"/>
      <w:szCs w:val="28"/>
    </w:rPr>
  </w:style>
  <w:style w:type="character" w:styleId="Lienhypertextesuivivisit">
    <w:name w:val="FollowedHyperlink"/>
    <w:basedOn w:val="Policepardfaut"/>
    <w:uiPriority w:val="99"/>
    <w:semiHidden/>
    <w:unhideWhenUsed/>
    <w:rsid w:val="00B02AFF"/>
    <w:rPr>
      <w:color w:val="800080"/>
      <w:u w:val="single"/>
    </w:rPr>
  </w:style>
  <w:style w:type="paragraph" w:styleId="Titre">
    <w:name w:val="Title"/>
    <w:aliases w:val="TitreGGS"/>
    <w:basedOn w:val="Normal"/>
    <w:next w:val="Normal"/>
    <w:link w:val="TitreCar"/>
    <w:uiPriority w:val="10"/>
    <w:qFormat/>
    <w:rsid w:val="008C3E4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aliases w:val="TitreGGS Car"/>
    <w:basedOn w:val="Policepardfaut"/>
    <w:link w:val="Titre"/>
    <w:uiPriority w:val="10"/>
    <w:rsid w:val="008C3E4D"/>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aliases w:val="Titre2GGS Car"/>
    <w:basedOn w:val="Policepardfaut"/>
    <w:link w:val="Titre1"/>
    <w:uiPriority w:val="9"/>
    <w:rsid w:val="007F45CA"/>
    <w:rPr>
      <w:rFonts w:asciiTheme="majorHAnsi" w:eastAsiaTheme="majorEastAsia" w:hAnsiTheme="majorHAnsi" w:cstheme="majorBidi"/>
      <w:b/>
      <w:bCs/>
      <w:color w:val="365F91" w:themeColor="accent1" w:themeShade="BF"/>
      <w:kern w:val="2"/>
      <w:sz w:val="28"/>
      <w:szCs w:val="28"/>
    </w:rPr>
  </w:style>
  <w:style w:type="paragraph" w:styleId="En-tte">
    <w:name w:val="header"/>
    <w:basedOn w:val="Normal"/>
    <w:link w:val="En-tteCar"/>
    <w:uiPriority w:val="99"/>
    <w:semiHidden/>
    <w:unhideWhenUsed/>
    <w:rsid w:val="007F45CA"/>
    <w:pPr>
      <w:tabs>
        <w:tab w:val="center" w:pos="4536"/>
        <w:tab w:val="right" w:pos="9072"/>
      </w:tabs>
    </w:pPr>
  </w:style>
  <w:style w:type="character" w:customStyle="1" w:styleId="En-tteCar">
    <w:name w:val="En-tête Car"/>
    <w:basedOn w:val="Policepardfaut"/>
    <w:link w:val="En-tte"/>
    <w:uiPriority w:val="99"/>
    <w:semiHidden/>
    <w:rsid w:val="007F45CA"/>
    <w:rPr>
      <w:rFonts w:eastAsia="Times New Roman"/>
      <w:kern w:val="2"/>
    </w:rPr>
  </w:style>
  <w:style w:type="paragraph" w:styleId="Pieddepage">
    <w:name w:val="footer"/>
    <w:basedOn w:val="Normal"/>
    <w:link w:val="PieddepageCar"/>
    <w:uiPriority w:val="99"/>
    <w:unhideWhenUsed/>
    <w:rsid w:val="007F45CA"/>
    <w:pPr>
      <w:tabs>
        <w:tab w:val="center" w:pos="4536"/>
        <w:tab w:val="right" w:pos="9072"/>
      </w:tabs>
    </w:pPr>
  </w:style>
  <w:style w:type="character" w:customStyle="1" w:styleId="PieddepageCar">
    <w:name w:val="Pied de page Car"/>
    <w:basedOn w:val="Policepardfaut"/>
    <w:link w:val="Pieddepage"/>
    <w:uiPriority w:val="99"/>
    <w:rsid w:val="007F45CA"/>
    <w:rPr>
      <w:rFonts w:eastAsia="Times New Roman"/>
      <w:kern w:val="2"/>
    </w:rPr>
  </w:style>
  <w:style w:type="paragraph" w:styleId="Textedebulles">
    <w:name w:val="Balloon Text"/>
    <w:basedOn w:val="Normal"/>
    <w:link w:val="TextedebullesCar"/>
    <w:uiPriority w:val="99"/>
    <w:semiHidden/>
    <w:unhideWhenUsed/>
    <w:rsid w:val="007F45CA"/>
    <w:rPr>
      <w:rFonts w:ascii="Tahoma" w:hAnsi="Tahoma" w:cs="Tahoma"/>
      <w:sz w:val="16"/>
      <w:szCs w:val="16"/>
    </w:rPr>
  </w:style>
  <w:style w:type="character" w:customStyle="1" w:styleId="TextedebullesCar">
    <w:name w:val="Texte de bulles Car"/>
    <w:basedOn w:val="Policepardfaut"/>
    <w:link w:val="Textedebulles"/>
    <w:uiPriority w:val="99"/>
    <w:semiHidden/>
    <w:rsid w:val="007F45CA"/>
    <w:rPr>
      <w:rFonts w:ascii="Tahoma" w:eastAsia="Times New Roman" w:hAnsi="Tahoma" w:cs="Tahoma"/>
      <w:kern w:val="2"/>
      <w:sz w:val="16"/>
      <w:szCs w:val="16"/>
    </w:rPr>
  </w:style>
  <w:style w:type="paragraph" w:styleId="Notedefin">
    <w:name w:val="endnote text"/>
    <w:basedOn w:val="Normal"/>
    <w:link w:val="NotedefinCar"/>
    <w:uiPriority w:val="99"/>
    <w:unhideWhenUsed/>
    <w:rsid w:val="004F65A8"/>
  </w:style>
  <w:style w:type="character" w:customStyle="1" w:styleId="NotedefinCar">
    <w:name w:val="Note de fin Car"/>
    <w:basedOn w:val="Policepardfaut"/>
    <w:link w:val="Notedefin"/>
    <w:uiPriority w:val="99"/>
    <w:rsid w:val="004F65A8"/>
    <w:rPr>
      <w:rFonts w:eastAsia="Times New Roman"/>
      <w:kern w:val="2"/>
    </w:rPr>
  </w:style>
  <w:style w:type="character" w:styleId="Appeldenotedefin">
    <w:name w:val="endnote reference"/>
    <w:basedOn w:val="Policepardfaut"/>
    <w:uiPriority w:val="99"/>
    <w:semiHidden/>
    <w:unhideWhenUsed/>
    <w:rsid w:val="004F65A8"/>
    <w:rPr>
      <w:vertAlign w:val="superscript"/>
    </w:rPr>
  </w:style>
  <w:style w:type="paragraph" w:styleId="Lgende">
    <w:name w:val="caption"/>
    <w:basedOn w:val="Normal"/>
    <w:next w:val="Normal"/>
    <w:uiPriority w:val="35"/>
    <w:unhideWhenUsed/>
    <w:qFormat/>
    <w:rsid w:val="00DE1435"/>
    <w:pPr>
      <w:spacing w:after="200"/>
    </w:pPr>
    <w:rPr>
      <w:b/>
      <w:bCs/>
      <w:color w:val="4F81BD" w:themeColor="accent1"/>
      <w:sz w:val="18"/>
      <w:szCs w:val="18"/>
    </w:rPr>
  </w:style>
  <w:style w:type="paragraph" w:styleId="En-ttedetabledesmatires">
    <w:name w:val="TOC Heading"/>
    <w:basedOn w:val="Titre1"/>
    <w:next w:val="Normal"/>
    <w:uiPriority w:val="39"/>
    <w:unhideWhenUsed/>
    <w:qFormat/>
    <w:rsid w:val="008D60E5"/>
    <w:pPr>
      <w:widowControl/>
      <w:wordWrap/>
      <w:spacing w:line="276" w:lineRule="auto"/>
      <w:jc w:val="left"/>
      <w:outlineLvl w:val="9"/>
    </w:pPr>
    <w:rPr>
      <w:kern w:val="0"/>
      <w:lang w:eastAsia="en-US"/>
    </w:rPr>
  </w:style>
  <w:style w:type="paragraph" w:styleId="TM1">
    <w:name w:val="toc 1"/>
    <w:basedOn w:val="Normal"/>
    <w:next w:val="Normal"/>
    <w:autoRedefine/>
    <w:uiPriority w:val="39"/>
    <w:unhideWhenUsed/>
    <w:qFormat/>
    <w:rsid w:val="00420A42"/>
    <w:pPr>
      <w:spacing w:before="120"/>
    </w:pPr>
    <w:rPr>
      <w:rFonts w:asciiTheme="minorHAnsi" w:hAnsiTheme="minorHAnsi"/>
      <w:bCs/>
      <w:iCs/>
      <w:sz w:val="28"/>
      <w:szCs w:val="28"/>
    </w:rPr>
  </w:style>
  <w:style w:type="paragraph" w:styleId="TM2">
    <w:name w:val="toc 2"/>
    <w:basedOn w:val="Normal"/>
    <w:next w:val="Normal"/>
    <w:autoRedefine/>
    <w:uiPriority w:val="39"/>
    <w:unhideWhenUsed/>
    <w:qFormat/>
    <w:rsid w:val="00420A42"/>
    <w:pPr>
      <w:spacing w:before="120"/>
    </w:pPr>
    <w:rPr>
      <w:rFonts w:asciiTheme="minorHAnsi" w:hAnsiTheme="minorHAnsi"/>
      <w:bCs/>
      <w:sz w:val="24"/>
      <w:szCs w:val="24"/>
    </w:rPr>
  </w:style>
  <w:style w:type="paragraph" w:styleId="TM3">
    <w:name w:val="toc 3"/>
    <w:basedOn w:val="Normal"/>
    <w:next w:val="Normal"/>
    <w:autoRedefine/>
    <w:uiPriority w:val="39"/>
    <w:unhideWhenUsed/>
    <w:qFormat/>
    <w:rsid w:val="008D60E5"/>
    <w:pPr>
      <w:ind w:left="400"/>
      <w:jc w:val="left"/>
    </w:pPr>
    <w:rPr>
      <w:rFonts w:asciiTheme="minorHAnsi" w:hAnsiTheme="minorHAnsi"/>
    </w:rPr>
  </w:style>
  <w:style w:type="paragraph" w:styleId="TM4">
    <w:name w:val="toc 4"/>
    <w:basedOn w:val="Normal"/>
    <w:next w:val="Normal"/>
    <w:autoRedefine/>
    <w:uiPriority w:val="39"/>
    <w:unhideWhenUsed/>
    <w:rsid w:val="008C3E4D"/>
    <w:pPr>
      <w:ind w:left="600"/>
      <w:jc w:val="left"/>
    </w:pPr>
    <w:rPr>
      <w:rFonts w:asciiTheme="minorHAnsi" w:hAnsiTheme="minorHAnsi"/>
    </w:rPr>
  </w:style>
  <w:style w:type="paragraph" w:styleId="TM7">
    <w:name w:val="toc 7"/>
    <w:basedOn w:val="Normal"/>
    <w:next w:val="Normal"/>
    <w:autoRedefine/>
    <w:uiPriority w:val="39"/>
    <w:unhideWhenUsed/>
    <w:rsid w:val="008D60E5"/>
    <w:pPr>
      <w:ind w:left="1200"/>
      <w:jc w:val="left"/>
    </w:pPr>
    <w:rPr>
      <w:rFonts w:asciiTheme="minorHAnsi" w:hAnsiTheme="minorHAnsi"/>
    </w:rPr>
  </w:style>
  <w:style w:type="paragraph" w:styleId="TM5">
    <w:name w:val="toc 5"/>
    <w:basedOn w:val="Normal"/>
    <w:next w:val="Normal"/>
    <w:autoRedefine/>
    <w:uiPriority w:val="39"/>
    <w:unhideWhenUsed/>
    <w:rsid w:val="008C3E4D"/>
    <w:pPr>
      <w:ind w:left="800"/>
      <w:jc w:val="left"/>
    </w:pPr>
    <w:rPr>
      <w:rFonts w:asciiTheme="minorHAnsi" w:hAnsiTheme="minorHAnsi"/>
    </w:rPr>
  </w:style>
  <w:style w:type="paragraph" w:styleId="TM6">
    <w:name w:val="toc 6"/>
    <w:basedOn w:val="Normal"/>
    <w:next w:val="Normal"/>
    <w:autoRedefine/>
    <w:uiPriority w:val="39"/>
    <w:unhideWhenUsed/>
    <w:rsid w:val="008C3E4D"/>
    <w:pPr>
      <w:ind w:left="1000"/>
      <w:jc w:val="left"/>
    </w:pPr>
    <w:rPr>
      <w:rFonts w:asciiTheme="minorHAnsi" w:hAnsiTheme="minorHAnsi"/>
    </w:rPr>
  </w:style>
  <w:style w:type="paragraph" w:styleId="TM8">
    <w:name w:val="toc 8"/>
    <w:basedOn w:val="Normal"/>
    <w:next w:val="Normal"/>
    <w:autoRedefine/>
    <w:uiPriority w:val="39"/>
    <w:unhideWhenUsed/>
    <w:rsid w:val="008C3E4D"/>
    <w:pPr>
      <w:ind w:left="1400"/>
      <w:jc w:val="left"/>
    </w:pPr>
    <w:rPr>
      <w:rFonts w:asciiTheme="minorHAnsi" w:hAnsiTheme="minorHAnsi"/>
    </w:rPr>
  </w:style>
  <w:style w:type="paragraph" w:styleId="TM9">
    <w:name w:val="toc 9"/>
    <w:basedOn w:val="Normal"/>
    <w:next w:val="Normal"/>
    <w:autoRedefine/>
    <w:uiPriority w:val="39"/>
    <w:unhideWhenUsed/>
    <w:rsid w:val="008C3E4D"/>
    <w:pPr>
      <w:ind w:left="1600"/>
      <w:jc w:val="left"/>
    </w:pPr>
    <w:rPr>
      <w:rFonts w:asciiTheme="minorHAnsi" w:hAnsi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32594">
      <w:bodyDiv w:val="1"/>
      <w:marLeft w:val="0"/>
      <w:marRight w:val="0"/>
      <w:marTop w:val="0"/>
      <w:marBottom w:val="0"/>
      <w:divBdr>
        <w:top w:val="none" w:sz="0" w:space="0" w:color="auto"/>
        <w:left w:val="none" w:sz="0" w:space="0" w:color="auto"/>
        <w:bottom w:val="none" w:sz="0" w:space="0" w:color="auto"/>
        <w:right w:val="none" w:sz="0" w:space="0" w:color="auto"/>
      </w:divBdr>
    </w:div>
    <w:div w:id="64958770">
      <w:bodyDiv w:val="1"/>
      <w:marLeft w:val="0"/>
      <w:marRight w:val="0"/>
      <w:marTop w:val="0"/>
      <w:marBottom w:val="0"/>
      <w:divBdr>
        <w:top w:val="none" w:sz="0" w:space="0" w:color="auto"/>
        <w:left w:val="none" w:sz="0" w:space="0" w:color="auto"/>
        <w:bottom w:val="none" w:sz="0" w:space="0" w:color="auto"/>
        <w:right w:val="none" w:sz="0" w:space="0" w:color="auto"/>
      </w:divBdr>
    </w:div>
    <w:div w:id="324750327">
      <w:bodyDiv w:val="1"/>
      <w:marLeft w:val="0"/>
      <w:marRight w:val="0"/>
      <w:marTop w:val="0"/>
      <w:marBottom w:val="0"/>
      <w:divBdr>
        <w:top w:val="none" w:sz="0" w:space="0" w:color="auto"/>
        <w:left w:val="none" w:sz="0" w:space="0" w:color="auto"/>
        <w:bottom w:val="none" w:sz="0" w:space="0" w:color="auto"/>
        <w:right w:val="none" w:sz="0" w:space="0" w:color="auto"/>
      </w:divBdr>
    </w:div>
    <w:div w:id="411050186">
      <w:bodyDiv w:val="1"/>
      <w:marLeft w:val="0"/>
      <w:marRight w:val="0"/>
      <w:marTop w:val="0"/>
      <w:marBottom w:val="0"/>
      <w:divBdr>
        <w:top w:val="none" w:sz="0" w:space="0" w:color="auto"/>
        <w:left w:val="none" w:sz="0" w:space="0" w:color="auto"/>
        <w:bottom w:val="none" w:sz="0" w:space="0" w:color="auto"/>
        <w:right w:val="none" w:sz="0" w:space="0" w:color="auto"/>
      </w:divBdr>
    </w:div>
    <w:div w:id="524171676">
      <w:bodyDiv w:val="1"/>
      <w:marLeft w:val="0"/>
      <w:marRight w:val="0"/>
      <w:marTop w:val="0"/>
      <w:marBottom w:val="0"/>
      <w:divBdr>
        <w:top w:val="none" w:sz="0" w:space="0" w:color="auto"/>
        <w:left w:val="none" w:sz="0" w:space="0" w:color="auto"/>
        <w:bottom w:val="none" w:sz="0" w:space="0" w:color="auto"/>
        <w:right w:val="none" w:sz="0" w:space="0" w:color="auto"/>
      </w:divBdr>
    </w:div>
    <w:div w:id="629215647">
      <w:bodyDiv w:val="1"/>
      <w:marLeft w:val="0"/>
      <w:marRight w:val="0"/>
      <w:marTop w:val="0"/>
      <w:marBottom w:val="0"/>
      <w:divBdr>
        <w:top w:val="none" w:sz="0" w:space="0" w:color="auto"/>
        <w:left w:val="none" w:sz="0" w:space="0" w:color="auto"/>
        <w:bottom w:val="none" w:sz="0" w:space="0" w:color="auto"/>
        <w:right w:val="none" w:sz="0" w:space="0" w:color="auto"/>
      </w:divBdr>
    </w:div>
    <w:div w:id="676226160">
      <w:bodyDiv w:val="1"/>
      <w:marLeft w:val="0"/>
      <w:marRight w:val="0"/>
      <w:marTop w:val="0"/>
      <w:marBottom w:val="0"/>
      <w:divBdr>
        <w:top w:val="none" w:sz="0" w:space="0" w:color="auto"/>
        <w:left w:val="none" w:sz="0" w:space="0" w:color="auto"/>
        <w:bottom w:val="none" w:sz="0" w:space="0" w:color="auto"/>
        <w:right w:val="none" w:sz="0" w:space="0" w:color="auto"/>
      </w:divBdr>
      <w:divsChild>
        <w:div w:id="680008553">
          <w:marLeft w:val="0"/>
          <w:marRight w:val="0"/>
          <w:marTop w:val="0"/>
          <w:marBottom w:val="0"/>
          <w:divBdr>
            <w:top w:val="none" w:sz="0" w:space="0" w:color="auto"/>
            <w:left w:val="none" w:sz="0" w:space="0" w:color="auto"/>
            <w:bottom w:val="none" w:sz="0" w:space="0" w:color="auto"/>
            <w:right w:val="none" w:sz="0" w:space="0" w:color="auto"/>
          </w:divBdr>
          <w:divsChild>
            <w:div w:id="1747337231">
              <w:marLeft w:val="0"/>
              <w:marRight w:val="0"/>
              <w:marTop w:val="0"/>
              <w:marBottom w:val="0"/>
              <w:divBdr>
                <w:top w:val="none" w:sz="0" w:space="0" w:color="auto"/>
                <w:left w:val="none" w:sz="0" w:space="0" w:color="auto"/>
                <w:bottom w:val="none" w:sz="0" w:space="0" w:color="auto"/>
                <w:right w:val="none" w:sz="0" w:space="0" w:color="auto"/>
              </w:divBdr>
              <w:divsChild>
                <w:div w:id="207272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212029">
      <w:bodyDiv w:val="1"/>
      <w:marLeft w:val="0"/>
      <w:marRight w:val="0"/>
      <w:marTop w:val="0"/>
      <w:marBottom w:val="0"/>
      <w:divBdr>
        <w:top w:val="none" w:sz="0" w:space="0" w:color="auto"/>
        <w:left w:val="none" w:sz="0" w:space="0" w:color="auto"/>
        <w:bottom w:val="none" w:sz="0" w:space="0" w:color="auto"/>
        <w:right w:val="none" w:sz="0" w:space="0" w:color="auto"/>
      </w:divBdr>
    </w:div>
    <w:div w:id="1066411745">
      <w:bodyDiv w:val="1"/>
      <w:marLeft w:val="0"/>
      <w:marRight w:val="0"/>
      <w:marTop w:val="0"/>
      <w:marBottom w:val="0"/>
      <w:divBdr>
        <w:top w:val="none" w:sz="0" w:space="0" w:color="auto"/>
        <w:left w:val="none" w:sz="0" w:space="0" w:color="auto"/>
        <w:bottom w:val="none" w:sz="0" w:space="0" w:color="auto"/>
        <w:right w:val="none" w:sz="0" w:space="0" w:color="auto"/>
      </w:divBdr>
      <w:divsChild>
        <w:div w:id="1646933591">
          <w:marLeft w:val="0"/>
          <w:marRight w:val="0"/>
          <w:marTop w:val="0"/>
          <w:marBottom w:val="0"/>
          <w:divBdr>
            <w:top w:val="none" w:sz="0" w:space="0" w:color="auto"/>
            <w:left w:val="none" w:sz="0" w:space="0" w:color="auto"/>
            <w:bottom w:val="none" w:sz="0" w:space="0" w:color="auto"/>
            <w:right w:val="none" w:sz="0" w:space="0" w:color="auto"/>
          </w:divBdr>
          <w:divsChild>
            <w:div w:id="93324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421030">
      <w:bodyDiv w:val="1"/>
      <w:marLeft w:val="0"/>
      <w:marRight w:val="0"/>
      <w:marTop w:val="0"/>
      <w:marBottom w:val="0"/>
      <w:divBdr>
        <w:top w:val="none" w:sz="0" w:space="0" w:color="auto"/>
        <w:left w:val="none" w:sz="0" w:space="0" w:color="auto"/>
        <w:bottom w:val="none" w:sz="0" w:space="0" w:color="auto"/>
        <w:right w:val="none" w:sz="0" w:space="0" w:color="auto"/>
      </w:divBdr>
    </w:div>
    <w:div w:id="1272863161">
      <w:bodyDiv w:val="1"/>
      <w:marLeft w:val="0"/>
      <w:marRight w:val="0"/>
      <w:marTop w:val="0"/>
      <w:marBottom w:val="0"/>
      <w:divBdr>
        <w:top w:val="none" w:sz="0" w:space="0" w:color="auto"/>
        <w:left w:val="none" w:sz="0" w:space="0" w:color="auto"/>
        <w:bottom w:val="none" w:sz="0" w:space="0" w:color="auto"/>
        <w:right w:val="none" w:sz="0" w:space="0" w:color="auto"/>
      </w:divBdr>
    </w:div>
    <w:div w:id="1294484933">
      <w:bodyDiv w:val="1"/>
      <w:marLeft w:val="0"/>
      <w:marRight w:val="0"/>
      <w:marTop w:val="0"/>
      <w:marBottom w:val="0"/>
      <w:divBdr>
        <w:top w:val="none" w:sz="0" w:space="0" w:color="auto"/>
        <w:left w:val="none" w:sz="0" w:space="0" w:color="auto"/>
        <w:bottom w:val="none" w:sz="0" w:space="0" w:color="auto"/>
        <w:right w:val="none" w:sz="0" w:space="0" w:color="auto"/>
      </w:divBdr>
    </w:div>
    <w:div w:id="1352877163">
      <w:bodyDiv w:val="1"/>
      <w:marLeft w:val="0"/>
      <w:marRight w:val="0"/>
      <w:marTop w:val="0"/>
      <w:marBottom w:val="0"/>
      <w:divBdr>
        <w:top w:val="none" w:sz="0" w:space="0" w:color="auto"/>
        <w:left w:val="none" w:sz="0" w:space="0" w:color="auto"/>
        <w:bottom w:val="none" w:sz="0" w:space="0" w:color="auto"/>
        <w:right w:val="none" w:sz="0" w:space="0" w:color="auto"/>
      </w:divBdr>
      <w:divsChild>
        <w:div w:id="1728842408">
          <w:marLeft w:val="0"/>
          <w:marRight w:val="0"/>
          <w:marTop w:val="0"/>
          <w:marBottom w:val="0"/>
          <w:divBdr>
            <w:top w:val="none" w:sz="0" w:space="0" w:color="auto"/>
            <w:left w:val="none" w:sz="0" w:space="0" w:color="auto"/>
            <w:bottom w:val="none" w:sz="0" w:space="0" w:color="auto"/>
            <w:right w:val="none" w:sz="0" w:space="0" w:color="auto"/>
          </w:divBdr>
          <w:divsChild>
            <w:div w:id="672755816">
              <w:marLeft w:val="0"/>
              <w:marRight w:val="0"/>
              <w:marTop w:val="0"/>
              <w:marBottom w:val="0"/>
              <w:divBdr>
                <w:top w:val="none" w:sz="0" w:space="0" w:color="auto"/>
                <w:left w:val="none" w:sz="0" w:space="0" w:color="auto"/>
                <w:bottom w:val="none" w:sz="0" w:space="0" w:color="auto"/>
                <w:right w:val="none" w:sz="0" w:space="0" w:color="auto"/>
              </w:divBdr>
              <w:divsChild>
                <w:div w:id="6311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438777">
      <w:bodyDiv w:val="1"/>
      <w:marLeft w:val="0"/>
      <w:marRight w:val="0"/>
      <w:marTop w:val="0"/>
      <w:marBottom w:val="0"/>
      <w:divBdr>
        <w:top w:val="none" w:sz="0" w:space="0" w:color="auto"/>
        <w:left w:val="none" w:sz="0" w:space="0" w:color="auto"/>
        <w:bottom w:val="none" w:sz="0" w:space="0" w:color="auto"/>
        <w:right w:val="none" w:sz="0" w:space="0" w:color="auto"/>
      </w:divBdr>
    </w:div>
    <w:div w:id="1476340930">
      <w:bodyDiv w:val="1"/>
      <w:marLeft w:val="0"/>
      <w:marRight w:val="0"/>
      <w:marTop w:val="0"/>
      <w:marBottom w:val="0"/>
      <w:divBdr>
        <w:top w:val="none" w:sz="0" w:space="0" w:color="auto"/>
        <w:left w:val="none" w:sz="0" w:space="0" w:color="auto"/>
        <w:bottom w:val="none" w:sz="0" w:space="0" w:color="auto"/>
        <w:right w:val="none" w:sz="0" w:space="0" w:color="auto"/>
      </w:divBdr>
      <w:divsChild>
        <w:div w:id="1219782368">
          <w:marLeft w:val="0"/>
          <w:marRight w:val="0"/>
          <w:marTop w:val="0"/>
          <w:marBottom w:val="0"/>
          <w:divBdr>
            <w:top w:val="none" w:sz="0" w:space="0" w:color="auto"/>
            <w:left w:val="none" w:sz="0" w:space="0" w:color="auto"/>
            <w:bottom w:val="none" w:sz="0" w:space="0" w:color="auto"/>
            <w:right w:val="none" w:sz="0" w:space="0" w:color="auto"/>
          </w:divBdr>
          <w:divsChild>
            <w:div w:id="59116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561208">
      <w:bodyDiv w:val="1"/>
      <w:marLeft w:val="0"/>
      <w:marRight w:val="0"/>
      <w:marTop w:val="0"/>
      <w:marBottom w:val="0"/>
      <w:divBdr>
        <w:top w:val="none" w:sz="0" w:space="0" w:color="auto"/>
        <w:left w:val="none" w:sz="0" w:space="0" w:color="auto"/>
        <w:bottom w:val="none" w:sz="0" w:space="0" w:color="auto"/>
        <w:right w:val="none" w:sz="0" w:space="0" w:color="auto"/>
      </w:divBdr>
    </w:div>
    <w:div w:id="1613318475">
      <w:bodyDiv w:val="1"/>
      <w:marLeft w:val="0"/>
      <w:marRight w:val="0"/>
      <w:marTop w:val="0"/>
      <w:marBottom w:val="0"/>
      <w:divBdr>
        <w:top w:val="none" w:sz="0" w:space="0" w:color="auto"/>
        <w:left w:val="none" w:sz="0" w:space="0" w:color="auto"/>
        <w:bottom w:val="none" w:sz="0" w:space="0" w:color="auto"/>
        <w:right w:val="none" w:sz="0" w:space="0" w:color="auto"/>
      </w:divBdr>
      <w:divsChild>
        <w:div w:id="374307854">
          <w:marLeft w:val="0"/>
          <w:marRight w:val="0"/>
          <w:marTop w:val="0"/>
          <w:marBottom w:val="0"/>
          <w:divBdr>
            <w:top w:val="none" w:sz="0" w:space="0" w:color="auto"/>
            <w:left w:val="none" w:sz="0" w:space="0" w:color="auto"/>
            <w:bottom w:val="none" w:sz="0" w:space="0" w:color="auto"/>
            <w:right w:val="none" w:sz="0" w:space="0" w:color="auto"/>
          </w:divBdr>
        </w:div>
        <w:div w:id="620066799">
          <w:marLeft w:val="0"/>
          <w:marRight w:val="0"/>
          <w:marTop w:val="0"/>
          <w:marBottom w:val="0"/>
          <w:divBdr>
            <w:top w:val="none" w:sz="0" w:space="0" w:color="auto"/>
            <w:left w:val="none" w:sz="0" w:space="0" w:color="auto"/>
            <w:bottom w:val="none" w:sz="0" w:space="0" w:color="auto"/>
            <w:right w:val="none" w:sz="0" w:space="0" w:color="auto"/>
          </w:divBdr>
        </w:div>
        <w:div w:id="765228135">
          <w:marLeft w:val="0"/>
          <w:marRight w:val="0"/>
          <w:marTop w:val="0"/>
          <w:marBottom w:val="0"/>
          <w:divBdr>
            <w:top w:val="none" w:sz="0" w:space="0" w:color="auto"/>
            <w:left w:val="none" w:sz="0" w:space="0" w:color="auto"/>
            <w:bottom w:val="none" w:sz="0" w:space="0" w:color="auto"/>
            <w:right w:val="none" w:sz="0" w:space="0" w:color="auto"/>
          </w:divBdr>
        </w:div>
        <w:div w:id="981619311">
          <w:marLeft w:val="0"/>
          <w:marRight w:val="0"/>
          <w:marTop w:val="0"/>
          <w:marBottom w:val="0"/>
          <w:divBdr>
            <w:top w:val="none" w:sz="0" w:space="0" w:color="auto"/>
            <w:left w:val="none" w:sz="0" w:space="0" w:color="auto"/>
            <w:bottom w:val="none" w:sz="0" w:space="0" w:color="auto"/>
            <w:right w:val="none" w:sz="0" w:space="0" w:color="auto"/>
          </w:divBdr>
        </w:div>
        <w:div w:id="1024483488">
          <w:marLeft w:val="0"/>
          <w:marRight w:val="0"/>
          <w:marTop w:val="0"/>
          <w:marBottom w:val="0"/>
          <w:divBdr>
            <w:top w:val="none" w:sz="0" w:space="0" w:color="auto"/>
            <w:left w:val="none" w:sz="0" w:space="0" w:color="auto"/>
            <w:bottom w:val="none" w:sz="0" w:space="0" w:color="auto"/>
            <w:right w:val="none" w:sz="0" w:space="0" w:color="auto"/>
          </w:divBdr>
        </w:div>
        <w:div w:id="1032343592">
          <w:marLeft w:val="0"/>
          <w:marRight w:val="0"/>
          <w:marTop w:val="0"/>
          <w:marBottom w:val="0"/>
          <w:divBdr>
            <w:top w:val="none" w:sz="0" w:space="0" w:color="auto"/>
            <w:left w:val="none" w:sz="0" w:space="0" w:color="auto"/>
            <w:bottom w:val="none" w:sz="0" w:space="0" w:color="auto"/>
            <w:right w:val="none" w:sz="0" w:space="0" w:color="auto"/>
          </w:divBdr>
        </w:div>
        <w:div w:id="1033114256">
          <w:marLeft w:val="0"/>
          <w:marRight w:val="0"/>
          <w:marTop w:val="0"/>
          <w:marBottom w:val="0"/>
          <w:divBdr>
            <w:top w:val="none" w:sz="0" w:space="0" w:color="auto"/>
            <w:left w:val="none" w:sz="0" w:space="0" w:color="auto"/>
            <w:bottom w:val="none" w:sz="0" w:space="0" w:color="auto"/>
            <w:right w:val="none" w:sz="0" w:space="0" w:color="auto"/>
          </w:divBdr>
        </w:div>
        <w:div w:id="1409646114">
          <w:marLeft w:val="0"/>
          <w:marRight w:val="0"/>
          <w:marTop w:val="0"/>
          <w:marBottom w:val="0"/>
          <w:divBdr>
            <w:top w:val="none" w:sz="0" w:space="0" w:color="auto"/>
            <w:left w:val="none" w:sz="0" w:space="0" w:color="auto"/>
            <w:bottom w:val="none" w:sz="0" w:space="0" w:color="auto"/>
            <w:right w:val="none" w:sz="0" w:space="0" w:color="auto"/>
          </w:divBdr>
        </w:div>
        <w:div w:id="1496530155">
          <w:marLeft w:val="0"/>
          <w:marRight w:val="0"/>
          <w:marTop w:val="0"/>
          <w:marBottom w:val="0"/>
          <w:divBdr>
            <w:top w:val="none" w:sz="0" w:space="0" w:color="auto"/>
            <w:left w:val="none" w:sz="0" w:space="0" w:color="auto"/>
            <w:bottom w:val="none" w:sz="0" w:space="0" w:color="auto"/>
            <w:right w:val="none" w:sz="0" w:space="0" w:color="auto"/>
          </w:divBdr>
        </w:div>
        <w:div w:id="1518696192">
          <w:marLeft w:val="0"/>
          <w:marRight w:val="0"/>
          <w:marTop w:val="0"/>
          <w:marBottom w:val="0"/>
          <w:divBdr>
            <w:top w:val="none" w:sz="0" w:space="0" w:color="auto"/>
            <w:left w:val="none" w:sz="0" w:space="0" w:color="auto"/>
            <w:bottom w:val="none" w:sz="0" w:space="0" w:color="auto"/>
            <w:right w:val="none" w:sz="0" w:space="0" w:color="auto"/>
          </w:divBdr>
        </w:div>
        <w:div w:id="1522740580">
          <w:marLeft w:val="0"/>
          <w:marRight w:val="0"/>
          <w:marTop w:val="0"/>
          <w:marBottom w:val="0"/>
          <w:divBdr>
            <w:top w:val="none" w:sz="0" w:space="0" w:color="auto"/>
            <w:left w:val="none" w:sz="0" w:space="0" w:color="auto"/>
            <w:bottom w:val="none" w:sz="0" w:space="0" w:color="auto"/>
            <w:right w:val="none" w:sz="0" w:space="0" w:color="auto"/>
          </w:divBdr>
        </w:div>
        <w:div w:id="2103061452">
          <w:marLeft w:val="0"/>
          <w:marRight w:val="0"/>
          <w:marTop w:val="0"/>
          <w:marBottom w:val="0"/>
          <w:divBdr>
            <w:top w:val="none" w:sz="0" w:space="0" w:color="auto"/>
            <w:left w:val="none" w:sz="0" w:space="0" w:color="auto"/>
            <w:bottom w:val="none" w:sz="0" w:space="0" w:color="auto"/>
            <w:right w:val="none" w:sz="0" w:space="0" w:color="auto"/>
          </w:divBdr>
        </w:div>
        <w:div w:id="2130927325">
          <w:marLeft w:val="0"/>
          <w:marRight w:val="0"/>
          <w:marTop w:val="0"/>
          <w:marBottom w:val="0"/>
          <w:divBdr>
            <w:top w:val="none" w:sz="0" w:space="0" w:color="auto"/>
            <w:left w:val="none" w:sz="0" w:space="0" w:color="auto"/>
            <w:bottom w:val="none" w:sz="0" w:space="0" w:color="auto"/>
            <w:right w:val="none" w:sz="0" w:space="0" w:color="auto"/>
          </w:divBdr>
        </w:div>
      </w:divsChild>
    </w:div>
    <w:div w:id="1815102204">
      <w:bodyDiv w:val="1"/>
      <w:marLeft w:val="0"/>
      <w:marRight w:val="0"/>
      <w:marTop w:val="0"/>
      <w:marBottom w:val="0"/>
      <w:divBdr>
        <w:top w:val="none" w:sz="0" w:space="0" w:color="auto"/>
        <w:left w:val="none" w:sz="0" w:space="0" w:color="auto"/>
        <w:bottom w:val="none" w:sz="0" w:space="0" w:color="auto"/>
        <w:right w:val="none" w:sz="0" w:space="0" w:color="auto"/>
      </w:divBdr>
    </w:div>
    <w:div w:id="1946422693">
      <w:bodyDiv w:val="1"/>
      <w:marLeft w:val="0"/>
      <w:marRight w:val="0"/>
      <w:marTop w:val="0"/>
      <w:marBottom w:val="0"/>
      <w:divBdr>
        <w:top w:val="none" w:sz="0" w:space="0" w:color="auto"/>
        <w:left w:val="none" w:sz="0" w:space="0" w:color="auto"/>
        <w:bottom w:val="none" w:sz="0" w:space="0" w:color="auto"/>
        <w:right w:val="none" w:sz="0" w:space="0" w:color="auto"/>
      </w:divBdr>
    </w:div>
    <w:div w:id="2002192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5.jpeg"/><Relationship Id="rId18" Type="http://schemas.openxmlformats.org/officeDocument/2006/relationships/hyperlink" Target="http://www.anae.org/" TargetMode="External"/><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3.jpeg"/><Relationship Id="rId17"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28.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27.jpeg"/><Relationship Id="rId10" Type="http://schemas.openxmlformats.org/officeDocument/2006/relationships/hyperlink" Target="http://fr.wikipedia.org/wiki/Jeu_vid%C3%A9o"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fr.wikipedia.org/wiki/Salon_professionnel" TargetMode="External"/><Relationship Id="rId14" Type="http://schemas.openxmlformats.org/officeDocument/2006/relationships/image" Target="media/image26.jpeg"/><Relationship Id="rId22" Type="http://schemas.openxmlformats.org/officeDocument/2006/relationships/theme" Target="theme/theme1.xml"/></Relationships>
</file>

<file path=word/_rels/endnotes.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hyperlink" Target="http://lauraproject.fr/" TargetMode="External"/><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image" Target="media/image5.jpeg"/><Relationship Id="rId21" Type="http://schemas.openxmlformats.org/officeDocument/2006/relationships/image" Target="media/image18.jpeg"/><Relationship Id="rId7" Type="http://schemas.openxmlformats.org/officeDocument/2006/relationships/image" Target="media/image9.jpeg"/><Relationship Id="rId12" Type="http://schemas.openxmlformats.org/officeDocument/2006/relationships/hyperlink" Target="http://www.flightbackthegame.com/" TargetMode="External"/><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image" Target="media/image4.jpeg"/><Relationship Id="rId16" Type="http://schemas.openxmlformats.org/officeDocument/2006/relationships/hyperlink" Target="http://icom.univ-lyon2.fr/" TargetMode="External"/><Relationship Id="rId20" Type="http://schemas.openxmlformats.org/officeDocument/2006/relationships/image" Target="media/image17.jpeg"/><Relationship Id="rId29" Type="http://schemas.openxmlformats.org/officeDocument/2006/relationships/image" Target="media/image31.jpeg"/><Relationship Id="rId1" Type="http://schemas.openxmlformats.org/officeDocument/2006/relationships/image" Target="media/image3.jpeg"/><Relationship Id="rId6" Type="http://schemas.openxmlformats.org/officeDocument/2006/relationships/image" Target="media/image8.jpeg"/><Relationship Id="rId11" Type="http://schemas.openxmlformats.org/officeDocument/2006/relationships/hyperlink" Target="http://www.weezevent.com/gamagora-game-show-2013" TargetMode="External"/><Relationship Id="rId24" Type="http://schemas.openxmlformats.org/officeDocument/2006/relationships/image" Target="media/image21.jpeg"/><Relationship Id="rId5" Type="http://schemas.openxmlformats.org/officeDocument/2006/relationships/image" Target="media/image7.jpeg"/><Relationship Id="rId15" Type="http://schemas.openxmlformats.org/officeDocument/2006/relationships/hyperlink" Target="mailto:damien.obrier@univ-lyon2.fr" TargetMode="External"/><Relationship Id="rId23" Type="http://schemas.openxmlformats.org/officeDocument/2006/relationships/image" Target="media/image20.jpeg"/><Relationship Id="rId28" Type="http://schemas.openxmlformats.org/officeDocument/2006/relationships/image" Target="media/image30.jpeg"/><Relationship Id="rId10" Type="http://schemas.openxmlformats.org/officeDocument/2006/relationships/image" Target="media/image12.jpeg"/><Relationship Id="rId19" Type="http://schemas.openxmlformats.org/officeDocument/2006/relationships/image" Target="media/image16.png"/><Relationship Id="rId4" Type="http://schemas.openxmlformats.org/officeDocument/2006/relationships/image" Target="media/image6.jpeg"/><Relationship Id="rId9" Type="http://schemas.openxmlformats.org/officeDocument/2006/relationships/image" Target="media/image11.jpeg"/><Relationship Id="rId14" Type="http://schemas.openxmlformats.org/officeDocument/2006/relationships/hyperlink" Target="http://rope-thegame.com/" TargetMode="External"/><Relationship Id="rId22" Type="http://schemas.openxmlformats.org/officeDocument/2006/relationships/image" Target="media/image19.png"/><Relationship Id="rId27" Type="http://schemas.openxmlformats.org/officeDocument/2006/relationships/image" Target="media/image2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C446DC6-9F43-4E90-8529-CDC8AA3B3F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46</Pages>
  <Words>8692</Words>
  <Characters>47808</Characters>
  <Application>Microsoft Office Word</Application>
  <DocSecurity>0</DocSecurity>
  <Lines>398</Lines>
  <Paragraphs>112</Paragraphs>
  <ScaleCrop>false</ScaleCrop>
  <HeadingPairs>
    <vt:vector size="2" baseType="variant">
      <vt:variant>
        <vt:lpstr>Titre</vt:lpstr>
      </vt:variant>
      <vt:variant>
        <vt:i4>1</vt:i4>
      </vt:variant>
    </vt:vector>
  </HeadingPairs>
  <TitlesOfParts>
    <vt:vector size="1" baseType="lpstr">
      <vt:lpstr/>
    </vt:vector>
  </TitlesOfParts>
  <Company>LDLC.com</Company>
  <LinksUpToDate>false</LinksUpToDate>
  <CharactersWithSpaces>56388</CharactersWithSpaces>
  <SharedDoc>false</SharedDoc>
  <HLinks>
    <vt:vector size="12" baseType="variant">
      <vt:variant>
        <vt:i4>7208973</vt:i4>
      </vt:variant>
      <vt:variant>
        <vt:i4>3</vt:i4>
      </vt:variant>
      <vt:variant>
        <vt:i4>0</vt:i4>
      </vt:variant>
      <vt:variant>
        <vt:i4>5</vt:i4>
      </vt:variant>
      <vt:variant>
        <vt:lpwstr>http://fr.wikipedia.org/wiki/Jeu_vid%C3%A9o</vt:lpwstr>
      </vt:variant>
      <vt:variant>
        <vt:lpwstr/>
      </vt:variant>
      <vt:variant>
        <vt:i4>589949</vt:i4>
      </vt:variant>
      <vt:variant>
        <vt:i4>0</vt:i4>
      </vt:variant>
      <vt:variant>
        <vt:i4>0</vt:i4>
      </vt:variant>
      <vt:variant>
        <vt:i4>5</vt:i4>
      </vt:variant>
      <vt:variant>
        <vt:lpwstr>http://fr.wikipedia.org/wiki/Salon_professionnel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Coralie</cp:lastModifiedBy>
  <cp:revision>6</cp:revision>
  <dcterms:created xsi:type="dcterms:W3CDTF">2013-06-10T20:52:00Z</dcterms:created>
  <dcterms:modified xsi:type="dcterms:W3CDTF">2013-06-11T19:22:00Z</dcterms:modified>
</cp:coreProperties>
</file>