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141812"/>
        <w:docPartObj>
          <w:docPartGallery w:val="Cover Pages"/>
          <w:docPartUnique/>
        </w:docPartObj>
      </w:sdtPr>
      <w:sdtEndPr/>
      <w:sdtContent>
        <w:p w:rsidR="0088477C" w:rsidRDefault="0088477C" w:rsidP="00F30BBC"/>
        <w:p w:rsidR="0088477C" w:rsidRDefault="0088477C" w:rsidP="00F30BBC"/>
        <w:p w:rsidR="0088477C" w:rsidRDefault="0088477C" w:rsidP="00F30BBC"/>
        <w:p w:rsidR="00F30BBC" w:rsidRPr="00F30BBC" w:rsidRDefault="00AA4FAB" w:rsidP="00F30BBC"/>
      </w:sdtContent>
    </w:sdt>
    <w:p w:rsidR="00FF51B2" w:rsidRPr="0088477C" w:rsidRDefault="0088477C" w:rsidP="0088477C">
      <w:pPr>
        <w:jc w:val="center"/>
        <w:rPr>
          <w:color w:val="FF33CC"/>
          <w:sz w:val="28"/>
          <w:szCs w:val="28"/>
        </w:rPr>
      </w:pPr>
      <w:r>
        <w:rPr>
          <w:rFonts w:asciiTheme="majorBidi" w:hAnsiTheme="majorBidi" w:cstheme="majorBidi"/>
          <w:b/>
          <w:bCs/>
          <w:i/>
          <w:iCs/>
          <w:color w:val="FF33CC"/>
          <w:sz w:val="52"/>
          <w:szCs w:val="52"/>
        </w:rPr>
        <w:t>Plan </w:t>
      </w:r>
    </w:p>
    <w:p w:rsidR="00FF51B2" w:rsidRPr="00FF51B2" w:rsidRDefault="00FF51B2" w:rsidP="00ED3C3A">
      <w:pPr>
        <w:spacing w:line="240" w:lineRule="auto"/>
        <w:jc w:val="center"/>
        <w:rPr>
          <w:rFonts w:asciiTheme="majorBidi" w:hAnsiTheme="majorBidi" w:cstheme="majorBidi"/>
          <w:b/>
          <w:bCs/>
          <w:i/>
          <w:iCs/>
          <w:color w:val="FF0000"/>
          <w:sz w:val="44"/>
          <w:szCs w:val="44"/>
          <w:u w:val="single"/>
        </w:rPr>
      </w:pPr>
    </w:p>
    <w:p w:rsidR="00FF51B2"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Introduction</w:t>
      </w:r>
    </w:p>
    <w:p w:rsidR="0088477C" w:rsidRPr="00E67CED" w:rsidRDefault="0088477C" w:rsidP="00672BAA">
      <w:pPr>
        <w:pStyle w:val="Paragraphedeliste"/>
        <w:spacing w:line="240" w:lineRule="auto"/>
        <w:ind w:left="567"/>
        <w:rPr>
          <w:rFonts w:asciiTheme="majorBidi" w:hAnsiTheme="majorBidi" w:cstheme="majorBidi"/>
          <w:b/>
          <w:bCs/>
          <w:i/>
          <w:iCs/>
          <w:sz w:val="28"/>
          <w:szCs w:val="28"/>
        </w:rPr>
      </w:pPr>
    </w:p>
    <w:p w:rsidR="00FF51B2" w:rsidRPr="00E67CED" w:rsidRDefault="00FF51B2" w:rsidP="00672BAA">
      <w:pPr>
        <w:pStyle w:val="Paragraphedeliste"/>
        <w:spacing w:line="240" w:lineRule="auto"/>
        <w:ind w:left="284" w:firstLine="283"/>
        <w:rPr>
          <w:rFonts w:asciiTheme="majorBidi" w:hAnsiTheme="majorBidi" w:cstheme="majorBidi"/>
          <w:b/>
          <w:bCs/>
          <w:i/>
          <w:iCs/>
          <w:sz w:val="28"/>
          <w:szCs w:val="28"/>
        </w:rPr>
      </w:pPr>
    </w:p>
    <w:p w:rsidR="00FF51B2"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But du TP</w:t>
      </w:r>
    </w:p>
    <w:p w:rsidR="0088477C" w:rsidRPr="0088477C" w:rsidRDefault="0088477C" w:rsidP="00672BAA">
      <w:pPr>
        <w:pStyle w:val="Paragraphedeliste"/>
        <w:rPr>
          <w:rFonts w:asciiTheme="majorBidi" w:hAnsiTheme="majorBidi" w:cstheme="majorBidi"/>
          <w:b/>
          <w:bCs/>
          <w:i/>
          <w:iCs/>
          <w:sz w:val="28"/>
          <w:szCs w:val="28"/>
        </w:rPr>
      </w:pPr>
    </w:p>
    <w:p w:rsidR="0088477C" w:rsidRPr="0088477C" w:rsidRDefault="0088477C" w:rsidP="00672BAA">
      <w:pPr>
        <w:pStyle w:val="Paragraphedeliste"/>
        <w:spacing w:line="240" w:lineRule="auto"/>
        <w:ind w:left="567"/>
        <w:rPr>
          <w:rFonts w:asciiTheme="majorBidi" w:hAnsiTheme="majorBidi" w:cstheme="majorBidi"/>
          <w:b/>
          <w:bCs/>
          <w:i/>
          <w:iCs/>
          <w:sz w:val="28"/>
          <w:szCs w:val="28"/>
        </w:rPr>
      </w:pPr>
    </w:p>
    <w:p w:rsidR="00FF51B2"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Principe</w:t>
      </w:r>
    </w:p>
    <w:p w:rsidR="0088477C" w:rsidRPr="00E67CED" w:rsidRDefault="0088477C" w:rsidP="00672BAA">
      <w:pPr>
        <w:pStyle w:val="Paragraphedeliste"/>
        <w:spacing w:line="240" w:lineRule="auto"/>
        <w:ind w:left="567"/>
        <w:rPr>
          <w:rFonts w:asciiTheme="majorBidi" w:hAnsiTheme="majorBidi" w:cstheme="majorBidi"/>
          <w:b/>
          <w:bCs/>
          <w:i/>
          <w:iCs/>
          <w:sz w:val="28"/>
          <w:szCs w:val="28"/>
        </w:rPr>
      </w:pPr>
    </w:p>
    <w:p w:rsidR="00FF51B2" w:rsidRPr="00E67CED" w:rsidRDefault="00FF51B2" w:rsidP="00672BAA">
      <w:pPr>
        <w:pStyle w:val="Paragraphedeliste"/>
        <w:spacing w:line="240" w:lineRule="auto"/>
        <w:ind w:left="284" w:firstLine="283"/>
        <w:rPr>
          <w:rFonts w:asciiTheme="majorBidi" w:hAnsiTheme="majorBidi" w:cstheme="majorBidi"/>
          <w:b/>
          <w:bCs/>
          <w:i/>
          <w:iCs/>
          <w:sz w:val="28"/>
          <w:szCs w:val="28"/>
        </w:rPr>
      </w:pPr>
    </w:p>
    <w:p w:rsidR="00FF51B2" w:rsidRPr="00E67CED"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Matériels</w:t>
      </w:r>
    </w:p>
    <w:p w:rsidR="00FF51B2" w:rsidRPr="00E67CED" w:rsidRDefault="00FF51B2" w:rsidP="00672BAA">
      <w:pPr>
        <w:spacing w:line="240" w:lineRule="auto"/>
        <w:ind w:left="284" w:firstLine="283"/>
        <w:rPr>
          <w:rFonts w:asciiTheme="majorBidi" w:hAnsiTheme="majorBidi" w:cstheme="majorBidi"/>
          <w:b/>
          <w:bCs/>
          <w:i/>
          <w:iCs/>
          <w:sz w:val="28"/>
          <w:szCs w:val="28"/>
        </w:rPr>
      </w:pPr>
    </w:p>
    <w:p w:rsidR="00FF51B2" w:rsidRPr="00E67CED"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Mode opératoire</w:t>
      </w:r>
    </w:p>
    <w:p w:rsidR="00FF51B2" w:rsidRPr="00E67CED" w:rsidRDefault="00FF51B2" w:rsidP="00672BAA">
      <w:pPr>
        <w:spacing w:line="240" w:lineRule="auto"/>
        <w:ind w:left="284" w:firstLine="283"/>
        <w:rPr>
          <w:rFonts w:asciiTheme="majorBidi" w:hAnsiTheme="majorBidi" w:cstheme="majorBidi"/>
          <w:b/>
          <w:bCs/>
          <w:i/>
          <w:iCs/>
          <w:sz w:val="28"/>
          <w:szCs w:val="28"/>
        </w:rPr>
      </w:pPr>
    </w:p>
    <w:p w:rsidR="0088477C"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Pr>
          <w:rFonts w:asciiTheme="majorBidi" w:hAnsiTheme="majorBidi" w:cstheme="majorBidi"/>
          <w:b/>
          <w:bCs/>
          <w:i/>
          <w:iCs/>
          <w:sz w:val="28"/>
          <w:szCs w:val="28"/>
        </w:rPr>
        <w:t>Résultats  et c</w:t>
      </w:r>
      <w:r w:rsidR="00FF51B2" w:rsidRPr="0088477C">
        <w:rPr>
          <w:rFonts w:asciiTheme="majorBidi" w:hAnsiTheme="majorBidi" w:cstheme="majorBidi"/>
          <w:b/>
          <w:bCs/>
          <w:i/>
          <w:iCs/>
          <w:sz w:val="28"/>
          <w:szCs w:val="28"/>
        </w:rPr>
        <w:t>om</w:t>
      </w:r>
      <w:r w:rsidRPr="0088477C">
        <w:rPr>
          <w:rFonts w:asciiTheme="majorBidi" w:hAnsiTheme="majorBidi" w:cstheme="majorBidi"/>
          <w:b/>
          <w:bCs/>
          <w:i/>
          <w:iCs/>
          <w:sz w:val="28"/>
          <w:szCs w:val="28"/>
        </w:rPr>
        <w:t>paraison des différents seuils</w:t>
      </w:r>
    </w:p>
    <w:p w:rsidR="0088477C" w:rsidRPr="0088477C" w:rsidRDefault="0088477C" w:rsidP="00672BAA">
      <w:pPr>
        <w:pStyle w:val="Paragraphedeliste"/>
        <w:rPr>
          <w:rFonts w:asciiTheme="majorBidi" w:hAnsiTheme="majorBidi" w:cstheme="majorBidi"/>
          <w:b/>
          <w:bCs/>
          <w:i/>
          <w:iCs/>
          <w:sz w:val="28"/>
          <w:szCs w:val="28"/>
        </w:rPr>
      </w:pPr>
    </w:p>
    <w:p w:rsidR="0088477C" w:rsidRDefault="0088477C" w:rsidP="00672BAA">
      <w:pPr>
        <w:pStyle w:val="Paragraphedeliste"/>
        <w:spacing w:line="240" w:lineRule="auto"/>
        <w:ind w:left="567"/>
        <w:rPr>
          <w:rFonts w:asciiTheme="majorBidi" w:hAnsiTheme="majorBidi" w:cstheme="majorBidi"/>
          <w:b/>
          <w:bCs/>
          <w:i/>
          <w:iCs/>
          <w:sz w:val="28"/>
          <w:szCs w:val="28"/>
        </w:rPr>
      </w:pPr>
    </w:p>
    <w:p w:rsidR="0088477C" w:rsidRPr="0088477C" w:rsidRDefault="0088477C" w:rsidP="00672BAA">
      <w:pPr>
        <w:pStyle w:val="Paragraphedeliste"/>
        <w:rPr>
          <w:rFonts w:asciiTheme="majorBidi" w:hAnsiTheme="majorBidi" w:cstheme="majorBidi"/>
          <w:b/>
          <w:bCs/>
          <w:i/>
          <w:iCs/>
          <w:sz w:val="28"/>
          <w:szCs w:val="28"/>
        </w:rPr>
      </w:pPr>
    </w:p>
    <w:p w:rsidR="00FF51B2" w:rsidRPr="0088477C" w:rsidRDefault="0088477C" w:rsidP="00672BAA">
      <w:pPr>
        <w:pStyle w:val="Paragraphedeliste"/>
        <w:numPr>
          <w:ilvl w:val="0"/>
          <w:numId w:val="14"/>
        </w:numPr>
        <w:spacing w:line="240" w:lineRule="auto"/>
        <w:ind w:left="284" w:firstLine="283"/>
        <w:rPr>
          <w:rFonts w:asciiTheme="majorBidi" w:hAnsiTheme="majorBidi" w:cstheme="majorBidi"/>
          <w:b/>
          <w:bCs/>
          <w:i/>
          <w:iCs/>
          <w:sz w:val="28"/>
          <w:szCs w:val="28"/>
        </w:rPr>
      </w:pPr>
      <w:r w:rsidRPr="0088477C">
        <w:rPr>
          <w:rFonts w:asciiTheme="majorBidi" w:hAnsiTheme="majorBidi" w:cstheme="majorBidi"/>
          <w:b/>
          <w:bCs/>
          <w:i/>
          <w:iCs/>
          <w:sz w:val="28"/>
          <w:szCs w:val="28"/>
        </w:rPr>
        <w:t>Conclusion générale</w:t>
      </w:r>
    </w:p>
    <w:p w:rsidR="00FF51B2" w:rsidRDefault="00FF51B2" w:rsidP="00FF51B2">
      <w:pPr>
        <w:ind w:left="1080"/>
        <w:rPr>
          <w:rFonts w:asciiTheme="majorBidi" w:hAnsiTheme="majorBidi" w:cstheme="majorBidi"/>
          <w:b/>
          <w:bCs/>
          <w:i/>
          <w:iCs/>
          <w:sz w:val="44"/>
          <w:szCs w:val="44"/>
        </w:rPr>
      </w:pPr>
    </w:p>
    <w:p w:rsidR="00FF51B2" w:rsidRDefault="00FF51B2" w:rsidP="00FF51B2">
      <w:pPr>
        <w:ind w:left="1080"/>
        <w:rPr>
          <w:rFonts w:asciiTheme="majorBidi" w:hAnsiTheme="majorBidi" w:cstheme="majorBidi"/>
          <w:b/>
          <w:bCs/>
          <w:i/>
          <w:iCs/>
          <w:sz w:val="44"/>
          <w:szCs w:val="44"/>
        </w:rPr>
      </w:pPr>
    </w:p>
    <w:p w:rsidR="00FF51B2" w:rsidRDefault="00FF51B2" w:rsidP="00FF51B2">
      <w:pPr>
        <w:ind w:left="1080"/>
        <w:rPr>
          <w:rFonts w:asciiTheme="majorBidi" w:hAnsiTheme="majorBidi" w:cstheme="majorBidi"/>
          <w:b/>
          <w:bCs/>
          <w:i/>
          <w:iCs/>
          <w:sz w:val="44"/>
          <w:szCs w:val="44"/>
        </w:rPr>
      </w:pPr>
    </w:p>
    <w:p w:rsidR="00FF51B2" w:rsidRPr="00FF51B2" w:rsidRDefault="00FF51B2" w:rsidP="00FF51B2">
      <w:pPr>
        <w:ind w:left="1080"/>
        <w:rPr>
          <w:rFonts w:asciiTheme="majorBidi" w:hAnsiTheme="majorBidi" w:cstheme="majorBidi"/>
          <w:b/>
          <w:bCs/>
          <w:i/>
          <w:iCs/>
          <w:sz w:val="44"/>
          <w:szCs w:val="44"/>
        </w:rPr>
      </w:pPr>
    </w:p>
    <w:p w:rsidR="00EF634D" w:rsidRDefault="00EF634D"/>
    <w:p w:rsidR="00DA4B2C" w:rsidRPr="00AF69C8" w:rsidRDefault="00EF634D" w:rsidP="0088477C">
      <w:pPr>
        <w:pStyle w:val="Paragraphedeliste"/>
        <w:numPr>
          <w:ilvl w:val="0"/>
          <w:numId w:val="16"/>
        </w:numPr>
        <w:rPr>
          <w:rFonts w:ascii="Lucida Calligraphy" w:hAnsi="Lucida Calligraphy"/>
          <w:b/>
          <w:bCs/>
          <w:i/>
          <w:iCs/>
          <w:color w:val="FF0066"/>
          <w:sz w:val="40"/>
          <w:szCs w:val="40"/>
          <w:u w:val="single"/>
        </w:rPr>
      </w:pPr>
      <w:r w:rsidRPr="00AF69C8">
        <w:rPr>
          <w:rFonts w:ascii="Lucida Calligraphy" w:hAnsi="Lucida Calligraphy"/>
          <w:b/>
          <w:bCs/>
          <w:i/>
          <w:iCs/>
          <w:color w:val="FF0066"/>
          <w:sz w:val="40"/>
          <w:szCs w:val="40"/>
          <w:u w:val="single"/>
        </w:rPr>
        <w:lastRenderedPageBreak/>
        <w:t>Introduction :</w:t>
      </w:r>
    </w:p>
    <w:p w:rsidR="00192E5A" w:rsidRPr="00AF69C8" w:rsidRDefault="00AF69C8" w:rsidP="00AF69C8">
      <w:pPr>
        <w:jc w:val="both"/>
        <w:rPr>
          <w:rFonts w:ascii="Andalus" w:hAnsi="Andalus" w:cs="Andalus"/>
          <w:sz w:val="28"/>
          <w:szCs w:val="28"/>
        </w:rPr>
      </w:pPr>
      <w:r w:rsidRPr="00AF69C8">
        <w:rPr>
          <w:rFonts w:ascii="Andalus" w:hAnsi="Andalus" w:cs="Andalus"/>
          <w:sz w:val="28"/>
          <w:szCs w:val="28"/>
        </w:rPr>
        <w:t xml:space="preserve">        </w:t>
      </w:r>
      <w:r w:rsidR="0032788E" w:rsidRPr="00AF69C8">
        <w:rPr>
          <w:rFonts w:ascii="Andalus" w:hAnsi="Andalus" w:cs="Andalus"/>
          <w:sz w:val="28"/>
          <w:szCs w:val="28"/>
        </w:rPr>
        <w:t xml:space="preserve">L’odorat représente un sens fondamental pour l’homme. Des cinq sens il est sans doute le plus subtil et le plus complexe mais il n’en demeure pas moins le plus méconnu !  En effet, on constate que le sens du mot aveugle est davantage connu que celui d’anosmique. De dirigent certains de nos gouts, de nos comportements et sans qu’on le </w:t>
      </w:r>
      <w:r w:rsidR="005044AC" w:rsidRPr="00AF69C8">
        <w:rPr>
          <w:rFonts w:ascii="Andalus" w:hAnsi="Andalus" w:cs="Andalus"/>
          <w:sz w:val="28"/>
          <w:szCs w:val="28"/>
        </w:rPr>
        <w:t>sache,</w:t>
      </w:r>
      <w:r w:rsidR="0032788E" w:rsidRPr="00AF69C8">
        <w:rPr>
          <w:rFonts w:ascii="Andalus" w:hAnsi="Andalus" w:cs="Andalus"/>
          <w:sz w:val="28"/>
          <w:szCs w:val="28"/>
        </w:rPr>
        <w:t xml:space="preserve"> la nature de nos émotions </w:t>
      </w:r>
      <w:r w:rsidRPr="00AF69C8">
        <w:rPr>
          <w:rFonts w:ascii="Andalus" w:hAnsi="Andalus" w:cs="Andalus"/>
          <w:sz w:val="28"/>
          <w:szCs w:val="28"/>
        </w:rPr>
        <w:t>les</w:t>
      </w:r>
      <w:r w:rsidR="0032788E" w:rsidRPr="00AF69C8">
        <w:rPr>
          <w:rFonts w:ascii="Andalus" w:hAnsi="Andalus" w:cs="Andalus"/>
          <w:sz w:val="28"/>
          <w:szCs w:val="28"/>
        </w:rPr>
        <w:t xml:space="preserve"> plus intimes en pénétrant à notre insu dans les </w:t>
      </w:r>
      <w:r w:rsidR="005044AC" w:rsidRPr="00AF69C8">
        <w:rPr>
          <w:rFonts w:ascii="Andalus" w:hAnsi="Andalus" w:cs="Andalus"/>
          <w:sz w:val="28"/>
          <w:szCs w:val="28"/>
        </w:rPr>
        <w:t>profondeurs</w:t>
      </w:r>
      <w:r w:rsidR="0032788E" w:rsidRPr="00AF69C8">
        <w:rPr>
          <w:rFonts w:ascii="Andalus" w:hAnsi="Andalus" w:cs="Andalus"/>
          <w:sz w:val="28"/>
          <w:szCs w:val="28"/>
        </w:rPr>
        <w:t xml:space="preserve"> de nos fosses nasales… ainsi, chaque </w:t>
      </w:r>
      <w:r w:rsidR="005044AC" w:rsidRPr="00AF69C8">
        <w:rPr>
          <w:rFonts w:ascii="Andalus" w:hAnsi="Andalus" w:cs="Andalus"/>
          <w:sz w:val="28"/>
          <w:szCs w:val="28"/>
        </w:rPr>
        <w:t>être</w:t>
      </w:r>
      <w:r w:rsidR="0032788E" w:rsidRPr="00AF69C8">
        <w:rPr>
          <w:rFonts w:ascii="Andalus" w:hAnsi="Andalus" w:cs="Andalus"/>
          <w:sz w:val="28"/>
          <w:szCs w:val="28"/>
        </w:rPr>
        <w:t xml:space="preserve"> humain est capable de </w:t>
      </w:r>
      <w:r w:rsidR="005044AC" w:rsidRPr="00AF69C8">
        <w:rPr>
          <w:rFonts w:ascii="Andalus" w:hAnsi="Andalus" w:cs="Andalus"/>
          <w:sz w:val="28"/>
          <w:szCs w:val="28"/>
        </w:rPr>
        <w:t>détecter</w:t>
      </w:r>
      <w:r w:rsidR="0032788E" w:rsidRPr="00AF69C8">
        <w:rPr>
          <w:rFonts w:ascii="Andalus" w:hAnsi="Andalus" w:cs="Andalus"/>
          <w:sz w:val="28"/>
          <w:szCs w:val="28"/>
        </w:rPr>
        <w:t xml:space="preserve"> jusqu’à 10000 odeurs laquelle nous allons essayer de répondre dans </w:t>
      </w:r>
      <w:r w:rsidR="005044AC" w:rsidRPr="00AF69C8">
        <w:rPr>
          <w:rFonts w:ascii="Andalus" w:hAnsi="Andalus" w:cs="Andalus"/>
          <w:sz w:val="28"/>
          <w:szCs w:val="28"/>
        </w:rPr>
        <w:t>ce TP.</w:t>
      </w:r>
    </w:p>
    <w:p w:rsidR="005044AC" w:rsidRPr="0088477C" w:rsidRDefault="005044AC" w:rsidP="005044AC">
      <w:pPr>
        <w:rPr>
          <w:rFonts w:ascii="Lucida Calligraphy" w:hAnsi="Lucida Calligraphy"/>
          <w:b/>
          <w:bCs/>
          <w:i/>
          <w:iCs/>
          <w:sz w:val="36"/>
          <w:szCs w:val="40"/>
          <w:u w:val="single"/>
        </w:rPr>
      </w:pPr>
      <w:r w:rsidRPr="0088477C">
        <w:rPr>
          <w:rFonts w:ascii="Lucida Calligraphy" w:hAnsi="Lucida Calligraphy"/>
          <w:b/>
          <w:bCs/>
          <w:i/>
          <w:iCs/>
          <w:sz w:val="36"/>
          <w:szCs w:val="40"/>
          <w:u w:val="single"/>
        </w:rPr>
        <w:t>Qu’</w:t>
      </w:r>
      <w:r w:rsidR="0088477C" w:rsidRPr="0088477C">
        <w:rPr>
          <w:rFonts w:ascii="Lucida Calligraphy" w:hAnsi="Lucida Calligraphy"/>
          <w:b/>
          <w:bCs/>
          <w:i/>
          <w:iCs/>
          <w:sz w:val="36"/>
          <w:szCs w:val="40"/>
          <w:u w:val="single"/>
        </w:rPr>
        <w:t>est-ce</w:t>
      </w:r>
      <w:r w:rsidRPr="0088477C">
        <w:rPr>
          <w:rFonts w:ascii="Lucida Calligraphy" w:hAnsi="Lucida Calligraphy"/>
          <w:b/>
          <w:bCs/>
          <w:i/>
          <w:iCs/>
          <w:sz w:val="36"/>
          <w:szCs w:val="40"/>
          <w:u w:val="single"/>
        </w:rPr>
        <w:t xml:space="preserve"> que une odeur ?</w:t>
      </w:r>
    </w:p>
    <w:p w:rsidR="005044AC" w:rsidRDefault="00AF69C8" w:rsidP="00AF69C8">
      <w:pPr>
        <w:jc w:val="both"/>
        <w:rPr>
          <w:rFonts w:ascii="Andalus" w:hAnsi="Andalus" w:cs="Andalus"/>
          <w:sz w:val="28"/>
          <w:szCs w:val="28"/>
        </w:rPr>
      </w:pPr>
      <w:r>
        <w:rPr>
          <w:rFonts w:ascii="Andalus" w:hAnsi="Andalus" w:cs="Andalus"/>
          <w:sz w:val="28"/>
          <w:szCs w:val="28"/>
        </w:rPr>
        <w:t xml:space="preserve">       </w:t>
      </w:r>
      <w:r w:rsidR="005044AC" w:rsidRPr="00AF69C8">
        <w:rPr>
          <w:rFonts w:ascii="Andalus" w:hAnsi="Andalus" w:cs="Andalus"/>
          <w:sz w:val="28"/>
          <w:szCs w:val="28"/>
        </w:rPr>
        <w:t xml:space="preserve">Les fleurs, les fruits, la nourriture, émettent en permanence une multitude de substances odorantes </w:t>
      </w:r>
      <w:r w:rsidR="005808E7" w:rsidRPr="00AF69C8">
        <w:rPr>
          <w:rFonts w:ascii="Andalus" w:hAnsi="Andalus" w:cs="Andalus"/>
          <w:sz w:val="28"/>
          <w:szCs w:val="28"/>
        </w:rPr>
        <w:t>extrêmement</w:t>
      </w:r>
      <w:r w:rsidR="005044AC" w:rsidRPr="00AF69C8">
        <w:rPr>
          <w:rFonts w:ascii="Andalus" w:hAnsi="Andalus" w:cs="Andalus"/>
          <w:sz w:val="28"/>
          <w:szCs w:val="28"/>
        </w:rPr>
        <w:t xml:space="preserve"> légères : il s’agit de molécules odorantes. Chacune de ces molécules ne peuvent </w:t>
      </w:r>
      <w:r w:rsidR="005808E7" w:rsidRPr="00AF69C8">
        <w:rPr>
          <w:rFonts w:ascii="Andalus" w:hAnsi="Andalus" w:cs="Andalus"/>
          <w:sz w:val="28"/>
          <w:szCs w:val="28"/>
        </w:rPr>
        <w:t>être</w:t>
      </w:r>
      <w:r w:rsidR="005044AC" w:rsidRPr="00AF69C8">
        <w:rPr>
          <w:rFonts w:ascii="Andalus" w:hAnsi="Andalus" w:cs="Andalus"/>
          <w:sz w:val="28"/>
          <w:szCs w:val="28"/>
        </w:rPr>
        <w:t xml:space="preserve"> </w:t>
      </w:r>
      <w:r w:rsidR="0088477C" w:rsidRPr="00AF69C8">
        <w:rPr>
          <w:rFonts w:ascii="Andalus" w:hAnsi="Andalus" w:cs="Andalus"/>
          <w:sz w:val="28"/>
          <w:szCs w:val="28"/>
        </w:rPr>
        <w:t>séparé</w:t>
      </w:r>
      <w:r w:rsidR="0088477C">
        <w:rPr>
          <w:rFonts w:ascii="Andalus" w:hAnsi="Andalus" w:cs="Andalus"/>
          <w:sz w:val="28"/>
          <w:szCs w:val="28"/>
        </w:rPr>
        <w:t>es</w:t>
      </w:r>
      <w:r w:rsidR="005044AC" w:rsidRPr="00AF69C8">
        <w:rPr>
          <w:rFonts w:ascii="Andalus" w:hAnsi="Andalus" w:cs="Andalus"/>
          <w:sz w:val="28"/>
          <w:szCs w:val="28"/>
        </w:rPr>
        <w:t xml:space="preserve"> sans compromettre l’identité de </w:t>
      </w:r>
      <w:r w:rsidR="005808E7" w:rsidRPr="00AF69C8">
        <w:rPr>
          <w:rFonts w:ascii="Andalus" w:hAnsi="Andalus" w:cs="Andalus"/>
          <w:sz w:val="28"/>
          <w:szCs w:val="28"/>
        </w:rPr>
        <w:t>l’ensemble. Par</w:t>
      </w:r>
      <w:r w:rsidR="005044AC" w:rsidRPr="00AF69C8">
        <w:rPr>
          <w:rFonts w:ascii="Andalus" w:hAnsi="Andalus" w:cs="Andalus"/>
          <w:sz w:val="28"/>
          <w:szCs w:val="28"/>
        </w:rPr>
        <w:t xml:space="preserve"> exemple, le freesia, plante cultivée pour ses fleurs particulièrement odorantes dégage une odeur produite par une vingtaine de molécules odorantes dont un dosage précis est responsable de la forme. Il suffit qu’un seul de ses </w:t>
      </w:r>
      <w:r w:rsidR="005808E7" w:rsidRPr="00AF69C8">
        <w:rPr>
          <w:rFonts w:ascii="Andalus" w:hAnsi="Andalus" w:cs="Andalus"/>
          <w:sz w:val="28"/>
          <w:szCs w:val="28"/>
        </w:rPr>
        <w:t>composants</w:t>
      </w:r>
      <w:r w:rsidR="005044AC" w:rsidRPr="00AF69C8">
        <w:rPr>
          <w:rFonts w:ascii="Andalus" w:hAnsi="Andalus" w:cs="Andalus"/>
          <w:sz w:val="28"/>
          <w:szCs w:val="28"/>
        </w:rPr>
        <w:t xml:space="preserve"> soit, dont un dosage précis est </w:t>
      </w:r>
      <w:r w:rsidR="005808E7" w:rsidRPr="00AF69C8">
        <w:rPr>
          <w:rFonts w:ascii="Andalus" w:hAnsi="Andalus" w:cs="Andalus"/>
          <w:sz w:val="28"/>
          <w:szCs w:val="28"/>
        </w:rPr>
        <w:t>responsable</w:t>
      </w:r>
      <w:r w:rsidR="005044AC" w:rsidRPr="00AF69C8">
        <w:rPr>
          <w:rFonts w:ascii="Andalus" w:hAnsi="Andalus" w:cs="Andalus"/>
          <w:sz w:val="28"/>
          <w:szCs w:val="28"/>
        </w:rPr>
        <w:t xml:space="preserve"> de la forme. Il suffit qu’un seul de ses composants soit, </w:t>
      </w:r>
      <w:r w:rsidR="005808E7" w:rsidRPr="00AF69C8">
        <w:rPr>
          <w:rFonts w:ascii="Andalus" w:hAnsi="Andalus" w:cs="Andalus"/>
          <w:sz w:val="28"/>
          <w:szCs w:val="28"/>
        </w:rPr>
        <w:t>même</w:t>
      </w:r>
      <w:r w:rsidR="005044AC" w:rsidRPr="00AF69C8">
        <w:rPr>
          <w:rFonts w:ascii="Andalus" w:hAnsi="Andalus" w:cs="Andalus"/>
          <w:sz w:val="28"/>
          <w:szCs w:val="28"/>
        </w:rPr>
        <w:t xml:space="preserve"> </w:t>
      </w:r>
      <w:r w:rsidR="005808E7" w:rsidRPr="00AF69C8">
        <w:rPr>
          <w:rFonts w:ascii="Andalus" w:hAnsi="Andalus" w:cs="Andalus"/>
          <w:sz w:val="28"/>
          <w:szCs w:val="28"/>
        </w:rPr>
        <w:t>légèrement</w:t>
      </w:r>
      <w:r w:rsidR="005044AC" w:rsidRPr="00AF69C8">
        <w:rPr>
          <w:rFonts w:ascii="Andalus" w:hAnsi="Andalus" w:cs="Andalus"/>
          <w:sz w:val="28"/>
          <w:szCs w:val="28"/>
        </w:rPr>
        <w:t xml:space="preserve">, en </w:t>
      </w:r>
      <w:r w:rsidR="005808E7" w:rsidRPr="00AF69C8">
        <w:rPr>
          <w:rFonts w:ascii="Andalus" w:hAnsi="Andalus" w:cs="Andalus"/>
          <w:sz w:val="28"/>
          <w:szCs w:val="28"/>
        </w:rPr>
        <w:t>excès</w:t>
      </w:r>
      <w:r w:rsidR="005044AC" w:rsidRPr="00AF69C8">
        <w:rPr>
          <w:rFonts w:ascii="Andalus" w:hAnsi="Andalus" w:cs="Andalus"/>
          <w:sz w:val="28"/>
          <w:szCs w:val="28"/>
        </w:rPr>
        <w:t xml:space="preserve"> ou en défaut</w:t>
      </w:r>
      <w:r w:rsidR="005808E7" w:rsidRPr="00AF69C8">
        <w:rPr>
          <w:rFonts w:ascii="Andalus" w:hAnsi="Andalus" w:cs="Andalus"/>
          <w:sz w:val="28"/>
          <w:szCs w:val="28"/>
        </w:rPr>
        <w:t xml:space="preserve"> et le parfum du freesia devient méconnaissable.</w:t>
      </w:r>
    </w:p>
    <w:p w:rsidR="0088477C" w:rsidRPr="00AF69C8" w:rsidRDefault="0088477C" w:rsidP="00AF69C8">
      <w:pPr>
        <w:jc w:val="both"/>
        <w:rPr>
          <w:rFonts w:ascii="Andalus" w:hAnsi="Andalus" w:cs="Andalus"/>
          <w:sz w:val="28"/>
          <w:szCs w:val="28"/>
        </w:rPr>
      </w:pPr>
    </w:p>
    <w:p w:rsidR="005808E7" w:rsidRPr="00AF69C8" w:rsidRDefault="005808E7" w:rsidP="0088477C">
      <w:pPr>
        <w:pStyle w:val="Paragraphedeliste"/>
        <w:numPr>
          <w:ilvl w:val="0"/>
          <w:numId w:val="16"/>
        </w:numPr>
        <w:rPr>
          <w:rFonts w:ascii="Lucida Calligraphy" w:hAnsi="Lucida Calligraphy"/>
          <w:b/>
          <w:bCs/>
          <w:i/>
          <w:iCs/>
          <w:color w:val="FF0066"/>
          <w:sz w:val="40"/>
          <w:szCs w:val="40"/>
          <w:u w:val="single"/>
        </w:rPr>
      </w:pPr>
      <w:r w:rsidRPr="00AF69C8">
        <w:rPr>
          <w:rFonts w:ascii="Lucida Calligraphy" w:hAnsi="Lucida Calligraphy"/>
          <w:b/>
          <w:bCs/>
          <w:i/>
          <w:iCs/>
          <w:color w:val="FF0066"/>
          <w:sz w:val="40"/>
          <w:szCs w:val="40"/>
          <w:u w:val="single"/>
        </w:rPr>
        <w:t>But du TP :</w:t>
      </w:r>
    </w:p>
    <w:p w:rsidR="005808E7" w:rsidRPr="00AF69C8" w:rsidRDefault="005808E7" w:rsidP="00AF69C8">
      <w:pPr>
        <w:pStyle w:val="Paragraphedeliste"/>
        <w:numPr>
          <w:ilvl w:val="0"/>
          <w:numId w:val="15"/>
        </w:numPr>
        <w:spacing w:line="360" w:lineRule="auto"/>
        <w:jc w:val="both"/>
        <w:rPr>
          <w:rFonts w:ascii="Andalus" w:hAnsi="Andalus" w:cs="Andalus"/>
          <w:sz w:val="28"/>
          <w:szCs w:val="28"/>
        </w:rPr>
      </w:pPr>
      <w:r w:rsidRPr="00AF69C8">
        <w:rPr>
          <w:rFonts w:ascii="Andalus" w:hAnsi="Andalus" w:cs="Andalus"/>
          <w:sz w:val="28"/>
          <w:szCs w:val="28"/>
        </w:rPr>
        <w:t>Déterminer le seuil de perception : lorsque l’odeur d’une substance n’est plus reconnue (non spécifique)</w:t>
      </w:r>
      <w:r w:rsidR="00CA79CC">
        <w:rPr>
          <w:rFonts w:ascii="Andalus" w:hAnsi="Andalus" w:cs="Andalus"/>
          <w:sz w:val="28"/>
          <w:szCs w:val="28"/>
        </w:rPr>
        <w:t>.</w:t>
      </w:r>
    </w:p>
    <w:p w:rsidR="0088477C" w:rsidRDefault="005808E7" w:rsidP="0088477C">
      <w:pPr>
        <w:pStyle w:val="Paragraphedeliste"/>
        <w:numPr>
          <w:ilvl w:val="0"/>
          <w:numId w:val="15"/>
        </w:numPr>
        <w:jc w:val="both"/>
        <w:rPr>
          <w:rFonts w:ascii="Andalus" w:hAnsi="Andalus" w:cs="Andalus"/>
          <w:sz w:val="28"/>
          <w:szCs w:val="28"/>
        </w:rPr>
      </w:pPr>
      <w:r w:rsidRPr="00AF69C8">
        <w:rPr>
          <w:rFonts w:ascii="Andalus" w:hAnsi="Andalus" w:cs="Andalus"/>
          <w:sz w:val="28"/>
          <w:szCs w:val="28"/>
        </w:rPr>
        <w:t>Déterminer le seuil de reconnaissance de la substance : concentration à partir de laquelle le sujet peut identifier cette substance.</w:t>
      </w:r>
    </w:p>
    <w:p w:rsidR="005808E7" w:rsidRPr="0088477C" w:rsidRDefault="005808E7" w:rsidP="0088477C">
      <w:pPr>
        <w:pStyle w:val="Paragraphedeliste"/>
        <w:numPr>
          <w:ilvl w:val="0"/>
          <w:numId w:val="15"/>
        </w:numPr>
        <w:jc w:val="both"/>
        <w:rPr>
          <w:rFonts w:ascii="Andalus" w:hAnsi="Andalus" w:cs="Andalus"/>
          <w:sz w:val="28"/>
          <w:szCs w:val="28"/>
        </w:rPr>
      </w:pPr>
      <w:r w:rsidRPr="0088477C">
        <w:rPr>
          <w:rFonts w:ascii="Andalus" w:hAnsi="Andalus" w:cs="Andalus"/>
          <w:sz w:val="28"/>
          <w:szCs w:val="28"/>
        </w:rPr>
        <w:t>Calculer le temps d’adaptation : durée à partir de laquelle la substance maintenue l’inhalation n’est plus perçue.</w:t>
      </w:r>
    </w:p>
    <w:p w:rsidR="00407C77" w:rsidRDefault="00407C77" w:rsidP="00407C77">
      <w:pPr>
        <w:pStyle w:val="Paragraphedeliste"/>
        <w:rPr>
          <w:rFonts w:ascii="Palatino Linotype" w:hAnsi="Palatino Linotype"/>
          <w:sz w:val="24"/>
          <w:szCs w:val="24"/>
        </w:rPr>
      </w:pPr>
    </w:p>
    <w:p w:rsidR="00407C77" w:rsidRDefault="00407C77" w:rsidP="00407C77">
      <w:pPr>
        <w:pStyle w:val="Paragraphedeliste"/>
        <w:rPr>
          <w:rFonts w:ascii="Palatino Linotype" w:hAnsi="Palatino Linotype"/>
          <w:sz w:val="24"/>
          <w:szCs w:val="24"/>
        </w:rPr>
      </w:pPr>
    </w:p>
    <w:p w:rsidR="005808E7" w:rsidRPr="00826496" w:rsidRDefault="005808E7" w:rsidP="0088477C">
      <w:pPr>
        <w:pStyle w:val="Paragraphedeliste"/>
        <w:numPr>
          <w:ilvl w:val="0"/>
          <w:numId w:val="16"/>
        </w:numPr>
        <w:rPr>
          <w:rFonts w:ascii="Lucida Calligraphy" w:hAnsi="Lucida Calligraphy"/>
          <w:b/>
          <w:bCs/>
          <w:i/>
          <w:iCs/>
          <w:color w:val="FF0066"/>
          <w:sz w:val="40"/>
          <w:szCs w:val="40"/>
          <w:u w:val="single"/>
        </w:rPr>
      </w:pPr>
      <w:r w:rsidRPr="00826496">
        <w:rPr>
          <w:rFonts w:ascii="Lucida Calligraphy" w:hAnsi="Lucida Calligraphy"/>
          <w:b/>
          <w:bCs/>
          <w:i/>
          <w:iCs/>
          <w:color w:val="FF0066"/>
          <w:sz w:val="40"/>
          <w:szCs w:val="40"/>
          <w:u w:val="single"/>
        </w:rPr>
        <w:t>Principe :</w:t>
      </w:r>
    </w:p>
    <w:p w:rsidR="00407C77" w:rsidRPr="00826496" w:rsidRDefault="00826496" w:rsidP="00826496">
      <w:pPr>
        <w:jc w:val="both"/>
        <w:rPr>
          <w:rFonts w:ascii="Andalus" w:hAnsi="Andalus" w:cs="Andalus"/>
          <w:sz w:val="28"/>
          <w:szCs w:val="28"/>
        </w:rPr>
      </w:pPr>
      <w:r w:rsidRPr="00826496">
        <w:rPr>
          <w:rFonts w:ascii="Andalus" w:hAnsi="Andalus" w:cs="Andalus"/>
          <w:sz w:val="28"/>
          <w:szCs w:val="28"/>
        </w:rPr>
        <w:t xml:space="preserve">       </w:t>
      </w:r>
      <w:r w:rsidR="005808E7" w:rsidRPr="00826496">
        <w:rPr>
          <w:rFonts w:ascii="Andalus" w:hAnsi="Andalus" w:cs="Andalus"/>
          <w:sz w:val="28"/>
          <w:szCs w:val="28"/>
        </w:rPr>
        <w:t>Il est basé sur la liaison de la molécule à son récepteur, l’activation de ce récepteur et des voies et centre olfactifs.</w:t>
      </w:r>
    </w:p>
    <w:p w:rsidR="00407C77" w:rsidRDefault="00407C77" w:rsidP="00407C77">
      <w:pPr>
        <w:rPr>
          <w:rFonts w:ascii="Palatino Linotype" w:hAnsi="Palatino Linotype"/>
          <w:sz w:val="24"/>
          <w:szCs w:val="24"/>
        </w:rPr>
      </w:pPr>
    </w:p>
    <w:p w:rsidR="005808E7" w:rsidRPr="00826496" w:rsidRDefault="00F90B95" w:rsidP="0088477C">
      <w:pPr>
        <w:pStyle w:val="Paragraphedeliste"/>
        <w:numPr>
          <w:ilvl w:val="0"/>
          <w:numId w:val="16"/>
        </w:numPr>
        <w:rPr>
          <w:rFonts w:ascii="Lucida Calligraphy" w:hAnsi="Lucida Calligraphy"/>
          <w:b/>
          <w:bCs/>
          <w:i/>
          <w:iCs/>
          <w:color w:val="FF0066"/>
          <w:sz w:val="40"/>
          <w:szCs w:val="40"/>
          <w:u w:val="single"/>
        </w:rPr>
      </w:pPr>
      <w:r w:rsidRPr="00826496">
        <w:rPr>
          <w:rFonts w:ascii="Lucida Calligraphy" w:hAnsi="Lucida Calligraphy"/>
          <w:b/>
          <w:bCs/>
          <w:i/>
          <w:iCs/>
          <w:color w:val="FF0066"/>
          <w:sz w:val="40"/>
          <w:szCs w:val="40"/>
          <w:u w:val="single"/>
        </w:rPr>
        <w:t>Matériel</w:t>
      </w:r>
      <w:r w:rsidR="005808E7" w:rsidRPr="00826496">
        <w:rPr>
          <w:rFonts w:ascii="Lucida Calligraphy" w:hAnsi="Lucida Calligraphy"/>
          <w:b/>
          <w:bCs/>
          <w:i/>
          <w:iCs/>
          <w:color w:val="FF0066"/>
          <w:sz w:val="40"/>
          <w:szCs w:val="40"/>
          <w:u w:val="single"/>
        </w:rPr>
        <w:t> :</w:t>
      </w:r>
    </w:p>
    <w:p w:rsidR="005808E7" w:rsidRDefault="005808E7" w:rsidP="00826496">
      <w:pPr>
        <w:pStyle w:val="Paragraphedeliste"/>
        <w:numPr>
          <w:ilvl w:val="0"/>
          <w:numId w:val="2"/>
        </w:numPr>
        <w:spacing w:line="360" w:lineRule="auto"/>
        <w:rPr>
          <w:rFonts w:ascii="Palatino Linotype" w:hAnsi="Palatino Linotype"/>
          <w:sz w:val="28"/>
          <w:szCs w:val="28"/>
        </w:rPr>
      </w:pPr>
      <w:r w:rsidRPr="00407C77">
        <w:rPr>
          <w:rFonts w:ascii="Palatino Linotype" w:hAnsi="Palatino Linotype"/>
          <w:sz w:val="24"/>
          <w:szCs w:val="24"/>
        </w:rPr>
        <w:t xml:space="preserve"> </w:t>
      </w:r>
      <w:r w:rsidRPr="0088477C">
        <w:rPr>
          <w:rFonts w:ascii="Palatino Linotype" w:hAnsi="Palatino Linotype"/>
          <w:sz w:val="28"/>
          <w:szCs w:val="28"/>
        </w:rPr>
        <w:t xml:space="preserve">4 flacons de substances odorantes : acide butyrique, </w:t>
      </w:r>
      <w:proofErr w:type="spellStart"/>
      <w:r w:rsidRPr="0088477C">
        <w:rPr>
          <w:rFonts w:ascii="Palatino Linotype" w:hAnsi="Palatino Linotype"/>
          <w:sz w:val="28"/>
          <w:szCs w:val="28"/>
        </w:rPr>
        <w:t>trichlorométh</w:t>
      </w:r>
      <w:r w:rsidR="00407C77" w:rsidRPr="0088477C">
        <w:rPr>
          <w:rFonts w:ascii="Palatino Linotype" w:hAnsi="Palatino Linotype"/>
          <w:sz w:val="28"/>
          <w:szCs w:val="28"/>
        </w:rPr>
        <w:t>ane</w:t>
      </w:r>
      <w:proofErr w:type="spellEnd"/>
      <w:r w:rsidR="00407C77" w:rsidRPr="0088477C">
        <w:rPr>
          <w:rFonts w:ascii="Palatino Linotype" w:hAnsi="Palatino Linotype"/>
          <w:sz w:val="28"/>
          <w:szCs w:val="28"/>
        </w:rPr>
        <w:t xml:space="preserve">, acide acétique, 1,2 </w:t>
      </w:r>
      <w:proofErr w:type="spellStart"/>
      <w:r w:rsidR="00407C77" w:rsidRPr="0088477C">
        <w:rPr>
          <w:rFonts w:ascii="Palatino Linotype" w:hAnsi="Palatino Linotype"/>
          <w:sz w:val="28"/>
          <w:szCs w:val="28"/>
        </w:rPr>
        <w:t>dichloroéthane</w:t>
      </w:r>
      <w:proofErr w:type="spellEnd"/>
      <w:r w:rsidR="00407C77" w:rsidRPr="0088477C">
        <w:rPr>
          <w:rFonts w:ascii="Palatino Linotype" w:hAnsi="Palatino Linotype"/>
          <w:sz w:val="28"/>
          <w:szCs w:val="28"/>
        </w:rPr>
        <w:t xml:space="preserve"> et le chloroforme.</w:t>
      </w:r>
    </w:p>
    <w:p w:rsidR="00EA0C24" w:rsidRDefault="00EA0C24" w:rsidP="00EA0C24">
      <w:pPr>
        <w:spacing w:line="360" w:lineRule="auto"/>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73600" behindDoc="0" locked="0" layoutInCell="1" allowOverlap="1" wp14:anchorId="7E4D4398" wp14:editId="75272037">
            <wp:simplePos x="0" y="0"/>
            <wp:positionH relativeFrom="column">
              <wp:posOffset>2805430</wp:posOffset>
            </wp:positionH>
            <wp:positionV relativeFrom="paragraph">
              <wp:posOffset>251460</wp:posOffset>
            </wp:positionV>
            <wp:extent cx="725170" cy="250126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png"/>
                    <pic:cNvPicPr/>
                  </pic:nvPicPr>
                  <pic:blipFill>
                    <a:blip r:embed="rId10">
                      <a:extLst>
                        <a:ext uri="{28A0092B-C50C-407E-A947-70E740481C1C}">
                          <a14:useLocalDpi xmlns:a14="http://schemas.microsoft.com/office/drawing/2010/main" val="0"/>
                        </a:ext>
                      </a:extLst>
                    </a:blip>
                    <a:stretch>
                      <a:fillRect/>
                    </a:stretch>
                  </pic:blipFill>
                  <pic:spPr>
                    <a:xfrm>
                      <a:off x="0" y="0"/>
                      <a:ext cx="725170" cy="250126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8"/>
          <w:szCs w:val="28"/>
        </w:rPr>
        <w:drawing>
          <wp:anchor distT="0" distB="0" distL="114300" distR="114300" simplePos="0" relativeHeight="251653632" behindDoc="0" locked="0" layoutInCell="1" allowOverlap="1" wp14:anchorId="54E6D31D" wp14:editId="363DDCD2">
            <wp:simplePos x="0" y="0"/>
            <wp:positionH relativeFrom="column">
              <wp:posOffset>-315595</wp:posOffset>
            </wp:positionH>
            <wp:positionV relativeFrom="paragraph">
              <wp:posOffset>367030</wp:posOffset>
            </wp:positionV>
            <wp:extent cx="2858770" cy="231203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19-large.jpg"/>
                    <pic:cNvPicPr/>
                  </pic:nvPicPr>
                  <pic:blipFill>
                    <a:blip r:embed="rId11">
                      <a:extLst>
                        <a:ext uri="{28A0092B-C50C-407E-A947-70E740481C1C}">
                          <a14:useLocalDpi xmlns:a14="http://schemas.microsoft.com/office/drawing/2010/main" val="0"/>
                        </a:ext>
                      </a:extLst>
                    </a:blip>
                    <a:stretch>
                      <a:fillRect/>
                    </a:stretch>
                  </pic:blipFill>
                  <pic:spPr>
                    <a:xfrm>
                      <a:off x="0" y="0"/>
                      <a:ext cx="2858770" cy="2312035"/>
                    </a:xfrm>
                    <a:prstGeom prst="rect">
                      <a:avLst/>
                    </a:prstGeom>
                  </pic:spPr>
                </pic:pic>
              </a:graphicData>
            </a:graphic>
            <wp14:sizeRelH relativeFrom="page">
              <wp14:pctWidth>0</wp14:pctWidth>
            </wp14:sizeRelH>
            <wp14:sizeRelV relativeFrom="page">
              <wp14:pctHeight>0</wp14:pctHeight>
            </wp14:sizeRelV>
          </wp:anchor>
        </w:drawing>
      </w:r>
    </w:p>
    <w:p w:rsidR="00EA0C24" w:rsidRDefault="00EA0C24" w:rsidP="00EA0C24">
      <w:pPr>
        <w:spacing w:line="360" w:lineRule="auto"/>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74624" behindDoc="0" locked="0" layoutInCell="1" allowOverlap="1" wp14:anchorId="6DFEAE26" wp14:editId="5E6BCA09">
            <wp:simplePos x="0" y="0"/>
            <wp:positionH relativeFrom="column">
              <wp:posOffset>748030</wp:posOffset>
            </wp:positionH>
            <wp:positionV relativeFrom="paragraph">
              <wp:posOffset>153670</wp:posOffset>
            </wp:positionV>
            <wp:extent cx="1901825" cy="18497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12">
                      <a:extLst>
                        <a:ext uri="{28A0092B-C50C-407E-A947-70E740481C1C}">
                          <a14:useLocalDpi xmlns:a14="http://schemas.microsoft.com/office/drawing/2010/main" val="0"/>
                        </a:ext>
                      </a:extLst>
                    </a:blip>
                    <a:stretch>
                      <a:fillRect/>
                    </a:stretch>
                  </pic:blipFill>
                  <pic:spPr>
                    <a:xfrm>
                      <a:off x="0" y="0"/>
                      <a:ext cx="1901825" cy="1849755"/>
                    </a:xfrm>
                    <a:prstGeom prst="rect">
                      <a:avLst/>
                    </a:prstGeom>
                  </pic:spPr>
                </pic:pic>
              </a:graphicData>
            </a:graphic>
            <wp14:sizeRelH relativeFrom="page">
              <wp14:pctWidth>0</wp14:pctWidth>
            </wp14:sizeRelH>
            <wp14:sizeRelV relativeFrom="page">
              <wp14:pctHeight>0</wp14:pctHeight>
            </wp14:sizeRelV>
          </wp:anchor>
        </w:drawing>
      </w:r>
    </w:p>
    <w:p w:rsidR="00EA0C24" w:rsidRDefault="00EA0C24" w:rsidP="00EA0C24">
      <w:pPr>
        <w:spacing w:line="360" w:lineRule="auto"/>
        <w:rPr>
          <w:rFonts w:ascii="Palatino Linotype" w:hAnsi="Palatino Linotype"/>
          <w:sz w:val="28"/>
          <w:szCs w:val="28"/>
        </w:rPr>
      </w:pPr>
    </w:p>
    <w:p w:rsidR="00EA0C24" w:rsidRDefault="00EA0C24" w:rsidP="00EA0C24">
      <w:pPr>
        <w:spacing w:line="360" w:lineRule="auto"/>
        <w:rPr>
          <w:rFonts w:ascii="Palatino Linotype" w:hAnsi="Palatino Linotype"/>
          <w:sz w:val="28"/>
          <w:szCs w:val="28"/>
        </w:rPr>
      </w:pPr>
    </w:p>
    <w:p w:rsidR="00EA0C24" w:rsidRDefault="00EA0C24" w:rsidP="00EA0C24">
      <w:pPr>
        <w:spacing w:line="360" w:lineRule="auto"/>
        <w:rPr>
          <w:rFonts w:ascii="Palatino Linotype" w:hAnsi="Palatino Linotype"/>
          <w:sz w:val="28"/>
          <w:szCs w:val="28"/>
        </w:rPr>
      </w:pPr>
    </w:p>
    <w:p w:rsidR="00EA0C24" w:rsidRDefault="00EA0C24" w:rsidP="00EA0C24">
      <w:pPr>
        <w:spacing w:line="360" w:lineRule="auto"/>
        <w:rPr>
          <w:rFonts w:ascii="Palatino Linotype" w:hAnsi="Palatino Linotype"/>
          <w:sz w:val="28"/>
          <w:szCs w:val="28"/>
        </w:rPr>
      </w:pPr>
    </w:p>
    <w:p w:rsidR="00EA0C24" w:rsidRDefault="00407C77" w:rsidP="00EA0C24">
      <w:pPr>
        <w:spacing w:line="360" w:lineRule="auto"/>
        <w:rPr>
          <w:rFonts w:ascii="Palatino Linotype" w:hAnsi="Palatino Linotype"/>
          <w:sz w:val="28"/>
          <w:szCs w:val="28"/>
        </w:rPr>
      </w:pPr>
      <w:r w:rsidRPr="00EA0C24">
        <w:rPr>
          <w:rFonts w:ascii="Palatino Linotype" w:hAnsi="Palatino Linotype"/>
          <w:sz w:val="28"/>
          <w:szCs w:val="28"/>
        </w:rPr>
        <w:t>Tube</w:t>
      </w:r>
      <w:r w:rsidR="00EA0C24">
        <w:rPr>
          <w:rFonts w:ascii="Palatino Linotype" w:hAnsi="Palatino Linotype"/>
          <w:sz w:val="28"/>
          <w:szCs w:val="28"/>
        </w:rPr>
        <w:t xml:space="preserve">s à essai avec bouchons                Micropipette                   </w:t>
      </w:r>
      <w:r w:rsidR="00EA0C24" w:rsidRPr="00EA0C24">
        <w:rPr>
          <w:rFonts w:ascii="Palatino Linotype" w:hAnsi="Palatino Linotype"/>
          <w:sz w:val="28"/>
          <w:szCs w:val="28"/>
        </w:rPr>
        <w:t>Gants chirurgicaux.</w:t>
      </w:r>
      <w:r w:rsidR="00EA0C24">
        <w:rPr>
          <w:rFonts w:ascii="Palatino Linotype" w:hAnsi="Palatino Linotype"/>
          <w:sz w:val="28"/>
          <w:szCs w:val="28"/>
        </w:rPr>
        <w:t xml:space="preserve">   </w:t>
      </w:r>
    </w:p>
    <w:p w:rsidR="00EA0C24" w:rsidRDefault="001C0308" w:rsidP="00EA0C24">
      <w:pPr>
        <w:spacing w:line="360" w:lineRule="auto"/>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75648" behindDoc="0" locked="0" layoutInCell="1" allowOverlap="1" wp14:anchorId="5EB7C453" wp14:editId="4AF37BF8">
            <wp:simplePos x="0" y="0"/>
            <wp:positionH relativeFrom="column">
              <wp:posOffset>-168275</wp:posOffset>
            </wp:positionH>
            <wp:positionV relativeFrom="paragraph">
              <wp:posOffset>13335</wp:posOffset>
            </wp:positionV>
            <wp:extent cx="1859915" cy="180721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8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9915" cy="1807210"/>
                    </a:xfrm>
                    <a:prstGeom prst="rect">
                      <a:avLst/>
                    </a:prstGeom>
                  </pic:spPr>
                </pic:pic>
              </a:graphicData>
            </a:graphic>
            <wp14:sizeRelH relativeFrom="page">
              <wp14:pctWidth>0</wp14:pctWidth>
            </wp14:sizeRelH>
            <wp14:sizeRelV relativeFrom="page">
              <wp14:pctHeight>0</wp14:pctHeight>
            </wp14:sizeRelV>
          </wp:anchor>
        </w:drawing>
      </w:r>
    </w:p>
    <w:p w:rsidR="00EA0C24" w:rsidRDefault="00EA0C24" w:rsidP="00EA0C24">
      <w:pPr>
        <w:spacing w:line="360" w:lineRule="auto"/>
        <w:rPr>
          <w:rFonts w:ascii="Palatino Linotype" w:hAnsi="Palatino Linotype"/>
          <w:sz w:val="28"/>
          <w:szCs w:val="28"/>
        </w:rPr>
      </w:pPr>
    </w:p>
    <w:p w:rsidR="00EA0C24" w:rsidRDefault="00EA0C24" w:rsidP="00EA0C24">
      <w:pPr>
        <w:spacing w:line="360" w:lineRule="auto"/>
        <w:rPr>
          <w:rFonts w:ascii="Palatino Linotype" w:hAnsi="Palatino Linotype"/>
          <w:sz w:val="28"/>
          <w:szCs w:val="28"/>
        </w:rPr>
      </w:pPr>
    </w:p>
    <w:p w:rsidR="001C0308" w:rsidRDefault="001C0308" w:rsidP="00EA0C24">
      <w:pPr>
        <w:spacing w:line="360" w:lineRule="auto"/>
        <w:rPr>
          <w:rFonts w:ascii="Palatino Linotype" w:hAnsi="Palatino Linotype"/>
          <w:sz w:val="28"/>
          <w:szCs w:val="28"/>
        </w:rPr>
      </w:pPr>
    </w:p>
    <w:p w:rsidR="00ED3C3A" w:rsidRPr="001C0308" w:rsidRDefault="00407C77" w:rsidP="00672BAA">
      <w:pPr>
        <w:spacing w:line="360" w:lineRule="auto"/>
        <w:rPr>
          <w:rFonts w:ascii="Palatino Linotype" w:hAnsi="Palatino Linotype"/>
          <w:noProof/>
          <w:sz w:val="28"/>
          <w:szCs w:val="28"/>
        </w:rPr>
      </w:pPr>
      <w:r w:rsidRPr="00EA0C24">
        <w:rPr>
          <w:rFonts w:ascii="Palatino Linotype" w:hAnsi="Palatino Linotype"/>
          <w:sz w:val="28"/>
          <w:szCs w:val="28"/>
        </w:rPr>
        <w:t>Eau distillée.</w:t>
      </w:r>
      <w:r w:rsidR="00EA0C24" w:rsidRPr="00EA0C24">
        <w:rPr>
          <w:rFonts w:ascii="Palatino Linotype" w:hAnsi="Palatino Linotype"/>
          <w:noProof/>
          <w:sz w:val="28"/>
          <w:szCs w:val="28"/>
        </w:rPr>
        <w:t xml:space="preserve"> </w:t>
      </w:r>
    </w:p>
    <w:p w:rsidR="00407C77" w:rsidRPr="00A471C1" w:rsidRDefault="00407C77" w:rsidP="0088477C">
      <w:pPr>
        <w:pStyle w:val="Paragraphedeliste"/>
        <w:numPr>
          <w:ilvl w:val="0"/>
          <w:numId w:val="16"/>
        </w:numPr>
        <w:rPr>
          <w:rFonts w:ascii="Palatino Linotype" w:hAnsi="Palatino Linotype"/>
          <w:b/>
          <w:bCs/>
          <w:i/>
          <w:iCs/>
          <w:color w:val="FF0066"/>
          <w:sz w:val="40"/>
          <w:szCs w:val="40"/>
          <w:u w:val="single"/>
        </w:rPr>
      </w:pPr>
      <w:r w:rsidRPr="00A471C1">
        <w:rPr>
          <w:rFonts w:ascii="Palatino Linotype" w:hAnsi="Palatino Linotype"/>
          <w:b/>
          <w:bCs/>
          <w:i/>
          <w:iCs/>
          <w:color w:val="FF0066"/>
          <w:sz w:val="40"/>
          <w:szCs w:val="40"/>
          <w:u w:val="single"/>
        </w:rPr>
        <w:lastRenderedPageBreak/>
        <w:t>Mode opératoire :</w:t>
      </w:r>
    </w:p>
    <w:p w:rsidR="00407C77" w:rsidRPr="001C0308" w:rsidRDefault="00407C77" w:rsidP="005808E7">
      <w:pPr>
        <w:rPr>
          <w:rFonts w:ascii="Palatino Linotype" w:hAnsi="Palatino Linotype"/>
          <w:sz w:val="28"/>
          <w:szCs w:val="28"/>
        </w:rPr>
      </w:pPr>
      <w:r w:rsidRPr="001C0308">
        <w:rPr>
          <w:rFonts w:ascii="Palatino Linotype" w:hAnsi="Palatino Linotype"/>
          <w:sz w:val="28"/>
          <w:szCs w:val="28"/>
        </w:rPr>
        <w:t>Pour chaque substance déterminer :</w:t>
      </w:r>
    </w:p>
    <w:p w:rsidR="00815C71" w:rsidRPr="001C0308" w:rsidRDefault="00407C77" w:rsidP="00F90B95">
      <w:pPr>
        <w:pStyle w:val="Paragraphedeliste"/>
        <w:numPr>
          <w:ilvl w:val="0"/>
          <w:numId w:val="3"/>
        </w:numPr>
        <w:ind w:left="-142" w:firstLine="568"/>
        <w:rPr>
          <w:rFonts w:ascii="Palatino Linotype" w:hAnsi="Palatino Linotype"/>
          <w:sz w:val="28"/>
          <w:szCs w:val="28"/>
        </w:rPr>
      </w:pPr>
      <w:r w:rsidRPr="001C0308">
        <w:rPr>
          <w:rFonts w:ascii="Palatino Linotype" w:hAnsi="Palatino Linotype"/>
          <w:b/>
          <w:bCs/>
          <w:color w:val="7030A0"/>
          <w:sz w:val="28"/>
          <w:szCs w:val="28"/>
        </w:rPr>
        <w:t>Le seuil de perception non spécifique</w:t>
      </w:r>
      <w:r w:rsidRPr="001C0308">
        <w:rPr>
          <w:rFonts w:ascii="Palatino Linotype" w:hAnsi="Palatino Linotype"/>
          <w:color w:val="7030A0"/>
          <w:sz w:val="28"/>
          <w:szCs w:val="28"/>
        </w:rPr>
        <w:t> :</w:t>
      </w:r>
      <w:r w:rsidRPr="001C0308">
        <w:rPr>
          <w:rFonts w:ascii="Palatino Linotype" w:hAnsi="Palatino Linotype"/>
          <w:sz w:val="28"/>
          <w:szCs w:val="28"/>
        </w:rPr>
        <w:t xml:space="preserve"> diluer la substance au 1/10 </w:t>
      </w:r>
      <w:proofErr w:type="spellStart"/>
      <w:r w:rsidRPr="001C0308">
        <w:rPr>
          <w:rFonts w:ascii="Palatino Linotype" w:hAnsi="Palatino Linotype"/>
          <w:sz w:val="28"/>
          <w:szCs w:val="28"/>
        </w:rPr>
        <w:t>ème</w:t>
      </w:r>
      <w:proofErr w:type="spellEnd"/>
      <w:r w:rsidRPr="001C0308">
        <w:rPr>
          <w:rFonts w:ascii="Palatino Linotype" w:hAnsi="Palatino Linotype"/>
          <w:sz w:val="28"/>
          <w:szCs w:val="28"/>
        </w:rPr>
        <w:t xml:space="preserve"> pour cela prélever 1ml de la substance le déposer au fond du tube à essai, refermer aussitôt le tube. Ajouter 9ml d’eau distillée, refermé, agiter. Attendre 1min. ouvrir le tube, inhaler. Si </w:t>
      </w:r>
      <w:r w:rsidR="00815C71" w:rsidRPr="001C0308">
        <w:rPr>
          <w:rFonts w:ascii="Palatino Linotype" w:hAnsi="Palatino Linotype"/>
          <w:sz w:val="28"/>
          <w:szCs w:val="28"/>
        </w:rPr>
        <w:t>une odeur est perçu</w:t>
      </w:r>
      <w:r w:rsidRPr="001C0308">
        <w:rPr>
          <w:rFonts w:ascii="Palatino Linotype" w:hAnsi="Palatino Linotype"/>
          <w:sz w:val="28"/>
          <w:szCs w:val="28"/>
        </w:rPr>
        <w:t xml:space="preserve">e et reconnue, refermer le tube ; prendre  un autre </w:t>
      </w:r>
      <w:r w:rsidR="00815C71" w:rsidRPr="001C0308">
        <w:rPr>
          <w:rFonts w:ascii="Palatino Linotype" w:hAnsi="Palatino Linotype"/>
          <w:sz w:val="28"/>
          <w:szCs w:val="28"/>
        </w:rPr>
        <w:t xml:space="preserve">tube, y introduire 1ml de la solution précédente ajouter 1ml d’eau distillée. On calcule la concentration obtenue. Inhaler. Si une odeur est toujours perçue diluer comme précédemment jusqu’à disparition de toute sensation odorante. La concentration précédant la disparition de la sensation correspond au seuil de perception non spécifique. Procéder de la même pour </w:t>
      </w:r>
      <w:proofErr w:type="spellStart"/>
      <w:r w:rsidR="00815C71" w:rsidRPr="001C0308">
        <w:rPr>
          <w:rFonts w:ascii="Palatino Linotype" w:hAnsi="Palatino Linotype"/>
          <w:sz w:val="28"/>
          <w:szCs w:val="28"/>
        </w:rPr>
        <w:t>tout</w:t>
      </w:r>
      <w:proofErr w:type="spellEnd"/>
      <w:r w:rsidR="00815C71" w:rsidRPr="001C0308">
        <w:rPr>
          <w:rFonts w:ascii="Palatino Linotype" w:hAnsi="Palatino Linotype"/>
          <w:sz w:val="28"/>
          <w:szCs w:val="28"/>
        </w:rPr>
        <w:t xml:space="preserve"> les substances. Chacune des dilutions est conservée, étiquetée et tubes bien bouchés.</w:t>
      </w:r>
    </w:p>
    <w:p w:rsidR="00815C71" w:rsidRPr="001C0308" w:rsidRDefault="00815C71" w:rsidP="00F90B95">
      <w:pPr>
        <w:pStyle w:val="Paragraphedeliste"/>
        <w:numPr>
          <w:ilvl w:val="0"/>
          <w:numId w:val="3"/>
        </w:numPr>
        <w:ind w:left="-142" w:firstLine="568"/>
        <w:rPr>
          <w:rFonts w:ascii="Palatino Linotype" w:hAnsi="Palatino Linotype"/>
          <w:sz w:val="28"/>
          <w:szCs w:val="28"/>
        </w:rPr>
      </w:pPr>
      <w:r w:rsidRPr="001C0308">
        <w:rPr>
          <w:rFonts w:ascii="Palatino Linotype" w:hAnsi="Palatino Linotype"/>
          <w:b/>
          <w:bCs/>
          <w:color w:val="7030A0"/>
          <w:sz w:val="28"/>
          <w:szCs w:val="28"/>
        </w:rPr>
        <w:t>Le seuil de reconnaissance</w:t>
      </w:r>
      <w:r w:rsidRPr="001C0308">
        <w:rPr>
          <w:rFonts w:ascii="Palatino Linotype" w:hAnsi="Palatino Linotype"/>
          <w:sz w:val="28"/>
          <w:szCs w:val="28"/>
        </w:rPr>
        <w:t> : reprendre dans l’or</w:t>
      </w:r>
      <w:r w:rsidR="00984D34" w:rsidRPr="001C0308">
        <w:rPr>
          <w:rFonts w:ascii="Palatino Linotype" w:hAnsi="Palatino Linotype"/>
          <w:sz w:val="28"/>
          <w:szCs w:val="28"/>
        </w:rPr>
        <w:t>dre les différentes di</w:t>
      </w:r>
      <w:r w:rsidRPr="001C0308">
        <w:rPr>
          <w:rFonts w:ascii="Palatino Linotype" w:hAnsi="Palatino Linotype"/>
          <w:sz w:val="28"/>
          <w:szCs w:val="28"/>
        </w:rPr>
        <w:t xml:space="preserve">lutions de chacune des </w:t>
      </w:r>
      <w:r w:rsidR="00984D34" w:rsidRPr="001C0308">
        <w:rPr>
          <w:rFonts w:ascii="Palatino Linotype" w:hAnsi="Palatino Linotype"/>
          <w:sz w:val="28"/>
          <w:szCs w:val="28"/>
        </w:rPr>
        <w:t>substances</w:t>
      </w:r>
      <w:r w:rsidRPr="001C0308">
        <w:rPr>
          <w:rFonts w:ascii="Palatino Linotype" w:hAnsi="Palatino Linotype"/>
          <w:sz w:val="28"/>
          <w:szCs w:val="28"/>
        </w:rPr>
        <w:t xml:space="preserve">. A partir  des plus faibles dilutions, sentir pour tenter de reconnaitre, d’identifier la substance ou les différents composés de la substance. Dès </w:t>
      </w:r>
      <w:r w:rsidR="00984D34" w:rsidRPr="001C0308">
        <w:rPr>
          <w:rFonts w:ascii="Palatino Linotype" w:hAnsi="Palatino Linotype"/>
          <w:sz w:val="28"/>
          <w:szCs w:val="28"/>
        </w:rPr>
        <w:t>qu’il</w:t>
      </w:r>
      <w:r w:rsidRPr="001C0308">
        <w:rPr>
          <w:rFonts w:ascii="Palatino Linotype" w:hAnsi="Palatino Linotype"/>
          <w:sz w:val="28"/>
          <w:szCs w:val="28"/>
        </w:rPr>
        <w:t xml:space="preserve"> </w:t>
      </w:r>
      <w:proofErr w:type="spellStart"/>
      <w:r w:rsidRPr="001C0308">
        <w:rPr>
          <w:rFonts w:ascii="Palatino Linotype" w:hAnsi="Palatino Linotype"/>
          <w:sz w:val="28"/>
          <w:szCs w:val="28"/>
        </w:rPr>
        <w:t>ya</w:t>
      </w:r>
      <w:proofErr w:type="spellEnd"/>
      <w:r w:rsidRPr="001C0308">
        <w:rPr>
          <w:rFonts w:ascii="Palatino Linotype" w:hAnsi="Palatino Linotype"/>
          <w:sz w:val="28"/>
          <w:szCs w:val="28"/>
        </w:rPr>
        <w:t xml:space="preserve"> reconnaissance, noter la concentration elle correspond au seuil recherché</w:t>
      </w:r>
      <w:r w:rsidR="00984D34" w:rsidRPr="001C0308">
        <w:rPr>
          <w:rFonts w:ascii="Palatino Linotype" w:hAnsi="Palatino Linotype"/>
          <w:sz w:val="28"/>
          <w:szCs w:val="28"/>
        </w:rPr>
        <w:t>. Effectuer la même opération pour chacune des substances. Tenter de qualifier la substance c’est-à-dire la ranger dans des groupes qualifiés.</w:t>
      </w:r>
    </w:p>
    <w:p w:rsidR="00984D34" w:rsidRPr="001C0308" w:rsidRDefault="00984D34" w:rsidP="00F90B95">
      <w:pPr>
        <w:pStyle w:val="Paragraphedeliste"/>
        <w:numPr>
          <w:ilvl w:val="0"/>
          <w:numId w:val="3"/>
        </w:numPr>
        <w:ind w:left="-142" w:firstLine="568"/>
        <w:rPr>
          <w:rFonts w:ascii="Palatino Linotype" w:hAnsi="Palatino Linotype"/>
          <w:sz w:val="28"/>
          <w:szCs w:val="28"/>
        </w:rPr>
      </w:pPr>
      <w:r w:rsidRPr="001C0308">
        <w:rPr>
          <w:rFonts w:ascii="Palatino Linotype" w:hAnsi="Palatino Linotype"/>
          <w:b/>
          <w:bCs/>
          <w:color w:val="7030A0"/>
          <w:sz w:val="28"/>
          <w:szCs w:val="28"/>
        </w:rPr>
        <w:t>Le temps d’adaptation</w:t>
      </w:r>
      <w:r w:rsidRPr="001C0308">
        <w:rPr>
          <w:rFonts w:ascii="Palatino Linotype" w:hAnsi="Palatino Linotype"/>
          <w:color w:val="7030A0"/>
          <w:sz w:val="28"/>
          <w:szCs w:val="28"/>
        </w:rPr>
        <w:t> :</w:t>
      </w:r>
      <w:r w:rsidRPr="001C0308">
        <w:rPr>
          <w:rFonts w:ascii="Palatino Linotype" w:hAnsi="Palatino Linotype"/>
          <w:sz w:val="28"/>
          <w:szCs w:val="28"/>
        </w:rPr>
        <w:t xml:space="preserve"> pour chacune des substances prendre le tube avec lequel le seuil de reconnaissance a été établi, noter le temps sentir jusqu’à disparition de toute perception olfactive. Noter le délai nécessaire à cette disparition c’est le temps d’adaptation.</w:t>
      </w:r>
    </w:p>
    <w:p w:rsidR="00984D34" w:rsidRDefault="00984D34" w:rsidP="00984D34">
      <w:pPr>
        <w:rPr>
          <w:rFonts w:ascii="Palatino Linotype" w:hAnsi="Palatino Linotype"/>
          <w:sz w:val="24"/>
          <w:szCs w:val="24"/>
        </w:rPr>
      </w:pPr>
    </w:p>
    <w:p w:rsidR="001C0308" w:rsidRDefault="001C0308" w:rsidP="00984D34">
      <w:pPr>
        <w:rPr>
          <w:rFonts w:ascii="Palatino Linotype" w:hAnsi="Palatino Linotype"/>
          <w:sz w:val="24"/>
          <w:szCs w:val="24"/>
        </w:rPr>
      </w:pPr>
    </w:p>
    <w:p w:rsidR="001C0308" w:rsidRDefault="001C0308" w:rsidP="00984D34">
      <w:pPr>
        <w:rPr>
          <w:rFonts w:ascii="Palatino Linotype" w:hAnsi="Palatino Linotype"/>
          <w:sz w:val="24"/>
          <w:szCs w:val="24"/>
        </w:rPr>
      </w:pPr>
    </w:p>
    <w:p w:rsidR="001C0308" w:rsidRDefault="001C0308" w:rsidP="00984D34">
      <w:pPr>
        <w:rPr>
          <w:rFonts w:ascii="Palatino Linotype" w:hAnsi="Palatino Linotype"/>
          <w:sz w:val="24"/>
          <w:szCs w:val="24"/>
        </w:rPr>
      </w:pPr>
    </w:p>
    <w:p w:rsidR="001C0308" w:rsidRDefault="001C0308" w:rsidP="00984D34">
      <w:pPr>
        <w:rPr>
          <w:rFonts w:ascii="Palatino Linotype" w:hAnsi="Palatino Linotype"/>
          <w:sz w:val="24"/>
          <w:szCs w:val="24"/>
        </w:rPr>
      </w:pPr>
    </w:p>
    <w:p w:rsidR="00E67CED" w:rsidRDefault="00E67CED" w:rsidP="00984D34">
      <w:pPr>
        <w:rPr>
          <w:rFonts w:ascii="Palatino Linotype" w:hAnsi="Palatino Linotype"/>
          <w:sz w:val="24"/>
          <w:szCs w:val="24"/>
        </w:rPr>
      </w:pPr>
    </w:p>
    <w:p w:rsidR="001C0308" w:rsidRDefault="001C0308" w:rsidP="00984D34">
      <w:pPr>
        <w:rPr>
          <w:rFonts w:ascii="Palatino Linotype" w:hAnsi="Palatino Linotype"/>
          <w:sz w:val="24"/>
          <w:szCs w:val="24"/>
        </w:rPr>
      </w:pPr>
    </w:p>
    <w:p w:rsidR="00984D34" w:rsidRPr="00A471C1" w:rsidRDefault="00984D34" w:rsidP="0088477C">
      <w:pPr>
        <w:pStyle w:val="Paragraphedeliste"/>
        <w:numPr>
          <w:ilvl w:val="0"/>
          <w:numId w:val="16"/>
        </w:numPr>
        <w:rPr>
          <w:rFonts w:ascii="Palatino Linotype" w:hAnsi="Palatino Linotype"/>
          <w:b/>
          <w:bCs/>
          <w:i/>
          <w:iCs/>
          <w:color w:val="FF0066"/>
          <w:sz w:val="40"/>
          <w:szCs w:val="40"/>
          <w:u w:val="single"/>
        </w:rPr>
      </w:pPr>
      <w:r w:rsidRPr="00A471C1">
        <w:rPr>
          <w:rFonts w:ascii="Palatino Linotype" w:hAnsi="Palatino Linotype"/>
          <w:b/>
          <w:bCs/>
          <w:i/>
          <w:iCs/>
          <w:color w:val="FF0066"/>
          <w:sz w:val="40"/>
          <w:szCs w:val="40"/>
          <w:u w:val="single"/>
        </w:rPr>
        <w:lastRenderedPageBreak/>
        <w:t>Résultats :</w:t>
      </w:r>
    </w:p>
    <w:tbl>
      <w:tblPr>
        <w:tblStyle w:val="Grillemoyenne3-Accent2"/>
        <w:tblW w:w="10456" w:type="dxa"/>
        <w:tblLook w:val="04A0" w:firstRow="1" w:lastRow="0" w:firstColumn="1" w:lastColumn="0" w:noHBand="0" w:noVBand="1"/>
      </w:tblPr>
      <w:tblGrid>
        <w:gridCol w:w="3075"/>
        <w:gridCol w:w="1585"/>
        <w:gridCol w:w="2145"/>
        <w:gridCol w:w="1984"/>
        <w:gridCol w:w="1667"/>
      </w:tblGrid>
      <w:tr w:rsidR="001C0308" w:rsidTr="00ED3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984D34" w:rsidP="00984D34">
            <w:pPr>
              <w:rPr>
                <w:rFonts w:ascii="Palatino Linotype" w:hAnsi="Palatino Linotype"/>
                <w:sz w:val="28"/>
                <w:szCs w:val="28"/>
              </w:rPr>
            </w:pPr>
            <w:r w:rsidRPr="001C0308">
              <w:rPr>
                <w:rFonts w:ascii="Palatino Linotype" w:hAnsi="Palatino Linotype"/>
                <w:sz w:val="28"/>
                <w:szCs w:val="28"/>
              </w:rPr>
              <w:t>substance</w:t>
            </w:r>
          </w:p>
        </w:tc>
        <w:tc>
          <w:tcPr>
            <w:tcW w:w="1585" w:type="dxa"/>
          </w:tcPr>
          <w:p w:rsidR="00984D34" w:rsidRPr="001C0308" w:rsidRDefault="00984D34" w:rsidP="00984D34">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Seuil de perception</w:t>
            </w:r>
          </w:p>
        </w:tc>
        <w:tc>
          <w:tcPr>
            <w:tcW w:w="2145" w:type="dxa"/>
          </w:tcPr>
          <w:p w:rsidR="00984D34" w:rsidRPr="001C0308" w:rsidRDefault="00984D34" w:rsidP="00984D34">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Seuil de reconnaissance</w:t>
            </w:r>
          </w:p>
        </w:tc>
        <w:tc>
          <w:tcPr>
            <w:tcW w:w="1984" w:type="dxa"/>
          </w:tcPr>
          <w:p w:rsidR="00984D34" w:rsidRPr="001C0308" w:rsidRDefault="00984D34" w:rsidP="00984D34">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Temps d’adaptation</w:t>
            </w:r>
          </w:p>
        </w:tc>
        <w:tc>
          <w:tcPr>
            <w:tcW w:w="1667" w:type="dxa"/>
          </w:tcPr>
          <w:p w:rsidR="00984D34" w:rsidRPr="001C0308" w:rsidRDefault="00984D34" w:rsidP="00984D34">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qualités</w:t>
            </w:r>
          </w:p>
        </w:tc>
      </w:tr>
      <w:tr w:rsidR="001C0308" w:rsidTr="00ED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984D34" w:rsidP="00984D34">
            <w:pPr>
              <w:jc w:val="center"/>
              <w:rPr>
                <w:rFonts w:ascii="Palatino Linotype" w:hAnsi="Palatino Linotype"/>
                <w:sz w:val="28"/>
                <w:szCs w:val="28"/>
              </w:rPr>
            </w:pPr>
            <w:r w:rsidRPr="001C0308">
              <w:rPr>
                <w:rFonts w:ascii="Palatino Linotype" w:hAnsi="Palatino Linotype"/>
                <w:sz w:val="28"/>
                <w:szCs w:val="28"/>
              </w:rPr>
              <w:t>Acide butyrique</w:t>
            </w:r>
          </w:p>
        </w:tc>
        <w:tc>
          <w:tcPr>
            <w:tcW w:w="1585" w:type="dxa"/>
          </w:tcPr>
          <w:p w:rsidR="00984D34" w:rsidRPr="001C0308" w:rsidRDefault="00984D34"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w:t>
            </w:r>
            <w:r w:rsidR="00CC40C4" w:rsidRPr="001C0308">
              <w:rPr>
                <w:rFonts w:ascii="Palatino Linotype" w:hAnsi="Palatino Linotype"/>
                <w:sz w:val="28"/>
                <w:szCs w:val="28"/>
              </w:rPr>
              <w:t>8</w:t>
            </w:r>
            <w:r w:rsidR="00F260E0" w:rsidRPr="001C0308">
              <w:rPr>
                <w:rFonts w:ascii="Palatino Linotype" w:hAnsi="Palatino Linotype"/>
                <w:sz w:val="28"/>
                <w:szCs w:val="28"/>
              </w:rPr>
              <w:t>0</w:t>
            </w:r>
          </w:p>
        </w:tc>
        <w:tc>
          <w:tcPr>
            <w:tcW w:w="2145" w:type="dxa"/>
          </w:tcPr>
          <w:p w:rsidR="00984D34" w:rsidRPr="001C0308" w:rsidRDefault="00984D34"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1/50</w:t>
            </w:r>
          </w:p>
        </w:tc>
        <w:tc>
          <w:tcPr>
            <w:tcW w:w="1984" w:type="dxa"/>
          </w:tcPr>
          <w:p w:rsidR="00984D34" w:rsidRPr="001C0308" w:rsidRDefault="00984D34"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48secondes</w:t>
            </w:r>
          </w:p>
        </w:tc>
        <w:tc>
          <w:tcPr>
            <w:tcW w:w="1667" w:type="dxa"/>
          </w:tcPr>
          <w:p w:rsidR="00984D34" w:rsidRPr="001C0308" w:rsidRDefault="00912BE0"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moisissure</w:t>
            </w:r>
          </w:p>
        </w:tc>
      </w:tr>
      <w:tr w:rsidR="001C0308" w:rsidTr="00ED3C3A">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24391A" w:rsidP="00984D34">
            <w:pPr>
              <w:rPr>
                <w:rFonts w:ascii="Palatino Linotype" w:hAnsi="Palatino Linotype"/>
                <w:sz w:val="28"/>
                <w:szCs w:val="28"/>
              </w:rPr>
            </w:pPr>
            <w:r w:rsidRPr="001C0308">
              <w:rPr>
                <w:rFonts w:ascii="Palatino Linotype" w:hAnsi="Palatino Linotype"/>
                <w:sz w:val="28"/>
                <w:szCs w:val="28"/>
              </w:rPr>
              <w:t xml:space="preserve">Acide acétique </w:t>
            </w:r>
          </w:p>
        </w:tc>
        <w:tc>
          <w:tcPr>
            <w:tcW w:w="1585"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1/50</w:t>
            </w:r>
          </w:p>
        </w:tc>
        <w:tc>
          <w:tcPr>
            <w:tcW w:w="2145"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1/30</w:t>
            </w:r>
          </w:p>
        </w:tc>
        <w:tc>
          <w:tcPr>
            <w:tcW w:w="1984"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50secondes</w:t>
            </w:r>
          </w:p>
        </w:tc>
        <w:tc>
          <w:tcPr>
            <w:tcW w:w="1667" w:type="dxa"/>
          </w:tcPr>
          <w:p w:rsidR="00984D34" w:rsidRPr="001C0308" w:rsidRDefault="00912BE0"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vinaigre</w:t>
            </w:r>
          </w:p>
        </w:tc>
      </w:tr>
      <w:tr w:rsidR="001C0308" w:rsidTr="00ED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24391A" w:rsidP="00984D34">
            <w:pPr>
              <w:rPr>
                <w:rFonts w:ascii="Palatino Linotype" w:hAnsi="Palatino Linotype"/>
                <w:sz w:val="28"/>
                <w:szCs w:val="28"/>
              </w:rPr>
            </w:pPr>
            <w:r w:rsidRPr="001C0308">
              <w:rPr>
                <w:rFonts w:ascii="Palatino Linotype" w:hAnsi="Palatino Linotype"/>
                <w:sz w:val="28"/>
                <w:szCs w:val="28"/>
              </w:rPr>
              <w:t xml:space="preserve">Acide </w:t>
            </w:r>
            <w:proofErr w:type="spellStart"/>
            <w:r w:rsidRPr="001C0308">
              <w:rPr>
                <w:rFonts w:ascii="Palatino Linotype" w:hAnsi="Palatino Linotype"/>
                <w:sz w:val="28"/>
                <w:szCs w:val="28"/>
              </w:rPr>
              <w:t>trichlorométhane</w:t>
            </w:r>
            <w:proofErr w:type="spellEnd"/>
          </w:p>
        </w:tc>
        <w:tc>
          <w:tcPr>
            <w:tcW w:w="1585"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1/50</w:t>
            </w:r>
          </w:p>
        </w:tc>
        <w:tc>
          <w:tcPr>
            <w:tcW w:w="2145"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1/30</w:t>
            </w:r>
          </w:p>
        </w:tc>
        <w:tc>
          <w:tcPr>
            <w:tcW w:w="1984"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26secpnde</w:t>
            </w:r>
          </w:p>
        </w:tc>
        <w:tc>
          <w:tcPr>
            <w:tcW w:w="1667" w:type="dxa"/>
          </w:tcPr>
          <w:p w:rsidR="00984D34" w:rsidRPr="001C0308" w:rsidRDefault="00912BE0"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alcool</w:t>
            </w:r>
          </w:p>
        </w:tc>
      </w:tr>
      <w:tr w:rsidR="001C0308" w:rsidTr="00ED3C3A">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24391A" w:rsidP="00984D34">
            <w:pPr>
              <w:rPr>
                <w:rFonts w:ascii="Palatino Linotype" w:hAnsi="Palatino Linotype"/>
                <w:sz w:val="28"/>
                <w:szCs w:val="28"/>
              </w:rPr>
            </w:pPr>
            <w:r w:rsidRPr="001C0308">
              <w:rPr>
                <w:rFonts w:ascii="Palatino Linotype" w:hAnsi="Palatino Linotype"/>
                <w:sz w:val="28"/>
                <w:szCs w:val="28"/>
              </w:rPr>
              <w:t xml:space="preserve">Acide 1,2 </w:t>
            </w:r>
            <w:proofErr w:type="spellStart"/>
            <w:r w:rsidRPr="001C0308">
              <w:rPr>
                <w:rFonts w:ascii="Palatino Linotype" w:hAnsi="Palatino Linotype"/>
                <w:sz w:val="28"/>
                <w:szCs w:val="28"/>
              </w:rPr>
              <w:t>dichloroéthane</w:t>
            </w:r>
            <w:proofErr w:type="spellEnd"/>
          </w:p>
        </w:tc>
        <w:tc>
          <w:tcPr>
            <w:tcW w:w="1585"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1/40</w:t>
            </w:r>
          </w:p>
        </w:tc>
        <w:tc>
          <w:tcPr>
            <w:tcW w:w="2145"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1/30</w:t>
            </w:r>
          </w:p>
        </w:tc>
        <w:tc>
          <w:tcPr>
            <w:tcW w:w="1984" w:type="dxa"/>
          </w:tcPr>
          <w:p w:rsidR="00984D34" w:rsidRPr="001C0308" w:rsidRDefault="0024391A"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37secondes</w:t>
            </w:r>
          </w:p>
        </w:tc>
        <w:tc>
          <w:tcPr>
            <w:tcW w:w="1667" w:type="dxa"/>
          </w:tcPr>
          <w:p w:rsidR="00984D34" w:rsidRPr="001C0308" w:rsidRDefault="00912BE0" w:rsidP="00984D34">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dissolvant</w:t>
            </w:r>
          </w:p>
        </w:tc>
      </w:tr>
      <w:tr w:rsidR="001C0308" w:rsidTr="00ED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tcPr>
          <w:p w:rsidR="00984D34" w:rsidRPr="001C0308" w:rsidRDefault="0024391A" w:rsidP="00984D34">
            <w:pPr>
              <w:rPr>
                <w:rFonts w:ascii="Palatino Linotype" w:hAnsi="Palatino Linotype"/>
                <w:sz w:val="28"/>
                <w:szCs w:val="28"/>
              </w:rPr>
            </w:pPr>
            <w:r w:rsidRPr="001C0308">
              <w:rPr>
                <w:rFonts w:ascii="Palatino Linotype" w:hAnsi="Palatino Linotype"/>
                <w:sz w:val="28"/>
                <w:szCs w:val="28"/>
              </w:rPr>
              <w:t>chloroforme</w:t>
            </w:r>
          </w:p>
        </w:tc>
        <w:tc>
          <w:tcPr>
            <w:tcW w:w="1585"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1/30</w:t>
            </w:r>
          </w:p>
        </w:tc>
        <w:tc>
          <w:tcPr>
            <w:tcW w:w="2145"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1/20</w:t>
            </w:r>
          </w:p>
        </w:tc>
        <w:tc>
          <w:tcPr>
            <w:tcW w:w="1984" w:type="dxa"/>
          </w:tcPr>
          <w:p w:rsidR="00984D34" w:rsidRPr="001C0308" w:rsidRDefault="0024391A"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27secondes</w:t>
            </w:r>
          </w:p>
        </w:tc>
        <w:tc>
          <w:tcPr>
            <w:tcW w:w="1667" w:type="dxa"/>
          </w:tcPr>
          <w:p w:rsidR="00984D34" w:rsidRPr="001C0308" w:rsidRDefault="00912BE0" w:rsidP="00984D34">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8"/>
                <w:szCs w:val="28"/>
              </w:rPr>
            </w:pPr>
            <w:r w:rsidRPr="001C0308">
              <w:rPr>
                <w:rFonts w:ascii="Palatino Linotype" w:hAnsi="Palatino Linotype"/>
                <w:sz w:val="28"/>
                <w:szCs w:val="28"/>
              </w:rPr>
              <w:t>peinture</w:t>
            </w:r>
          </w:p>
        </w:tc>
      </w:tr>
    </w:tbl>
    <w:p w:rsidR="001C0308" w:rsidRDefault="001C0308" w:rsidP="001C0308">
      <w:pPr>
        <w:rPr>
          <w:rFonts w:ascii="Palatino Linotype" w:hAnsi="Palatino Linotype"/>
          <w:sz w:val="24"/>
          <w:szCs w:val="24"/>
        </w:rPr>
      </w:pPr>
    </w:p>
    <w:p w:rsidR="00912BE0" w:rsidRPr="001C0308" w:rsidRDefault="0024391A" w:rsidP="001C0308">
      <w:pPr>
        <w:rPr>
          <w:rFonts w:ascii="Palatino Linotype" w:hAnsi="Palatino Linotype"/>
          <w:b/>
          <w:bCs/>
          <w:i/>
          <w:iCs/>
          <w:sz w:val="32"/>
          <w:szCs w:val="32"/>
          <w:u w:val="single"/>
        </w:rPr>
      </w:pPr>
      <w:r w:rsidRPr="001C0308">
        <w:rPr>
          <w:rFonts w:ascii="Palatino Linotype" w:hAnsi="Palatino Linotype"/>
          <w:b/>
          <w:bCs/>
          <w:i/>
          <w:iCs/>
          <w:sz w:val="32"/>
          <w:szCs w:val="32"/>
          <w:u w:val="single"/>
        </w:rPr>
        <w:t>Calcule des concentrations obtenues après dilution :</w:t>
      </w:r>
    </w:p>
    <w:p w:rsidR="0024391A" w:rsidRPr="00A471C1" w:rsidRDefault="0024391A" w:rsidP="0024391A">
      <w:pPr>
        <w:pStyle w:val="Paragraphedeliste"/>
        <w:numPr>
          <w:ilvl w:val="0"/>
          <w:numId w:val="4"/>
        </w:numPr>
        <w:rPr>
          <w:rFonts w:ascii="Palatino Linotype" w:hAnsi="Palatino Linotype"/>
          <w:b/>
          <w:bCs/>
          <w:color w:val="7030A0"/>
          <w:sz w:val="32"/>
          <w:szCs w:val="32"/>
          <w:u w:val="single"/>
        </w:rPr>
      </w:pPr>
      <w:r w:rsidRPr="00A471C1">
        <w:rPr>
          <w:rFonts w:ascii="Palatino Linotype" w:hAnsi="Palatino Linotype"/>
          <w:b/>
          <w:bCs/>
          <w:color w:val="7030A0"/>
          <w:sz w:val="32"/>
          <w:szCs w:val="32"/>
          <w:u w:val="single"/>
        </w:rPr>
        <w:t>Acide butyrique : C</w:t>
      </w:r>
      <w:r w:rsidRPr="00A471C1">
        <w:rPr>
          <w:rFonts w:ascii="Palatino Linotype" w:hAnsi="Palatino Linotype"/>
          <w:b/>
          <w:bCs/>
          <w:color w:val="7030A0"/>
          <w:sz w:val="32"/>
          <w:szCs w:val="32"/>
          <w:u w:val="single"/>
          <w:vertAlign w:val="subscript"/>
        </w:rPr>
        <w:t>3</w:t>
      </w:r>
      <w:r w:rsidRPr="00A471C1">
        <w:rPr>
          <w:rFonts w:ascii="Palatino Linotype" w:hAnsi="Palatino Linotype"/>
          <w:b/>
          <w:bCs/>
          <w:color w:val="7030A0"/>
          <w:sz w:val="32"/>
          <w:szCs w:val="32"/>
          <w:u w:val="single"/>
        </w:rPr>
        <w:t>H</w:t>
      </w:r>
      <w:r w:rsidRPr="00A471C1">
        <w:rPr>
          <w:rFonts w:ascii="Palatino Linotype" w:hAnsi="Palatino Linotype"/>
          <w:b/>
          <w:bCs/>
          <w:color w:val="7030A0"/>
          <w:sz w:val="32"/>
          <w:szCs w:val="32"/>
          <w:u w:val="single"/>
          <w:vertAlign w:val="subscript"/>
        </w:rPr>
        <w:t>7</w:t>
      </w:r>
      <w:r w:rsidRPr="00A471C1">
        <w:rPr>
          <w:rFonts w:ascii="Palatino Linotype" w:hAnsi="Palatino Linotype"/>
          <w:b/>
          <w:bCs/>
          <w:color w:val="7030A0"/>
          <w:sz w:val="32"/>
          <w:szCs w:val="32"/>
          <w:u w:val="single"/>
        </w:rPr>
        <w:t>COOH :</w:t>
      </w:r>
    </w:p>
    <w:p w:rsidR="0024391A" w:rsidRPr="001C0308" w:rsidRDefault="0024391A" w:rsidP="0024391A">
      <w:pPr>
        <w:rPr>
          <w:rFonts w:ascii="Palatino Linotype" w:hAnsi="Palatino Linotype"/>
          <w:sz w:val="28"/>
          <w:szCs w:val="28"/>
        </w:rPr>
      </w:pPr>
      <w:r w:rsidRPr="001C0308">
        <w:rPr>
          <w:rFonts w:ascii="Palatino Linotype" w:hAnsi="Palatino Linotype"/>
          <w:b/>
          <w:bCs/>
          <w:sz w:val="28"/>
          <w:szCs w:val="28"/>
        </w:rPr>
        <w:t>Masse molaire</w:t>
      </w:r>
      <w:r w:rsidRPr="001C0308">
        <w:rPr>
          <w:rFonts w:ascii="Palatino Linotype" w:hAnsi="Palatino Linotype"/>
          <w:sz w:val="28"/>
          <w:szCs w:val="28"/>
        </w:rPr>
        <w:t> : M=88.11 g/mol</w:t>
      </w:r>
    </w:p>
    <w:p w:rsidR="0024391A" w:rsidRPr="001C0308" w:rsidRDefault="00A6085A" w:rsidP="0024391A">
      <w:pPr>
        <w:rPr>
          <w:rFonts w:ascii="Palatino Linotype" w:hAnsi="Palatino Linotype"/>
          <w:sz w:val="28"/>
          <w:szCs w:val="28"/>
        </w:rPr>
      </w:pPr>
      <w:r>
        <w:rPr>
          <w:rFonts w:ascii="Palatino Linotype" w:hAnsi="Palatino Linotype"/>
          <w:noProof/>
          <w:sz w:val="28"/>
          <w:szCs w:val="28"/>
        </w:rPr>
        <mc:AlternateContent>
          <mc:Choice Requires="wps">
            <w:drawing>
              <wp:anchor distT="0" distB="0" distL="114300" distR="114300" simplePos="0" relativeHeight="251678720" behindDoc="1" locked="0" layoutInCell="1" allowOverlap="1" wp14:anchorId="01FE85D4" wp14:editId="1C60B5DD">
                <wp:simplePos x="0" y="0"/>
                <wp:positionH relativeFrom="column">
                  <wp:posOffset>3926205</wp:posOffset>
                </wp:positionH>
                <wp:positionV relativeFrom="paragraph">
                  <wp:posOffset>290830</wp:posOffset>
                </wp:positionV>
                <wp:extent cx="1944370" cy="693420"/>
                <wp:effectExtent l="0" t="0" r="36830" b="4953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6934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309.15pt;margin-top:22.9pt;width:153.1pt;height:5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O++QIAAJsGAAAOAAAAZHJzL2Uyb0RvYy54bWysVU1vEzEQvSPxHyzf6Wbz2UTdVFVLEVKB&#10;ioI4T21v1uC1je1kU349Y3uzpLRCCJHDyh6P38y8N56cne9bRXbCeWl0RcuTESVCM8Ol3lT086fr&#10;V6eU+ACagzJaVPRBeHq+fvnirLMrMTaNUVw4giDarzpb0SYEuyoKzxrRgj8xVmg8rI1rIeDWbQru&#10;oEP0VhXj0WhedMZx6wwT3qP1Kh/SdcKva8HCh7r2IhBVUcwtpK9L3/v4LdZnsNo4sI1kfRrwD1m0&#10;IDUGHaCuIADZOvkEqpXMGW/qcMJMW5i6lkykGrCacvRbNXcNWJFqQXK8HWjy/w+Wvd/dOiI5arek&#10;REOLGl1sg0mhSTmLBHXWr9Dvzt66WKK3N4Z980Sbywb0Rlw4Z7pGAMe0yuhfPLoQNx6vkvvuneEI&#10;DwifuNrXro2AyALZJ0keBknEPhCGxnI5nU4WqBzDs/lyMh0nzQpYHW5b58MbYVoSFxV1Zqv5R9Q9&#10;hYDdjQ9JF94XB/wrJXWrUOUdKFLO5/NFShpWvTNiHzB7Rfm1VIo4E77I0CRmYp7p0B/wPbEGCcjm&#10;1L7iUjmCMSqqQpm81bZFCrKtHMVf7j+0Y5dm+6G8AQL5xLbyOVoO0t+NpsEt3wbGhA6zJ9Gmzweb&#10;H8wYYkAaAqa4fX1KaoJiV3SWoFAQz0CJ2Dc9e/iIEk8xK6VJhyfjBVZIWGvRzetNysobJQe/Ieaf&#10;sx/SROQjqoainmT/KEgU8wp8k2Oko0x7apU0AGL3vtY8rQNIldcIq3QsR6RB0jNhtkG4u4Z3hMvY&#10;cOPTyRKHHJc4VSano/louaAE1AbHIQuOPts2f1n37CDP47r7rgFlG8hFDY5PmBiyTaoeFZIeaXyX&#10;+X3fG/6AbxR7PPZwnOi4aIz7QUmH0xH1+74FJyhRbzW2+bKcTtEtpM10tsBXSdzxyf3xCWiGUBUN&#10;SExaXoY8grfWyU2DkfL70CaOnlqGwxDJWfUTBSdgbs08reOIPd4nr1//KeufAAAA//8DAFBLAwQU&#10;AAYACAAAACEA6WcTiN4AAAAKAQAADwAAAGRycy9kb3ducmV2LnhtbEyPy07DMBBF90j8gzVI7KjT&#10;0lRtiFNBKR9AQdClG08eqj2OYjcJf8+wosvRHN17br6dnBUD9qH1pGA+S0Agld60VCv4/Hh7WIMI&#10;UZPR1hMq+MEA2+L2JteZ8SO943CIteAQCplW0MTYZVKGskGnw8x3SPyrfO905LOvpen1yOHOykWS&#10;rKTTLXFDozvcNVieDxenoKrSqt3b8fXLnffDiz5+DztHSt3fTc9PICJO8R+GP31Wh4KdTv5CJgir&#10;YDVfPzKqYJnyBAY2i2UK4sRkmiYgi1xeTyh+AQAA//8DAFBLAQItABQABgAIAAAAIQC2gziS/gAA&#10;AOEBAAATAAAAAAAAAAAAAAAAAAAAAABbQ29udGVudF9UeXBlc10ueG1sUEsBAi0AFAAGAAgAAAAh&#10;ADj9If/WAAAAlAEAAAsAAAAAAAAAAAAAAAAALwEAAF9yZWxzLy5yZWxzUEsBAi0AFAAGAAgAAAAh&#10;AK5ZY775AgAAmwYAAA4AAAAAAAAAAAAAAAAALgIAAGRycy9lMm9Eb2MueG1sUEsBAi0AFAAGAAgA&#10;AAAhAOlnE4jeAAAACgEAAA8AAAAAAAAAAAAAAAAAUwUAAGRycy9kb3ducmV2LnhtbFBLBQYAAAAA&#10;BAAEAPMAAABeBgAAAAA=&#10;" fillcolor="white [3201]" strokecolor="#92cddc [1944]" strokeweight="1pt">
                <v:fill color2="#b6dde8 [1304]" focus="100%" type="gradient"/>
                <v:shadow on="t" color="#205867 [1608]" opacity=".5" offset="1pt"/>
              </v:roundrect>
            </w:pict>
          </mc:Fallback>
        </mc:AlternateContent>
      </w:r>
      <w:r w:rsidR="00ED3C3A">
        <w:rPr>
          <w:rFonts w:ascii="Palatino Linotype" w:hAnsi="Palatino Linotype"/>
          <w:b/>
          <w:bCs/>
          <w:noProof/>
          <w:sz w:val="28"/>
          <w:szCs w:val="28"/>
        </w:rPr>
        <mc:AlternateContent>
          <mc:Choice Requires="wps">
            <w:drawing>
              <wp:anchor distT="0" distB="0" distL="114300" distR="114300" simplePos="0" relativeHeight="251677696" behindDoc="1" locked="0" layoutInCell="1" allowOverlap="1" wp14:anchorId="2B2D3DE9" wp14:editId="01ACED6A">
                <wp:simplePos x="0" y="0"/>
                <wp:positionH relativeFrom="column">
                  <wp:posOffset>1623060</wp:posOffset>
                </wp:positionH>
                <wp:positionV relativeFrom="paragraph">
                  <wp:posOffset>309880</wp:posOffset>
                </wp:positionV>
                <wp:extent cx="1000125" cy="672465"/>
                <wp:effectExtent l="6350" t="6350" r="12700" b="26035"/>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7246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27.8pt;margin-top:24.4pt;width:78.75pt;height:5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918wIAAJsGAAAOAAAAZHJzL2Uyb0RvYy54bWysVd1v0zAQf0fif7D8zvKxNt2ipdO0MYQ0&#10;YGIgnl3baQyObWy36fjrOdtp6OgeJsRLZN+df/f1u8vF5a6XaMutE1o1uDjJMeKKaibUusFfv9y+&#10;OcPIeaIYkVrxBj9yhy+Xr19dDKbmpe60ZNwiAFGuHkyDO+9NnWWOdrwn7kQbrkDZatsTD1e7zpgl&#10;A6D3MivzvMoGbZmxmnLnQHqTlHgZ8duWU/+pbR33SDYYYvPxa+N3Fb7Z8oLUa0tMJ+gYBvmHKHoi&#10;FDidoG6IJ2hjxRFUL6jVTrf+hOo+020rKI85QDZF/lc2Dx0xPOYCxXFmKpP7f7D04/beIsEaXBYY&#10;KdJDj642XkfXqJiFAg3G1WD3YO5tSNGZO01/OKT0dUfUml9Zq4eOEwZhFcE+e/IgXBw8Ravhg2YA&#10;TwA+1mrX2j4AQhXQLrbkcWoJ33lEQVjkeV6Uc4wo6KpFOavm0QWp96+Ndf4d1z0KhwZbvVHsM/Q9&#10;uiDbO+djX9iYHGHfMWp7CV3eEomKqqoWI+JonJF6jzl2lN0KKZHV/pvwXaxMiDMq3R7fIaOhAEkc&#10;6cuvpUXgo8HSF9FabnooQZKFxPKRfyAHliZ5FEEIEwTUE2jlkrfkZHwbRJNZek0o5cqXR95mzzur&#10;9uJnHUa/Y35SKATNbvA8QsEoOUokB96klkfmxzqFqKRCA2jKBWSIaG/AzKl1jMppKSa7F0Y/hQnI&#10;B6WakjqK/omT0Mwb4rpUoagKDSd1pEo8Bfa+VSyePREynQFWqmDI4yIZK6E3ntuHjg2IiUC48uz0&#10;HJYcE7BVTs/yKj9fYETkGtYh9RY/S5sX5j3ft+dp3iNriDQdSUlNhkeVmKKNNDpIJA5pmMs03yvN&#10;HmFGgeOBw2Gjw6HT9hdGA2xH6N/PDbEcI/leAc3Pi9ksrNN4mc0XJVzsoWZ1qCGKAlSDPRQmHq99&#10;WsEbY8W6A09pPpQOq6cVfr9EUlTjRoENmGYhbeuwYg/v0erPP2X5GwAA//8DAFBLAwQUAAYACAAA&#10;ACEAPeZ7jOAAAAAKAQAADwAAAGRycy9kb3ducmV2LnhtbEyPy07DMBBF90j8gzVI7KiTkvQR4lTI&#10;CKmqyoLCBzj2NImI7Sh2m/D3DCtYjubo3nPL3Wx7dsUxdN4JSBcJMHTam841Aj4/Xh82wEJUzqje&#10;OxTwjQF21e1NqQrjJ/eO11NsGIW4UCgBbYxDwXnQLVoVFn5AR7+zH62KdI4NN6OaKNz2fJkkK25V&#10;56ihVQPKFvXX6WIF7LU8GC/18WW7n6TU65jXhzch7u/m5ydgEef4B8OvPqlDRU61vzgTWC9gmecr&#10;QgVkG5pAQJY+psBqIvNsDbwq+f8J1Q8AAAD//wMAUEsBAi0AFAAGAAgAAAAhALaDOJL+AAAA4QEA&#10;ABMAAAAAAAAAAAAAAAAAAAAAAFtDb250ZW50X1R5cGVzXS54bWxQSwECLQAUAAYACAAAACEAOP0h&#10;/9YAAACUAQAACwAAAAAAAAAAAAAAAAAvAQAAX3JlbHMvLnJlbHNQSwECLQAUAAYACAAAACEAWrmP&#10;dfMCAACbBgAADgAAAAAAAAAAAAAAAAAuAgAAZHJzL2Uyb0RvYy54bWxQSwECLQAUAAYACAAAACEA&#10;PeZ7jOAAAAAKAQAADwAAAAAAAAAAAAAAAABNBQAAZHJzL2Rvd25yZXYueG1sUEsFBgAAAAAEAAQA&#10;8wAAAFoGAAAAAA==&#10;" fillcolor="white [3201]" strokecolor="#d99594 [1941]" strokeweight="1pt">
                <v:fill color2="#e5b8b7 [1301]" focus="100%" type="gradient"/>
                <v:shadow on="t" color="#622423 [1605]" opacity=".5" offset="1pt"/>
              </v:roundrect>
            </w:pict>
          </mc:Fallback>
        </mc:AlternateContent>
      </w:r>
      <w:r w:rsidR="0024391A" w:rsidRPr="001C0308">
        <w:rPr>
          <w:rFonts w:ascii="Palatino Linotype" w:hAnsi="Palatino Linotype"/>
          <w:b/>
          <w:bCs/>
          <w:sz w:val="28"/>
          <w:szCs w:val="28"/>
        </w:rPr>
        <w:t>Densité :</w:t>
      </w:r>
      <w:r w:rsidR="0024391A" w:rsidRPr="001C0308">
        <w:rPr>
          <w:rFonts w:ascii="Palatino Linotype" w:hAnsi="Palatino Linotype"/>
          <w:sz w:val="28"/>
          <w:szCs w:val="28"/>
        </w:rPr>
        <w:t xml:space="preserve"> d=0.959 kg/l</w:t>
      </w:r>
    </w:p>
    <w:p w:rsidR="00A255C2" w:rsidRPr="00A6085A" w:rsidRDefault="00ED3C3A" w:rsidP="00A6085A">
      <w:pPr>
        <w:rPr>
          <w:rFonts w:ascii="Palatino Linotype" w:hAnsi="Palatino Linotype"/>
          <w:sz w:val="28"/>
          <w:szCs w:val="28"/>
          <w:vertAlign w:val="subscript"/>
        </w:rPr>
      </w:pPr>
      <w:r>
        <w:rPr>
          <w:rFonts w:ascii="Palatino Linotype" w:hAnsi="Palatino Linotype"/>
          <w:b/>
          <w:bCs/>
          <w:i/>
          <w:iCs/>
          <w:noProof/>
          <w:sz w:val="32"/>
          <w:szCs w:val="32"/>
        </w:rPr>
        <mc:AlternateContent>
          <mc:Choice Requires="wps">
            <w:drawing>
              <wp:anchor distT="0" distB="0" distL="114300" distR="114300" simplePos="0" relativeHeight="251676672" behindDoc="1" locked="0" layoutInCell="1" allowOverlap="1" wp14:anchorId="621C9FD9" wp14:editId="7F2D2557">
                <wp:simplePos x="0" y="0"/>
                <wp:positionH relativeFrom="column">
                  <wp:posOffset>-78105</wp:posOffset>
                </wp:positionH>
                <wp:positionV relativeFrom="paragraph">
                  <wp:posOffset>11430</wp:posOffset>
                </wp:positionV>
                <wp:extent cx="1061720" cy="368300"/>
                <wp:effectExtent l="10160" t="6350" r="13970" b="2540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683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6.15pt;margin-top:.9pt;width:83.6pt;height:2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6c9gIAAJsGAAAOAAAAZHJzL2Uyb0RvYy54bWysVVFv0zAQfkfiP1h+Z0naLuuqpdO0MYQ0&#10;YGIgnl3baQyOHWy36fj1nM9p6OiEEKIPkX0+f3f33efrxeWu1WQrnVfWVLQ4ySmRhluhzLqinz/d&#10;vppT4gMzgmlrZEUfpaeXy5cvLvpuISe2sVpIRwDE+EXfVbQJoVtkmeeNbJk/sZ00cFhb17IAW7fO&#10;hGM9oLc6m+R5mfXWic5ZLr0H6006pEvEr2vJw4e69jIQXVHILeDX4XcVv9nygi3WjnWN4kMa7B+y&#10;aJkyEHSEumGBkY1TR1Ct4s56W4cTbtvM1rXiEmuAaor8t2oeGtZJrAXI8d1Ik/9/sPz99t4RJSo6&#10;AXoMa6FHV5tgMTQpppGgvvML8Hvo7l0s0Xd3ln/zxNjrhpm1vHLO9o1kAtIqon/25ELceLhKVv07&#10;KwCeATxytatdGwGBBbLDljyOLZG7QDgYi7wszmJqHM6m5XyaY88yttjf7pwPb6RtSVxU1NmNER+h&#10;7xiCbe98wL6IoTgmvlJStxq6vGWaFGVZnmHSbDE4A/Yec+iouFVaE2fDFxUaZCbmiYd+j+9JZ4GA&#10;ZEb5ymvtCMSoqA4FeutNCxQkW5HHX9If2EGlyb4vb4QAPkFWPkVLQYa70TS6pduMc2nC5Cja7Plg&#10;5d4MIUakMSDGHerTyhBodkVPEQoa4jnTEnSTWo7KR55iVtqQHk4mZ1Ah4W0Hbt6sMStvtRr9xph/&#10;zn5ME5APqBqLOsr+SZDYzBvmmxQDjxLtKBUcAFG9r43AdWBKpzXAahPLkThIBibsJkj30IieCBUF&#10;N5lPz2HICQVTZTrPy/z8jBKm1zAOeXD0Wdn8Zd2n+/Y8rXtQDdNdw1JRo+MRE2O22NWDQvCRxneZ&#10;3vfKikd4o6DxqOE40WHRWPeDkh6mI/Tv+4Y5SYl+a0Dm58VsBm4BN7NTfKHu8GR1eMIMB6iKBiAG&#10;l9chjeBN59S6gUjpfRgbR0+twn6IpKyGiQITMEkzTes4Yg/36PXrP2X5EwAA//8DAFBLAwQUAAYA&#10;CAAAACEAHqTIkN0AAAAIAQAADwAAAGRycy9kb3ducmV2LnhtbEyPQU7DMBBF90jcwRokdq3TQqAJ&#10;cSoUhFRVZUHhAI49JBHxOIrdJtye6QqWo/f15/1iO7tenHEMnScFq2UCAsl421Gj4PPjdbEBEaIm&#10;q3tPqOAHA2zL66tC59ZP9I7nY2wEl1DItYI2xiGXMpgWnQ5LPyAx+/Kj05HPsZF21BOXu16uk+RB&#10;Ot0Rf2j1gFWL5vt4cgp2ptpbX5nDS7abqso8xrTevyl1ezM/P4GIOMe/MFz0WR1Kdqr9iWwQvYLF&#10;an3HUQa84MLT+wxErSDNNiDLQv4fUP4CAAD//wMAUEsBAi0AFAAGAAgAAAAhALaDOJL+AAAA4QEA&#10;ABMAAAAAAAAAAAAAAAAAAAAAAFtDb250ZW50X1R5cGVzXS54bWxQSwECLQAUAAYACAAAACEAOP0h&#10;/9YAAACUAQAACwAAAAAAAAAAAAAAAAAvAQAAX3JlbHMvLnJlbHNQSwECLQAUAAYACAAAACEAt1VO&#10;nPYCAACbBgAADgAAAAAAAAAAAAAAAAAuAgAAZHJzL2Uyb0RvYy54bWxQSwECLQAUAAYACAAAACEA&#10;HqTIkN0AAAAIAQAADwAAAAAAAAAAAAAAAABQBQAAZHJzL2Rvd25yZXYueG1sUEsFBgAAAAAEAAQA&#10;8wAAAFoGAAAAAA==&#10;" fillcolor="white [3201]" strokecolor="#d99594 [1941]" strokeweight="1pt">
                <v:fill color2="#e5b8b7 [1301]" focus="100%" type="gradient"/>
                <v:shadow on="t" color="#622423 [1605]" opacity=".5" offset="1pt"/>
              </v:roundrect>
            </w:pict>
          </mc:Fallback>
        </mc:AlternateContent>
      </w:r>
      <w:r w:rsidR="00A255C2" w:rsidRPr="001C0308">
        <w:rPr>
          <w:rFonts w:ascii="Palatino Linotype" w:hAnsi="Palatino Linotype"/>
          <w:b/>
          <w:bCs/>
          <w:i/>
          <w:iCs/>
          <w:sz w:val="32"/>
          <w:szCs w:val="32"/>
        </w:rPr>
        <w:t>C</w:t>
      </w:r>
      <w:r w:rsidR="00A255C2" w:rsidRPr="001C0308">
        <w:rPr>
          <w:rFonts w:ascii="Palatino Linotype" w:hAnsi="Palatino Linotype"/>
          <w:b/>
          <w:bCs/>
          <w:i/>
          <w:iCs/>
          <w:sz w:val="32"/>
          <w:szCs w:val="32"/>
          <w:vertAlign w:val="subscript"/>
        </w:rPr>
        <w:t>1</w:t>
      </w:r>
      <w:r w:rsidR="00A255C2" w:rsidRPr="001C0308">
        <w:rPr>
          <w:rFonts w:ascii="Palatino Linotype" w:hAnsi="Palatino Linotype"/>
          <w:b/>
          <w:bCs/>
          <w:i/>
          <w:iCs/>
          <w:sz w:val="32"/>
          <w:szCs w:val="32"/>
        </w:rPr>
        <w:t>V</w:t>
      </w:r>
      <w:r w:rsidR="00A255C2" w:rsidRPr="001C0308">
        <w:rPr>
          <w:rFonts w:ascii="Palatino Linotype" w:hAnsi="Palatino Linotype"/>
          <w:b/>
          <w:bCs/>
          <w:i/>
          <w:iCs/>
          <w:sz w:val="32"/>
          <w:szCs w:val="32"/>
          <w:vertAlign w:val="subscript"/>
        </w:rPr>
        <w:t>1</w:t>
      </w:r>
      <w:r w:rsidR="00A255C2" w:rsidRPr="001C0308">
        <w:rPr>
          <w:rFonts w:ascii="Palatino Linotype" w:hAnsi="Palatino Linotype"/>
          <w:b/>
          <w:bCs/>
          <w:i/>
          <w:iCs/>
          <w:sz w:val="32"/>
          <w:szCs w:val="32"/>
        </w:rPr>
        <w:t xml:space="preserve"> = C</w:t>
      </w:r>
      <w:r w:rsidR="00A255C2" w:rsidRPr="001C0308">
        <w:rPr>
          <w:rFonts w:ascii="Palatino Linotype" w:hAnsi="Palatino Linotype"/>
          <w:b/>
          <w:bCs/>
          <w:i/>
          <w:iCs/>
          <w:sz w:val="32"/>
          <w:szCs w:val="32"/>
          <w:vertAlign w:val="subscript"/>
        </w:rPr>
        <w:t>2</w:t>
      </w:r>
      <w:r w:rsidR="00A255C2" w:rsidRPr="001C0308">
        <w:rPr>
          <w:rFonts w:ascii="Palatino Linotype" w:hAnsi="Palatino Linotype"/>
          <w:b/>
          <w:bCs/>
          <w:i/>
          <w:iCs/>
          <w:sz w:val="32"/>
          <w:szCs w:val="32"/>
        </w:rPr>
        <w:t>V</w:t>
      </w:r>
      <w:r w:rsidR="00A255C2" w:rsidRPr="001C0308">
        <w:rPr>
          <w:rFonts w:ascii="Palatino Linotype" w:hAnsi="Palatino Linotype"/>
          <w:b/>
          <w:bCs/>
          <w:i/>
          <w:iCs/>
          <w:sz w:val="32"/>
          <w:szCs w:val="32"/>
          <w:vertAlign w:val="subscript"/>
        </w:rPr>
        <w:t>2</w:t>
      </w:r>
      <w:r w:rsidR="00A255C2" w:rsidRPr="001C0308">
        <w:rPr>
          <w:rFonts w:ascii="Palatino Linotype" w:hAnsi="Palatino Linotype"/>
          <w:sz w:val="32"/>
          <w:szCs w:val="32"/>
        </w:rPr>
        <w:t xml:space="preserve">   </w:t>
      </w:r>
      <w:r w:rsidR="00A255C2" w:rsidRPr="001C0308">
        <w:rPr>
          <w:rFonts w:ascii="Palatino Linotype" w:hAnsi="Palatino Linotype"/>
          <w:sz w:val="28"/>
          <w:szCs w:val="28"/>
        </w:rPr>
        <w:t xml:space="preserve">donc   </w:t>
      </w:r>
      <w:r w:rsidR="00A255C2" w:rsidRPr="001C0308">
        <w:rPr>
          <w:rFonts w:ascii="Palatino Linotype" w:hAnsi="Palatino Linotype"/>
          <w:b/>
          <w:bCs/>
          <w:sz w:val="32"/>
          <w:szCs w:val="32"/>
        </w:rPr>
        <w:t>C</w:t>
      </w:r>
      <w:r w:rsidR="00A255C2" w:rsidRPr="001C0308">
        <w:rPr>
          <w:rFonts w:ascii="Palatino Linotype" w:hAnsi="Palatino Linotype"/>
          <w:b/>
          <w:bCs/>
          <w:sz w:val="32"/>
          <w:szCs w:val="32"/>
          <w:vertAlign w:val="subscript"/>
        </w:rPr>
        <w:t xml:space="preserve">2 </w:t>
      </w:r>
      <w:r w:rsidR="00A255C2" w:rsidRPr="001C0308">
        <w:rPr>
          <w:rFonts w:ascii="Palatino Linotype" w:hAnsi="Palatino Linotype"/>
          <w:b/>
          <w:bCs/>
          <w:sz w:val="32"/>
          <w:szCs w:val="32"/>
        </w:rPr>
        <w:t xml:space="preserve">= </w:t>
      </w:r>
      <m:oMath>
        <m:f>
          <m:fPr>
            <m:ctrlPr>
              <w:rPr>
                <w:rFonts w:ascii="Cambria Math" w:eastAsiaTheme="minorHAnsi" w:hAnsi="Cambria Math"/>
                <w:b/>
                <w:bCs/>
                <w:i/>
                <w:sz w:val="40"/>
                <w:szCs w:val="40"/>
                <w:lang w:eastAsia="en-US"/>
              </w:rPr>
            </m:ctrlPr>
          </m:fPr>
          <m:num>
            <m:r>
              <m:rPr>
                <m:sty m:val="bi"/>
              </m:rPr>
              <w:rPr>
                <w:rFonts w:ascii="Cambria Math" w:hAnsi="Cambria Math"/>
                <w:sz w:val="36"/>
                <w:szCs w:val="36"/>
              </w:rPr>
              <m:t>C</m:t>
            </m:r>
            <m:r>
              <m:rPr>
                <m:sty m:val="bi"/>
              </m:rPr>
              <w:rPr>
                <w:rFonts w:ascii="Cambria Math" w:hAnsi="Cambria Math"/>
                <w:sz w:val="36"/>
                <w:szCs w:val="36"/>
              </w:rPr>
              <m:t>1</m:t>
            </m:r>
            <m:r>
              <m:rPr>
                <m:sty m:val="bi"/>
              </m:rPr>
              <w:rPr>
                <w:rFonts w:ascii="Cambria Math" w:hAnsi="Cambria Math"/>
                <w:sz w:val="36"/>
                <w:szCs w:val="36"/>
              </w:rPr>
              <m:t>V</m:t>
            </m:r>
            <m:r>
              <m:rPr>
                <m:sty m:val="bi"/>
              </m:rPr>
              <w:rPr>
                <w:rFonts w:ascii="Cambria Math" w:hAnsi="Cambria Math"/>
                <w:sz w:val="36"/>
                <w:szCs w:val="36"/>
              </w:rPr>
              <m:t>1</m:t>
            </m:r>
          </m:num>
          <m:den>
            <m:r>
              <m:rPr>
                <m:sty m:val="bi"/>
              </m:rPr>
              <w:rPr>
                <w:rFonts w:ascii="Cambria Math" w:hAnsi="Cambria Math"/>
                <w:sz w:val="40"/>
                <w:szCs w:val="40"/>
              </w:rPr>
              <m:t>V</m:t>
            </m:r>
            <m:r>
              <m:rPr>
                <m:sty m:val="bi"/>
              </m:rPr>
              <w:rPr>
                <w:rFonts w:ascii="Cambria Math" w:hAnsi="Cambria Math"/>
                <w:sz w:val="40"/>
                <w:szCs w:val="40"/>
              </w:rPr>
              <m:t>2</m:t>
            </m:r>
          </m:den>
        </m:f>
        <m:r>
          <w:rPr>
            <w:rFonts w:ascii="Cambria Math" w:hAnsi="Cambria Math"/>
            <w:sz w:val="40"/>
            <w:szCs w:val="40"/>
          </w:rPr>
          <m:t xml:space="preserve">         </m:t>
        </m:r>
      </m:oMath>
      <w:r w:rsidR="00A255C2" w:rsidRPr="001C0308">
        <w:rPr>
          <w:rFonts w:ascii="Palatino Linotype" w:hAnsi="Palatino Linotype"/>
          <w:sz w:val="28"/>
          <w:szCs w:val="28"/>
        </w:rPr>
        <w:t xml:space="preserve">On sait que </w:t>
      </w:r>
      <w:r w:rsidR="00A6085A">
        <w:rPr>
          <w:rFonts w:ascii="Palatino Linotype" w:hAnsi="Palatino Linotype"/>
          <w:sz w:val="28"/>
          <w:szCs w:val="28"/>
          <w:vertAlign w:val="subscript"/>
        </w:rPr>
        <w:t xml:space="preserve"> </w:t>
      </w:r>
      <w:r w:rsidR="00A255C2" w:rsidRPr="001C0308">
        <w:rPr>
          <w:rFonts w:ascii="Palatino Linotype" w:hAnsi="Palatino Linotype"/>
          <w:b/>
          <w:bCs/>
          <w:i/>
          <w:iCs/>
          <w:sz w:val="28"/>
          <w:szCs w:val="28"/>
        </w:rPr>
        <w:t>C</w:t>
      </w:r>
      <w:r w:rsidR="00A255C2" w:rsidRPr="001C0308">
        <w:rPr>
          <w:rFonts w:ascii="Palatino Linotype" w:hAnsi="Palatino Linotype"/>
          <w:b/>
          <w:bCs/>
          <w:i/>
          <w:iCs/>
          <w:sz w:val="28"/>
          <w:szCs w:val="28"/>
          <w:vertAlign w:val="subscript"/>
        </w:rPr>
        <w:t>1</w:t>
      </w:r>
      <w:r w:rsidR="00A255C2" w:rsidRPr="001C0308">
        <w:rPr>
          <w:rFonts w:ascii="Palatino Linotype" w:hAnsi="Palatino Linotype"/>
          <w:b/>
          <w:bCs/>
          <w:i/>
          <w:iCs/>
          <w:sz w:val="28"/>
          <w:szCs w:val="28"/>
        </w:rPr>
        <w:t xml:space="preserve"> = </w:t>
      </w:r>
      <m:oMath>
        <m:f>
          <m:fPr>
            <m:ctrlPr>
              <w:rPr>
                <w:rFonts w:ascii="Cambria Math" w:eastAsiaTheme="minorHAnsi" w:hAnsi="Cambria Math"/>
                <w:b/>
                <w:bCs/>
                <w:i/>
                <w:iCs/>
                <w:sz w:val="40"/>
                <w:szCs w:val="40"/>
                <w:lang w:eastAsia="en-US"/>
              </w:rPr>
            </m:ctrlPr>
          </m:fPr>
          <m:num>
            <m:r>
              <m:rPr>
                <m:sty m:val="bi"/>
              </m:rPr>
              <w:rPr>
                <w:rFonts w:ascii="Cambria Math" w:hAnsi="Cambria Math"/>
                <w:sz w:val="40"/>
                <w:szCs w:val="40"/>
              </w:rPr>
              <m:t>n</m:t>
            </m:r>
          </m:num>
          <m:den>
            <m:r>
              <m:rPr>
                <m:sty m:val="bi"/>
              </m:rPr>
              <w:rPr>
                <w:rFonts w:ascii="Cambria Math" w:hAnsi="Cambria Math"/>
                <w:sz w:val="40"/>
                <w:szCs w:val="40"/>
              </w:rPr>
              <m:t>V</m:t>
            </m:r>
          </m:den>
        </m:f>
        <m:r>
          <m:rPr>
            <m:sty m:val="bi"/>
          </m:rPr>
          <w:rPr>
            <w:rFonts w:ascii="Cambria Math" w:hAnsi="Cambria Math"/>
            <w:sz w:val="40"/>
            <w:szCs w:val="40"/>
          </w:rPr>
          <m:t xml:space="preserve">= </m:t>
        </m:r>
        <m:f>
          <m:fPr>
            <m:ctrlPr>
              <w:rPr>
                <w:rFonts w:ascii="Cambria Math" w:eastAsiaTheme="minorHAnsi" w:hAnsi="Cambria Math"/>
                <w:b/>
                <w:bCs/>
                <w:i/>
                <w:iCs/>
                <w:sz w:val="40"/>
                <w:szCs w:val="40"/>
                <w:lang w:eastAsia="en-US"/>
              </w:rPr>
            </m:ctrlPr>
          </m:fPr>
          <m:num>
            <m:r>
              <m:rPr>
                <m:sty m:val="bi"/>
              </m:rPr>
              <w:rPr>
                <w:rFonts w:ascii="Cambria Math" w:hAnsi="Cambria Math"/>
                <w:sz w:val="40"/>
                <w:szCs w:val="40"/>
              </w:rPr>
              <m:t>m</m:t>
            </m:r>
          </m:num>
          <m:den>
            <m:r>
              <m:rPr>
                <m:sty m:val="bi"/>
              </m:rPr>
              <w:rPr>
                <w:rFonts w:ascii="Cambria Math" w:hAnsi="Cambria Math"/>
                <w:sz w:val="40"/>
                <w:szCs w:val="40"/>
              </w:rPr>
              <m:t>MV</m:t>
            </m:r>
          </m:den>
        </m:f>
        <m:r>
          <m:rPr>
            <m:sty m:val="bi"/>
          </m:rPr>
          <w:rPr>
            <w:rFonts w:ascii="Cambria Math" w:hAnsi="Cambria Math"/>
            <w:sz w:val="40"/>
            <w:szCs w:val="40"/>
          </w:rPr>
          <m:t xml:space="preserve">= </m:t>
        </m:r>
        <m:f>
          <m:fPr>
            <m:ctrlPr>
              <w:rPr>
                <w:rFonts w:ascii="Cambria Math" w:eastAsiaTheme="minorHAnsi" w:hAnsi="Cambria Math"/>
                <w:b/>
                <w:bCs/>
                <w:i/>
                <w:iCs/>
                <w:sz w:val="40"/>
                <w:szCs w:val="40"/>
                <w:lang w:eastAsia="en-US"/>
              </w:rPr>
            </m:ctrlPr>
          </m:fPr>
          <m:num>
            <m:r>
              <m:rPr>
                <m:sty m:val="bi"/>
              </m:rPr>
              <w:rPr>
                <w:rFonts w:ascii="Cambria Math" w:hAnsi="Cambria Math"/>
                <w:sz w:val="40"/>
                <w:szCs w:val="40"/>
              </w:rPr>
              <m:t>d</m:t>
            </m:r>
          </m:num>
          <m:den>
            <m:r>
              <m:rPr>
                <m:sty m:val="bi"/>
              </m:rPr>
              <w:rPr>
                <w:rFonts w:ascii="Cambria Math" w:hAnsi="Cambria Math"/>
                <w:sz w:val="40"/>
                <w:szCs w:val="40"/>
              </w:rPr>
              <m:t>M</m:t>
            </m:r>
          </m:den>
        </m:f>
      </m:oMath>
      <w:r w:rsidR="00A255C2" w:rsidRPr="001C0308">
        <w:rPr>
          <w:rFonts w:ascii="Palatino Linotype" w:hAnsi="Palatino Linotype"/>
          <w:b/>
          <w:bCs/>
          <w:i/>
          <w:iCs/>
          <w:sz w:val="28"/>
          <w:szCs w:val="28"/>
        </w:rPr>
        <w:t xml:space="preserve"> </w:t>
      </w:r>
      <w:r w:rsidR="001C0308">
        <w:rPr>
          <w:rFonts w:ascii="Palatino Linotype" w:hAnsi="Palatino Linotype"/>
          <w:b/>
          <w:bCs/>
          <w:i/>
          <w:iCs/>
          <w:sz w:val="28"/>
          <w:szCs w:val="28"/>
        </w:rPr>
        <w:t xml:space="preserve">     </w:t>
      </w:r>
      <w:r w:rsidR="00A255C2" w:rsidRPr="001C0308">
        <w:rPr>
          <w:rFonts w:ascii="Palatino Linotype" w:hAnsi="Palatino Linotype"/>
          <w:sz w:val="28"/>
          <w:szCs w:val="28"/>
        </w:rPr>
        <w:t xml:space="preserve">DONC :  </w:t>
      </w:r>
    </w:p>
    <w:p w:rsidR="001C0308" w:rsidRDefault="001C0308" w:rsidP="001C0308">
      <w:pPr>
        <w:tabs>
          <w:tab w:val="left" w:pos="284"/>
        </w:tabs>
        <w:rPr>
          <w:rFonts w:ascii="Palatino Linotype" w:hAnsi="Palatino Linotype"/>
          <w:b/>
          <w:bCs/>
          <w:i/>
          <w:iCs/>
          <w:sz w:val="28"/>
          <w:szCs w:val="28"/>
        </w:rPr>
      </w:pPr>
    </w:p>
    <w:p w:rsidR="00A255C2" w:rsidRPr="001C0308" w:rsidRDefault="00ED3C3A" w:rsidP="001C0308">
      <w:pPr>
        <w:tabs>
          <w:tab w:val="left" w:pos="284"/>
        </w:tabs>
        <w:rPr>
          <w:rFonts w:ascii="Palatino Linotype" w:hAnsi="Palatino Linotype"/>
          <w:sz w:val="28"/>
          <w:szCs w:val="28"/>
        </w:rPr>
      </w:pPr>
      <w:r>
        <w:rPr>
          <w:rFonts w:ascii="Palatino Linotype" w:hAnsi="Palatino Linotype"/>
          <w:noProof/>
          <w:sz w:val="28"/>
          <w:szCs w:val="28"/>
        </w:rPr>
        <mc:AlternateContent>
          <mc:Choice Requires="wps">
            <w:drawing>
              <wp:anchor distT="0" distB="0" distL="114300" distR="114300" simplePos="0" relativeHeight="251679744" behindDoc="1" locked="0" layoutInCell="1" allowOverlap="1">
                <wp:simplePos x="0" y="0"/>
                <wp:positionH relativeFrom="column">
                  <wp:posOffset>1341120</wp:posOffset>
                </wp:positionH>
                <wp:positionV relativeFrom="paragraph">
                  <wp:posOffset>106680</wp:posOffset>
                </wp:positionV>
                <wp:extent cx="1145540" cy="357505"/>
                <wp:effectExtent l="10160" t="13970" r="6350" b="952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3575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pt;margin-top:8.4pt;width:90.2pt;height:2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OvLQIAAGIEAAAOAAAAZHJzL2Uyb0RvYy54bWysVF9v0zAQf0fiO1h+p2lK07Jo6TRtFCEN&#10;mBh8ANd2GoPjM2e3affpuThZ6YAnRB6sO9/d7/78zrm8OrSW7TUGA67i+WTKmXYSlHHbin/9sn71&#10;hrMQhVPCgtMVP+rAr1YvX1x2vtQzaMAqjYxAXCg7X/EmRl9mWZCNbkWYgNeOjDVgKyKpuM0Uio7Q&#10;W5vNptNF1gEqjyB1CHR7Oxj5KuHXtZbxU10HHZmtONUW04np3PRntroU5RaFb4wcyxD/UEUrjKOk&#10;J6hbEQXbofkDqjUSIUAdJxLaDOraSJ16oG7y6W/dPDTC69QLDSf405jC/4OVH/f3yIwi7ogpJ1ri&#10;6HoXIaVm+aIfUOdDSX4P/h77FoO/A/k9MAc3jXBbfY0IXaOForLy3j97FtArgULZpvsAiuAFwadZ&#10;HWpse0CaAjskSo4nSvQhMkmXeT4vijkxJ8n2ulgW0yKlEOVTtMcQ32loWS9UHGHn1GfiPaUQ+7sQ&#10;Ey9qbE6ob5zVrSWW98JSh4vFckQcnTNRPmGmdsEatTbWJgW3mxuLjEIrvk7fGBzO3axjXcUvilmR&#10;qnhmC+cQ0/T9DSL1kbazH+1bp5IchbGDTFVaN866H+9A0wbUkUaNMCw6PUwSGsBHzjpa8oqHHzuB&#10;mjP73hFdF/m8n21MyrxYzkjBc8vm3CKcJKiKR84G8SYOL2nn0WwbypSndh30G1Sb+LQLQ1VjsbTI&#10;JD17Ked68vr1a1j9BAAA//8DAFBLAwQUAAYACAAAACEAW60VotwAAAAJAQAADwAAAGRycy9kb3du&#10;cmV2LnhtbEyPQU+EMBCF7yb+h2ZMvLlt2YguS9kYE70a0YPHQiuQpVO2LSz66x1Pepy8L2++Vx5W&#10;N7LFhjh4VCA3ApjF1psBOwXvb08398Bi0mj06NEq+LIRDtXlRakL48/4apc6dYxKMBZaQZ/SVHAe&#10;2946HTd+skjZpw9OJzpDx03QZyp3I8+EyLnTA9KHXk/2sbftsZ6dgtaIWYSP5WXX3Kb6e5lPyJ9P&#10;Sl1frQ97YMmu6Q+GX31Sh4qcGj+jiWxUkEmZEUpBThMI2O5kDqxRcLeVwKuS/19Q/QAAAP//AwBQ&#10;SwECLQAUAAYACAAAACEAtoM4kv4AAADhAQAAEwAAAAAAAAAAAAAAAAAAAAAAW0NvbnRlbnRfVHlw&#10;ZXNdLnhtbFBLAQItABQABgAIAAAAIQA4/SH/1gAAAJQBAAALAAAAAAAAAAAAAAAAAC8BAABfcmVs&#10;cy8ucmVsc1BLAQItABQABgAIAAAAIQBGH8OvLQIAAGIEAAAOAAAAAAAAAAAAAAAAAC4CAABkcnMv&#10;ZTJvRG9jLnhtbFBLAQItABQABgAIAAAAIQBbrRWi3AAAAAkBAAAPAAAAAAAAAAAAAAAAAIcEAABk&#10;cnMvZG93bnJldi54bWxQSwUGAAAAAAQABADzAAAAkAUAAAAA&#10;"/>
            </w:pict>
          </mc:Fallback>
        </mc:AlternateContent>
      </w:r>
      <w:r w:rsidR="00A255C2" w:rsidRPr="001C0308">
        <w:rPr>
          <w:rFonts w:ascii="Palatino Linotype" w:hAnsi="Palatino Linotype"/>
          <w:sz w:val="28"/>
          <w:szCs w:val="28"/>
        </w:rPr>
        <w:t>C</w:t>
      </w:r>
      <w:r w:rsidR="00A255C2" w:rsidRPr="001C0308">
        <w:rPr>
          <w:rFonts w:ascii="Palatino Linotype" w:hAnsi="Palatino Linotype"/>
          <w:sz w:val="28"/>
          <w:szCs w:val="28"/>
          <w:vertAlign w:val="subscript"/>
        </w:rPr>
        <w:t>1</w:t>
      </w:r>
      <w:r w:rsidR="00A255C2" w:rsidRPr="001C0308">
        <w:rPr>
          <w:rFonts w:ascii="Palatino Linotype" w:hAnsi="Palatino Linotype"/>
          <w:sz w:val="28"/>
          <w:szCs w:val="28"/>
        </w:rPr>
        <w:t xml:space="preserve"> =  </w:t>
      </w:r>
      <m:oMath>
        <m:f>
          <m:fPr>
            <m:ctrlPr>
              <w:rPr>
                <w:rFonts w:ascii="Cambria Math" w:eastAsiaTheme="minorHAnsi" w:hAnsi="Cambria Math"/>
                <w:i/>
                <w:sz w:val="32"/>
                <w:szCs w:val="32"/>
              </w:rPr>
            </m:ctrlPr>
          </m:fPr>
          <m:num>
            <m:r>
              <w:rPr>
                <w:rFonts w:ascii="Cambria Math" w:hAnsi="Cambria Math"/>
                <w:sz w:val="32"/>
                <w:szCs w:val="32"/>
              </w:rPr>
              <m:t>0959×</m:t>
            </m:r>
            <m:sSup>
              <m:sSupPr>
                <m:ctrlPr>
                  <w:rPr>
                    <w:rFonts w:ascii="Cambria Math" w:eastAsiaTheme="minorHAnsi" w:hAnsi="Cambria Math"/>
                    <w:i/>
                    <w:sz w:val="32"/>
                    <w:szCs w:val="32"/>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88,11</m:t>
            </m:r>
          </m:den>
        </m:f>
        <m:r>
          <w:rPr>
            <w:rFonts w:ascii="Cambria Math" w:hAnsi="Cambria Math"/>
            <w:sz w:val="32"/>
            <w:szCs w:val="32"/>
          </w:rPr>
          <m:t>=10,88 mol/</m:t>
        </m:r>
        <m:r>
          <w:rPr>
            <w:rFonts w:ascii="Cambria Math" w:hAnsi="Cambria Math"/>
            <w:sz w:val="32"/>
            <w:szCs w:val="32"/>
          </w:rPr>
          <m:t>l</m:t>
        </m:r>
      </m:oMath>
      <w:r w:rsidR="00A255C2" w:rsidRPr="001C0308">
        <w:rPr>
          <w:rFonts w:ascii="Palatino Linotype" w:hAnsi="Palatino Linotype"/>
          <w:sz w:val="36"/>
          <w:szCs w:val="36"/>
        </w:rPr>
        <w:t xml:space="preserve">              </w:t>
      </w:r>
      <w:r w:rsidR="001C0308" w:rsidRPr="001C0308">
        <w:rPr>
          <w:rFonts w:ascii="Palatino Linotype" w:hAnsi="Palatino Linotype"/>
          <w:sz w:val="28"/>
          <w:szCs w:val="28"/>
        </w:rPr>
        <w:t xml:space="preserve">avec :    </w:t>
      </w:r>
      <w:r w:rsidR="00A255C2" w:rsidRPr="001C0308">
        <w:rPr>
          <w:rFonts w:ascii="Palatino Linotype" w:hAnsi="Palatino Linotype"/>
          <w:sz w:val="28"/>
          <w:szCs w:val="28"/>
        </w:rPr>
        <w:t>V</w:t>
      </w:r>
      <w:r w:rsidR="00A255C2" w:rsidRPr="001C0308">
        <w:rPr>
          <w:rFonts w:ascii="Palatino Linotype" w:hAnsi="Palatino Linotype"/>
          <w:sz w:val="28"/>
          <w:szCs w:val="28"/>
          <w:vertAlign w:val="subscript"/>
        </w:rPr>
        <w:t xml:space="preserve">1 </w:t>
      </w:r>
      <w:r w:rsidR="00A255C2" w:rsidRPr="001C0308">
        <w:rPr>
          <w:rFonts w:ascii="Palatino Linotype" w:hAnsi="Palatino Linotype"/>
          <w:sz w:val="28"/>
          <w:szCs w:val="28"/>
        </w:rPr>
        <w:t>=  10ml</w:t>
      </w:r>
      <w:r w:rsidR="001C0308">
        <w:rPr>
          <w:rFonts w:ascii="Palatino Linotype" w:hAnsi="Palatino Linotype"/>
          <w:sz w:val="28"/>
          <w:szCs w:val="28"/>
        </w:rPr>
        <w:t xml:space="preserve">, </w:t>
      </w:r>
      <w:r w:rsidR="007B59C7" w:rsidRPr="001C0308">
        <w:rPr>
          <w:rFonts w:ascii="Palatino Linotype" w:hAnsi="Palatino Linotype"/>
          <w:sz w:val="28"/>
          <w:szCs w:val="28"/>
        </w:rPr>
        <w:t>V</w:t>
      </w:r>
      <w:r w:rsidR="007B59C7" w:rsidRPr="001C0308">
        <w:rPr>
          <w:rFonts w:ascii="Palatino Linotype" w:hAnsi="Palatino Linotype"/>
          <w:sz w:val="28"/>
          <w:szCs w:val="28"/>
          <w:vertAlign w:val="subscript"/>
        </w:rPr>
        <w:t>2</w:t>
      </w:r>
      <w:r w:rsidR="007B59C7" w:rsidRPr="001C0308">
        <w:rPr>
          <w:rFonts w:ascii="Palatino Linotype" w:hAnsi="Palatino Linotype"/>
          <w:sz w:val="28"/>
          <w:szCs w:val="28"/>
        </w:rPr>
        <w:t xml:space="preserve"> = 2ml</w:t>
      </w:r>
      <w:r w:rsidR="001C0308">
        <w:rPr>
          <w:rFonts w:ascii="Palatino Linotype" w:hAnsi="Palatino Linotype"/>
          <w:sz w:val="28"/>
          <w:szCs w:val="28"/>
        </w:rPr>
        <w:t>,  d</w:t>
      </w:r>
      <w:r w:rsidR="00A255C2" w:rsidRPr="001C0308">
        <w:rPr>
          <w:rFonts w:ascii="Palatino Linotype" w:hAnsi="Palatino Linotype"/>
          <w:sz w:val="28"/>
          <w:szCs w:val="28"/>
        </w:rPr>
        <w:t xml:space="preserve"> </w:t>
      </w:r>
      <w:r w:rsidR="007B59C7" w:rsidRPr="001C0308">
        <w:rPr>
          <w:rFonts w:ascii="Palatino Linotype" w:hAnsi="Palatino Linotype"/>
          <w:sz w:val="28"/>
          <w:szCs w:val="28"/>
        </w:rPr>
        <w:t>= 1/90</w:t>
      </w:r>
    </w:p>
    <w:p w:rsidR="00ED3C3A" w:rsidRPr="00ED3C3A" w:rsidRDefault="00A255C2" w:rsidP="00ED3C3A">
      <w:pPr>
        <w:rPr>
          <w:rFonts w:ascii="Palatino Linotype" w:hAnsi="Palatino Linotype"/>
          <w:sz w:val="32"/>
          <w:szCs w:val="32"/>
          <w:lang w:val="en-US"/>
        </w:rPr>
      </w:pPr>
      <w:r w:rsidRPr="00ED3C3A">
        <w:rPr>
          <w:rFonts w:ascii="Palatino Linotype" w:hAnsi="Palatino Linotype"/>
          <w:sz w:val="32"/>
          <w:szCs w:val="32"/>
          <w:lang w:val="en-US"/>
        </w:rPr>
        <w:t>C</w:t>
      </w:r>
      <w:r w:rsidRPr="00ED3C3A">
        <w:rPr>
          <w:rFonts w:ascii="Palatino Linotype" w:hAnsi="Palatino Linotype"/>
          <w:sz w:val="32"/>
          <w:szCs w:val="32"/>
          <w:vertAlign w:val="subscript"/>
          <w:lang w:val="en-US"/>
        </w:rPr>
        <w:t>2</w:t>
      </w:r>
      <w:r w:rsidRPr="00ED3C3A">
        <w:rPr>
          <w:rFonts w:ascii="Palatino Linotype" w:hAnsi="Palatino Linotype"/>
          <w:sz w:val="32"/>
          <w:szCs w:val="32"/>
          <w:lang w:val="en-US"/>
        </w:rPr>
        <w:t xml:space="preserve"> = </w:t>
      </w:r>
      <m:oMath>
        <m:f>
          <m:fPr>
            <m:ctrlPr>
              <w:rPr>
                <w:rFonts w:ascii="Cambria Math" w:eastAsiaTheme="minorHAnsi" w:hAnsi="Cambria Math"/>
                <w:i/>
                <w:sz w:val="32"/>
                <w:szCs w:val="32"/>
                <w:lang w:eastAsia="en-US"/>
              </w:rPr>
            </m:ctrlPr>
          </m:fPr>
          <m:num>
            <m:r>
              <w:rPr>
                <w:rFonts w:ascii="Cambria Math" w:hAnsi="Cambria Math"/>
                <w:sz w:val="32"/>
                <w:szCs w:val="32"/>
              </w:rPr>
              <m:t>C</m:t>
            </m:r>
            <m:r>
              <w:rPr>
                <w:rFonts w:ascii="Cambria Math" w:hAnsi="Cambria Math"/>
                <w:sz w:val="32"/>
                <w:szCs w:val="32"/>
                <w:lang w:val="en-US"/>
              </w:rPr>
              <m:t>1</m:t>
            </m:r>
            <m:r>
              <w:rPr>
                <w:rFonts w:ascii="Cambria Math" w:hAnsi="Cambria Math"/>
                <w:sz w:val="32"/>
                <w:szCs w:val="32"/>
              </w:rPr>
              <m:t>V</m:t>
            </m:r>
            <m:r>
              <w:rPr>
                <w:rFonts w:ascii="Cambria Math" w:hAnsi="Cambria Math"/>
                <w:sz w:val="32"/>
                <w:szCs w:val="32"/>
                <w:lang w:val="en-US"/>
              </w:rPr>
              <m:t>1</m:t>
            </m:r>
          </m:num>
          <m:den>
            <m:r>
              <w:rPr>
                <w:rFonts w:ascii="Cambria Math" w:hAnsi="Cambria Math"/>
                <w:sz w:val="32"/>
                <w:szCs w:val="32"/>
              </w:rPr>
              <m:t>V</m:t>
            </m:r>
            <m:r>
              <w:rPr>
                <w:rFonts w:ascii="Cambria Math" w:hAnsi="Cambria Math"/>
                <w:sz w:val="32"/>
                <w:szCs w:val="32"/>
                <w:lang w:val="en-US"/>
              </w:rPr>
              <m:t>2</m:t>
            </m:r>
          </m:den>
        </m:f>
      </m:oMath>
      <w:r w:rsidR="0087270B" w:rsidRPr="00ED3C3A">
        <w:rPr>
          <w:rFonts w:ascii="Palatino Linotype" w:hAnsi="Palatino Linotype"/>
          <w:sz w:val="32"/>
          <w:szCs w:val="32"/>
          <w:lang w:val="en-US"/>
        </w:rPr>
        <w:t xml:space="preserve">           </w:t>
      </w:r>
    </w:p>
    <w:p w:rsidR="00CC40C4" w:rsidRDefault="00ED3C3A" w:rsidP="00ED3C3A">
      <w:pPr>
        <w:rPr>
          <w:rFonts w:ascii="Palatino Linotype" w:hAnsi="Palatino Linotype"/>
          <w:sz w:val="32"/>
          <w:szCs w:val="32"/>
          <w:lang w:val="en-US"/>
        </w:rPr>
      </w:pPr>
      <w:r>
        <w:rPr>
          <w:noProof/>
        </w:rPr>
        <mc:AlternateContent>
          <mc:Choice Requires="wps">
            <w:drawing>
              <wp:anchor distT="0" distB="0" distL="114300" distR="114300" simplePos="0" relativeHeight="251662336" behindDoc="0" locked="0" layoutInCell="1" allowOverlap="1">
                <wp:simplePos x="0" y="0"/>
                <wp:positionH relativeFrom="column">
                  <wp:posOffset>3731895</wp:posOffset>
                </wp:positionH>
                <wp:positionV relativeFrom="paragraph">
                  <wp:posOffset>34290</wp:posOffset>
                </wp:positionV>
                <wp:extent cx="1497965" cy="374650"/>
                <wp:effectExtent l="10160" t="6350" r="330200" b="952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37465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txb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9.792 mol/l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3.85pt;margin-top:2.7pt;width:117.95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GmyQIAAEwGAAAOAAAAZHJzL2Uyb0RvYy54bWysVdtu2zAMfR+wfxD03jpOc2mMOkXRrsOA&#10;XYp1w54VWbaFypImKXG6rx9FJW562bANy4MhXkQdkofM2fm2U2QjnJdGlzQ/HlEiNDeV1E1Jv365&#10;PjqlxAemK6aMFiW9F56eL1+/OuttIcamNaoSjkAQ7YvelrQNwRZZ5nkrOuaPjRUajLVxHQsguiar&#10;HOsheqey8Wg0y3rjKusMF96D9ioZ6RLj17Xg4VNdexGIKilgC/h1+F3Fb7Y8Y0XjmG0l38Fg/4Ci&#10;Y1LDo0OoKxYYWTv5LFQnuTPe1OGYmy4zdS25wBwgm3z0JJvbllmBuUBxvB3K5P9fWP5xc+OIrKB3&#10;c0o066BHn6FqTDdKkGmsT299AW639sbFDL19b/idJ9pctuAlLpwzfStYBajy6J89uhAFD1fJqv9g&#10;KojO1sFgqba162JAKALZYkfuh46IbSAclPlkMV/MppRwsJ3MJ7Mptixjxf62dT68FaYj8VBSB9gx&#10;Otu89yGiYcXeZdef6loqRZwJ32RoscTxWTR6uJMOxBrIJ6mRjOJSObJhQCPGudBhjDfUuoOskj4f&#10;xV9iFOiBd0m/RzyEQVCNP3xodzeqBrffvzb928egEM0+PyU1gd6VdDxPoInnTInIAuwg8hjrFBEp&#10;TXqwRF9M2hslB+MTuCrkzwqziFj/tC6PgncywHZQsivpaQKK8xrZ9kZXeA5MqnSGBJWOeAXO/a6V&#10;Zg0hbtuqJx4olKpG7oBaR+PJ9GQ2gv30EhWepPWrnk9e7sLsQc2UbVlq5dAyQDrERzIMIFE6wI+z&#10;FMcnjWHYrraQdZyplanuYaoAe6RpXMFwaI37QUkP66yk/vuaOUGJeqeByYt8Mon7D4XJdD4GwR1a&#10;VocWpjmEKmmgQJN4vAxpZ66tk00LL6Uua3MB01xLHLQHVJBFFGBlJaqn9Rp34qGMXg9/AsufAAAA&#10;//8DAFBLAwQUAAYACAAAACEARNrxyt4AAAAIAQAADwAAAGRycy9kb3ducmV2LnhtbEyPwU7DMBBE&#10;70j8g7VIXFDrEEIapXEqhAQXTg1w39rbOCK2o9hp0n495kRvs5rRzNtqt5ienWj0nbMCHtcJMLLS&#10;qc62Ar4+31YFMB/QKuydJQFn8rCrb28qLJWb7Z5OTWhZLLG+RAE6hKHk3EtNBv3aDWSjd3SjwRDP&#10;seVqxDmWm56nSZJzg52NCxoHetUkf5rJCGi+j+eAF/0h5X5WYerTB3N5F+L+bnnZAgu0hP8w/OFH&#10;dKgj08FNVnnWC3guNpsYjSIDFv0ifcqBHQTkWQa8rvj1A/UvAAAA//8DAFBLAQItABQABgAIAAAA&#10;IQC2gziS/gAAAOEBAAATAAAAAAAAAAAAAAAAAAAAAABbQ29udGVudF9UeXBlc10ueG1sUEsBAi0A&#10;FAAGAAgAAAAhADj9If/WAAAAlAEAAAsAAAAAAAAAAAAAAAAALwEAAF9yZWxzLy5yZWxzUEsBAi0A&#10;FAAGAAgAAAAhADq50abJAgAATAYAAA4AAAAAAAAAAAAAAAAALgIAAGRycy9lMm9Eb2MueG1sUEsB&#10;Ai0AFAAGAAgAAAAhAETa8creAAAACAEAAA8AAAAAAAAAAAAAAAAAIwUAAGRycy9kb3ducmV2Lnht&#10;bFBLBQYAAAAABAAEAPMAAAAuBgAAAAA=&#10;" fillcolor="#c0504d [3205]" strokecolor="#f2f2f2 [3041]" strokeweight="1pt">
                <v:fill color2="#622423 [1605]" angle="45" focus="100%" type="gradient"/>
                <v:shadow on="t" type="perspective" color="#e5b8b7 [1301]" opacity=".5" origin=",.5" offset="0,0" matrix=",-56756f,,.5"/>
                <v:textbo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9.792 mol/l</w:t>
                      </w:r>
                    </w:p>
                  </w:txbxContent>
                </v:textbox>
              </v:rect>
            </w:pict>
          </mc:Fallback>
        </mc:AlternateContent>
      </w:r>
      <w:r w:rsidRPr="00ED3C3A">
        <w:rPr>
          <w:rFonts w:ascii="Palatino Linotype" w:hAnsi="Palatino Linotype"/>
          <w:sz w:val="28"/>
          <w:szCs w:val="28"/>
          <w:lang w:val="en-US"/>
        </w:rPr>
        <w:t>C</w:t>
      </w:r>
      <w:r w:rsidRPr="00ED3C3A">
        <w:rPr>
          <w:rFonts w:ascii="Palatino Linotype" w:hAnsi="Palatino Linotype"/>
          <w:sz w:val="28"/>
          <w:szCs w:val="28"/>
          <w:vertAlign w:val="subscript"/>
          <w:lang w:val="en-US"/>
        </w:rPr>
        <w:t>2</w:t>
      </w:r>
      <w:r w:rsidRPr="00ED3C3A">
        <w:rPr>
          <w:rFonts w:ascii="Palatino Linotype" w:hAnsi="Palatino Linotype"/>
          <w:sz w:val="28"/>
          <w:szCs w:val="28"/>
          <w:lang w:val="en-US"/>
        </w:rPr>
        <w:t xml:space="preserve"> =</w:t>
      </w:r>
      <w:r w:rsidR="0087270B" w:rsidRPr="00ED3C3A">
        <w:rPr>
          <w:rFonts w:ascii="Palatino Linotype" w:hAnsi="Palatino Linotype"/>
          <w:sz w:val="28"/>
          <w:szCs w:val="28"/>
          <w:lang w:val="en-US"/>
        </w:rPr>
        <w:t xml:space="preserve"> </w:t>
      </w:r>
      <m:oMath>
        <m:f>
          <m:fPr>
            <m:ctrlPr>
              <w:rPr>
                <w:rFonts w:ascii="Cambria Math" w:eastAsiaTheme="minorHAnsi" w:hAnsi="Cambria Math"/>
                <w:i/>
                <w:sz w:val="32"/>
                <w:szCs w:val="32"/>
                <w:lang w:val="en-US" w:eastAsia="en-US"/>
              </w:rPr>
            </m:ctrlPr>
          </m:fPr>
          <m:num>
            <m:r>
              <w:rPr>
                <w:rFonts w:ascii="Cambria Math" w:hAnsi="Cambria Math" w:cs="Cambria Math"/>
                <w:sz w:val="32"/>
                <w:szCs w:val="32"/>
                <w:lang w:val="en-US"/>
              </w:rPr>
              <m:t>〔</m:t>
            </m:r>
            <m:r>
              <w:rPr>
                <w:rFonts w:ascii="Cambria Math" w:hAnsi="Cambria Math" w:cs="Cambria Math"/>
                <w:sz w:val="32"/>
                <w:szCs w:val="32"/>
                <w:lang w:val="en-US"/>
              </w:rPr>
              <m:t>(10.88×10)/ (</m:t>
            </m:r>
            <m:f>
              <m:fPr>
                <m:ctrlPr>
                  <w:rPr>
                    <w:rFonts w:ascii="Cambria Math" w:hAnsi="Cambria Math" w:cs="Cambria Math"/>
                    <w:i/>
                    <w:sz w:val="32"/>
                    <w:szCs w:val="32"/>
                    <w:lang w:val="en-US"/>
                  </w:rPr>
                </m:ctrlPr>
              </m:fPr>
              <m:num>
                <m:r>
                  <w:rPr>
                    <w:rFonts w:ascii="Cambria Math" w:hAnsi="Cambria Math" w:cs="Cambria Math"/>
                    <w:sz w:val="32"/>
                    <w:szCs w:val="32"/>
                    <w:lang w:val="en-US"/>
                  </w:rPr>
                  <m:t>1</m:t>
                </m:r>
              </m:num>
              <m:den>
                <m:r>
                  <w:rPr>
                    <w:rFonts w:ascii="Cambria Math" w:hAnsi="Cambria Math" w:cs="Cambria Math"/>
                    <w:sz w:val="32"/>
                    <w:szCs w:val="32"/>
                    <w:lang w:val="en-US"/>
                  </w:rPr>
                  <m:t>90</m:t>
                </m:r>
              </m:den>
            </m:f>
            <m:r>
              <w:rPr>
                <w:rFonts w:ascii="Cambria Math" w:hAnsi="Cambria Math" w:cs="Cambria Math"/>
                <w:sz w:val="32"/>
                <w:szCs w:val="32"/>
                <w:lang w:val="en-US"/>
              </w:rPr>
              <m:t>)</m:t>
            </m:r>
            <m:r>
              <w:rPr>
                <w:rFonts w:ascii="Cambria Math" w:hAnsi="Cambria Math" w:cs="Cambria Math"/>
                <w:sz w:val="32"/>
                <w:szCs w:val="32"/>
                <w:lang w:val="en-US"/>
              </w:rPr>
              <m:t>〕</m:t>
            </m:r>
          </m:num>
          <m:den>
            <m:r>
              <w:rPr>
                <w:rFonts w:ascii="Cambria Math" w:hAnsi="Cambria Math"/>
                <w:sz w:val="32"/>
                <w:szCs w:val="32"/>
                <w:lang w:val="en-US"/>
              </w:rPr>
              <m:t>1000</m:t>
            </m:r>
          </m:den>
        </m:f>
        <m:r>
          <w:rPr>
            <w:rFonts w:ascii="Cambria Math" w:hAnsi="Cambria Math"/>
            <w:sz w:val="32"/>
            <w:szCs w:val="32"/>
            <w:lang w:val="en-US"/>
          </w:rPr>
          <m:t>=9,792mol/l</m:t>
        </m:r>
      </m:oMath>
      <w:r>
        <w:rPr>
          <w:rFonts w:ascii="Palatino Linotype" w:hAnsi="Palatino Linotype"/>
          <w:sz w:val="28"/>
          <w:szCs w:val="28"/>
          <w:lang w:val="en-US"/>
        </w:rPr>
        <w:t xml:space="preserve">        </w:t>
      </w:r>
      <w:r w:rsidRPr="00ED3C3A">
        <w:rPr>
          <w:rFonts w:ascii="Palatino Linotype" w:hAnsi="Palatino Linotype"/>
          <w:sz w:val="28"/>
          <w:szCs w:val="28"/>
          <w:lang w:val="en-US"/>
        </w:rPr>
        <w:sym w:font="Wingdings" w:char="F0E8"/>
      </w:r>
    </w:p>
    <w:p w:rsidR="00ED3C3A" w:rsidRDefault="00ED3C3A" w:rsidP="00ED3C3A">
      <w:pPr>
        <w:rPr>
          <w:rFonts w:ascii="Palatino Linotype" w:hAnsi="Palatino Linotype"/>
          <w:sz w:val="32"/>
          <w:szCs w:val="32"/>
          <w:lang w:val="en-US"/>
        </w:rPr>
      </w:pPr>
    </w:p>
    <w:p w:rsidR="00672BAA" w:rsidRPr="00ED3C3A" w:rsidRDefault="00672BAA" w:rsidP="00ED3C3A">
      <w:pPr>
        <w:rPr>
          <w:rFonts w:ascii="Palatino Linotype" w:hAnsi="Palatino Linotype"/>
          <w:sz w:val="32"/>
          <w:szCs w:val="32"/>
          <w:lang w:val="en-US"/>
        </w:rPr>
      </w:pPr>
    </w:p>
    <w:p w:rsidR="007B59C7" w:rsidRPr="00A471C1" w:rsidRDefault="007B59C7" w:rsidP="00CC40C4">
      <w:pPr>
        <w:pStyle w:val="Paragraphedeliste"/>
        <w:numPr>
          <w:ilvl w:val="0"/>
          <w:numId w:val="4"/>
        </w:numPr>
        <w:rPr>
          <w:rFonts w:ascii="Palatino Linotype" w:hAnsi="Palatino Linotype"/>
          <w:b/>
          <w:bCs/>
          <w:color w:val="7030A0"/>
          <w:sz w:val="32"/>
          <w:szCs w:val="32"/>
          <w:u w:val="single"/>
        </w:rPr>
      </w:pPr>
      <w:r w:rsidRPr="00A471C1">
        <w:rPr>
          <w:rFonts w:ascii="Palatino Linotype" w:hAnsi="Palatino Linotype"/>
          <w:b/>
          <w:bCs/>
          <w:color w:val="7030A0"/>
          <w:sz w:val="32"/>
          <w:szCs w:val="32"/>
          <w:u w:val="single"/>
        </w:rPr>
        <w:lastRenderedPageBreak/>
        <w:t>Acide acétique</w:t>
      </w:r>
      <w:r w:rsidR="00CC40C4" w:rsidRPr="00A471C1">
        <w:rPr>
          <w:rFonts w:ascii="Palatino Linotype" w:hAnsi="Palatino Linotype"/>
          <w:b/>
          <w:bCs/>
          <w:color w:val="7030A0"/>
          <w:sz w:val="32"/>
          <w:szCs w:val="32"/>
          <w:u w:val="single"/>
        </w:rPr>
        <w:t> : CH</w:t>
      </w:r>
      <w:r w:rsidR="00CC40C4" w:rsidRPr="00A471C1">
        <w:rPr>
          <w:rFonts w:ascii="Palatino Linotype" w:hAnsi="Palatino Linotype"/>
          <w:b/>
          <w:bCs/>
          <w:color w:val="7030A0"/>
          <w:sz w:val="32"/>
          <w:szCs w:val="32"/>
          <w:u w:val="single"/>
          <w:vertAlign w:val="subscript"/>
        </w:rPr>
        <w:t>3</w:t>
      </w:r>
      <w:r w:rsidR="00CC40C4" w:rsidRPr="00A471C1">
        <w:rPr>
          <w:rFonts w:ascii="Palatino Linotype" w:hAnsi="Palatino Linotype"/>
          <w:b/>
          <w:bCs/>
          <w:color w:val="7030A0"/>
          <w:sz w:val="32"/>
          <w:szCs w:val="32"/>
          <w:u w:val="single"/>
        </w:rPr>
        <w:t>COOH</w:t>
      </w:r>
    </w:p>
    <w:p w:rsidR="007B59C7" w:rsidRPr="00ED3C3A" w:rsidRDefault="007B59C7" w:rsidP="000A242C">
      <w:pPr>
        <w:rPr>
          <w:rFonts w:ascii="Palatino Linotype" w:hAnsi="Palatino Linotype"/>
          <w:sz w:val="28"/>
          <w:szCs w:val="28"/>
        </w:rPr>
      </w:pPr>
      <w:r w:rsidRPr="00ED3C3A">
        <w:rPr>
          <w:rFonts w:ascii="Palatino Linotype" w:hAnsi="Palatino Linotype"/>
          <w:b/>
          <w:bCs/>
          <w:sz w:val="28"/>
          <w:szCs w:val="28"/>
        </w:rPr>
        <w:t>Masse molaire :</w:t>
      </w:r>
      <w:r w:rsidRPr="00ED3C3A">
        <w:rPr>
          <w:rFonts w:ascii="Palatino Linotype" w:hAnsi="Palatino Linotype"/>
          <w:sz w:val="28"/>
          <w:szCs w:val="28"/>
        </w:rPr>
        <w:t xml:space="preserve"> M = </w:t>
      </w:r>
      <w:r w:rsidR="000A242C" w:rsidRPr="00ED3C3A">
        <w:rPr>
          <w:rFonts w:ascii="Palatino Linotype" w:hAnsi="Palatino Linotype"/>
          <w:sz w:val="28"/>
          <w:szCs w:val="28"/>
        </w:rPr>
        <w:t>60.05</w:t>
      </w:r>
      <w:r w:rsidRPr="00ED3C3A">
        <w:rPr>
          <w:rFonts w:ascii="Palatino Linotype" w:hAnsi="Palatino Linotype"/>
          <w:sz w:val="28"/>
          <w:szCs w:val="28"/>
        </w:rPr>
        <w:t>g/mol</w:t>
      </w:r>
    </w:p>
    <w:p w:rsidR="007B59C7" w:rsidRDefault="007B59C7" w:rsidP="000A242C">
      <w:pPr>
        <w:rPr>
          <w:rFonts w:ascii="Palatino Linotype" w:hAnsi="Palatino Linotype"/>
          <w:sz w:val="28"/>
          <w:szCs w:val="28"/>
        </w:rPr>
      </w:pPr>
      <w:r w:rsidRPr="00ED3C3A">
        <w:rPr>
          <w:rFonts w:ascii="Palatino Linotype" w:hAnsi="Palatino Linotype"/>
          <w:b/>
          <w:bCs/>
          <w:sz w:val="28"/>
          <w:szCs w:val="28"/>
        </w:rPr>
        <w:t>Densité :</w:t>
      </w:r>
      <w:r w:rsidRPr="00ED3C3A">
        <w:rPr>
          <w:rFonts w:ascii="Palatino Linotype" w:hAnsi="Palatino Linotype"/>
          <w:sz w:val="28"/>
          <w:szCs w:val="28"/>
        </w:rPr>
        <w:t xml:space="preserve"> d = 1.</w:t>
      </w:r>
      <w:r w:rsidR="000A242C" w:rsidRPr="00ED3C3A">
        <w:rPr>
          <w:rFonts w:ascii="Palatino Linotype" w:hAnsi="Palatino Linotype"/>
          <w:sz w:val="28"/>
          <w:szCs w:val="28"/>
        </w:rPr>
        <w:t>06</w:t>
      </w:r>
      <w:r w:rsidRPr="00ED3C3A">
        <w:rPr>
          <w:rFonts w:ascii="Palatino Linotype" w:hAnsi="Palatino Linotype"/>
          <w:sz w:val="28"/>
          <w:szCs w:val="28"/>
        </w:rPr>
        <w:t xml:space="preserve"> kg/l</w:t>
      </w:r>
    </w:p>
    <w:p w:rsidR="00ED3C3A" w:rsidRPr="00A6085A" w:rsidRDefault="00A6085A" w:rsidP="00A6085A">
      <w:pPr>
        <w:rPr>
          <w:rFonts w:ascii="Palatino Linotype" w:hAnsi="Palatino Linotype"/>
          <w:sz w:val="28"/>
          <w:szCs w:val="28"/>
          <w:vertAlign w:val="subscript"/>
        </w:rPr>
      </w:pPr>
      <w:r>
        <w:rPr>
          <w:rFonts w:ascii="Palatino Linotype" w:hAnsi="Palatino Linotype"/>
          <w:noProof/>
          <w:sz w:val="28"/>
          <w:szCs w:val="28"/>
        </w:rPr>
        <mc:AlternateContent>
          <mc:Choice Requires="wps">
            <w:drawing>
              <wp:anchor distT="0" distB="0" distL="114300" distR="114300" simplePos="0" relativeHeight="251691008" behindDoc="1" locked="0" layoutInCell="1" allowOverlap="1">
                <wp:simplePos x="0" y="0"/>
                <wp:positionH relativeFrom="column">
                  <wp:posOffset>1494199</wp:posOffset>
                </wp:positionH>
                <wp:positionV relativeFrom="paragraph">
                  <wp:posOffset>-79987</wp:posOffset>
                </wp:positionV>
                <wp:extent cx="903889" cy="680698"/>
                <wp:effectExtent l="57150" t="38100" r="67945" b="100965"/>
                <wp:wrapNone/>
                <wp:docPr id="28" name="Rectangle à coins arrondis 28"/>
                <wp:cNvGraphicFramePr/>
                <a:graphic xmlns:a="http://schemas.openxmlformats.org/drawingml/2006/main">
                  <a:graphicData uri="http://schemas.microsoft.com/office/word/2010/wordprocessingShape">
                    <wps:wsp>
                      <wps:cNvSpPr/>
                      <wps:spPr>
                        <a:xfrm>
                          <a:off x="0" y="0"/>
                          <a:ext cx="903889" cy="680698"/>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8" o:spid="_x0000_s1026" style="position:absolute;margin-left:117.65pt;margin-top:-6.3pt;width:71.15pt;height:53.6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icwIAAC4FAAAOAAAAZHJzL2Uyb0RvYy54bWysVM1uEzEQviPxDpbvdJNQShJ1U0WtipCq&#10;NmqLena8dmLh9Zixk014Gt6FF2Ps3WyjUgmEuHg9O//ffOPzi11t2VZhMOBKPjwZcKachMq4Vcm/&#10;PF6/G3MWonCVsOBUyfcq8IvZ2zfnjZ+qEazBVgoZBXFh2viSr2P006IIcq1qEU7AK0dKDViLSCKu&#10;igpFQ9FrW4wGg7OiAaw8glQh0N+rVslnOb7WSsY7rYOKzJacaov5xHwu01nMzsV0hcKvjezKEP9Q&#10;RS2Mo6R9qCsRBdug+S1UbSRCAB1PJNQFaG2kyj1QN8PBi24e1sKr3AuBE3wPU/h/YeXtdoHMVCUf&#10;0aScqGlG94SacCur2M8fTIJxgQlEcJUJjKwIssaHKXk++AV2UqBr6n+nsU5f6oztMsz7Hma1i0zS&#10;z8ng/Xg84UyS6mw8OJvkmMWzs8cQPymoWbqUHGHjqlRURlhsb0KkrGR/sCMhVdTWkG9xb1Uqw7p7&#10;pak9yjrM3plY6tIi2wqihJBSuThKPVG8bJ3ctLG2dxz92bGzT64qk653/ousvUfODC72zrVxgK9l&#10;r74Ou5J1a39AoO07QbCEak+TRWgpH7y8NoTmjQhxIZA4TttAexvv6NAWmpJDd+NsDfj9tf/JnqhH&#10;Ws4a2pmSh28bgYoz+9kRKSfD09O0ZFk4/fBxRAIea5bHGrepL4FmMKQXwst8TfbRHq4aoX6i9Z6n&#10;rKQSTlLuksuIB+EytrtMD4RU83k2o8XyIt64By8PU09Eedw9CfQdpSJx8RYO+yWmL0jV2qZ5OJhv&#10;ImiTGfeMa4c3LWUmTveApK0/lrPV8zM3+wUAAP//AwBQSwMEFAAGAAgAAAAhANAYuOjhAAAACgEA&#10;AA8AAABkcnMvZG93bnJldi54bWxMj01PwzAMhu9I/IfISNy29AM6VppOgARC4kThALe0MW3VxilN&#10;tnX/HnOCmy0/ev28xW6xozjg7HtHCuJ1BAKpcaanVsH72+PqBoQPmoweHaGCE3rYlednhc6NO9Ir&#10;HqrQCg4hn2sFXQhTLqVvOrTar92ExLcvN1sdeJ1baWZ95HA7yiSKMml1T/yh0xM+dNgM1d4qePIf&#10;0/ZlTO6Hqj19xlgP9ffzoNTlxXJ3CyLgEv5g+NVndSjZqXZ7Ml6MCpL0OmVUwSpOMhBMpJsND7WC&#10;7VUGsizk/wrlDwAAAP//AwBQSwECLQAUAAYACAAAACEAtoM4kv4AAADhAQAAEwAAAAAAAAAAAAAA&#10;AAAAAAAAW0NvbnRlbnRfVHlwZXNdLnhtbFBLAQItABQABgAIAAAAIQA4/SH/1gAAAJQBAAALAAAA&#10;AAAAAAAAAAAAAC8BAABfcmVscy8ucmVsc1BLAQItABQABgAIAAAAIQBqWcBicwIAAC4FAAAOAAAA&#10;AAAAAAAAAAAAAC4CAABkcnMvZTJvRG9jLnhtbFBLAQItABQABgAIAAAAIQDQGLjo4QAAAAoBAAAP&#10;AAAAAAAAAAAAAAAAAM0EAABkcnMvZG93bnJldi54bWxQSwUGAAAAAAQABADzAAAA2wUAAAAA&#10;" fillcolor="#dfa7a6 [1621]" strokecolor="#bc4542 [3045]">
                <v:fill color2="#f5e4e4 [501]" rotate="t" angle="180" colors="0 #ffa2a1;22938f #ffbebd;1 #ffe5e5" focus="100%" type="gradient"/>
                <v:shadow on="t" color="black" opacity="24903f" origin=",.5" offset="0,.55556mm"/>
              </v:roundrect>
            </w:pict>
          </mc:Fallback>
        </mc:AlternateContent>
      </w:r>
      <w:r>
        <w:rPr>
          <w:rFonts w:ascii="Palatino Linotype" w:hAnsi="Palatino Linotype"/>
          <w:noProof/>
          <w:sz w:val="28"/>
          <w:szCs w:val="28"/>
        </w:rPr>
        <mc:AlternateContent>
          <mc:Choice Requires="wps">
            <w:drawing>
              <wp:anchor distT="0" distB="0" distL="114300" distR="114300" simplePos="0" relativeHeight="251682816" behindDoc="1" locked="0" layoutInCell="1" allowOverlap="1" wp14:anchorId="0C731400" wp14:editId="35D2FBF9">
                <wp:simplePos x="0" y="0"/>
                <wp:positionH relativeFrom="column">
                  <wp:posOffset>3557643</wp:posOffset>
                </wp:positionH>
                <wp:positionV relativeFrom="paragraph">
                  <wp:posOffset>17211</wp:posOffset>
                </wp:positionV>
                <wp:extent cx="2007870" cy="586105"/>
                <wp:effectExtent l="0" t="0" r="30480" b="61595"/>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58610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280.15pt;margin-top:1.35pt;width:158.1pt;height:4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yA8gIAAJsGAAAOAAAAZHJzL2Uyb0RvYy54bWysVd9v2yAQfp+0/wHxvtpO86tWnapq12lS&#10;t1Xrpj0TwDYbBgYkTvfX7wDHS5Y+VNPyYMFxfHf3fcfl8mrXSbTl1gmtKlyc5RhxRTUTqqnw1y93&#10;b5YYOU8UI1IrXuEn7vDV6vWry96UfKJbLRm3CECUK3tT4dZ7U2aZoy3viDvThis4rLXtiIetbTJm&#10;SQ/oncwmeT7Pem2ZsZpy58B6mw7xKuLXNaf+U1077pGsMOTm49fG7zp8s9UlKRtLTCvokAb5hyw6&#10;IhQEHaFuiSdoY8UJVCeo1U7X/ozqLtN1LSiPNUA1Rf5XNY8tMTzWAuQ4M9Lk/h8s/bh9sEgw0G6G&#10;kSIdaHS98TqGRsUyENQbV4Lfo3mwoURn7jX94ZDSNy1RDb+2VvctJwzSKoJ/dnQhbBxcRev+g2YA&#10;TwA+crWrbRcAgQW0i5I8jZLwnUcUjKDxYrkA5SiczZbzIp/FEKTc3zbW+XdcdygsKmz1RrHPoHsM&#10;Qbb3zkdd2FAcYd8xqjsJKm+JRMV8Pl8MiINzRso95qAouxNSIqv9N+HbyEzIMx66Pb5DRgMByRzb&#10;l99IiyBGhaUvorfcdEBBshV5+IXIpAQ7dGmyRxOkMEIAn9BWLkVLQYa7wTS6pduEUq787CTa9Plg&#10;87352YAx7lCfFAqB2KBBhAJBHCWSh74Z2INHFHmKBSnUw8lkARUi2hlwc6qJWTktxej3wuzHNI+p&#10;Gos6yf4oSBDzlrg2MRSPEu2xVaIAoXvfKhbXngiZ1gArVSiHx0EyMKE3ntvHlvWIidBwk+X5BQw5&#10;JmCqnC/zeX6xwIjIBsYh9RY/2zYvrHu2l+e47qFriDQtSUWNjidMjNnGNjooJD7S8C7T+15r9gRv&#10;FHo89HCY6LBotf2FUQ/TEfT7uSGWYyTfK2jzi2I6BTcfN9PZYgIbe3iyPjwhigJUhT0QE5c3Po3g&#10;jbGiaSFSeh9Kh9FTC78fIimrYaLABExvIU3rMGIP99Hrz3/K6jcAAAD//wMAUEsDBBQABgAIAAAA&#10;IQDn++/E3QAAAAgBAAAPAAAAZHJzL2Rvd25yZXYueG1sTI/NTsMwEITvSLyDtUjcqE1R0hKyqaCU&#10;B6Ag2uM2dn7UeB3FbhLeHnOC42hGM9/km9l2YjSDbx0j3C8UCMOl0y3XCJ8fb3drED4Qa+ocG4Rv&#10;42FTXF/llGk38bsZ96EWsYR9RghNCH0mpS8bY8kvXG84epUbLIUoh1rqgaZYbju5VCqVllqOCw31&#10;ZtuY8ry/WISqSqp2102vX/a8G1/oeBi3lhFvb+bnJxDBzOEvDL/4ER2KyHRyF9ZedAhJqh5iFGG5&#10;AhH99SpNQJwQHhMFssjl/wPFDwAAAP//AwBQSwECLQAUAAYACAAAACEAtoM4kv4AAADhAQAAEwAA&#10;AAAAAAAAAAAAAAAAAAAAW0NvbnRlbnRfVHlwZXNdLnhtbFBLAQItABQABgAIAAAAIQA4/SH/1gAA&#10;AJQBAAALAAAAAAAAAAAAAAAAAC8BAABfcmVscy8ucmVsc1BLAQItABQABgAIAAAAIQBnYJyA8gIA&#10;AJsGAAAOAAAAAAAAAAAAAAAAAC4CAABkcnMvZTJvRG9jLnhtbFBLAQItABQABgAIAAAAIQDn++/E&#10;3QAAAAgBAAAPAAAAAAAAAAAAAAAAAEwFAABkcnMvZG93bnJldi54bWxQSwUGAAAAAAQABADzAAAA&#10;VgYAAAAA&#10;" fillcolor="white [3201]" strokecolor="#92cddc [1944]" strokeweight="1pt">
                <v:fill color2="#b6dde8 [1304]" focus="100%" type="gradient"/>
                <v:shadow on="t" color="#205867 [1608]" opacity=".5" offset="1pt"/>
              </v:roundrect>
            </w:pict>
          </mc:Fallback>
        </mc:AlternateContent>
      </w:r>
      <w:r w:rsidR="00ED3C3A">
        <w:rPr>
          <w:rFonts w:ascii="Palatino Linotype" w:hAnsi="Palatino Linotype"/>
          <w:b/>
          <w:bCs/>
          <w:i/>
          <w:iCs/>
          <w:noProof/>
          <w:sz w:val="28"/>
          <w:szCs w:val="28"/>
        </w:rPr>
        <mc:AlternateContent>
          <mc:Choice Requires="wps">
            <w:drawing>
              <wp:anchor distT="0" distB="0" distL="114300" distR="114300" simplePos="0" relativeHeight="251681792" behindDoc="1" locked="0" layoutInCell="1" allowOverlap="1" wp14:anchorId="7A194D3B" wp14:editId="37B4BF1B">
                <wp:simplePos x="0" y="0"/>
                <wp:positionH relativeFrom="column">
                  <wp:posOffset>-78105</wp:posOffset>
                </wp:positionH>
                <wp:positionV relativeFrom="paragraph">
                  <wp:posOffset>11430</wp:posOffset>
                </wp:positionV>
                <wp:extent cx="1061720" cy="368300"/>
                <wp:effectExtent l="10160" t="6350" r="13970" b="2540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683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6.15pt;margin-top:.9pt;width:83.6pt;height: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5i9gIAAJsGAAAOAAAAZHJzL2Uyb0RvYy54bWysVVFv0zAQfkfiP1h+Z0naLuuqpdO0MYQ0&#10;YGIgnl3baQyOHWy36fj1nM9p6OiEEKIPkX0+f3fffefrxeWu1WQrnVfWVLQ4ySmRhluhzLqinz/d&#10;vppT4gMzgmlrZEUfpaeXy5cvLvpuISe2sVpIRwDE+EXfVbQJoVtkmeeNbJk/sZ00cFhb17IAW7fO&#10;hGM9oLc6m+R5mfXWic5ZLr0H6006pEvEr2vJw4e69jIQXVHILeDX4XcVv9nygi3WjnWN4kMa7B+y&#10;aJkyEHSEumGBkY1TR1Ct4s56W4cTbtvM1rXiEjkAmyL/jc1DwzqJXKA4vhvL5P8fLH+/vXdECdCu&#10;pMSwFjS62gSLoUlxFgvUd34Bfg/dvYsUfXdn+TdPjL1umFnLK+ds30gmIK0i+mdPLsSNh6tk1b+z&#10;AuAZwGOtdrVrIyBUgexQksdRErkLhIOxyMvibALKcTiblvNpjpplbLG/3Tkf3kjbkrioqLMbIz6C&#10;7hiCbe98QF3EQI6Jr5TUrQaVt0yToixLJAmIgzOs9piDouJWaU2cDV9UaLAyMU889Ht8TzoLBUhm&#10;bF95rR2BGBXVoUBvvWmhBMlW5PGX+g/s0KXJvqc3QkA9oa18ipaCDHejaXRLtxnn0oTJUbTZ88HK&#10;vRlCjEhjQIw78NPKEBC7oqcIBYJ4zrSMfYOSY+djnWJW2pAeTiZnwJDwtgM3b9aYlbdajX5jzD9n&#10;P6YJyAelGkkdZf8kSBTzhvkmxcCjVHZsFRwAsXtfG4HrwJROa4DVJtKROEiGSthNkO6hET0RKjbc&#10;ZD49hyEnFEyV6Twv8/MzSphewzjkwdFn2+YveZ/u5XnKe+gapruGJVKj41ElxmxR1QMi+Ejju0zv&#10;e2XFI7xR6PHYw3Giw6Kx7gclPUxH0O/7hjlJiX5roM3Pi9kM3AJuZqf4Qt3hyerwhBkOUBUNUBhc&#10;Xoc0gjedU+sGIqX3YWwcPbUK+yGSshomCkzA1JppWscRe7hHr1//KcufAAAA//8DAFBLAwQUAAYA&#10;CAAAACEAHqTIkN0AAAAIAQAADwAAAGRycy9kb3ducmV2LnhtbEyPQU7DMBBF90jcwRokdq3TQqAJ&#10;cSoUhFRVZUHhAI49JBHxOIrdJtye6QqWo/f15/1iO7tenHEMnScFq2UCAsl421Gj4PPjdbEBEaIm&#10;q3tPqOAHA2zL66tC59ZP9I7nY2wEl1DItYI2xiGXMpgWnQ5LPyAx+/Kj05HPsZF21BOXu16uk+RB&#10;Ot0Rf2j1gFWL5vt4cgp2ptpbX5nDS7abqso8xrTevyl1ezM/P4GIOMe/MFz0WR1Kdqr9iWwQvYLF&#10;an3HUQa84MLT+wxErSDNNiDLQv4fUP4CAAD//wMAUEsBAi0AFAAGAAgAAAAhALaDOJL+AAAA4QEA&#10;ABMAAAAAAAAAAAAAAAAAAAAAAFtDb250ZW50X1R5cGVzXS54bWxQSwECLQAUAAYACAAAACEAOP0h&#10;/9YAAACUAQAACwAAAAAAAAAAAAAAAAAvAQAAX3JlbHMvLnJlbHNQSwECLQAUAAYACAAAACEA8Kxu&#10;YvYCAACbBgAADgAAAAAAAAAAAAAAAAAuAgAAZHJzL2Uyb0RvYy54bWxQSwECLQAUAAYACAAAACEA&#10;HqTIkN0AAAAIAQAADwAAAAAAAAAAAAAAAABQBQAAZHJzL2Rvd25yZXYueG1sUEsFBgAAAAAEAAQA&#10;8wAAAFoGAAAAAA==&#10;" fillcolor="white [3201]" strokecolor="#d99594 [1941]" strokeweight="1pt">
                <v:fill color2="#e5b8b7 [1301]" focus="100%" type="gradient"/>
                <v:shadow on="t" color="#622423 [1605]" opacity=".5" offset="1pt"/>
              </v:roundrect>
            </w:pict>
          </mc:Fallback>
        </mc:AlternateContent>
      </w:r>
      <w:r w:rsidR="00ED3C3A" w:rsidRPr="00ED3C3A">
        <w:rPr>
          <w:rFonts w:ascii="Palatino Linotype" w:hAnsi="Palatino Linotype"/>
          <w:b/>
          <w:bCs/>
          <w:i/>
          <w:iCs/>
          <w:sz w:val="28"/>
          <w:szCs w:val="28"/>
        </w:rPr>
        <w:t>C</w:t>
      </w:r>
      <w:r w:rsidR="00ED3C3A" w:rsidRPr="00ED3C3A">
        <w:rPr>
          <w:rFonts w:ascii="Palatino Linotype" w:hAnsi="Palatino Linotype"/>
          <w:b/>
          <w:bCs/>
          <w:i/>
          <w:iCs/>
          <w:sz w:val="28"/>
          <w:szCs w:val="28"/>
          <w:vertAlign w:val="subscript"/>
        </w:rPr>
        <w:t>1</w:t>
      </w:r>
      <w:r w:rsidR="00ED3C3A" w:rsidRPr="00ED3C3A">
        <w:rPr>
          <w:rFonts w:ascii="Palatino Linotype" w:hAnsi="Palatino Linotype"/>
          <w:b/>
          <w:bCs/>
          <w:i/>
          <w:iCs/>
          <w:sz w:val="28"/>
          <w:szCs w:val="28"/>
        </w:rPr>
        <w:t>V</w:t>
      </w:r>
      <w:r w:rsidR="00ED3C3A" w:rsidRPr="00ED3C3A">
        <w:rPr>
          <w:rFonts w:ascii="Palatino Linotype" w:hAnsi="Palatino Linotype"/>
          <w:b/>
          <w:bCs/>
          <w:i/>
          <w:iCs/>
          <w:sz w:val="28"/>
          <w:szCs w:val="28"/>
          <w:vertAlign w:val="subscript"/>
        </w:rPr>
        <w:t>1</w:t>
      </w:r>
      <w:r w:rsidR="00ED3C3A" w:rsidRPr="00ED3C3A">
        <w:rPr>
          <w:rFonts w:ascii="Palatino Linotype" w:hAnsi="Palatino Linotype"/>
          <w:b/>
          <w:bCs/>
          <w:i/>
          <w:iCs/>
          <w:sz w:val="28"/>
          <w:szCs w:val="28"/>
        </w:rPr>
        <w:t xml:space="preserve"> = C</w:t>
      </w:r>
      <w:r w:rsidR="00ED3C3A" w:rsidRPr="00ED3C3A">
        <w:rPr>
          <w:rFonts w:ascii="Palatino Linotype" w:hAnsi="Palatino Linotype"/>
          <w:b/>
          <w:bCs/>
          <w:i/>
          <w:iCs/>
          <w:sz w:val="28"/>
          <w:szCs w:val="28"/>
          <w:vertAlign w:val="subscript"/>
        </w:rPr>
        <w:t>2</w:t>
      </w:r>
      <w:r w:rsidR="00ED3C3A" w:rsidRPr="00ED3C3A">
        <w:rPr>
          <w:rFonts w:ascii="Palatino Linotype" w:hAnsi="Palatino Linotype"/>
          <w:b/>
          <w:bCs/>
          <w:i/>
          <w:iCs/>
          <w:sz w:val="28"/>
          <w:szCs w:val="28"/>
        </w:rPr>
        <w:t>V</w:t>
      </w:r>
      <w:r w:rsidR="00ED3C3A" w:rsidRPr="00ED3C3A">
        <w:rPr>
          <w:rFonts w:ascii="Palatino Linotype" w:hAnsi="Palatino Linotype"/>
          <w:b/>
          <w:bCs/>
          <w:i/>
          <w:iCs/>
          <w:sz w:val="28"/>
          <w:szCs w:val="28"/>
          <w:vertAlign w:val="subscript"/>
        </w:rPr>
        <w:t>2</w:t>
      </w:r>
      <w:r w:rsidR="00ED3C3A" w:rsidRPr="00ED3C3A">
        <w:rPr>
          <w:rFonts w:ascii="Palatino Linotype" w:hAnsi="Palatino Linotype"/>
          <w:sz w:val="28"/>
          <w:szCs w:val="28"/>
        </w:rPr>
        <w:t xml:space="preserve">   donc   </w:t>
      </w:r>
      <w:r w:rsidR="00ED3C3A" w:rsidRPr="00ED3C3A">
        <w:rPr>
          <w:rFonts w:ascii="Palatino Linotype" w:hAnsi="Palatino Linotype"/>
          <w:b/>
          <w:bCs/>
          <w:sz w:val="28"/>
          <w:szCs w:val="28"/>
        </w:rPr>
        <w:t>C</w:t>
      </w:r>
      <w:r w:rsidR="00ED3C3A" w:rsidRPr="00ED3C3A">
        <w:rPr>
          <w:rFonts w:ascii="Palatino Linotype" w:hAnsi="Palatino Linotype"/>
          <w:b/>
          <w:bCs/>
          <w:sz w:val="28"/>
          <w:szCs w:val="28"/>
          <w:vertAlign w:val="subscript"/>
        </w:rPr>
        <w:t xml:space="preserve">2 </w:t>
      </w:r>
      <w:r w:rsidR="00ED3C3A" w:rsidRPr="00ED3C3A">
        <w:rPr>
          <w:rFonts w:ascii="Palatino Linotype" w:hAnsi="Palatino Linotype"/>
          <w:b/>
          <w:bCs/>
          <w:sz w:val="28"/>
          <w:szCs w:val="28"/>
        </w:rPr>
        <w:t xml:space="preserve">= </w:t>
      </w:r>
      <m:oMath>
        <m:f>
          <m:fPr>
            <m:ctrlPr>
              <w:rPr>
                <w:rFonts w:ascii="Cambria Math" w:hAnsi="Cambria Math"/>
                <w:b/>
                <w:bCs/>
                <w:i/>
                <w:sz w:val="32"/>
                <w:szCs w:val="32"/>
              </w:rPr>
            </m:ctrlPr>
          </m:fPr>
          <m:num>
            <m:r>
              <m:rPr>
                <m:sty m:val="bi"/>
              </m:rPr>
              <w:rPr>
                <w:rFonts w:ascii="Cambria Math" w:hAnsi="Cambria Math"/>
                <w:sz w:val="36"/>
                <w:szCs w:val="36"/>
              </w:rPr>
              <m:t>C</m:t>
            </m:r>
            <m:r>
              <m:rPr>
                <m:sty m:val="bi"/>
              </m:rPr>
              <w:rPr>
                <w:rFonts w:ascii="Cambria Math" w:hAnsi="Cambria Math"/>
                <w:sz w:val="36"/>
                <w:szCs w:val="36"/>
              </w:rPr>
              <m:t>1</m:t>
            </m:r>
            <m:r>
              <m:rPr>
                <m:sty m:val="bi"/>
              </m:rPr>
              <w:rPr>
                <w:rFonts w:ascii="Cambria Math" w:hAnsi="Cambria Math"/>
                <w:sz w:val="36"/>
                <w:szCs w:val="36"/>
              </w:rPr>
              <m:t>V</m:t>
            </m:r>
            <m:r>
              <m:rPr>
                <m:sty m:val="bi"/>
              </m:rPr>
              <w:rPr>
                <w:rFonts w:ascii="Cambria Math" w:hAnsi="Cambria Math"/>
                <w:sz w:val="36"/>
                <w:szCs w:val="36"/>
              </w:rPr>
              <m:t>1</m:t>
            </m:r>
          </m:num>
          <m:den>
            <m:r>
              <m:rPr>
                <m:sty m:val="bi"/>
              </m:rPr>
              <w:rPr>
                <w:rFonts w:ascii="Cambria Math" w:hAnsi="Cambria Math"/>
                <w:sz w:val="32"/>
                <w:szCs w:val="32"/>
              </w:rPr>
              <m:t>V</m:t>
            </m:r>
            <m:r>
              <m:rPr>
                <m:sty m:val="bi"/>
              </m:rPr>
              <w:rPr>
                <w:rFonts w:ascii="Cambria Math" w:hAnsi="Cambria Math"/>
                <w:sz w:val="32"/>
                <w:szCs w:val="32"/>
              </w:rPr>
              <m:t>2</m:t>
            </m:r>
          </m:den>
        </m:f>
        <m:r>
          <w:rPr>
            <w:rFonts w:ascii="Cambria Math" w:hAnsi="Cambria Math"/>
            <w:sz w:val="32"/>
            <w:szCs w:val="32"/>
          </w:rPr>
          <m:t xml:space="preserve">        </m:t>
        </m:r>
      </m:oMath>
      <w:r w:rsidR="00ED3C3A" w:rsidRPr="00ED3C3A">
        <w:rPr>
          <w:rFonts w:ascii="Palatino Linotype" w:hAnsi="Palatino Linotype"/>
          <w:sz w:val="28"/>
          <w:szCs w:val="28"/>
        </w:rPr>
        <w:t xml:space="preserve">On sait que </w:t>
      </w:r>
      <w:r>
        <w:rPr>
          <w:rFonts w:ascii="Palatino Linotype" w:hAnsi="Palatino Linotype"/>
          <w:sz w:val="28"/>
          <w:szCs w:val="28"/>
        </w:rPr>
        <w:t xml:space="preserve">  </w:t>
      </w:r>
      <w:r w:rsidR="00ED3C3A" w:rsidRPr="00ED3C3A">
        <w:rPr>
          <w:rFonts w:ascii="Palatino Linotype" w:hAnsi="Palatino Linotype"/>
          <w:b/>
          <w:bCs/>
          <w:i/>
          <w:iCs/>
          <w:sz w:val="36"/>
          <w:szCs w:val="36"/>
        </w:rPr>
        <w:t>C</w:t>
      </w:r>
      <w:r w:rsidR="00ED3C3A" w:rsidRPr="00ED3C3A">
        <w:rPr>
          <w:rFonts w:ascii="Palatino Linotype" w:hAnsi="Palatino Linotype"/>
          <w:b/>
          <w:bCs/>
          <w:i/>
          <w:iCs/>
          <w:sz w:val="36"/>
          <w:szCs w:val="36"/>
          <w:vertAlign w:val="subscript"/>
        </w:rPr>
        <w:t>1</w:t>
      </w:r>
      <w:r w:rsidR="00ED3C3A" w:rsidRPr="00ED3C3A">
        <w:rPr>
          <w:rFonts w:ascii="Palatino Linotype" w:hAnsi="Palatino Linotype"/>
          <w:b/>
          <w:bCs/>
          <w:i/>
          <w:iCs/>
          <w:sz w:val="36"/>
          <w:szCs w:val="36"/>
        </w:rPr>
        <w:t xml:space="preserve"> = </w:t>
      </w:r>
      <m:oMath>
        <m:f>
          <m:fPr>
            <m:ctrlPr>
              <w:rPr>
                <w:rFonts w:ascii="Cambria Math" w:hAnsi="Cambria Math"/>
                <w:b/>
                <w:bCs/>
                <w:i/>
                <w:iCs/>
                <w:sz w:val="36"/>
                <w:szCs w:val="36"/>
              </w:rPr>
            </m:ctrlPr>
          </m:fPr>
          <m:num>
            <m:r>
              <m:rPr>
                <m:sty m:val="bi"/>
              </m:rPr>
              <w:rPr>
                <w:rFonts w:ascii="Cambria Math" w:hAnsi="Cambria Math"/>
                <w:sz w:val="36"/>
                <w:szCs w:val="36"/>
              </w:rPr>
              <m:t>n</m:t>
            </m:r>
          </m:num>
          <m:den>
            <m:r>
              <m:rPr>
                <m:sty m:val="bi"/>
              </m:rPr>
              <w:rPr>
                <w:rFonts w:ascii="Cambria Math" w:hAnsi="Cambria Math"/>
                <w:sz w:val="36"/>
                <w:szCs w:val="36"/>
              </w:rPr>
              <m:t>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m</m:t>
            </m:r>
          </m:num>
          <m:den>
            <m:r>
              <m:rPr>
                <m:sty m:val="bi"/>
              </m:rPr>
              <w:rPr>
                <w:rFonts w:ascii="Cambria Math" w:hAnsi="Cambria Math"/>
                <w:sz w:val="36"/>
                <w:szCs w:val="36"/>
              </w:rPr>
              <m:t>MV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d</m:t>
            </m:r>
          </m:num>
          <m:den>
            <m:r>
              <m:rPr>
                <m:sty m:val="bi"/>
              </m:rPr>
              <w:rPr>
                <w:rFonts w:ascii="Cambria Math" w:hAnsi="Cambria Math"/>
                <w:sz w:val="36"/>
                <w:szCs w:val="36"/>
              </w:rPr>
              <m:t>M</m:t>
            </m:r>
          </m:den>
        </m:f>
      </m:oMath>
      <w:r w:rsidR="00ED3C3A" w:rsidRPr="00ED3C3A">
        <w:rPr>
          <w:rFonts w:ascii="Palatino Linotype" w:hAnsi="Palatino Linotype"/>
          <w:b/>
          <w:bCs/>
          <w:i/>
          <w:iCs/>
          <w:sz w:val="36"/>
          <w:szCs w:val="36"/>
        </w:rPr>
        <w:t xml:space="preserve">    </w:t>
      </w:r>
      <w:r>
        <w:rPr>
          <w:rFonts w:ascii="Palatino Linotype" w:hAnsi="Palatino Linotype"/>
          <w:b/>
          <w:bCs/>
          <w:i/>
          <w:iCs/>
          <w:sz w:val="36"/>
          <w:szCs w:val="36"/>
        </w:rPr>
        <w:t xml:space="preserve"> </w:t>
      </w:r>
      <w:r w:rsidR="00ED3C3A" w:rsidRPr="00ED3C3A">
        <w:rPr>
          <w:rFonts w:ascii="Palatino Linotype" w:hAnsi="Palatino Linotype"/>
          <w:b/>
          <w:bCs/>
          <w:i/>
          <w:iCs/>
          <w:sz w:val="36"/>
          <w:szCs w:val="36"/>
        </w:rPr>
        <w:t xml:space="preserve"> </w:t>
      </w:r>
      <w:r w:rsidR="00ED3C3A" w:rsidRPr="00ED3C3A">
        <w:rPr>
          <w:rFonts w:ascii="Palatino Linotype" w:hAnsi="Palatino Linotype"/>
          <w:sz w:val="28"/>
          <w:szCs w:val="28"/>
        </w:rPr>
        <w:t xml:space="preserve">DONC :  </w:t>
      </w:r>
    </w:p>
    <w:p w:rsidR="00ED3C3A" w:rsidRDefault="00ED3C3A" w:rsidP="00ED3C3A">
      <w:pPr>
        <w:rPr>
          <w:rFonts w:ascii="Palatino Linotype" w:hAnsi="Palatino Linotype"/>
          <w:sz w:val="28"/>
          <w:szCs w:val="28"/>
        </w:rPr>
      </w:pPr>
    </w:p>
    <w:p w:rsidR="00CC40C4" w:rsidRPr="00ED3C3A" w:rsidRDefault="00CC40C4" w:rsidP="00ED3C3A">
      <w:pPr>
        <w:ind w:left="-284" w:firstLine="284"/>
        <w:rPr>
          <w:rFonts w:ascii="Palatino Linotype" w:hAnsi="Palatino Linotype"/>
          <w:sz w:val="24"/>
          <w:szCs w:val="24"/>
        </w:rPr>
      </w:pPr>
      <w:r w:rsidRPr="00ED3C3A">
        <w:rPr>
          <w:rFonts w:ascii="Palatino Linotype" w:hAnsi="Palatino Linotype"/>
          <w:sz w:val="24"/>
          <w:szCs w:val="24"/>
        </w:rPr>
        <w:t xml:space="preserve"> </w:t>
      </w:r>
      <w:r w:rsidRPr="00ED3C3A">
        <w:rPr>
          <w:rFonts w:ascii="Palatino Linotype" w:hAnsi="Palatino Linotype"/>
          <w:sz w:val="32"/>
          <w:szCs w:val="32"/>
        </w:rPr>
        <w:t>C</w:t>
      </w:r>
      <w:r w:rsidRPr="00ED3C3A">
        <w:rPr>
          <w:rFonts w:ascii="Palatino Linotype" w:hAnsi="Palatino Linotype"/>
          <w:sz w:val="24"/>
          <w:szCs w:val="24"/>
          <w:vertAlign w:val="subscript"/>
        </w:rPr>
        <w:t>1</w:t>
      </w:r>
      <w:r w:rsidRPr="00ED3C3A">
        <w:rPr>
          <w:rFonts w:ascii="Palatino Linotype" w:hAnsi="Palatino Linotype"/>
          <w:sz w:val="24"/>
          <w:szCs w:val="24"/>
        </w:rPr>
        <w:t xml:space="preserve"> =  </w:t>
      </w:r>
      <m:oMath>
        <m:f>
          <m:fPr>
            <m:ctrlPr>
              <w:rPr>
                <w:rFonts w:ascii="Cambria Math" w:eastAsiaTheme="minorHAnsi" w:hAnsi="Cambria Math"/>
                <w:i/>
                <w:sz w:val="32"/>
                <w:szCs w:val="32"/>
                <w:lang w:val="en-US" w:eastAsia="en-US"/>
              </w:rPr>
            </m:ctrlPr>
          </m:fPr>
          <m:num>
            <m:r>
              <w:rPr>
                <w:rFonts w:ascii="Cambria Math" w:hAnsi="Cambria Math"/>
                <w:sz w:val="32"/>
                <w:szCs w:val="32"/>
              </w:rPr>
              <m:t xml:space="preserve">1,06 × </m:t>
            </m:r>
            <m:sSup>
              <m:sSupPr>
                <m:ctrlPr>
                  <w:rPr>
                    <w:rFonts w:ascii="Cambria Math" w:eastAsiaTheme="minorHAnsi" w:hAnsi="Cambria Math"/>
                    <w:i/>
                    <w:sz w:val="32"/>
                    <w:szCs w:val="32"/>
                    <w:lang w:val="en-US" w:eastAsia="en-US"/>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60,05</m:t>
            </m:r>
          </m:den>
        </m:f>
        <m:r>
          <w:rPr>
            <w:rFonts w:ascii="Cambria Math" w:hAnsi="Cambria Math"/>
            <w:sz w:val="32"/>
            <w:szCs w:val="32"/>
          </w:rPr>
          <m:t>=</m:t>
        </m:r>
        <m:r>
          <w:rPr>
            <w:rFonts w:ascii="Cambria Math" w:hAnsi="Cambria Math"/>
            <w:sz w:val="36"/>
            <w:szCs w:val="36"/>
          </w:rPr>
          <m:t>17</m:t>
        </m:r>
        <m:r>
          <w:rPr>
            <w:rFonts w:ascii="Cambria Math" w:hAnsi="Cambria Math"/>
            <w:sz w:val="32"/>
            <w:szCs w:val="32"/>
          </w:rPr>
          <m:t xml:space="preserve">,65 </m:t>
        </m:r>
        <m:r>
          <w:rPr>
            <w:rFonts w:ascii="Cambria Math" w:hAnsi="Cambria Math"/>
            <w:sz w:val="32"/>
            <w:szCs w:val="32"/>
            <w:lang w:val="en-US"/>
          </w:rPr>
          <m:t>mol</m:t>
        </m:r>
        <m:r>
          <w:rPr>
            <w:rFonts w:ascii="Cambria Math" w:hAnsi="Cambria Math"/>
            <w:sz w:val="32"/>
            <w:szCs w:val="32"/>
          </w:rPr>
          <m:t>/</m:t>
        </m:r>
        <m:r>
          <w:rPr>
            <w:rFonts w:ascii="Cambria Math" w:hAnsi="Cambria Math"/>
            <w:sz w:val="32"/>
            <w:szCs w:val="32"/>
            <w:lang w:val="en-US"/>
          </w:rPr>
          <m:t>l</m:t>
        </m:r>
      </m:oMath>
      <w:r w:rsidR="00ED3C3A" w:rsidRPr="00ED3C3A">
        <w:rPr>
          <w:rFonts w:ascii="Palatino Linotype" w:hAnsi="Palatino Linotype"/>
          <w:sz w:val="24"/>
          <w:szCs w:val="24"/>
        </w:rPr>
        <w:t xml:space="preserve">       avec </w:t>
      </w:r>
      <w:r w:rsidRPr="00ED3C3A">
        <w:rPr>
          <w:rFonts w:ascii="Palatino Linotype" w:hAnsi="Palatino Linotype"/>
          <w:sz w:val="24"/>
          <w:szCs w:val="24"/>
        </w:rPr>
        <w:t>V</w:t>
      </w:r>
      <w:r w:rsidRPr="00ED3C3A">
        <w:rPr>
          <w:rFonts w:ascii="Palatino Linotype" w:hAnsi="Palatino Linotype"/>
          <w:sz w:val="24"/>
          <w:szCs w:val="24"/>
          <w:vertAlign w:val="subscript"/>
        </w:rPr>
        <w:t xml:space="preserve">1 </w:t>
      </w:r>
      <w:r w:rsidRPr="00ED3C3A">
        <w:rPr>
          <w:rFonts w:ascii="Palatino Linotype" w:hAnsi="Palatino Linotype"/>
          <w:sz w:val="24"/>
          <w:szCs w:val="24"/>
        </w:rPr>
        <w:t xml:space="preserve">=  </w:t>
      </w:r>
      <w:proofErr w:type="gramStart"/>
      <w:r w:rsidRPr="00ED3C3A">
        <w:rPr>
          <w:rFonts w:ascii="Palatino Linotype" w:hAnsi="Palatino Linotype"/>
          <w:sz w:val="24"/>
          <w:szCs w:val="24"/>
        </w:rPr>
        <w:t>10ml</w:t>
      </w:r>
      <w:r w:rsidR="00ED3C3A">
        <w:rPr>
          <w:rFonts w:ascii="Palatino Linotype" w:hAnsi="Palatino Linotype"/>
          <w:sz w:val="24"/>
          <w:szCs w:val="24"/>
        </w:rPr>
        <w:t xml:space="preserve"> ,</w:t>
      </w:r>
      <w:proofErr w:type="gramEnd"/>
      <w:r w:rsidR="00ED3C3A">
        <w:rPr>
          <w:rFonts w:ascii="Palatino Linotype" w:hAnsi="Palatino Linotype"/>
          <w:sz w:val="24"/>
          <w:szCs w:val="24"/>
        </w:rPr>
        <w:t xml:space="preserve"> </w:t>
      </w:r>
      <w:r w:rsidRPr="00ED3C3A">
        <w:rPr>
          <w:rFonts w:ascii="Palatino Linotype" w:hAnsi="Palatino Linotype"/>
          <w:sz w:val="24"/>
          <w:szCs w:val="24"/>
        </w:rPr>
        <w:t>V</w:t>
      </w:r>
      <w:r w:rsidRPr="00ED3C3A">
        <w:rPr>
          <w:rFonts w:ascii="Palatino Linotype" w:hAnsi="Palatino Linotype"/>
          <w:sz w:val="24"/>
          <w:szCs w:val="24"/>
          <w:vertAlign w:val="subscript"/>
        </w:rPr>
        <w:t>2</w:t>
      </w:r>
      <w:r w:rsidRPr="00ED3C3A">
        <w:rPr>
          <w:rFonts w:ascii="Palatino Linotype" w:hAnsi="Palatino Linotype"/>
          <w:sz w:val="24"/>
          <w:szCs w:val="24"/>
        </w:rPr>
        <w:t xml:space="preserve"> = 2ml</w:t>
      </w:r>
      <w:r w:rsidR="00ED3C3A">
        <w:rPr>
          <w:rFonts w:ascii="Palatino Linotype" w:hAnsi="Palatino Linotype"/>
          <w:sz w:val="24"/>
          <w:szCs w:val="24"/>
        </w:rPr>
        <w:t xml:space="preserve"> et </w:t>
      </w:r>
      <w:r w:rsidR="00ED3C3A" w:rsidRPr="00ED3C3A">
        <w:rPr>
          <w:rFonts w:ascii="Palatino Linotype" w:hAnsi="Palatino Linotype"/>
          <w:sz w:val="24"/>
          <w:szCs w:val="24"/>
        </w:rPr>
        <w:t>d</w:t>
      </w:r>
      <w:r w:rsidRPr="00ED3C3A">
        <w:rPr>
          <w:rFonts w:ascii="Palatino Linotype" w:hAnsi="Palatino Linotype"/>
          <w:sz w:val="24"/>
          <w:szCs w:val="24"/>
        </w:rPr>
        <w:t xml:space="preserve"> = 1/60</w:t>
      </w:r>
    </w:p>
    <w:p w:rsidR="00ED3C3A" w:rsidRDefault="00ED3C3A" w:rsidP="00ED3C3A">
      <w:pPr>
        <w:rPr>
          <w:rFonts w:ascii="Palatino Linotype" w:hAnsi="Palatino Linotype"/>
          <w:sz w:val="24"/>
          <w:szCs w:val="24"/>
        </w:rPr>
      </w:pPr>
    </w:p>
    <w:p w:rsidR="00CC40C4" w:rsidRPr="00ED3C3A" w:rsidRDefault="00FA2467" w:rsidP="00FA2467">
      <w:pPr>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1312" behindDoc="0" locked="0" layoutInCell="1" allowOverlap="1" wp14:anchorId="651872F4" wp14:editId="75FEEBDB">
                <wp:simplePos x="0" y="0"/>
                <wp:positionH relativeFrom="column">
                  <wp:posOffset>3454400</wp:posOffset>
                </wp:positionH>
                <wp:positionV relativeFrom="paragraph">
                  <wp:posOffset>51741</wp:posOffset>
                </wp:positionV>
                <wp:extent cx="1553210" cy="374650"/>
                <wp:effectExtent l="19050" t="0" r="389890" b="2540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37465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txb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10.59 mol/l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72pt;margin-top:4.05pt;width:122.3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9YywIAAFMGAAAOAAAAZHJzL2Uyb0RvYy54bWysVdtu2zAMfR+wfxD03jp2nbQ16hRFuw4D&#10;dinWDXtWZDkWKkuapMTpvn4UlbjpZcM2LA+GRErUIc8hc3a+6RVZC+el0TXNDyeUCM1NI/Wypl+/&#10;XB+cUOID0w1TRoua3gtPz+evX50NthKF6YxqhCMQRPtqsDXtQrBVlnneiZ75Q2OFBmdrXM8CbN0y&#10;axwbIHqvsmIymWWDcY11hgvvwXqVnHSO8dtW8PCpbb0IRNUUsAX8Ovwu4jebn7Fq6ZjtJN/CYP+A&#10;omdSw6NjqCsWGFk5+SxUL7kz3rThkJs+M20rucAcIJt88iSb245ZgblAcbwdy+T/X1j+cX3jiGyA&#10;u5ISzXrg6DNUjemlEqSM9Rmsr+DYrb1xMUNv3xt+54k2lx2cEhfOmaETrAFUeTyfPboQNx6uksXw&#10;wTQQna2CwVJtWtfHgFAEskFG7kdGxCYQDsZ8Oj0qciCOg+/ouJxNkbKMVbvb1vnwVpiexEVNHWDH&#10;6Gz93oeIhlW7I1t+mmupFHEmfJOhwxLHZ9Hp4U5aEGsgn2RGMYpL5ciagYwY50KHAm+oVQ9ZJXs+&#10;ib+kKLCD7pJ9h3gMg6CWfv+h7d1oGo/9/rXp3z4GhVju8lNSE+CupsVxAk08Z0pEFSCDqGOsU0Sk&#10;NBnAE89i0t4oOTqfwFUhf1aY04j1T+vyKHgvA0wHJfuaniSg2K9RbW90g+vApEprSFDpiFdg32+p&#10;NCsIcds1A/EgoVQ1cgfSOijK6dFsAvPpJSk8SetXnJcvszB7MDNlO5aoHCkDpGN8FMMIEnd7+LGX&#10;YvukNgybxSY1ayxnbK2Fae6huSCFqNY4iWHRGfeDkgGmWk399xVzghL1ToOgT/OyjGMQN+X0uICN&#10;2/cs9j1McwhV00BBLXF5GdLoXFknlx28lMjW5gKaupXYbw+oIJm4gcmVFJ+mbByN+3s89fBfMP8J&#10;AAD//wMAUEsDBBQABgAIAAAAIQCmIV6h3QAAAAgBAAAPAAAAZHJzL2Rvd25yZXYueG1sTI/NTsMw&#10;EITvSLyDtUhcEHVSlTQK2VQICS6cmsLdtbdxhH+i2GnSPj3mBMfRjGa+qXeLNexMY+i9Q8hXGTBy&#10;0qvedQifh7fHEliIwilhvCOECwXYNbc3taiUn92ezm3sWCpxoRIIOsah4jxITVaElR/IJe/kRyti&#10;kmPH1SjmVG4NX2dZwa3oXVrQYqBXTfK7nSxC+3W6RHHVH1LuZxUns36w13fE+7vl5RlYpCX+heEX&#10;P6FDk5iOfnIqMIPwtNmkLxGhzIElf1uWBbAjQrHNgTc1/3+g+QEAAP//AwBQSwECLQAUAAYACAAA&#10;ACEAtoM4kv4AAADhAQAAEwAAAAAAAAAAAAAAAAAAAAAAW0NvbnRlbnRfVHlwZXNdLnhtbFBLAQIt&#10;ABQABgAIAAAAIQA4/SH/1gAAAJQBAAALAAAAAAAAAAAAAAAAAC8BAABfcmVscy8ucmVsc1BLAQIt&#10;ABQABgAIAAAAIQClKC9YywIAAFMGAAAOAAAAAAAAAAAAAAAAAC4CAABkcnMvZTJvRG9jLnhtbFBL&#10;AQItABQABgAIAAAAIQCmIV6h3QAAAAgBAAAPAAAAAAAAAAAAAAAAACUFAABkcnMvZG93bnJldi54&#10;bWxQSwUGAAAAAAQABADzAAAALwYAAAAA&#10;" fillcolor="#c0504d [3205]" strokecolor="#f2f2f2 [3041]" strokeweight="1pt">
                <v:fill color2="#622423 [1605]" angle="45" focus="100%" type="gradient"/>
                <v:shadow on="t" type="perspective" color="#e5b8b7 [1301]" opacity=".5" origin=",.5" offset="0,0" matrix=",-56756f,,.5"/>
                <v:textbo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10.59 mol/l</w:t>
                      </w:r>
                    </w:p>
                  </w:txbxContent>
                </v:textbox>
              </v:rect>
            </w:pict>
          </mc:Fallback>
        </mc:AlternateContent>
      </w:r>
      <w:r w:rsidR="00CC40C4" w:rsidRPr="00FA2467">
        <w:rPr>
          <w:rFonts w:ascii="Palatino Linotype" w:hAnsi="Palatino Linotype"/>
          <w:sz w:val="32"/>
          <w:szCs w:val="32"/>
        </w:rPr>
        <w:t>C</w:t>
      </w:r>
      <w:r w:rsidR="00CC40C4" w:rsidRPr="00FA2467">
        <w:rPr>
          <w:rFonts w:ascii="Palatino Linotype" w:hAnsi="Palatino Linotype"/>
          <w:sz w:val="32"/>
          <w:szCs w:val="32"/>
          <w:vertAlign w:val="subscript"/>
        </w:rPr>
        <w:t>2</w:t>
      </w:r>
      <w:r>
        <w:rPr>
          <w:rFonts w:ascii="Palatino Linotype" w:hAnsi="Palatino Linotype"/>
          <w:sz w:val="24"/>
          <w:szCs w:val="24"/>
        </w:rPr>
        <w:t xml:space="preserve"> = </w:t>
      </w:r>
      <m:oMath>
        <m:f>
          <m:fPr>
            <m:ctrlPr>
              <w:rPr>
                <w:rFonts w:ascii="Cambria Math" w:hAnsi="Cambria Math"/>
                <w:i/>
                <w:sz w:val="32"/>
                <w:szCs w:val="32"/>
              </w:rPr>
            </m:ctrlPr>
          </m:fPr>
          <m:num>
            <m:d>
              <m:dPr>
                <m:begChr m:val="["/>
                <m:endChr m:val="]"/>
                <m:ctrlPr>
                  <w:rPr>
                    <w:rFonts w:ascii="Cambria Math" w:hAnsi="Cambria Math"/>
                    <w:i/>
                    <w:sz w:val="32"/>
                    <w:szCs w:val="32"/>
                  </w:rPr>
                </m:ctrlPr>
              </m:dPr>
              <m:e>
                <m:d>
                  <m:dPr>
                    <m:ctrlPr>
                      <w:rPr>
                        <w:rFonts w:ascii="Cambria Math" w:hAnsi="Cambria Math"/>
                        <w:i/>
                        <w:sz w:val="32"/>
                        <w:szCs w:val="32"/>
                      </w:rPr>
                    </m:ctrlPr>
                  </m:dPr>
                  <m:e>
                    <m:r>
                      <w:rPr>
                        <w:rFonts w:ascii="Cambria Math" w:hAnsi="Cambria Math"/>
                        <w:sz w:val="32"/>
                        <w:szCs w:val="32"/>
                      </w:rPr>
                      <m:t>17,65 ×10</m:t>
                    </m:r>
                  </m:e>
                </m:d>
                <m:r>
                  <w:rPr>
                    <w:rFonts w:ascii="Cambria Math" w:hAnsi="Cambria Math"/>
                    <w:sz w:val="32"/>
                    <w:szCs w:val="32"/>
                  </w:rPr>
                  <m:t>/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60</m:t>
                    </m:r>
                  </m:den>
                </m:f>
                <m:r>
                  <w:rPr>
                    <w:rFonts w:ascii="Cambria Math" w:hAnsi="Cambria Math"/>
                    <w:sz w:val="32"/>
                    <w:szCs w:val="32"/>
                  </w:rPr>
                  <m:t>)</m:t>
                </m:r>
              </m:e>
            </m:d>
          </m:num>
          <m:den>
            <m:r>
              <w:rPr>
                <w:rFonts w:ascii="Cambria Math" w:hAnsi="Cambria Math"/>
                <w:sz w:val="32"/>
                <w:szCs w:val="32"/>
              </w:rPr>
              <m:t>1000</m:t>
            </m:r>
          </m:den>
        </m:f>
        <m:r>
          <w:rPr>
            <w:rFonts w:ascii="Cambria Math" w:hAnsi="Cambria Math"/>
            <w:sz w:val="32"/>
            <w:szCs w:val="32"/>
          </w:rPr>
          <m:t xml:space="preserve"> </m:t>
        </m:r>
      </m:oMath>
      <w:r w:rsidR="00CC40C4" w:rsidRPr="00ED3C3A">
        <w:rPr>
          <w:rFonts w:ascii="Palatino Linotype" w:hAnsi="Palatino Linotype"/>
          <w:sz w:val="24"/>
          <w:szCs w:val="24"/>
        </w:rPr>
        <w:t xml:space="preserve">= </w:t>
      </w:r>
      <w:r w:rsidR="00CB2293" w:rsidRPr="00FA2467">
        <w:rPr>
          <w:rFonts w:ascii="Palatino Linotype" w:hAnsi="Palatino Linotype"/>
          <w:sz w:val="28"/>
          <w:szCs w:val="28"/>
        </w:rPr>
        <w:t xml:space="preserve">10.59 </w:t>
      </w:r>
      <w:r w:rsidR="00CC40C4" w:rsidRPr="00FA2467">
        <w:rPr>
          <w:rFonts w:ascii="Palatino Linotype" w:hAnsi="Palatino Linotype"/>
          <w:sz w:val="28"/>
          <w:szCs w:val="28"/>
        </w:rPr>
        <w:t>mol/l</w:t>
      </w:r>
      <w:r w:rsidRPr="00FA2467">
        <w:rPr>
          <w:rFonts w:ascii="Palatino Linotype" w:hAnsi="Palatino Linotype"/>
          <w:sz w:val="28"/>
          <w:szCs w:val="28"/>
        </w:rPr>
        <w:t xml:space="preserve"> </w:t>
      </w:r>
      <w:r>
        <w:rPr>
          <w:rFonts w:ascii="Palatino Linotype" w:hAnsi="Palatino Linotype"/>
          <w:sz w:val="28"/>
          <w:szCs w:val="28"/>
        </w:rPr>
        <w:t xml:space="preserve"> </w:t>
      </w:r>
      <w:r w:rsidRPr="00FA2467">
        <w:rPr>
          <w:rFonts w:ascii="Palatino Linotype" w:hAnsi="Palatino Linotype"/>
          <w:sz w:val="28"/>
          <w:szCs w:val="28"/>
        </w:rPr>
        <w:sym w:font="Wingdings" w:char="F0E8"/>
      </w:r>
    </w:p>
    <w:p w:rsidR="00CC40C4" w:rsidRDefault="00CC40C4" w:rsidP="007B59C7">
      <w:pPr>
        <w:rPr>
          <w:rFonts w:ascii="Palatino Linotype" w:hAnsi="Palatino Linotype"/>
          <w:sz w:val="24"/>
          <w:szCs w:val="24"/>
        </w:rPr>
      </w:pPr>
    </w:p>
    <w:p w:rsidR="00CC40C4" w:rsidRPr="00A471C1" w:rsidRDefault="00CC40C4" w:rsidP="00CC40C4">
      <w:pPr>
        <w:pStyle w:val="Paragraphedeliste"/>
        <w:numPr>
          <w:ilvl w:val="0"/>
          <w:numId w:val="4"/>
        </w:numPr>
        <w:rPr>
          <w:rFonts w:ascii="Palatino Linotype" w:hAnsi="Palatino Linotype"/>
          <w:b/>
          <w:bCs/>
          <w:color w:val="7030A0"/>
          <w:sz w:val="32"/>
          <w:szCs w:val="32"/>
          <w:u w:val="single"/>
        </w:rPr>
      </w:pPr>
      <w:r w:rsidRPr="00A471C1">
        <w:rPr>
          <w:rFonts w:ascii="Palatino Linotype" w:hAnsi="Palatino Linotype"/>
          <w:b/>
          <w:bCs/>
          <w:color w:val="7030A0"/>
          <w:sz w:val="32"/>
          <w:szCs w:val="32"/>
          <w:u w:val="single"/>
        </w:rPr>
        <w:t xml:space="preserve">Acide </w:t>
      </w:r>
      <w:proofErr w:type="spellStart"/>
      <w:r w:rsidRPr="00A471C1">
        <w:rPr>
          <w:rFonts w:ascii="Palatino Linotype" w:hAnsi="Palatino Linotype"/>
          <w:b/>
          <w:bCs/>
          <w:color w:val="7030A0"/>
          <w:sz w:val="32"/>
          <w:szCs w:val="32"/>
          <w:u w:val="single"/>
        </w:rPr>
        <w:t>trichloroethane</w:t>
      </w:r>
      <w:proofErr w:type="spellEnd"/>
      <w:r w:rsidRPr="00A471C1">
        <w:rPr>
          <w:rFonts w:ascii="Palatino Linotype" w:hAnsi="Palatino Linotype"/>
          <w:b/>
          <w:bCs/>
          <w:color w:val="7030A0"/>
          <w:sz w:val="32"/>
          <w:szCs w:val="32"/>
          <w:u w:val="single"/>
        </w:rPr>
        <w:t> : CHCL</w:t>
      </w:r>
      <w:r w:rsidRPr="00A471C1">
        <w:rPr>
          <w:rFonts w:ascii="Palatino Linotype" w:hAnsi="Palatino Linotype"/>
          <w:b/>
          <w:bCs/>
          <w:color w:val="7030A0"/>
          <w:sz w:val="32"/>
          <w:szCs w:val="32"/>
          <w:u w:val="single"/>
          <w:vertAlign w:val="subscript"/>
        </w:rPr>
        <w:t>3</w:t>
      </w:r>
    </w:p>
    <w:p w:rsidR="00CC40C4" w:rsidRPr="00FA2467" w:rsidRDefault="00CC40C4" w:rsidP="00CC40C4">
      <w:pPr>
        <w:rPr>
          <w:rFonts w:ascii="Palatino Linotype" w:hAnsi="Palatino Linotype"/>
          <w:sz w:val="28"/>
          <w:szCs w:val="28"/>
        </w:rPr>
      </w:pPr>
      <w:r w:rsidRPr="00FA2467">
        <w:rPr>
          <w:rFonts w:ascii="Palatino Linotype" w:hAnsi="Palatino Linotype"/>
          <w:b/>
          <w:bCs/>
          <w:sz w:val="28"/>
          <w:szCs w:val="28"/>
        </w:rPr>
        <w:t>Masse molaire :</w:t>
      </w:r>
      <w:r w:rsidR="00FA2467">
        <w:rPr>
          <w:rFonts w:ascii="Palatino Linotype" w:hAnsi="Palatino Linotype"/>
          <w:sz w:val="28"/>
          <w:szCs w:val="28"/>
        </w:rPr>
        <w:t xml:space="preserve"> M=119,</w:t>
      </w:r>
      <w:r w:rsidRPr="00FA2467">
        <w:rPr>
          <w:rFonts w:ascii="Palatino Linotype" w:hAnsi="Palatino Linotype"/>
          <w:sz w:val="28"/>
          <w:szCs w:val="28"/>
        </w:rPr>
        <w:t>39 g/mol</w:t>
      </w:r>
    </w:p>
    <w:p w:rsidR="00CC40C4" w:rsidRPr="00FA2467" w:rsidRDefault="00FA2467" w:rsidP="00CC40C4">
      <w:pPr>
        <w:rPr>
          <w:rFonts w:ascii="Palatino Linotype" w:hAnsi="Palatino Linotype"/>
          <w:sz w:val="28"/>
          <w:szCs w:val="28"/>
        </w:rPr>
      </w:pPr>
      <w:r w:rsidRPr="00FA2467">
        <w:rPr>
          <w:rFonts w:ascii="Palatino Linotype" w:hAnsi="Palatino Linotype"/>
          <w:sz w:val="28"/>
          <w:szCs w:val="28"/>
        </w:rPr>
        <mc:AlternateContent>
          <mc:Choice Requires="wps">
            <w:drawing>
              <wp:anchor distT="0" distB="0" distL="114300" distR="114300" simplePos="0" relativeHeight="251685888" behindDoc="1" locked="0" layoutInCell="1" allowOverlap="1" wp14:anchorId="296F755F" wp14:editId="33F697F4">
                <wp:simplePos x="0" y="0"/>
                <wp:positionH relativeFrom="column">
                  <wp:posOffset>3932555</wp:posOffset>
                </wp:positionH>
                <wp:positionV relativeFrom="paragraph">
                  <wp:posOffset>284480</wp:posOffset>
                </wp:positionV>
                <wp:extent cx="2007870" cy="638175"/>
                <wp:effectExtent l="0" t="0" r="30480" b="66675"/>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6381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cmpd="sng">
                          <a:solidFill>
                            <a:schemeClr val="accent5">
                              <a:lumMod val="60000"/>
                              <a:lumOff val="4000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309.65pt;margin-top:22.4pt;width:158.1pt;height:5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YC8gIAAJsGAAAOAAAAZHJzL2Uyb0RvYy54bWysVd9v0zAQfkfif7D8ztL096Kl07QxhDRg&#10;YiCeXdtpDI4dbLfZ+Os5n9PQ0j1MiD5E9vn83d33na8Xl4+NJjvpvLKmpPnZiBJpuBXKbEr69cvt&#10;myUlPjAjmLZGlvRJenq5ev3qomsLOba11UI6AiDGF11b0jqEtsgyz2vZMH9mW2ngsLKuYQG2bpMJ&#10;xzpAb3Q2Ho3mWWedaJ3l0nuw3qRDukL8qpI8fKoqLwPRJYXcAn4dftfxm60uWLFxrK0V79Ng/5BF&#10;w5SBoAPUDQuMbJ06gWoUd9bbKpxx22S2qhSXWANUk4/+quahZq3EWoAc3w40+f8Hyz/u7h1RoqTj&#10;CSWGNaDR1TZYDE3yZSSoa30Bfg/tvYsl+vbO8h+eGHtdM7ORV87ZrpZMQFp59M+OLsSNh6tk3X2w&#10;AuAZwCNXj5VrIiCwQB5RkqdBEvkYCAcjaLxYLkA5DmfzyTJfzDAEK/a3W+fDO2kbEhcldXZrxGfQ&#10;HUOw3Z0PqIvoi2PiOyVVo0HlHdMkn8/nix6xd85YscfsFRW3SmvibPimQo3MxDzx0O/xPWktEJDM&#10;2L7yWjsCMUqqQ47eetsABcmWj+IvRmYF2KFLkx1NkMIAAXxCW/kULQXp70bT4JZuM86lCbOTaNPn&#10;g8335mcDYty+Pq0MAbFLOkMoEMRzpiX0TZIcOx95woIM6eBkvIAKCW9acPNmg1l5q9Xg98LshzSP&#10;qRqKOsn+KEgU84b5OjGER4l2bBUUIHbvWyNwHZjSaQ2w2sRyJA6Sngm7DdI91KIjQsWGGy8n5zDk&#10;hIKpMlmO5qPzBSVMb2Ac8uDos23zwrpne3mO6+67hum2ZqmowfGEiSFbbKODQvCRxneZ3vfaiid4&#10;o9DjsYfjRIdFbd0vSjqYjqDfzy1zkhL93kCbn+fTKbgF3ExnizFs3OHJ+vCEGQ5QJQ1ADC6vQxrB&#10;29apTQ2R0vswNo6eSoX9EElZ9RMFJmB6C2laxxF7uEevP/8pq98AAAD//wMAUEsDBBQABgAIAAAA&#10;IQCDPrkZ3gAAAAoBAAAPAAAAZHJzL2Rvd25yZXYueG1sTI/LTsMwEEX3SPyDNUjsqFOSVDTEqaCU&#10;D6Ag2qUbTx5qPI5iNwl/z7Ciy9Ec3XtuvpltJ0YcfOtIwXIRgUAqnWmpVvD1+f7wBMIHTUZ3jlDB&#10;D3rYFLc3uc6Mm+gDx32oBYeQz7SCJoQ+k9KXDVrtF65H4l/lBqsDn0MtzaAnDredfIyilbS6JW5o&#10;dI/bBsvz/mIVVFVatbtuevu25934qo+HcWtJqfu7+eUZRMA5/MPwp8/qULDTyV3IeNEpWC3XMaMK&#10;koQnMLCO0xTEickkjUEWubyeUPwCAAD//wMAUEsBAi0AFAAGAAgAAAAhALaDOJL+AAAA4QEAABMA&#10;AAAAAAAAAAAAAAAAAAAAAFtDb250ZW50X1R5cGVzXS54bWxQSwECLQAUAAYACAAAACEAOP0h/9YA&#10;AACUAQAACwAAAAAAAAAAAAAAAAAvAQAAX3JlbHMvLnJlbHNQSwECLQAUAAYACAAAACEA3Sp2AvIC&#10;AACbBgAADgAAAAAAAAAAAAAAAAAuAgAAZHJzL2Uyb0RvYy54bWxQSwECLQAUAAYACAAAACEAgz65&#10;Gd4AAAAKAQAADwAAAAAAAAAAAAAAAABMBQAAZHJzL2Rvd25yZXYueG1sUEsFBgAAAAAEAAQA8wAA&#10;AFcGAAAAAA==&#10;" fillcolor="white [3201]" strokecolor="#92cddc [1944]" strokeweight="1pt">
                <v:fill color2="#b6dde8 [1304]" focus="100%" type="gradient"/>
                <v:shadow on="t" color="#205867 [1608]" opacity=".5" offset="1pt"/>
              </v:roundrect>
            </w:pict>
          </mc:Fallback>
        </mc:AlternateContent>
      </w:r>
      <w:r w:rsidR="00CC40C4" w:rsidRPr="00FA2467">
        <w:rPr>
          <w:rFonts w:ascii="Palatino Linotype" w:hAnsi="Palatino Linotype"/>
          <w:b/>
          <w:bCs/>
          <w:sz w:val="28"/>
          <w:szCs w:val="28"/>
        </w:rPr>
        <w:t>Densité :</w:t>
      </w:r>
      <w:r>
        <w:rPr>
          <w:rFonts w:ascii="Palatino Linotype" w:hAnsi="Palatino Linotype"/>
          <w:sz w:val="28"/>
          <w:szCs w:val="28"/>
        </w:rPr>
        <w:t xml:space="preserve"> d=1,</w:t>
      </w:r>
      <w:r w:rsidR="00CC40C4" w:rsidRPr="00FA2467">
        <w:rPr>
          <w:rFonts w:ascii="Palatino Linotype" w:hAnsi="Palatino Linotype"/>
          <w:sz w:val="28"/>
          <w:szCs w:val="28"/>
        </w:rPr>
        <w:t>478kg/l</w:t>
      </w:r>
    </w:p>
    <w:p w:rsidR="00FA2467" w:rsidRPr="00FA2467" w:rsidRDefault="00A6085A" w:rsidP="00FA2467">
      <w:pPr>
        <w:rPr>
          <w:rFonts w:ascii="Palatino Linotype" w:hAnsi="Palatino Linotype"/>
          <w:sz w:val="24"/>
          <w:szCs w:val="24"/>
          <w:vertAlign w:val="subscript"/>
        </w:rPr>
      </w:pPr>
      <w:r>
        <w:rPr>
          <w:rFonts w:ascii="Palatino Linotype" w:hAnsi="Palatino Linotype"/>
          <w:b/>
          <w:bCs/>
          <w:i/>
          <w:iCs/>
          <w:noProof/>
          <w:sz w:val="32"/>
          <w:szCs w:val="32"/>
        </w:rPr>
        <mc:AlternateContent>
          <mc:Choice Requires="wps">
            <w:drawing>
              <wp:anchor distT="0" distB="0" distL="114300" distR="114300" simplePos="0" relativeHeight="251689984" behindDoc="1" locked="0" layoutInCell="1" allowOverlap="1">
                <wp:simplePos x="0" y="0"/>
                <wp:positionH relativeFrom="column">
                  <wp:posOffset>1714916</wp:posOffset>
                </wp:positionH>
                <wp:positionV relativeFrom="paragraph">
                  <wp:posOffset>11321</wp:posOffset>
                </wp:positionV>
                <wp:extent cx="977265" cy="512050"/>
                <wp:effectExtent l="57150" t="38100" r="70485" b="97790"/>
                <wp:wrapNone/>
                <wp:docPr id="27" name="Rectangle à coins arrondis 27"/>
                <wp:cNvGraphicFramePr/>
                <a:graphic xmlns:a="http://schemas.openxmlformats.org/drawingml/2006/main">
                  <a:graphicData uri="http://schemas.microsoft.com/office/word/2010/wordprocessingShape">
                    <wps:wsp>
                      <wps:cNvSpPr/>
                      <wps:spPr>
                        <a:xfrm>
                          <a:off x="0" y="0"/>
                          <a:ext cx="977265" cy="51205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 o:spid="_x0000_s1026" style="position:absolute;margin-left:135.05pt;margin-top:.9pt;width:76.95pt;height:40.3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iEcwIAAC4FAAAOAAAAZHJzL2Uyb0RvYy54bWysVM1OGzEQvlfqO1i+l82uCCkRGxSBqCoh&#10;QISKs/HaiVWvxx072aRP03fpi3Xs3QREkVpVvXg9O//ffOOz821r2UZhMOBqXh6NOFNOQmPcsuZf&#10;Hq4+fOQsROEaYcGpmu9U4Oez9+/OOj9VFazANgoZBXFh2vmar2L006IIcqVaEY7AK0dKDdiKSCIu&#10;iwZFR9FbW1Sj0UnRATYeQaoQ6O9lr+SzHF9rJeOt1kFFZmtOtcV8Yj6f0lnMzsR0icKvjBzKEP9Q&#10;RSuMo6SHUJciCrZG81uo1kiEADoeSWgL0NpIlXugbsrRq24WK+FV7oXACf4AU/h/YeXN5g6ZaWpe&#10;TThzoqUZ3RNqwi2tYj9/MAnGBSYQwTUmMLIiyDofpuS58Hc4SIGuqf+txjZ9qTO2zTDvDjCrbWSS&#10;fp5OJtXJmDNJqnFZjcZ5DMWzs8cQPyloWbrUHGHtmlRURlhsrkOkrGS/tyMhVdTXkG9xZ1Uqw7p7&#10;pak9ylpm70wsdWGRbQRRQkipXKxSTxQvWyc3baw9OFZ/dhzsk6vKpDs4/0XWg0fODC4enFvjAN/K&#10;3nwth5J1b79HoO87QfAEzY4mi9BTPnh5ZQjNaxHinUDiOG0D7W28pUNb6GoOw42zFeD3t/4ne6Ie&#10;aTnraGdqHr6tBSrO7GdHpDwtj4/TkmXheDypSMCXmqeXGrduL4BmUNIL4WW+Jvto91eN0D7Ses9T&#10;VlIJJyl3zWXEvXAR+12mB0Kq+Tyb0WJ5Ea/dwsv91BNRHraPAv1AqUhcvIH9fonpK1L1tmkeDubr&#10;CNpkxj3jOuBNS5mJMzwgaetfytnq+Zmb/QIAAP//AwBQSwMEFAAGAAgAAAAhAL0vBFXdAAAACAEA&#10;AA8AAABkcnMvZG93bnJldi54bWxMj8FOwzAQRO9I/IO1SNyokyiCksapAAmExInAgd6ceEmi2OsQ&#10;u2369ywnelzNaPa9crs4Kw44h8GTgnSVgEBqvRmoU/D58XyzBhGiJqOtJ1RwwgDb6vKi1IXxR3rH&#10;Qx07wSMUCq2gj3EqpAxtj06HlZ+QOPv2s9ORz7mTZtZHHndWZklyK50eiD/0esKnHtux3jsFL+Fr&#10;un+z2eNYd6ddis3Y/LyOSl1fLQ8bEBGX+F+GP3xGh4qZGr8nE4RVkN0lKVc5YAPO8yxnt0bBOstB&#10;VqU8F6h+AQAA//8DAFBLAQItABQABgAIAAAAIQC2gziS/gAAAOEBAAATAAAAAAAAAAAAAAAAAAAA&#10;AABbQ29udGVudF9UeXBlc10ueG1sUEsBAi0AFAAGAAgAAAAhADj9If/WAAAAlAEAAAsAAAAAAAAA&#10;AAAAAAAALwEAAF9yZWxzLy5yZWxzUEsBAi0AFAAGAAgAAAAhAHcpyIRzAgAALgUAAA4AAAAAAAAA&#10;AAAAAAAALgIAAGRycy9lMm9Eb2MueG1sUEsBAi0AFAAGAAgAAAAhAL0vBFXdAAAACAEAAA8AAAAA&#10;AAAAAAAAAAAAzQQAAGRycy9kb3ducmV2LnhtbFBLBQYAAAAABAAEAPMAAADXBQAAAAA=&#10;" fillcolor="#dfa7a6 [1621]" strokecolor="#bc4542 [3045]">
                <v:fill color2="#f5e4e4 [501]" rotate="t" angle="180" colors="0 #ffa2a1;22938f #ffbebd;1 #ffe5e5" focus="100%" type="gradient"/>
                <v:shadow on="t" color="black" opacity="24903f" origin=",.5" offset="0,.55556mm"/>
              </v:roundrect>
            </w:pict>
          </mc:Fallback>
        </mc:AlternateContent>
      </w:r>
      <w:r w:rsidR="00FA2467" w:rsidRPr="00FA2467">
        <w:rPr>
          <w:rFonts w:ascii="Palatino Linotype" w:hAnsi="Palatino Linotype"/>
          <w:b/>
          <w:bCs/>
          <w:i/>
          <w:iCs/>
          <w:sz w:val="32"/>
          <w:szCs w:val="32"/>
        </w:rPr>
        <mc:AlternateContent>
          <mc:Choice Requires="wps">
            <w:drawing>
              <wp:anchor distT="0" distB="0" distL="114300" distR="114300" simplePos="0" relativeHeight="251684864" behindDoc="1" locked="0" layoutInCell="1" allowOverlap="1" wp14:anchorId="2FD60A50" wp14:editId="41565E61">
                <wp:simplePos x="0" y="0"/>
                <wp:positionH relativeFrom="column">
                  <wp:posOffset>-78105</wp:posOffset>
                </wp:positionH>
                <wp:positionV relativeFrom="paragraph">
                  <wp:posOffset>11430</wp:posOffset>
                </wp:positionV>
                <wp:extent cx="1061720" cy="368300"/>
                <wp:effectExtent l="10160" t="6350" r="13970" b="2540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3683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6.15pt;margin-top:.9pt;width:83.6pt;height:2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rl9wIAAJsGAAAOAAAAZHJzL2Uyb0RvYy54bWysVU1vEzEQvSPxHyzf6X4kTdOom6pqKUIq&#10;UFEQZ8f2Zg1ee7GdbMqvZzzeLCmpEELksLLH4zfz5o0nF5e7VpOtdF5ZU9HiJKdEGm6FMuuKfv50&#10;+2pOiQ/MCKatkRV9lJ5eLl++uOi7hSxtY7WQjgCI8Yu+q2gTQrfIMs8b2TJ/Yjtp4LC2rmUBtm6d&#10;Ccd6QG91Vub5LOutE52zXHoP1pt0SJeIX9eShw917WUguqKQW8Cvw+8qfrPlBVusHesaxYc02D9k&#10;0TJlIOgIdcMCIxunjqBaxZ31tg4n3LaZrWvFJXIANkX+G5uHhnUSuUBxfDeWyf8/WP5+e++IEhUt&#10;S0oMa0Gjq02wGJoUZ7FAfecX4PfQ3btI0Xd3ln/zxNjrhpm1vHLO9o1kAtIqon/25ELceLhKVv07&#10;KwCeATzWale7NgJCFcgOJXkcJZG7QDgYi3xWnJWgHIezyWw+yVGzjC32tzvnwxtpWxIXFXV2Y8RH&#10;0B1DsO2dD6iLGMgx8ZWSutWg8pZpUsxmMyQJiIMzrPaYg6LiVmlNnA1fVGiwMjFPPPR7fE86CwVI&#10;Zmxfea0dgRgV1aFAb71poQTJVuTxl/oP7NClyb6nN0JAPaGtfIqWggx3o2l0S7cZ59KE8ija9Plg&#10;s70ZQoxIY0CMO/DTyhAQu6KnCAWCeM60hL5JkmPnY51iVtqQHk7KM2BIeNuBmzdrzMpbrUa/Meaf&#10;sx/TBOSDUo2kjrJ/EiSKecN8k2LgUSo7tgoOgNi9r43AdWBKpzXAahPpSBwkQyXsJkj30IieCBUb&#10;rpxPzmHICQVTZTLPZ/n5GSVMr2Ec8uDos23zl7xP9/I85T10DdNdwxKp0fGoEmO2qOoBEXyk8V2m&#10;972y4hHeKPR47OE40WHRWPeDkh6mI+j3fcOcpES/NdDm58V0Cm4BN9NTfKHu8GR1eMIMB6iKBigM&#10;Lq9DGsGbzql1A5HS+zA2jp5ahf0QSVkNEwUmYGrNNK3jiD3co9ev/5TlTwAAAP//AwBQSwMEFAAG&#10;AAgAAAAhAB6kyJDdAAAACAEAAA8AAABkcnMvZG93bnJldi54bWxMj0FOwzAQRfdI3MEaJHat00Kg&#10;CXEqFIRUVWVB4QCOPSQR8TiK3SbcnukKlqP39ef9Yju7XpxxDJ0nBatlAgLJeNtRo+Dz43WxARGi&#10;Jqt7T6jgBwNsy+urQufWT/SO52NsBJdQyLWCNsYhlzKYFp0OSz8gMfvyo9ORz7GRdtQTl7terpPk&#10;QTrdEX9o9YBVi+b7eHIKdqbaW1+Zw0u2m6rKPMa03r8pdXszPz+BiDjHvzBc9FkdSnaq/YlsEL2C&#10;xWp9x1EGvODC0/sMRK0gzTYgy0L+H1D+AgAA//8DAFBLAQItABQABgAIAAAAIQC2gziS/gAAAOEB&#10;AAATAAAAAAAAAAAAAAAAAAAAAABbQ29udGVudF9UeXBlc10ueG1sUEsBAi0AFAAGAAgAAAAhADj9&#10;If/WAAAAlAEAAAsAAAAAAAAAAAAAAAAALwEAAF9yZWxzLy5yZWxzUEsBAi0AFAAGAAgAAAAhAJ+s&#10;uuX3AgAAmwYAAA4AAAAAAAAAAAAAAAAALgIAAGRycy9lMm9Eb2MueG1sUEsBAi0AFAAGAAgAAAAh&#10;AB6kyJDdAAAACAEAAA8AAAAAAAAAAAAAAAAAUQUAAGRycy9kb3ducmV2LnhtbFBLBQYAAAAABAAE&#10;APMAAABbBgAAAAA=&#10;" fillcolor="white [3201]" strokecolor="#d99594 [1941]" strokeweight="1pt">
                <v:fill color2="#e5b8b7 [1301]" focus="100%" type="gradient"/>
                <v:shadow on="t" color="#622423 [1605]" opacity=".5" offset="1pt"/>
              </v:roundrect>
            </w:pict>
          </mc:Fallback>
        </mc:AlternateContent>
      </w:r>
      <w:r w:rsidR="00FA2467" w:rsidRPr="00FA2467">
        <w:rPr>
          <w:rFonts w:ascii="Palatino Linotype" w:hAnsi="Palatino Linotype"/>
          <w:b/>
          <w:bCs/>
          <w:i/>
          <w:iCs/>
          <w:sz w:val="32"/>
          <w:szCs w:val="32"/>
        </w:rPr>
        <w:t>C</w:t>
      </w:r>
      <w:r w:rsidR="00FA2467" w:rsidRPr="00FA2467">
        <w:rPr>
          <w:rFonts w:ascii="Palatino Linotype" w:hAnsi="Palatino Linotype"/>
          <w:b/>
          <w:bCs/>
          <w:i/>
          <w:iCs/>
          <w:sz w:val="32"/>
          <w:szCs w:val="32"/>
          <w:vertAlign w:val="subscript"/>
        </w:rPr>
        <w:t>1</w:t>
      </w:r>
      <w:r w:rsidR="00FA2467" w:rsidRPr="00FA2467">
        <w:rPr>
          <w:rFonts w:ascii="Palatino Linotype" w:hAnsi="Palatino Linotype"/>
          <w:b/>
          <w:bCs/>
          <w:i/>
          <w:iCs/>
          <w:sz w:val="32"/>
          <w:szCs w:val="32"/>
        </w:rPr>
        <w:t>V</w:t>
      </w:r>
      <w:r w:rsidR="00FA2467" w:rsidRPr="00FA2467">
        <w:rPr>
          <w:rFonts w:ascii="Palatino Linotype" w:hAnsi="Palatino Linotype"/>
          <w:b/>
          <w:bCs/>
          <w:i/>
          <w:iCs/>
          <w:sz w:val="32"/>
          <w:szCs w:val="32"/>
          <w:vertAlign w:val="subscript"/>
        </w:rPr>
        <w:t>1</w:t>
      </w:r>
      <w:r w:rsidR="00FA2467" w:rsidRPr="00FA2467">
        <w:rPr>
          <w:rFonts w:ascii="Palatino Linotype" w:hAnsi="Palatino Linotype"/>
          <w:b/>
          <w:bCs/>
          <w:i/>
          <w:iCs/>
          <w:sz w:val="32"/>
          <w:szCs w:val="32"/>
        </w:rPr>
        <w:t xml:space="preserve"> = C</w:t>
      </w:r>
      <w:r w:rsidR="00FA2467" w:rsidRPr="00FA2467">
        <w:rPr>
          <w:rFonts w:ascii="Palatino Linotype" w:hAnsi="Palatino Linotype"/>
          <w:b/>
          <w:bCs/>
          <w:i/>
          <w:iCs/>
          <w:sz w:val="32"/>
          <w:szCs w:val="32"/>
          <w:vertAlign w:val="subscript"/>
        </w:rPr>
        <w:t>2</w:t>
      </w:r>
      <w:r w:rsidR="00FA2467" w:rsidRPr="00FA2467">
        <w:rPr>
          <w:rFonts w:ascii="Palatino Linotype" w:hAnsi="Palatino Linotype"/>
          <w:b/>
          <w:bCs/>
          <w:i/>
          <w:iCs/>
          <w:sz w:val="32"/>
          <w:szCs w:val="32"/>
        </w:rPr>
        <w:t>V</w:t>
      </w:r>
      <w:r w:rsidR="00FA2467" w:rsidRPr="00FA2467">
        <w:rPr>
          <w:rFonts w:ascii="Palatino Linotype" w:hAnsi="Palatino Linotype"/>
          <w:b/>
          <w:bCs/>
          <w:i/>
          <w:iCs/>
          <w:sz w:val="32"/>
          <w:szCs w:val="32"/>
          <w:vertAlign w:val="subscript"/>
        </w:rPr>
        <w:t>2</w:t>
      </w:r>
      <w:r w:rsidR="00FA2467" w:rsidRPr="00FA2467">
        <w:rPr>
          <w:rFonts w:ascii="Palatino Linotype" w:hAnsi="Palatino Linotype"/>
          <w:sz w:val="32"/>
          <w:szCs w:val="32"/>
        </w:rPr>
        <w:t xml:space="preserve">   donc   </w:t>
      </w:r>
      <w:r w:rsidR="00FA2467" w:rsidRPr="00FA2467">
        <w:rPr>
          <w:rFonts w:ascii="Palatino Linotype" w:hAnsi="Palatino Linotype"/>
          <w:b/>
          <w:bCs/>
          <w:sz w:val="32"/>
          <w:szCs w:val="32"/>
        </w:rPr>
        <w:t>C</w:t>
      </w:r>
      <w:r w:rsidR="00FA2467" w:rsidRPr="00FA2467">
        <w:rPr>
          <w:rFonts w:ascii="Palatino Linotype" w:hAnsi="Palatino Linotype"/>
          <w:b/>
          <w:bCs/>
          <w:sz w:val="32"/>
          <w:szCs w:val="32"/>
          <w:vertAlign w:val="subscript"/>
        </w:rPr>
        <w:t xml:space="preserve">2 </w:t>
      </w:r>
      <w:r w:rsidR="00FA2467" w:rsidRPr="00FA2467">
        <w:rPr>
          <w:rFonts w:ascii="Palatino Linotype" w:hAnsi="Palatino Linotype"/>
          <w:b/>
          <w:bCs/>
          <w:sz w:val="32"/>
          <w:szCs w:val="32"/>
        </w:rPr>
        <w:t xml:space="preserve">= </w:t>
      </w:r>
      <m:oMath>
        <m:f>
          <m:fPr>
            <m:ctrlPr>
              <w:rPr>
                <w:rFonts w:ascii="Cambria Math" w:hAnsi="Cambria Math"/>
                <w:b/>
                <w:bCs/>
                <w:i/>
                <w:sz w:val="32"/>
                <w:szCs w:val="32"/>
              </w:rPr>
            </m:ctrlPr>
          </m:fPr>
          <m:num>
            <m:r>
              <m:rPr>
                <m:sty m:val="bi"/>
              </m:rPr>
              <w:rPr>
                <w:rFonts w:ascii="Cambria Math" w:hAnsi="Cambria Math"/>
                <w:sz w:val="32"/>
                <w:szCs w:val="32"/>
              </w:rPr>
              <m:t>C</m:t>
            </m:r>
            <m:r>
              <m:rPr>
                <m:sty m:val="bi"/>
              </m:rPr>
              <w:rPr>
                <w:rFonts w:ascii="Cambria Math" w:hAnsi="Cambria Math"/>
                <w:sz w:val="32"/>
                <w:szCs w:val="32"/>
              </w:rPr>
              <m:t>1</m:t>
            </m:r>
            <m:r>
              <m:rPr>
                <m:sty m:val="bi"/>
              </m:rPr>
              <w:rPr>
                <w:rFonts w:ascii="Cambria Math" w:hAnsi="Cambria Math"/>
                <w:sz w:val="32"/>
                <w:szCs w:val="32"/>
              </w:rPr>
              <m:t>V</m:t>
            </m:r>
            <m:r>
              <m:rPr>
                <m:sty m:val="bi"/>
              </m:rPr>
              <w:rPr>
                <w:rFonts w:ascii="Cambria Math" w:hAnsi="Cambria Math"/>
                <w:sz w:val="32"/>
                <w:szCs w:val="32"/>
              </w:rPr>
              <m:t>1</m:t>
            </m:r>
          </m:num>
          <m:den>
            <m:r>
              <m:rPr>
                <m:sty m:val="bi"/>
              </m:rPr>
              <w:rPr>
                <w:rFonts w:ascii="Cambria Math" w:hAnsi="Cambria Math"/>
                <w:sz w:val="32"/>
                <w:szCs w:val="32"/>
              </w:rPr>
              <m:t>V</m:t>
            </m:r>
            <m:r>
              <m:rPr>
                <m:sty m:val="bi"/>
              </m:rPr>
              <w:rPr>
                <w:rFonts w:ascii="Cambria Math" w:hAnsi="Cambria Math"/>
                <w:sz w:val="32"/>
                <w:szCs w:val="32"/>
              </w:rPr>
              <m:t>2</m:t>
            </m:r>
          </m:den>
        </m:f>
        <m:r>
          <w:rPr>
            <w:rFonts w:ascii="Cambria Math" w:hAnsi="Cambria Math"/>
            <w:sz w:val="32"/>
            <w:szCs w:val="32"/>
          </w:rPr>
          <m:t xml:space="preserve">         </m:t>
        </m:r>
      </m:oMath>
      <w:r w:rsidR="00FA2467">
        <w:rPr>
          <w:rFonts w:ascii="Palatino Linotype" w:hAnsi="Palatino Linotype"/>
          <w:sz w:val="24"/>
          <w:szCs w:val="24"/>
          <w:vertAlign w:val="subscript"/>
        </w:rPr>
        <w:t xml:space="preserve"> </w:t>
      </w:r>
      <w:r w:rsidR="00FA2467" w:rsidRPr="00FA2467">
        <w:rPr>
          <w:rFonts w:ascii="Palatino Linotype" w:hAnsi="Palatino Linotype"/>
          <w:sz w:val="28"/>
          <w:szCs w:val="28"/>
        </w:rPr>
        <w:t xml:space="preserve">On sait que </w:t>
      </w:r>
      <w:r w:rsidR="00FA2467">
        <w:rPr>
          <w:rFonts w:ascii="Palatino Linotype" w:hAnsi="Palatino Linotype"/>
          <w:sz w:val="24"/>
          <w:szCs w:val="24"/>
          <w:vertAlign w:val="subscript"/>
        </w:rPr>
        <w:t xml:space="preserve"> </w:t>
      </w:r>
      <w:r w:rsidR="00FA2467">
        <w:rPr>
          <w:rFonts w:ascii="Palatino Linotype" w:hAnsi="Palatino Linotype"/>
          <w:b/>
          <w:bCs/>
          <w:i/>
          <w:iCs/>
          <w:sz w:val="36"/>
          <w:szCs w:val="36"/>
        </w:rPr>
        <w:t xml:space="preserve"> </w:t>
      </w:r>
      <w:r w:rsidR="00FA2467" w:rsidRPr="00FA2467">
        <w:rPr>
          <w:rFonts w:ascii="Palatino Linotype" w:hAnsi="Palatino Linotype"/>
          <w:b/>
          <w:bCs/>
          <w:i/>
          <w:iCs/>
          <w:sz w:val="36"/>
          <w:szCs w:val="36"/>
        </w:rPr>
        <w:t>C</w:t>
      </w:r>
      <w:r w:rsidR="00FA2467" w:rsidRPr="00FA2467">
        <w:rPr>
          <w:rFonts w:ascii="Palatino Linotype" w:hAnsi="Palatino Linotype"/>
          <w:b/>
          <w:bCs/>
          <w:i/>
          <w:iCs/>
          <w:sz w:val="36"/>
          <w:szCs w:val="36"/>
          <w:vertAlign w:val="subscript"/>
        </w:rPr>
        <w:t>1</w:t>
      </w:r>
      <w:r w:rsidR="00FA2467" w:rsidRPr="00FA2467">
        <w:rPr>
          <w:rFonts w:ascii="Palatino Linotype" w:hAnsi="Palatino Linotype"/>
          <w:b/>
          <w:bCs/>
          <w:i/>
          <w:iCs/>
          <w:sz w:val="36"/>
          <w:szCs w:val="36"/>
        </w:rPr>
        <w:t xml:space="preserve"> = </w:t>
      </w:r>
      <m:oMath>
        <m:f>
          <m:fPr>
            <m:ctrlPr>
              <w:rPr>
                <w:rFonts w:ascii="Cambria Math" w:hAnsi="Cambria Math"/>
                <w:b/>
                <w:bCs/>
                <w:i/>
                <w:iCs/>
                <w:sz w:val="36"/>
                <w:szCs w:val="36"/>
              </w:rPr>
            </m:ctrlPr>
          </m:fPr>
          <m:num>
            <m:r>
              <m:rPr>
                <m:sty m:val="bi"/>
              </m:rPr>
              <w:rPr>
                <w:rFonts w:ascii="Cambria Math" w:hAnsi="Cambria Math"/>
                <w:sz w:val="36"/>
                <w:szCs w:val="36"/>
              </w:rPr>
              <m:t>n</m:t>
            </m:r>
          </m:num>
          <m:den>
            <m:r>
              <m:rPr>
                <m:sty m:val="bi"/>
              </m:rPr>
              <w:rPr>
                <w:rFonts w:ascii="Cambria Math" w:hAnsi="Cambria Math"/>
                <w:sz w:val="36"/>
                <w:szCs w:val="36"/>
              </w:rPr>
              <m:t>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m</m:t>
            </m:r>
          </m:num>
          <m:den>
            <m:r>
              <m:rPr>
                <m:sty m:val="bi"/>
              </m:rPr>
              <w:rPr>
                <w:rFonts w:ascii="Cambria Math" w:hAnsi="Cambria Math"/>
                <w:sz w:val="36"/>
                <w:szCs w:val="36"/>
              </w:rPr>
              <m:t>MV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d</m:t>
            </m:r>
          </m:num>
          <m:den>
            <m:r>
              <m:rPr>
                <m:sty m:val="bi"/>
              </m:rPr>
              <w:rPr>
                <w:rFonts w:ascii="Cambria Math" w:hAnsi="Cambria Math"/>
                <w:sz w:val="36"/>
                <w:szCs w:val="36"/>
              </w:rPr>
              <m:t>M</m:t>
            </m:r>
          </m:den>
        </m:f>
      </m:oMath>
      <w:r w:rsidR="00FA2467" w:rsidRPr="00FA2467">
        <w:rPr>
          <w:rFonts w:ascii="Palatino Linotype" w:hAnsi="Palatino Linotype"/>
          <w:b/>
          <w:bCs/>
          <w:i/>
          <w:iCs/>
          <w:sz w:val="36"/>
          <w:szCs w:val="36"/>
        </w:rPr>
        <w:t xml:space="preserve">    </w:t>
      </w:r>
      <w:r w:rsidR="00FA2467">
        <w:rPr>
          <w:rFonts w:ascii="Palatino Linotype" w:hAnsi="Palatino Linotype"/>
          <w:b/>
          <w:bCs/>
          <w:i/>
          <w:iCs/>
          <w:sz w:val="36"/>
          <w:szCs w:val="36"/>
        </w:rPr>
        <w:t xml:space="preserve">   </w:t>
      </w:r>
      <w:r w:rsidR="00FA2467" w:rsidRPr="00FA2467">
        <w:rPr>
          <w:rFonts w:ascii="Palatino Linotype" w:hAnsi="Palatino Linotype"/>
          <w:sz w:val="24"/>
          <w:szCs w:val="24"/>
        </w:rPr>
        <w:t xml:space="preserve">DONC :  </w:t>
      </w:r>
    </w:p>
    <w:p w:rsidR="00FA2467" w:rsidRDefault="00FA2467" w:rsidP="00CC40C4">
      <w:pPr>
        <w:rPr>
          <w:rFonts w:ascii="Palatino Linotype" w:hAnsi="Palatino Linotype"/>
          <w:sz w:val="24"/>
          <w:szCs w:val="24"/>
        </w:rPr>
      </w:pPr>
    </w:p>
    <w:p w:rsidR="00A97E7D" w:rsidRPr="00A97E7D" w:rsidRDefault="00CC40C4" w:rsidP="00A97E7D">
      <w:pPr>
        <w:rPr>
          <w:rFonts w:ascii="Palatino Linotype" w:hAnsi="Palatino Linotype"/>
          <w:sz w:val="28"/>
          <w:szCs w:val="28"/>
        </w:rPr>
      </w:pPr>
      <w:r w:rsidRPr="00FA2467">
        <w:rPr>
          <w:rFonts w:ascii="Palatino Linotype" w:hAnsi="Palatino Linotype"/>
          <w:sz w:val="24"/>
          <w:szCs w:val="24"/>
        </w:rPr>
        <w:t>C</w:t>
      </w:r>
      <w:r w:rsidRPr="00FA2467">
        <w:rPr>
          <w:rFonts w:ascii="Palatino Linotype" w:hAnsi="Palatino Linotype"/>
          <w:sz w:val="24"/>
          <w:szCs w:val="24"/>
          <w:vertAlign w:val="subscript"/>
        </w:rPr>
        <w:t>1</w:t>
      </w:r>
      <w:r w:rsidRPr="00FA2467">
        <w:rPr>
          <w:rFonts w:ascii="Palatino Linotype" w:hAnsi="Palatino Linotype"/>
          <w:sz w:val="24"/>
          <w:szCs w:val="24"/>
        </w:rPr>
        <w:t xml:space="preserve"> =</w:t>
      </w:r>
      <m:oMath>
        <m:f>
          <m:fPr>
            <m:ctrlPr>
              <w:rPr>
                <w:rFonts w:ascii="Cambria Math" w:hAnsi="Cambria Math"/>
                <w:i/>
                <w:sz w:val="32"/>
                <w:szCs w:val="32"/>
                <w:lang w:val="en-US"/>
              </w:rPr>
            </m:ctrlPr>
          </m:fPr>
          <m:num>
            <m:r>
              <w:rPr>
                <w:rFonts w:ascii="Cambria Math" w:hAnsi="Cambria Math"/>
                <w:sz w:val="32"/>
                <w:szCs w:val="32"/>
              </w:rPr>
              <m:t xml:space="preserve">1,478 × </m:t>
            </m:r>
            <m:sSup>
              <m:sSupPr>
                <m:ctrlPr>
                  <w:rPr>
                    <w:rFonts w:ascii="Cambria Math" w:hAnsi="Cambria Math"/>
                    <w:i/>
                    <w:sz w:val="32"/>
                    <w:szCs w:val="32"/>
                    <w:lang w:val="en-US"/>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119,39</m:t>
            </m:r>
          </m:den>
        </m:f>
      </m:oMath>
      <w:r w:rsidR="00FA2467" w:rsidRPr="00A97E7D">
        <w:rPr>
          <w:rFonts w:ascii="Palatino Linotype" w:hAnsi="Palatino Linotype"/>
          <w:sz w:val="32"/>
          <w:szCs w:val="32"/>
        </w:rPr>
        <w:t xml:space="preserve"> = 12,38 mol/l  </w:t>
      </w:r>
      <w:r w:rsidR="00A97E7D" w:rsidRPr="00A97E7D">
        <w:rPr>
          <w:rFonts w:ascii="Palatino Linotype" w:hAnsi="Palatino Linotype"/>
          <w:sz w:val="32"/>
          <w:szCs w:val="32"/>
        </w:rPr>
        <w:t xml:space="preserve"> </w:t>
      </w:r>
      <w:r w:rsidR="00A97E7D" w:rsidRPr="00A97E7D">
        <w:rPr>
          <w:rFonts w:ascii="Palatino Linotype" w:hAnsi="Palatino Linotype"/>
          <w:sz w:val="28"/>
          <w:szCs w:val="28"/>
        </w:rPr>
        <w:t>avec</w:t>
      </w:r>
      <w:r w:rsidR="00A97E7D" w:rsidRPr="00A97E7D">
        <w:rPr>
          <w:rFonts w:ascii="Palatino Linotype" w:hAnsi="Palatino Linotype"/>
          <w:sz w:val="36"/>
          <w:szCs w:val="36"/>
        </w:rPr>
        <w:t xml:space="preserve"> </w:t>
      </w:r>
      <w:r w:rsidRPr="00A97E7D">
        <w:rPr>
          <w:rFonts w:ascii="Palatino Linotype" w:hAnsi="Palatino Linotype"/>
          <w:sz w:val="28"/>
          <w:szCs w:val="28"/>
        </w:rPr>
        <w:t>V</w:t>
      </w:r>
      <w:r w:rsidRPr="00A97E7D">
        <w:rPr>
          <w:rFonts w:ascii="Palatino Linotype" w:hAnsi="Palatino Linotype"/>
          <w:sz w:val="28"/>
          <w:szCs w:val="28"/>
          <w:vertAlign w:val="subscript"/>
        </w:rPr>
        <w:t xml:space="preserve">1 </w:t>
      </w:r>
      <w:r w:rsidR="00A97E7D" w:rsidRPr="00A97E7D">
        <w:rPr>
          <w:rFonts w:ascii="Palatino Linotype" w:hAnsi="Palatino Linotype"/>
          <w:sz w:val="28"/>
          <w:szCs w:val="28"/>
        </w:rPr>
        <w:t xml:space="preserve">=  </w:t>
      </w:r>
      <w:proofErr w:type="gramStart"/>
      <w:r w:rsidR="00A97E7D" w:rsidRPr="00A97E7D">
        <w:rPr>
          <w:rFonts w:ascii="Palatino Linotype" w:hAnsi="Palatino Linotype"/>
          <w:sz w:val="28"/>
          <w:szCs w:val="28"/>
        </w:rPr>
        <w:t>10ml ,</w:t>
      </w:r>
      <w:proofErr w:type="gramEnd"/>
      <w:r w:rsidR="00A97E7D" w:rsidRPr="00A97E7D">
        <w:rPr>
          <w:rFonts w:ascii="Palatino Linotype" w:hAnsi="Palatino Linotype"/>
          <w:sz w:val="28"/>
          <w:szCs w:val="28"/>
        </w:rPr>
        <w:t xml:space="preserve"> </w:t>
      </w:r>
      <w:r w:rsidRPr="00A97E7D">
        <w:rPr>
          <w:rFonts w:ascii="Palatino Linotype" w:hAnsi="Palatino Linotype"/>
          <w:sz w:val="28"/>
          <w:szCs w:val="28"/>
        </w:rPr>
        <w:t>V</w:t>
      </w:r>
      <w:r w:rsidRPr="00A97E7D">
        <w:rPr>
          <w:rFonts w:ascii="Palatino Linotype" w:hAnsi="Palatino Linotype"/>
          <w:sz w:val="28"/>
          <w:szCs w:val="28"/>
          <w:vertAlign w:val="subscript"/>
        </w:rPr>
        <w:t>2</w:t>
      </w:r>
      <w:r w:rsidR="00A97E7D" w:rsidRPr="00A97E7D">
        <w:rPr>
          <w:rFonts w:ascii="Palatino Linotype" w:hAnsi="Palatino Linotype"/>
          <w:sz w:val="28"/>
          <w:szCs w:val="28"/>
          <w:vertAlign w:val="subscript"/>
        </w:rPr>
        <w:t xml:space="preserve"> </w:t>
      </w:r>
      <w:r w:rsidR="00A97E7D" w:rsidRPr="00A97E7D">
        <w:rPr>
          <w:rFonts w:ascii="Palatino Linotype" w:hAnsi="Palatino Linotype"/>
          <w:sz w:val="28"/>
          <w:szCs w:val="28"/>
        </w:rPr>
        <w:t xml:space="preserve">= 2ml  et d </w:t>
      </w:r>
      <w:r w:rsidRPr="00A97E7D">
        <w:rPr>
          <w:rFonts w:ascii="Palatino Linotype" w:hAnsi="Palatino Linotype"/>
          <w:sz w:val="28"/>
          <w:szCs w:val="28"/>
        </w:rPr>
        <w:t>= 1/90</w:t>
      </w:r>
    </w:p>
    <w:p w:rsidR="00A97E7D" w:rsidRDefault="00A97E7D" w:rsidP="00A97E7D">
      <w:pPr>
        <w:rPr>
          <w:rFonts w:ascii="Palatino Linotype" w:hAnsi="Palatino Linotype"/>
          <w:sz w:val="24"/>
          <w:szCs w:val="24"/>
        </w:rPr>
      </w:pPr>
      <w:r>
        <w:rPr>
          <w:noProof/>
        </w:rPr>
        <mc:AlternateContent>
          <mc:Choice Requires="wps">
            <w:drawing>
              <wp:anchor distT="0" distB="0" distL="114300" distR="114300" simplePos="0" relativeHeight="251665408" behindDoc="0" locked="0" layoutInCell="1" allowOverlap="1" wp14:anchorId="7E5DD4C8" wp14:editId="70B8E7E0">
                <wp:simplePos x="0" y="0"/>
                <wp:positionH relativeFrom="column">
                  <wp:posOffset>3763667</wp:posOffset>
                </wp:positionH>
                <wp:positionV relativeFrom="paragraph">
                  <wp:posOffset>71842</wp:posOffset>
                </wp:positionV>
                <wp:extent cx="1663065" cy="374650"/>
                <wp:effectExtent l="19050" t="0" r="375285" b="2540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7465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txb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11.142 mol/l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296.35pt;margin-top:5.65pt;width:130.95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21zQIAAFMGAAAOAAAAZHJzL2Uyb0RvYy54bWysVdtu2zAMfR+wfxD03jpxc2mNOkXRrsOA&#10;bivWDXtWZNkWKkuapMRpv34UlbjpZcM2LA+GeBF1SB4yp2ebTpG1cF4aXdLx4YgSobmppG5K+u3r&#10;1cExJT4wXTFltCjpvfD0bPH2zWlvC5Gb1qhKOAJBtC96W9I2BFtkmeet6Jg/NFZoMNbGdSyA6Jqs&#10;cqyH6J3K8tFolvXGVdYZLrwH7WUy0gXGr2vBw+e69iIQVVLAFvDr8LuM32xxyorGMdtKvoXB/gFF&#10;x6SGR4dQlywwsnLyRahOcme8qcMhN11m6lpygTlANuPRs2xuW2YF5gLF8XYok/9/Yfmn9Y0jsoLe&#10;5ZRo1kGPvkDVmG6UIPNYn976Atxu7Y2LGXp7bfidJ9pctOAlzp0zfStYBajG0T97ciEKHq6SZf/R&#10;VBCdrYLBUm1q18WAUASywY7cDx0Rm0A4KMez2dFoNqWEg+1oPplNsWUZK3a3rfPhvTAdiYeSOsCO&#10;0dn62oeIhhU7l21/qiupFHEmfJehxRLHZ9Ho4U46EGsgn6RGMooL5ciaAY0Y50KHHG+oVQdZJf14&#10;FH+JUaAH3iX9DvEQBkE1fv+h7d2oGtx+/9r0bx+DQjS7/JTUBHpX0nyeQBPPmRKRBdhB5DHWKSJS&#10;mvSRH+CLSXuj5GB8BleF8YvCnESsf1qXJ8E7GWA7KNmV9DgBxXmNbHunKzwHJlU6Q4JKR7wC537b&#10;SrOCELdt1RMPFEpVI3dArYN8Mj2ajWA/vUaFZ2n9queT17swe1QzZVuWWjm0DJAO8ZEMA0iU9vDj&#10;LMXxSWMYNssNDmseyxlHa2mqexguSCGyNW5iOLTGPVDSw1Yrqf+xYk5Qoj5oIPTJeDKJaxCFyXSe&#10;g+D2Lct9C9McQpU0UGBLPF6EtDpX1smmhZdSs7U5h6GuJc7bIypIJgqwuRLj05aNq3FfRq/H/4LF&#10;TwAAAP//AwBQSwMEFAAGAAgAAAAhAKtiv6veAAAACQEAAA8AAABkcnMvZG93bnJldi54bWxMj8tO&#10;wzAQRfdI/IM1SGxQ6zSlD0KcCiHBhlUD3bv2NI7wI4qdJu3XM6xgObpH954pd5Oz7Ix9bIMXsJhn&#10;wNCroFvfCPj6fJttgcUkvZY2eBRwwQi76vamlIUOo9/juU4NoxIfCynApNQVnEdl0Mk4Dx16yk6h&#10;dzLR2Tdc93Kkcmd5nmVr7mTracHIDl8Nqu96cALqw+mS5NV8KLUfdRps/uCu70Lc300vz8ASTukP&#10;hl99UoeKnI5h8DoyK2D1lG8IpWCxBEbAdvW4BnYUsMmWwKuS//+g+gEAAP//AwBQSwECLQAUAAYA&#10;CAAAACEAtoM4kv4AAADhAQAAEwAAAAAAAAAAAAAAAAAAAAAAW0NvbnRlbnRfVHlwZXNdLnhtbFBL&#10;AQItABQABgAIAAAAIQA4/SH/1gAAAJQBAAALAAAAAAAAAAAAAAAAAC8BAABfcmVscy8ucmVsc1BL&#10;AQItABQABgAIAAAAIQCA4j21zQIAAFMGAAAOAAAAAAAAAAAAAAAAAC4CAABkcnMvZTJvRG9jLnht&#10;bFBLAQItABQABgAIAAAAIQCrYr+r3gAAAAkBAAAPAAAAAAAAAAAAAAAAACcFAABkcnMvZG93bnJl&#10;di54bWxQSwUGAAAAAAQABADzAAAAMgYAAAAA&#10;" fillcolor="#c0504d [3205]" strokecolor="#f2f2f2 [3041]" strokeweight="1pt">
                <v:fill color2="#622423 [1605]" angle="45" focus="100%" type="gradient"/>
                <v:shadow on="t" type="perspective" color="#e5b8b7 [1301]" opacity=".5" origin=",.5" offset="0,0" matrix=",-56756f,,.5"/>
                <v:textbo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11.142 mol/l</w:t>
                      </w:r>
                    </w:p>
                  </w:txbxContent>
                </v:textbox>
              </v:rect>
            </w:pict>
          </mc:Fallback>
        </mc:AlternateContent>
      </w:r>
      <w:r w:rsidR="00CC40C4" w:rsidRPr="00A97E7D">
        <w:rPr>
          <w:rFonts w:ascii="Palatino Linotype" w:hAnsi="Palatino Linotype"/>
          <w:sz w:val="24"/>
          <w:szCs w:val="24"/>
        </w:rPr>
        <w:t xml:space="preserve">  C</w:t>
      </w:r>
      <w:r w:rsidR="00CC40C4" w:rsidRPr="00A97E7D">
        <w:rPr>
          <w:rFonts w:ascii="Palatino Linotype" w:hAnsi="Palatino Linotype"/>
          <w:sz w:val="24"/>
          <w:szCs w:val="24"/>
          <w:vertAlign w:val="subscript"/>
        </w:rPr>
        <w:t>2</w:t>
      </w:r>
      <w:r w:rsidR="00CC40C4" w:rsidRPr="00A97E7D">
        <w:rPr>
          <w:rFonts w:ascii="Palatino Linotype" w:hAnsi="Palatino Linotype"/>
          <w:sz w:val="24"/>
          <w:szCs w:val="24"/>
        </w:rPr>
        <w:t xml:space="preserve">  = </w:t>
      </w:r>
      <m:oMath>
        <m:f>
          <m:fPr>
            <m:ctrlPr>
              <w:rPr>
                <w:rFonts w:ascii="Cambria Math" w:hAnsi="Cambria Math"/>
                <w:i/>
                <w:sz w:val="32"/>
                <w:szCs w:val="32"/>
              </w:rPr>
            </m:ctrlPr>
          </m:fPr>
          <m:num>
            <m:d>
              <m:dPr>
                <m:begChr m:val="["/>
                <m:endChr m:val="]"/>
                <m:ctrlPr>
                  <w:rPr>
                    <w:rFonts w:ascii="Cambria Math" w:hAnsi="Cambria Math"/>
                    <w:i/>
                    <w:sz w:val="32"/>
                    <w:szCs w:val="32"/>
                  </w:rPr>
                </m:ctrlPr>
              </m:dPr>
              <m:e>
                <m:d>
                  <m:dPr>
                    <m:ctrlPr>
                      <w:rPr>
                        <w:rFonts w:ascii="Cambria Math" w:hAnsi="Cambria Math"/>
                        <w:i/>
                        <w:sz w:val="32"/>
                        <w:szCs w:val="32"/>
                      </w:rPr>
                    </m:ctrlPr>
                  </m:dPr>
                  <m:e>
                    <m:r>
                      <w:rPr>
                        <w:rFonts w:ascii="Cambria Math" w:hAnsi="Cambria Math"/>
                        <w:sz w:val="32"/>
                        <w:szCs w:val="32"/>
                      </w:rPr>
                      <m:t>12,38 ×10</m:t>
                    </m:r>
                  </m:e>
                </m:d>
                <m:r>
                  <w:rPr>
                    <w:rFonts w:ascii="Cambria Math" w:hAnsi="Cambria Math"/>
                    <w:sz w:val="32"/>
                    <w:szCs w:val="32"/>
                  </w:rPr>
                  <m:t>/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90</m:t>
                    </m:r>
                  </m:den>
                </m:f>
                <m:r>
                  <w:rPr>
                    <w:rFonts w:ascii="Cambria Math" w:hAnsi="Cambria Math"/>
                    <w:sz w:val="32"/>
                    <w:szCs w:val="32"/>
                  </w:rPr>
                  <m:t>)</m:t>
                </m:r>
              </m:e>
            </m:d>
          </m:num>
          <m:den>
            <m:r>
              <w:rPr>
                <w:rFonts w:ascii="Cambria Math" w:hAnsi="Cambria Math"/>
                <w:sz w:val="32"/>
                <w:szCs w:val="32"/>
              </w:rPr>
              <m:t>1000</m:t>
            </m:r>
          </m:den>
        </m:f>
      </m:oMath>
      <w:r>
        <w:rPr>
          <w:rFonts w:ascii="Palatino Linotype" w:hAnsi="Palatino Linotype"/>
          <w:sz w:val="32"/>
          <w:szCs w:val="32"/>
        </w:rPr>
        <w:t xml:space="preserve">  = 11,142 mol/l   </w:t>
      </w:r>
      <w:r w:rsidRPr="00A97E7D">
        <w:rPr>
          <w:rFonts w:ascii="Palatino Linotype" w:hAnsi="Palatino Linotype"/>
          <w:sz w:val="32"/>
          <w:szCs w:val="32"/>
        </w:rPr>
        <w:sym w:font="Wingdings" w:char="F0E8"/>
      </w:r>
    </w:p>
    <w:p w:rsidR="000A242C" w:rsidRDefault="000A242C" w:rsidP="00A6085A">
      <w:pPr>
        <w:rPr>
          <w:rFonts w:ascii="Palatino Linotype" w:hAnsi="Palatino Linotype"/>
          <w:sz w:val="24"/>
          <w:szCs w:val="24"/>
        </w:rPr>
      </w:pPr>
    </w:p>
    <w:p w:rsidR="00A6085A" w:rsidRDefault="00A6085A" w:rsidP="00A6085A">
      <w:pPr>
        <w:rPr>
          <w:rFonts w:ascii="Palatino Linotype" w:hAnsi="Palatino Linotype"/>
          <w:sz w:val="24"/>
          <w:szCs w:val="24"/>
        </w:rPr>
      </w:pPr>
    </w:p>
    <w:p w:rsidR="00672BAA" w:rsidRPr="00A6085A" w:rsidRDefault="00672BAA" w:rsidP="00A6085A">
      <w:pPr>
        <w:rPr>
          <w:rFonts w:ascii="Palatino Linotype" w:hAnsi="Palatino Linotype"/>
          <w:sz w:val="24"/>
          <w:szCs w:val="24"/>
        </w:rPr>
      </w:pPr>
    </w:p>
    <w:p w:rsidR="00CC40C4" w:rsidRPr="00A471C1" w:rsidRDefault="000A242C" w:rsidP="00F90B95">
      <w:pPr>
        <w:pStyle w:val="Paragraphedeliste"/>
        <w:numPr>
          <w:ilvl w:val="0"/>
          <w:numId w:val="4"/>
        </w:numPr>
        <w:rPr>
          <w:rFonts w:ascii="Palatino Linotype" w:hAnsi="Palatino Linotype"/>
          <w:b/>
          <w:bCs/>
          <w:color w:val="7030A0"/>
          <w:sz w:val="32"/>
          <w:szCs w:val="32"/>
          <w:u w:val="single"/>
        </w:rPr>
      </w:pPr>
      <w:r w:rsidRPr="00A471C1">
        <w:rPr>
          <w:rFonts w:ascii="Palatino Linotype" w:hAnsi="Palatino Linotype"/>
          <w:b/>
          <w:bCs/>
          <w:color w:val="7030A0"/>
          <w:sz w:val="32"/>
          <w:szCs w:val="32"/>
          <w:u w:val="single"/>
        </w:rPr>
        <w:lastRenderedPageBreak/>
        <w:t xml:space="preserve">Acide 1,2 </w:t>
      </w:r>
      <w:proofErr w:type="spellStart"/>
      <w:r w:rsidRPr="00A471C1">
        <w:rPr>
          <w:rFonts w:ascii="Palatino Linotype" w:hAnsi="Palatino Linotype"/>
          <w:b/>
          <w:bCs/>
          <w:color w:val="7030A0"/>
          <w:sz w:val="32"/>
          <w:szCs w:val="32"/>
          <w:u w:val="single"/>
        </w:rPr>
        <w:t>dichloroethane</w:t>
      </w:r>
      <w:proofErr w:type="spellEnd"/>
      <w:r w:rsidRPr="00A471C1">
        <w:rPr>
          <w:rFonts w:ascii="Palatino Linotype" w:hAnsi="Palatino Linotype"/>
          <w:b/>
          <w:bCs/>
          <w:color w:val="7030A0"/>
          <w:sz w:val="32"/>
          <w:szCs w:val="32"/>
          <w:u w:val="single"/>
        </w:rPr>
        <w:t> : ClCH</w:t>
      </w:r>
      <w:r w:rsidRPr="00A471C1">
        <w:rPr>
          <w:rFonts w:ascii="Palatino Linotype" w:hAnsi="Palatino Linotype"/>
          <w:b/>
          <w:bCs/>
          <w:color w:val="7030A0"/>
          <w:sz w:val="32"/>
          <w:szCs w:val="32"/>
          <w:u w:val="single"/>
          <w:vertAlign w:val="subscript"/>
        </w:rPr>
        <w:t>2</w:t>
      </w:r>
      <w:r w:rsidRPr="00A471C1">
        <w:rPr>
          <w:rFonts w:ascii="Palatino Linotype" w:hAnsi="Palatino Linotype"/>
          <w:b/>
          <w:bCs/>
          <w:color w:val="7030A0"/>
          <w:sz w:val="32"/>
          <w:szCs w:val="32"/>
          <w:u w:val="single"/>
        </w:rPr>
        <w:t xml:space="preserve"> </w:t>
      </w:r>
      <w:r w:rsidR="00F90B95" w:rsidRPr="00A471C1">
        <w:rPr>
          <w:rFonts w:ascii="Palatino Linotype" w:hAnsi="Palatino Linotype"/>
          <w:b/>
          <w:bCs/>
          <w:color w:val="7030A0"/>
          <w:sz w:val="32"/>
          <w:szCs w:val="32"/>
          <w:u w:val="single"/>
        </w:rPr>
        <w:t>-</w:t>
      </w:r>
      <w:r w:rsidRPr="00A471C1">
        <w:rPr>
          <w:rFonts w:ascii="Palatino Linotype" w:hAnsi="Palatino Linotype"/>
          <w:b/>
          <w:bCs/>
          <w:color w:val="7030A0"/>
          <w:sz w:val="32"/>
          <w:szCs w:val="32"/>
          <w:u w:val="single"/>
        </w:rPr>
        <w:t>ClCH</w:t>
      </w:r>
      <w:r w:rsidRPr="00A471C1">
        <w:rPr>
          <w:rFonts w:ascii="Palatino Linotype" w:hAnsi="Palatino Linotype"/>
          <w:b/>
          <w:bCs/>
          <w:color w:val="7030A0"/>
          <w:sz w:val="32"/>
          <w:szCs w:val="32"/>
          <w:u w:val="single"/>
          <w:vertAlign w:val="subscript"/>
        </w:rPr>
        <w:t>2</w:t>
      </w:r>
    </w:p>
    <w:p w:rsidR="000A242C" w:rsidRPr="00A6085A" w:rsidRDefault="000A242C" w:rsidP="000A242C">
      <w:pPr>
        <w:rPr>
          <w:rFonts w:ascii="Palatino Linotype" w:hAnsi="Palatino Linotype"/>
          <w:sz w:val="28"/>
          <w:szCs w:val="28"/>
        </w:rPr>
      </w:pPr>
      <w:r w:rsidRPr="00A6085A">
        <w:rPr>
          <w:rFonts w:ascii="Palatino Linotype" w:hAnsi="Palatino Linotype"/>
          <w:b/>
          <w:bCs/>
          <w:sz w:val="28"/>
          <w:szCs w:val="28"/>
        </w:rPr>
        <w:t>Masse molaire</w:t>
      </w:r>
      <w:r w:rsidRPr="00A6085A">
        <w:rPr>
          <w:rFonts w:ascii="Palatino Linotype" w:hAnsi="Palatino Linotype"/>
          <w:sz w:val="28"/>
          <w:szCs w:val="28"/>
        </w:rPr>
        <w:t> : M=98.97 g/mol</w:t>
      </w:r>
    </w:p>
    <w:p w:rsidR="000A242C" w:rsidRDefault="00A6085A" w:rsidP="000A242C">
      <w:pPr>
        <w:rPr>
          <w:rFonts w:ascii="Palatino Linotype" w:hAnsi="Palatino Linotype"/>
          <w:sz w:val="28"/>
          <w:szCs w:val="28"/>
        </w:rPr>
      </w:pPr>
      <w:r>
        <w:rPr>
          <w:rFonts w:ascii="Palatino Linotype" w:hAnsi="Palatino Linotype"/>
          <w:b/>
          <w:bCs/>
          <w:noProof/>
          <w:sz w:val="28"/>
          <w:szCs w:val="28"/>
        </w:rPr>
        <mc:AlternateContent>
          <mc:Choice Requires="wps">
            <w:drawing>
              <wp:anchor distT="0" distB="0" distL="114300" distR="114300" simplePos="0" relativeHeight="251688960" behindDoc="1" locked="0" layoutInCell="1" allowOverlap="1">
                <wp:simplePos x="0" y="0"/>
                <wp:positionH relativeFrom="column">
                  <wp:posOffset>3932599</wp:posOffset>
                </wp:positionH>
                <wp:positionV relativeFrom="paragraph">
                  <wp:posOffset>313997</wp:posOffset>
                </wp:positionV>
                <wp:extent cx="1891862" cy="672377"/>
                <wp:effectExtent l="57150" t="38100" r="70485" b="90170"/>
                <wp:wrapNone/>
                <wp:docPr id="26" name="Rectangle à coins arrondis 26"/>
                <wp:cNvGraphicFramePr/>
                <a:graphic xmlns:a="http://schemas.openxmlformats.org/drawingml/2006/main">
                  <a:graphicData uri="http://schemas.microsoft.com/office/word/2010/wordprocessingShape">
                    <wps:wsp>
                      <wps:cNvSpPr/>
                      <wps:spPr>
                        <a:xfrm>
                          <a:off x="0" y="0"/>
                          <a:ext cx="1891862" cy="672377"/>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26" style="position:absolute;margin-left:309.65pt;margin-top:24.7pt;width:148.95pt;height:52.9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wcQIAAC8FAAAOAAAAZHJzL2Uyb0RvYy54bWysVNtOGzEQfa/Uf7D8Xja7pQlEbFAEoqqE&#10;AAEVz8ZrJ6t6Pe7YySb9mv4LP9ax9wKiSK2qvnhndu7HZ3xyumsM2yr0NdiS5wcTzpSVUNV2VfKv&#10;9xcfjjjzQdhKGLCq5Hvl+eni/buT1s1VAWswlUJGSayft67k6xDcPMu8XKtG+ANwypJRAzYikIqr&#10;rELRUvbGZMVkMs1awMohSOU9/T3vjHyR8mutZLjW2qvATMmpt5BOTOdjPLPFiZivULh1Lfs2xD90&#10;0YjaUtEx1bkIgm2w/i1VU0sEDzocSGgy0LqWKs1A0+STV9PcrYVTaRYCx7sRJv//0sqr7Q2yuip5&#10;MeXMiobu6JZQE3ZlFHv6ySTU1jOBCLaqPSMvgqx1fk6Rd+4Ge82TGOffaWzilyZjuwTzfoRZ7QKT&#10;9DM/Os6PpgVnkmzTWfFxNotJs+dohz58VtCwKJQcYWOr2FWCWGwvfej8Bz8Kji11TSQp7I2KfRh7&#10;qzTNF8um6MQsdWaQbQVxQkipbMj7+sk7hunamDGw+HNg7x9DVWLdGPwXVceIVBlsGIOb2gK+Vb36&#10;NrSsO/8BgW7uCMEjVHu6WoSO897Ji5rQvBQ+3AgkktM60OKGazq0gbbk0EucrQF/vPU/+hP3yMpZ&#10;S0tTcv99I1BxZr5YYuVxfngYtywph59mBSn40vL40mI3zRnQHeT0RDiZxOgfzCBqhOaB9nsZq5JJ&#10;WEm1Sy4DDspZ6JaZXgiplsvkRpvlRLi0d04Otx6Jcr97EOh6SgUi4xUMCybmr0jV+cb7sLDcBNB1&#10;Ytwzrj3etJWJuP0LEtf+pZ68nt+5xS8AAAD//wMAUEsDBBQABgAIAAAAIQANYoap4AAAAAoBAAAP&#10;AAAAZHJzL2Rvd25yZXYueG1sTI/BTsMwDIbvSLxDZKTdWNpt7WhpOk2dhpA4MZC4Zo1pKxqnarKt&#10;4+kxJzja/vT7+4vNZHtxxtF3jhTE8wgEUu1MR42C97f9/QMIHzQZ3TtCBVf0sClvbwqdG3ehVzwf&#10;QiM4hHyuFbQhDLmUvm7Raj93AxLfPt1odeBxbKQZ9YXDbS8XUZRKqzviD60esGqx/jqcrILkO9s9&#10;p9Mau2GHdVRVTy8fvFezu2n7CCLgFP5g+NVndSjZ6ehOZLzoFaRxtmRUwSpbgWAgi9cLEEcmk2QJ&#10;sizk/wrlDwAAAP//AwBQSwECLQAUAAYACAAAACEAtoM4kv4AAADhAQAAEwAAAAAAAAAAAAAAAAAA&#10;AAAAW0NvbnRlbnRfVHlwZXNdLnhtbFBLAQItABQABgAIAAAAIQA4/SH/1gAAAJQBAAALAAAAAAAA&#10;AAAAAAAAAC8BAABfcmVscy8ucmVsc1BLAQItABQABgAIAAAAIQBfQnPwcQIAAC8FAAAOAAAAAAAA&#10;AAAAAAAAAC4CAABkcnMvZTJvRG9jLnhtbFBLAQItABQABgAIAAAAIQANYoap4AAAAAoBAAAPAAAA&#10;AAAAAAAAAAAAAMsEAABkcnMvZG93bnJldi54bWxQSwUGAAAAAAQABADzAAAA2AUAAAAA&#10;" fillcolor="#a7bfde [1620]" strokecolor="#4579b8 [3044]">
                <v:fill color2="#e4ecf5 [500]" rotate="t" angle="180" colors="0 #a3c4ff;22938f #bfd5ff;1 #e5eeff" focus="100%" type="gradient"/>
                <v:shadow on="t" color="black" opacity="24903f" origin=",.5" offset="0,.55556mm"/>
              </v:roundrect>
            </w:pict>
          </mc:Fallback>
        </mc:AlternateContent>
      </w:r>
      <w:r>
        <w:rPr>
          <w:rFonts w:ascii="Palatino Linotype" w:hAnsi="Palatino Linotype"/>
          <w:b/>
          <w:bCs/>
          <w:noProof/>
          <w:sz w:val="28"/>
          <w:szCs w:val="28"/>
        </w:rPr>
        <mc:AlternateContent>
          <mc:Choice Requires="wps">
            <w:drawing>
              <wp:anchor distT="0" distB="0" distL="114300" distR="114300" simplePos="0" relativeHeight="251687936" behindDoc="1" locked="0" layoutInCell="1" allowOverlap="1">
                <wp:simplePos x="0" y="0"/>
                <wp:positionH relativeFrom="column">
                  <wp:posOffset>1714500</wp:posOffset>
                </wp:positionH>
                <wp:positionV relativeFrom="paragraph">
                  <wp:posOffset>387350</wp:posOffset>
                </wp:positionV>
                <wp:extent cx="977265" cy="598805"/>
                <wp:effectExtent l="57150" t="38100" r="70485" b="86995"/>
                <wp:wrapNone/>
                <wp:docPr id="25" name="Rectangle à coins arrondis 25"/>
                <wp:cNvGraphicFramePr/>
                <a:graphic xmlns:a="http://schemas.openxmlformats.org/drawingml/2006/main">
                  <a:graphicData uri="http://schemas.microsoft.com/office/word/2010/wordprocessingShape">
                    <wps:wsp>
                      <wps:cNvSpPr/>
                      <wps:spPr>
                        <a:xfrm>
                          <a:off x="0" y="0"/>
                          <a:ext cx="977265" cy="59880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135pt;margin-top:30.5pt;width:76.95pt;height:47.15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0ScwIAAC4FAAAOAAAAZHJzL2Uyb0RvYy54bWysVNtqGzEQfS/0H4Tem7UX52ayDsYhpRCS&#10;kKTkWdFKtqhWo45kr92v6b/0xzLSrjchDbSUvmhndu5HZ3R2vm0s2ygMBlzFxwcjzpSTUBu3rPjX&#10;h8tPJ5yFKFwtLDhV8Z0K/Hz28cNZ66eqhBXYWiGjJC5MW1/xVYx+WhRBrlQjwgF45cioARsRScVl&#10;UaNoKXtji3I0OipawNojSBUC/b3ojHyW82utZLzROqjIbMWpt5hPzOdTOovZmZguUfiVkX0b4h+6&#10;aIRxVHRIdSGiYGs0v6VqjEQIoOOBhKYArY1UeQaaZjx6M839SniVZyFwgh9gCv8vrbze3CIzdcXL&#10;Q86caOiO7gg14ZZWsV8/mQTjAhOI4GoTGHkRZK0PU4q897fYa4HENP9WY5O+NBnbZph3A8xqG5mk&#10;n6fHx+URVZNkOjw9ORnlnMVLsMcQPytoWBIqjrB2dWoqIyw2VyFSVfLf+5GSOup6yFLcWZXasO5O&#10;aRqPqo5zdCaWWlhkG0GUEFIqF8s0E+XL3ilMG2uHwPLPgb1/ClWZdEPwX1QdInJlcHEIbowDfK96&#10;/W3ct6w7/z0C3dwJgieod3SzCB3lg5eXhtC8EiHeCiSO0zbQ3sYbOrSFtuLQS5ytAH+89z/5E/XI&#10;yllLO1Px8H0tUHFmvzgi5el4MklLlpXJ4XFJCr62PL22uHWzALqDMb0QXmYx+Ue7FzVC80jrPU9V&#10;ySScpNoVlxH3yiJ2u0wPhFTzeXajxfIiXrl7L/e3nojysH0U6HtKReLiNez3S0zfkKrzTffhYL6O&#10;oE1m3AuuPd60lJk4/QOStv61nr1enrnZMwAAAP//AwBQSwMEFAAGAAgAAAAhAMukuVbgAAAACgEA&#10;AA8AAABkcnMvZG93bnJldi54bWxMj8FOwzAMhu9IvENkJG4sbccGK00nQAIh7UThALe0MW3VxClN&#10;tnVvjznBybL86ff3F9vZWXHAKfSeFKSLBARS401PrYL3t6erWxAhajLaekIFJwywLc/PCp0bf6RX&#10;PFSxFRxCIdcKuhjHXMrQdOh0WPgRiW9ffnI68jq10kz6yOHOyixJ1tLpnvhDp0d87LAZqr1T8Bw+&#10;xs3OZg9D1Z4+U6yH+vtlUOryYr6/AxFxjn8w/OqzOpTsVPs9mSCsguwm4S5RwTrlycB1ttyAqJlc&#10;rZYgy0L+r1D+AAAA//8DAFBLAQItABQABgAIAAAAIQC2gziS/gAAAOEBAAATAAAAAAAAAAAAAAAA&#10;AAAAAABbQ29udGVudF9UeXBlc10ueG1sUEsBAi0AFAAGAAgAAAAhADj9If/WAAAAlAEAAAsAAAAA&#10;AAAAAAAAAAAALwEAAF9yZWxzLy5yZWxzUEsBAi0AFAAGAAgAAAAhALyEzRJzAgAALgUAAA4AAAAA&#10;AAAAAAAAAAAALgIAAGRycy9lMm9Eb2MueG1sUEsBAi0AFAAGAAgAAAAhAMukuVbgAAAACgEAAA8A&#10;AAAAAAAAAAAAAAAAzQQAAGRycy9kb3ducmV2LnhtbFBLBQYAAAAABAAEAPMAAADaBQAAAAA=&#10;" fillcolor="#dfa7a6 [1621]" strokecolor="#bc4542 [3045]">
                <v:fill color2="#f5e4e4 [501]" rotate="t" angle="180" colors="0 #ffa2a1;22938f #ffbebd;1 #ffe5e5" focus="100%" type="gradient"/>
                <v:shadow on="t" color="black" opacity="24903f" origin=",.5" offset="0,.55556mm"/>
              </v:roundrect>
            </w:pict>
          </mc:Fallback>
        </mc:AlternateContent>
      </w:r>
      <w:r w:rsidR="000A242C" w:rsidRPr="00A6085A">
        <w:rPr>
          <w:rFonts w:ascii="Palatino Linotype" w:hAnsi="Palatino Linotype"/>
          <w:b/>
          <w:bCs/>
          <w:sz w:val="28"/>
          <w:szCs w:val="28"/>
        </w:rPr>
        <w:t>Densité</w:t>
      </w:r>
      <w:r w:rsidR="000A242C" w:rsidRPr="00A6085A">
        <w:rPr>
          <w:rFonts w:ascii="Palatino Linotype" w:hAnsi="Palatino Linotype"/>
          <w:sz w:val="28"/>
          <w:szCs w:val="28"/>
        </w:rPr>
        <w:t> : d=1.256 kg/l</w:t>
      </w:r>
    </w:p>
    <w:p w:rsidR="00A6085A" w:rsidRDefault="00A6085A" w:rsidP="00A6085A">
      <w:pPr>
        <w:rPr>
          <w:rFonts w:ascii="Palatino Linotype" w:hAnsi="Palatino Linotype"/>
          <w:sz w:val="28"/>
          <w:szCs w:val="28"/>
        </w:rPr>
      </w:pPr>
      <w:r>
        <w:rPr>
          <w:rFonts w:ascii="Palatino Linotype" w:hAnsi="Palatino Linotype"/>
          <w:b/>
          <w:bCs/>
          <w:i/>
          <w:iCs/>
          <w:noProof/>
          <w:sz w:val="32"/>
          <w:szCs w:val="32"/>
        </w:rPr>
        <mc:AlternateContent>
          <mc:Choice Requires="wps">
            <w:drawing>
              <wp:anchor distT="0" distB="0" distL="114300" distR="114300" simplePos="0" relativeHeight="251686912" behindDoc="1" locked="0" layoutInCell="1" allowOverlap="1" wp14:anchorId="25EFCC31" wp14:editId="7B7933C9">
                <wp:simplePos x="0" y="0"/>
                <wp:positionH relativeFrom="column">
                  <wp:posOffset>-82352</wp:posOffset>
                </wp:positionH>
                <wp:positionV relativeFrom="paragraph">
                  <wp:posOffset>58551</wp:posOffset>
                </wp:positionV>
                <wp:extent cx="1208668" cy="378373"/>
                <wp:effectExtent l="57150" t="38100" r="67945" b="98425"/>
                <wp:wrapNone/>
                <wp:docPr id="24" name="Rectangle à coins arrondis 24"/>
                <wp:cNvGraphicFramePr/>
                <a:graphic xmlns:a="http://schemas.openxmlformats.org/drawingml/2006/main">
                  <a:graphicData uri="http://schemas.microsoft.com/office/word/2010/wordprocessingShape">
                    <wps:wsp>
                      <wps:cNvSpPr/>
                      <wps:spPr>
                        <a:xfrm>
                          <a:off x="0" y="0"/>
                          <a:ext cx="1208668" cy="378373"/>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4" o:spid="_x0000_s1026" style="position:absolute;margin-left:-6.5pt;margin-top:4.6pt;width:95.15pt;height:29.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ZfcQIAAC8FAAAOAAAAZHJzL2Uyb0RvYy54bWysVM1OGzEQvlfqO1i+l02WFGjEBkUgqkoI&#10;IqDibLx2YtXrccdONunT9F14sY69mwVRpFZVL96Znf/P3/j0bNtYtlEYDLiKjw9GnCknoTZuWfGv&#10;95cfTjgLUbhaWHCq4jsV+Nns/bvT1k9VCSuwtUJGSVyYtr7iqxj9tCiCXKlGhAPwypFRAzYikorL&#10;okbRUvbGFuVodFS0gLVHkCoE+nvRGfks59dayXijdVCR2YpTbzGfmM/HdBazUzFdovArI/s2xD90&#10;0QjjqOiQ6kJEwdZofkvVGIkQQMcDCU0BWhup8gw0zXj0apq7lfAqz0LgBD/AFP5fWnm9WSAzdcXL&#10;CWdONHRHt4SacEur2NNPJsG4wAQiuNoERl4EWevDlCLv/AJ7LZCY5t9qbNKXJmPbDPNugFltI5P0&#10;c1yOTo6OiBiSbIfHJ4fHhylp8RztMcTPChqWhIojrF2dusoQi81ViJ3/3o+CU0tdE1mKO6tSH9bd&#10;Kk3zpbI5OjNLnVtkG0GcEFIqF8u+fvZOYdpYOwSWfw7s/VOoyqwbgv+i6hCRK4OLQ3BjHOBb1etv&#10;475l3fnvEejmThA8Qr2jq0XoOB+8vDSE5pUIcSGQSE7rQIsbb+jQFtqKQy9xtgL88db/5E/cIytn&#10;LS1NxcP3tUDFmf3iiJWfxpNJ2rKsTD4el6TgS8vjS4tbN+dAdzCmJ8LLLCb/aPeiRmgeaL/nqSqZ&#10;hJNUu+Iy4l45j90y0wsh1Xye3WizvIhX7s7L/a0notxvHwT6nlKRyHgN+wUT01ek6nzTfTiYryNo&#10;kxn3jGuPN21lJm7/gqS1f6lnr+d3bvYLAAD//wMAUEsDBBQABgAIAAAAIQC3KUIf3gAAAAgBAAAP&#10;AAAAZHJzL2Rvd25yZXYueG1sTI9BT4NAFITvTfwPm2firV2gSUuRR6MmGhNPRQ96W9gnENi3yG5b&#10;+u/dnvQ4mcnMN/l+NoM40eQ6ywjxKgJBXFvdcYPw8f68TEE4r1irwTIhXMjBvrhZ5CrT9swHOpW+&#10;EaGEXaYQWu/HTEpXt2SUW9mROHjfdjLKBzk1Uk/qHMrNIJMo2kijOg4LrRrpqaW6L48G4cV9jru3&#10;IXnsy+byFVPVVz+vPeLd7fxwD8LT7P/CcMUP6FAEpsoeWTsxICzjdfjiEXYJiKu/3a5BVAibNAVZ&#10;5PL/geIXAAD//wMAUEsBAi0AFAAGAAgAAAAhALaDOJL+AAAA4QEAABMAAAAAAAAAAAAAAAAAAAAA&#10;AFtDb250ZW50X1R5cGVzXS54bWxQSwECLQAUAAYACAAAACEAOP0h/9YAAACUAQAACwAAAAAAAAAA&#10;AAAAAAAvAQAAX3JlbHMvLnJlbHNQSwECLQAUAAYACAAAACEAfRGmX3ECAAAvBQAADgAAAAAAAAAA&#10;AAAAAAAuAgAAZHJzL2Uyb0RvYy54bWxQSwECLQAUAAYACAAAACEAtylCH94AAAAIAQAADwAAAAAA&#10;AAAAAAAAAADLBAAAZHJzL2Rvd25yZXYueG1sUEsFBgAAAAAEAAQA8wAAANYFAAAAAA==&#10;" fillcolor="#dfa7a6 [1621]" strokecolor="#bc4542 [3045]">
                <v:fill color2="#f5e4e4 [501]" rotate="t" angle="180" colors="0 #ffa2a1;22938f #ffbebd;1 #ffe5e5" focus="100%" type="gradient"/>
                <v:shadow on="t" color="black" opacity="24903f" origin=",.5" offset="0,.55556mm"/>
              </v:roundrect>
            </w:pict>
          </mc:Fallback>
        </mc:AlternateContent>
      </w:r>
      <w:r w:rsidRPr="00FA2467">
        <w:rPr>
          <w:rFonts w:ascii="Palatino Linotype" w:hAnsi="Palatino Linotype"/>
          <w:b/>
          <w:bCs/>
          <w:i/>
          <w:iCs/>
          <w:sz w:val="32"/>
          <w:szCs w:val="32"/>
        </w:rPr>
        <w:t>C</w:t>
      </w:r>
      <w:r w:rsidRPr="00FA2467">
        <w:rPr>
          <w:rFonts w:ascii="Palatino Linotype" w:hAnsi="Palatino Linotype"/>
          <w:b/>
          <w:bCs/>
          <w:i/>
          <w:iCs/>
          <w:sz w:val="32"/>
          <w:szCs w:val="32"/>
          <w:vertAlign w:val="subscript"/>
        </w:rPr>
        <w:t>1</w:t>
      </w:r>
      <w:r w:rsidRPr="00FA2467">
        <w:rPr>
          <w:rFonts w:ascii="Palatino Linotype" w:hAnsi="Palatino Linotype"/>
          <w:b/>
          <w:bCs/>
          <w:i/>
          <w:iCs/>
          <w:sz w:val="32"/>
          <w:szCs w:val="32"/>
        </w:rPr>
        <w:t>V</w:t>
      </w:r>
      <w:r w:rsidRPr="00FA2467">
        <w:rPr>
          <w:rFonts w:ascii="Palatino Linotype" w:hAnsi="Palatino Linotype"/>
          <w:b/>
          <w:bCs/>
          <w:i/>
          <w:iCs/>
          <w:sz w:val="32"/>
          <w:szCs w:val="32"/>
          <w:vertAlign w:val="subscript"/>
        </w:rPr>
        <w:t>1</w:t>
      </w:r>
      <w:r w:rsidRPr="00FA2467">
        <w:rPr>
          <w:rFonts w:ascii="Palatino Linotype" w:hAnsi="Palatino Linotype"/>
          <w:b/>
          <w:bCs/>
          <w:i/>
          <w:iCs/>
          <w:sz w:val="32"/>
          <w:szCs w:val="32"/>
        </w:rPr>
        <w:t xml:space="preserve"> = C</w:t>
      </w:r>
      <w:r w:rsidRPr="00FA2467">
        <w:rPr>
          <w:rFonts w:ascii="Palatino Linotype" w:hAnsi="Palatino Linotype"/>
          <w:b/>
          <w:bCs/>
          <w:i/>
          <w:iCs/>
          <w:sz w:val="32"/>
          <w:szCs w:val="32"/>
          <w:vertAlign w:val="subscript"/>
        </w:rPr>
        <w:t>2</w:t>
      </w:r>
      <w:r w:rsidRPr="00FA2467">
        <w:rPr>
          <w:rFonts w:ascii="Palatino Linotype" w:hAnsi="Palatino Linotype"/>
          <w:b/>
          <w:bCs/>
          <w:i/>
          <w:iCs/>
          <w:sz w:val="32"/>
          <w:szCs w:val="32"/>
        </w:rPr>
        <w:t>V</w:t>
      </w:r>
      <w:r w:rsidRPr="00FA2467">
        <w:rPr>
          <w:rFonts w:ascii="Palatino Linotype" w:hAnsi="Palatino Linotype"/>
          <w:b/>
          <w:bCs/>
          <w:i/>
          <w:iCs/>
          <w:sz w:val="32"/>
          <w:szCs w:val="32"/>
          <w:vertAlign w:val="subscript"/>
        </w:rPr>
        <w:t>2</w:t>
      </w:r>
      <w:r w:rsidRPr="00FA2467">
        <w:rPr>
          <w:rFonts w:ascii="Palatino Linotype" w:hAnsi="Palatino Linotype"/>
          <w:sz w:val="32"/>
          <w:szCs w:val="32"/>
        </w:rPr>
        <w:t xml:space="preserve">   donc   </w:t>
      </w:r>
      <w:r w:rsidRPr="00FA2467">
        <w:rPr>
          <w:rFonts w:ascii="Palatino Linotype" w:hAnsi="Palatino Linotype"/>
          <w:b/>
          <w:bCs/>
          <w:sz w:val="32"/>
          <w:szCs w:val="32"/>
        </w:rPr>
        <w:t>C</w:t>
      </w:r>
      <w:r w:rsidRPr="00FA2467">
        <w:rPr>
          <w:rFonts w:ascii="Palatino Linotype" w:hAnsi="Palatino Linotype"/>
          <w:b/>
          <w:bCs/>
          <w:sz w:val="32"/>
          <w:szCs w:val="32"/>
          <w:vertAlign w:val="subscript"/>
        </w:rPr>
        <w:t xml:space="preserve">2 </w:t>
      </w:r>
      <w:r w:rsidRPr="00FA2467">
        <w:rPr>
          <w:rFonts w:ascii="Palatino Linotype" w:hAnsi="Palatino Linotype"/>
          <w:b/>
          <w:bCs/>
          <w:sz w:val="32"/>
          <w:szCs w:val="32"/>
        </w:rPr>
        <w:t xml:space="preserve">= </w:t>
      </w:r>
      <m:oMath>
        <m:f>
          <m:fPr>
            <m:ctrlPr>
              <w:rPr>
                <w:rFonts w:ascii="Cambria Math" w:hAnsi="Cambria Math"/>
                <w:b/>
                <w:bCs/>
                <w:i/>
                <w:sz w:val="32"/>
                <w:szCs w:val="32"/>
              </w:rPr>
            </m:ctrlPr>
          </m:fPr>
          <m:num>
            <m:r>
              <m:rPr>
                <m:sty m:val="bi"/>
              </m:rPr>
              <w:rPr>
                <w:rFonts w:ascii="Cambria Math" w:hAnsi="Cambria Math"/>
                <w:sz w:val="32"/>
                <w:szCs w:val="32"/>
              </w:rPr>
              <m:t>C</m:t>
            </m:r>
            <m:r>
              <m:rPr>
                <m:sty m:val="bi"/>
              </m:rPr>
              <w:rPr>
                <w:rFonts w:ascii="Cambria Math" w:hAnsi="Cambria Math"/>
                <w:sz w:val="32"/>
                <w:szCs w:val="32"/>
              </w:rPr>
              <m:t>1</m:t>
            </m:r>
            <m:r>
              <m:rPr>
                <m:sty m:val="bi"/>
              </m:rPr>
              <w:rPr>
                <w:rFonts w:ascii="Cambria Math" w:hAnsi="Cambria Math"/>
                <w:sz w:val="32"/>
                <w:szCs w:val="32"/>
              </w:rPr>
              <m:t>V</m:t>
            </m:r>
            <m:r>
              <m:rPr>
                <m:sty m:val="bi"/>
              </m:rPr>
              <w:rPr>
                <w:rFonts w:ascii="Cambria Math" w:hAnsi="Cambria Math"/>
                <w:sz w:val="32"/>
                <w:szCs w:val="32"/>
              </w:rPr>
              <m:t>1</m:t>
            </m:r>
          </m:num>
          <m:den>
            <m:r>
              <m:rPr>
                <m:sty m:val="bi"/>
              </m:rPr>
              <w:rPr>
                <w:rFonts w:ascii="Cambria Math" w:hAnsi="Cambria Math"/>
                <w:sz w:val="32"/>
                <w:szCs w:val="32"/>
              </w:rPr>
              <m:t>V</m:t>
            </m:r>
            <m:r>
              <m:rPr>
                <m:sty m:val="bi"/>
              </m:rPr>
              <w:rPr>
                <w:rFonts w:ascii="Cambria Math" w:hAnsi="Cambria Math"/>
                <w:sz w:val="32"/>
                <w:szCs w:val="32"/>
              </w:rPr>
              <m:t>2</m:t>
            </m:r>
          </m:den>
        </m:f>
        <m:r>
          <w:rPr>
            <w:rFonts w:ascii="Cambria Math" w:hAnsi="Cambria Math"/>
            <w:sz w:val="32"/>
            <w:szCs w:val="32"/>
          </w:rPr>
          <m:t xml:space="preserve">         </m:t>
        </m:r>
      </m:oMath>
      <w:r>
        <w:rPr>
          <w:rFonts w:ascii="Palatino Linotype" w:hAnsi="Palatino Linotype"/>
          <w:sz w:val="24"/>
          <w:szCs w:val="24"/>
          <w:vertAlign w:val="subscript"/>
        </w:rPr>
        <w:t xml:space="preserve"> </w:t>
      </w:r>
      <w:r w:rsidRPr="00FA2467">
        <w:rPr>
          <w:rFonts w:ascii="Palatino Linotype" w:hAnsi="Palatino Linotype"/>
          <w:sz w:val="28"/>
          <w:szCs w:val="28"/>
        </w:rPr>
        <w:t xml:space="preserve">On sait que </w:t>
      </w:r>
      <w:r>
        <w:rPr>
          <w:rFonts w:ascii="Palatino Linotype" w:hAnsi="Palatino Linotype"/>
          <w:sz w:val="24"/>
          <w:szCs w:val="24"/>
          <w:vertAlign w:val="subscript"/>
        </w:rPr>
        <w:t xml:space="preserve"> </w:t>
      </w:r>
      <w:r>
        <w:rPr>
          <w:rFonts w:ascii="Palatino Linotype" w:hAnsi="Palatino Linotype"/>
          <w:b/>
          <w:bCs/>
          <w:i/>
          <w:iCs/>
          <w:sz w:val="36"/>
          <w:szCs w:val="36"/>
        </w:rPr>
        <w:t xml:space="preserve"> </w:t>
      </w:r>
      <w:r w:rsidRPr="00FA2467">
        <w:rPr>
          <w:rFonts w:ascii="Palatino Linotype" w:hAnsi="Palatino Linotype"/>
          <w:b/>
          <w:bCs/>
          <w:i/>
          <w:iCs/>
          <w:sz w:val="36"/>
          <w:szCs w:val="36"/>
        </w:rPr>
        <w:t>C</w:t>
      </w:r>
      <w:r w:rsidRPr="00FA2467">
        <w:rPr>
          <w:rFonts w:ascii="Palatino Linotype" w:hAnsi="Palatino Linotype"/>
          <w:b/>
          <w:bCs/>
          <w:i/>
          <w:iCs/>
          <w:sz w:val="36"/>
          <w:szCs w:val="36"/>
          <w:vertAlign w:val="subscript"/>
        </w:rPr>
        <w:t>1</w:t>
      </w:r>
      <w:r w:rsidRPr="00FA2467">
        <w:rPr>
          <w:rFonts w:ascii="Palatino Linotype" w:hAnsi="Palatino Linotype"/>
          <w:b/>
          <w:bCs/>
          <w:i/>
          <w:iCs/>
          <w:sz w:val="36"/>
          <w:szCs w:val="36"/>
        </w:rPr>
        <w:t xml:space="preserve"> = </w:t>
      </w:r>
      <m:oMath>
        <m:f>
          <m:fPr>
            <m:ctrlPr>
              <w:rPr>
                <w:rFonts w:ascii="Cambria Math" w:hAnsi="Cambria Math"/>
                <w:b/>
                <w:bCs/>
                <w:i/>
                <w:iCs/>
                <w:sz w:val="36"/>
                <w:szCs w:val="36"/>
              </w:rPr>
            </m:ctrlPr>
          </m:fPr>
          <m:num>
            <m:r>
              <m:rPr>
                <m:sty m:val="bi"/>
              </m:rPr>
              <w:rPr>
                <w:rFonts w:ascii="Cambria Math" w:hAnsi="Cambria Math"/>
                <w:sz w:val="36"/>
                <w:szCs w:val="36"/>
              </w:rPr>
              <m:t>n</m:t>
            </m:r>
          </m:num>
          <m:den>
            <m:r>
              <m:rPr>
                <m:sty m:val="bi"/>
              </m:rPr>
              <w:rPr>
                <w:rFonts w:ascii="Cambria Math" w:hAnsi="Cambria Math"/>
                <w:sz w:val="36"/>
                <w:szCs w:val="36"/>
              </w:rPr>
              <m:t>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m</m:t>
            </m:r>
          </m:num>
          <m:den>
            <m:r>
              <m:rPr>
                <m:sty m:val="bi"/>
              </m:rPr>
              <w:rPr>
                <w:rFonts w:ascii="Cambria Math" w:hAnsi="Cambria Math"/>
                <w:sz w:val="36"/>
                <w:szCs w:val="36"/>
              </w:rPr>
              <m:t>MV</m:t>
            </m:r>
          </m:den>
        </m:f>
        <m:r>
          <m:rPr>
            <m:sty m:val="bi"/>
          </m:rPr>
          <w:rPr>
            <w:rFonts w:ascii="Cambria Math" w:hAnsi="Cambria Math"/>
            <w:sz w:val="36"/>
            <w:szCs w:val="36"/>
          </w:rPr>
          <m:t xml:space="preserve">= </m:t>
        </m:r>
        <m:f>
          <m:fPr>
            <m:ctrlPr>
              <w:rPr>
                <w:rFonts w:ascii="Cambria Math" w:hAnsi="Cambria Math"/>
                <w:b/>
                <w:bCs/>
                <w:i/>
                <w:iCs/>
                <w:sz w:val="36"/>
                <w:szCs w:val="36"/>
              </w:rPr>
            </m:ctrlPr>
          </m:fPr>
          <m:num>
            <m:r>
              <m:rPr>
                <m:sty m:val="bi"/>
              </m:rPr>
              <w:rPr>
                <w:rFonts w:ascii="Cambria Math" w:hAnsi="Cambria Math"/>
                <w:sz w:val="36"/>
                <w:szCs w:val="36"/>
              </w:rPr>
              <m:t>d</m:t>
            </m:r>
          </m:num>
          <m:den>
            <m:r>
              <m:rPr>
                <m:sty m:val="bi"/>
              </m:rPr>
              <w:rPr>
                <w:rFonts w:ascii="Cambria Math" w:hAnsi="Cambria Math"/>
                <w:sz w:val="36"/>
                <w:szCs w:val="36"/>
              </w:rPr>
              <m:t>M</m:t>
            </m:r>
          </m:den>
        </m:f>
      </m:oMath>
      <w:r w:rsidRPr="00FA2467">
        <w:rPr>
          <w:rFonts w:ascii="Palatino Linotype" w:hAnsi="Palatino Linotype"/>
          <w:b/>
          <w:bCs/>
          <w:i/>
          <w:iCs/>
          <w:sz w:val="36"/>
          <w:szCs w:val="36"/>
        </w:rPr>
        <w:t xml:space="preserve">    </w:t>
      </w:r>
      <w:r>
        <w:rPr>
          <w:rFonts w:ascii="Palatino Linotype" w:hAnsi="Palatino Linotype"/>
          <w:b/>
          <w:bCs/>
          <w:i/>
          <w:iCs/>
          <w:sz w:val="36"/>
          <w:szCs w:val="36"/>
        </w:rPr>
        <w:t xml:space="preserve">   </w:t>
      </w:r>
      <w:r w:rsidRPr="00FA2467">
        <w:rPr>
          <w:rFonts w:ascii="Palatino Linotype" w:hAnsi="Palatino Linotype"/>
          <w:sz w:val="24"/>
          <w:szCs w:val="24"/>
        </w:rPr>
        <w:t xml:space="preserve">DONC :  </w:t>
      </w:r>
    </w:p>
    <w:p w:rsidR="00A6085A" w:rsidRDefault="00A6085A" w:rsidP="00A6085A">
      <w:pPr>
        <w:rPr>
          <w:rFonts w:ascii="Palatino Linotype" w:hAnsi="Palatino Linotype"/>
          <w:sz w:val="28"/>
          <w:szCs w:val="28"/>
        </w:rPr>
      </w:pPr>
    </w:p>
    <w:p w:rsidR="000A242C" w:rsidRPr="00A6085A" w:rsidRDefault="00A6085A" w:rsidP="00A6085A">
      <w:pPr>
        <w:rPr>
          <w:rFonts w:ascii="Palatino Linotype" w:hAnsi="Palatino Linotype"/>
          <w:sz w:val="24"/>
          <w:szCs w:val="24"/>
        </w:rPr>
      </w:pPr>
      <w:r>
        <w:rPr>
          <w:rFonts w:ascii="Palatino Linotype" w:hAnsi="Palatino Linotype"/>
          <w:sz w:val="28"/>
          <w:szCs w:val="28"/>
        </w:rPr>
        <w:t xml:space="preserve">C1= </w:t>
      </w:r>
      <m:oMath>
        <m:f>
          <m:fPr>
            <m:ctrlPr>
              <w:rPr>
                <w:rFonts w:ascii="Cambria Math" w:hAnsi="Cambria Math"/>
                <w:i/>
                <w:sz w:val="32"/>
                <w:szCs w:val="32"/>
              </w:rPr>
            </m:ctrlPr>
          </m:fPr>
          <m:num>
            <m:r>
              <w:rPr>
                <w:rFonts w:ascii="Cambria Math" w:hAnsi="Cambria Math"/>
                <w:sz w:val="32"/>
                <w:szCs w:val="32"/>
              </w:rPr>
              <m:t>1,</m:t>
            </m:r>
            <m:r>
              <w:rPr>
                <w:rFonts w:ascii="Cambria Math" w:hAnsi="Cambria Math"/>
                <w:sz w:val="36"/>
                <w:szCs w:val="36"/>
              </w:rPr>
              <m:t>246</m:t>
            </m:r>
            <m:r>
              <w:rPr>
                <w:rFonts w:ascii="Cambria Math" w:hAnsi="Cambria Math"/>
                <w:sz w:val="32"/>
                <w:szCs w:val="32"/>
              </w:rPr>
              <m:t xml:space="preserve"> ×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num>
          <m:den>
            <m:r>
              <w:rPr>
                <w:rFonts w:ascii="Cambria Math" w:hAnsi="Cambria Math"/>
                <w:sz w:val="32"/>
                <w:szCs w:val="32"/>
              </w:rPr>
              <m:t>98,97</m:t>
            </m:r>
          </m:den>
        </m:f>
        <m:r>
          <w:rPr>
            <w:rFonts w:ascii="Cambria Math" w:hAnsi="Cambria Math"/>
            <w:sz w:val="32"/>
            <w:szCs w:val="32"/>
          </w:rPr>
          <m:t>=12,90 mol/l</m:t>
        </m:r>
      </m:oMath>
      <w:r>
        <w:rPr>
          <w:rFonts w:ascii="Palatino Linotype" w:hAnsi="Palatino Linotype"/>
          <w:sz w:val="24"/>
          <w:szCs w:val="24"/>
        </w:rPr>
        <w:t xml:space="preserve">  avec  </w:t>
      </w:r>
      <w:r w:rsidR="000A242C" w:rsidRPr="00A6085A">
        <w:rPr>
          <w:rFonts w:ascii="Palatino Linotype" w:hAnsi="Palatino Linotype"/>
          <w:sz w:val="24"/>
          <w:szCs w:val="24"/>
        </w:rPr>
        <w:t>V</w:t>
      </w:r>
      <w:r w:rsidR="000A242C" w:rsidRPr="00A6085A">
        <w:rPr>
          <w:rFonts w:ascii="Palatino Linotype" w:hAnsi="Palatino Linotype"/>
          <w:sz w:val="24"/>
          <w:szCs w:val="24"/>
          <w:vertAlign w:val="subscript"/>
        </w:rPr>
        <w:t xml:space="preserve">1 </w:t>
      </w:r>
      <w:r w:rsidR="000A242C" w:rsidRPr="00A6085A">
        <w:rPr>
          <w:rFonts w:ascii="Palatino Linotype" w:hAnsi="Palatino Linotype"/>
          <w:sz w:val="24"/>
          <w:szCs w:val="24"/>
        </w:rPr>
        <w:t xml:space="preserve">=  </w:t>
      </w:r>
      <w:proofErr w:type="gramStart"/>
      <w:r w:rsidR="000A242C" w:rsidRPr="00A6085A">
        <w:rPr>
          <w:rFonts w:ascii="Palatino Linotype" w:hAnsi="Palatino Linotype"/>
          <w:sz w:val="24"/>
          <w:szCs w:val="24"/>
        </w:rPr>
        <w:t>10ml</w:t>
      </w:r>
      <w:r>
        <w:rPr>
          <w:rFonts w:ascii="Palatino Linotype" w:hAnsi="Palatino Linotype"/>
          <w:sz w:val="24"/>
          <w:szCs w:val="24"/>
        </w:rPr>
        <w:t xml:space="preserve"> ,</w:t>
      </w:r>
      <w:proofErr w:type="gramEnd"/>
      <w:r>
        <w:rPr>
          <w:rFonts w:ascii="Palatino Linotype" w:hAnsi="Palatino Linotype"/>
          <w:sz w:val="24"/>
          <w:szCs w:val="24"/>
        </w:rPr>
        <w:t xml:space="preserve"> </w:t>
      </w:r>
      <w:r w:rsidR="000A242C" w:rsidRPr="00A6085A">
        <w:rPr>
          <w:rFonts w:ascii="Palatino Linotype" w:hAnsi="Palatino Linotype"/>
          <w:sz w:val="24"/>
          <w:szCs w:val="24"/>
        </w:rPr>
        <w:t>V</w:t>
      </w:r>
      <w:r w:rsidR="000A242C" w:rsidRPr="00A6085A">
        <w:rPr>
          <w:rFonts w:ascii="Palatino Linotype" w:hAnsi="Palatino Linotype"/>
          <w:sz w:val="24"/>
          <w:szCs w:val="24"/>
          <w:vertAlign w:val="subscript"/>
        </w:rPr>
        <w:t>2</w:t>
      </w:r>
      <w:r>
        <w:rPr>
          <w:rFonts w:ascii="Palatino Linotype" w:hAnsi="Palatino Linotype"/>
          <w:sz w:val="24"/>
          <w:szCs w:val="24"/>
        </w:rPr>
        <w:t xml:space="preserve"> = 2ml et </w:t>
      </w:r>
      <w:r w:rsidRPr="00A6085A">
        <w:rPr>
          <w:rFonts w:ascii="Palatino Linotype" w:hAnsi="Palatino Linotype"/>
          <w:sz w:val="24"/>
          <w:szCs w:val="24"/>
        </w:rPr>
        <w:t>d</w:t>
      </w:r>
      <w:r w:rsidR="000A242C" w:rsidRPr="00A6085A">
        <w:rPr>
          <w:rFonts w:ascii="Palatino Linotype" w:hAnsi="Palatino Linotype"/>
          <w:sz w:val="24"/>
          <w:szCs w:val="24"/>
        </w:rPr>
        <w:t xml:space="preserve"> = 1/90</w:t>
      </w:r>
    </w:p>
    <w:p w:rsidR="00A6085A" w:rsidRPr="00A6085A" w:rsidRDefault="00A6085A" w:rsidP="00A6085A">
      <w:pPr>
        <w:rPr>
          <w:rFonts w:ascii="Palatino Linotype" w:hAnsi="Palatino Linotype"/>
          <w:sz w:val="28"/>
          <w:szCs w:val="28"/>
          <w:lang w:val="en-US"/>
        </w:rPr>
      </w:pPr>
      <w:r>
        <w:rPr>
          <w:rFonts w:ascii="Palatino Linotype" w:hAnsi="Palatino Linotype"/>
          <w:noProof/>
          <w:sz w:val="24"/>
          <w:szCs w:val="24"/>
        </w:rPr>
        <mc:AlternateContent>
          <mc:Choice Requires="wps">
            <w:drawing>
              <wp:anchor distT="0" distB="0" distL="114300" distR="114300" simplePos="0" relativeHeight="251668480" behindDoc="0" locked="0" layoutInCell="1" allowOverlap="1" wp14:anchorId="39A2B3BD" wp14:editId="31D628C9">
                <wp:simplePos x="0" y="0"/>
                <wp:positionH relativeFrom="column">
                  <wp:posOffset>3983684</wp:posOffset>
                </wp:positionH>
                <wp:positionV relativeFrom="paragraph">
                  <wp:posOffset>320040</wp:posOffset>
                </wp:positionV>
                <wp:extent cx="1497965" cy="374650"/>
                <wp:effectExtent l="19050" t="0" r="387985" b="2540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37465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txb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11.61 mol/l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313.7pt;margin-top:25.2pt;width:117.9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mbzAIAAFMGAAAOAAAAZHJzL2Uyb0RvYy54bWysVdtu2zAMfR+wfxD03jpOc2mMOkXRrsOA&#10;XYp1w54VWbaFypImKXG6rx9FJW562bANy4MhXkQdkofM2fm2U2QjnJdGlzQ/HlEiNDeV1E1Jv365&#10;PjqlxAemK6aMFiW9F56eL1+/OuttIcamNaoSjkAQ7YvelrQNwRZZ5nkrOuaPjRUajLVxHQsguiar&#10;HOsheqey8Wg0y3rjKusMF96D9ioZ6RLj17Xg4VNdexGIKilgC/h1+F3Fb7Y8Y0XjmG0l38Fg/4Ci&#10;Y1LDo0OoKxYYWTv5LFQnuTPe1OGYmy4zdS25wBwgm3z0JJvbllmBuUBxvB3K5P9fWP5xc+OIrKB3&#10;UB7NOujRZ6ga040SZBHr01tfgNutvXExQ2/fG37niTaXLXiJC+dM3wpWAao8+mePLkTBw1Wy6j+Y&#10;CqKzdTBYqm3tuhgQikC22JH7oSNiGwgHZT5ZzBezKSUcbCfzyWyKLctYsb9tnQ9vhelIPJTUAXaM&#10;zjbvfYhoWLF32fWnupZKEWfCNxlaLHF8Fo0e7qQDsQbySWoko7hUjmwY0IhxLnQY4w217iCrpM9H&#10;8ZcYBXrgXdLvEQ9hEFTjDx/a3Y2qwe33r03/9jEoRLPPT0lNoHclHc8TaOI5UyKyADuIPMY6RURK&#10;kx4s0ReT9kbJwfgErgr5s8IsItY/rcuj4J0MsB2U7Ep6moDivEa2vdEVngOTKp0hQaUjXoFzv2ul&#10;WUOI27bqiQcKpaqRO6DW0XgyPZmNYD+9RIUnaf2q55OXuzB7UDNlW5ZaObQMkA7xkQwDSJQO8OMs&#10;xfFJYxi2qy0O60ksZxytlanuYbgghcjWuInh0Br3g5IetlpJ/fc1c4IS9U4DoRf5ZBLXIAqT6XwM&#10;gju0rA4tTHMIVdJAgS3xeBnS6lxbJ5sWXkrN1uYChrqWOG8PqCCZKMDmSoxPWzauxkMZvR7+C5Y/&#10;AQAA//8DAFBLAwQUAAYACAAAACEAoqsQGN8AAAAKAQAADwAAAGRycy9kb3ducmV2LnhtbEyPwU7D&#10;MAyG70i8Q2QkLmhL6EYZpemEkODCaYXdsyZrKhKnatK129NjTnCyLH/6/f3ldvaOncwQu4AS7pcC&#10;mMEm6A5bCV+fb4sNsJgUauUCGglnE2FbXV+VqtBhwp051allFIKxUBJsSn3BeWys8SouQ2+Qbscw&#10;eJVoHVquBzVRuHc8EyLnXnVIH6zqzas1zXc9egn1/nhO6mI/mmY36TS67M5f3qW8vZlfnoElM6c/&#10;GH71SR0qcjqEEXVkTkKePa4JlfAgaBKwyVcrYAcixdMaeFXy/xWqHwAAAP//AwBQSwECLQAUAAYA&#10;CAAAACEAtoM4kv4AAADhAQAAEwAAAAAAAAAAAAAAAAAAAAAAW0NvbnRlbnRfVHlwZXNdLnhtbFBL&#10;AQItABQABgAIAAAAIQA4/SH/1gAAAJQBAAALAAAAAAAAAAAAAAAAAC8BAABfcmVscy8ucmVsc1BL&#10;AQItABQABgAIAAAAIQDlmFmbzAIAAFMGAAAOAAAAAAAAAAAAAAAAAC4CAABkcnMvZTJvRG9jLnht&#10;bFBLAQItABQABgAIAAAAIQCiqxAY3wAAAAoBAAAPAAAAAAAAAAAAAAAAACYFAABkcnMvZG93bnJl&#10;di54bWxQSwUGAAAAAAQABADzAAAAMgYAAAAA&#10;" fillcolor="#c0504d [3205]" strokecolor="#f2f2f2 [3041]" strokeweight="1pt">
                <v:fill color2="#622423 [1605]" angle="45" focus="100%" type="gradient"/>
                <v:shadow on="t" type="perspective" color="#e5b8b7 [1301]" opacity=".5" origin=",.5" offset="0,0" matrix=",-56756f,,.5"/>
                <v:textbo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11.61 mol/l</w:t>
                      </w:r>
                    </w:p>
                  </w:txbxContent>
                </v:textbox>
              </v:rect>
            </w:pict>
          </mc:Fallback>
        </mc:AlternateContent>
      </w:r>
    </w:p>
    <w:p w:rsidR="000A242C" w:rsidRPr="00A6085A" w:rsidRDefault="000A242C" w:rsidP="00A6085A">
      <w:pPr>
        <w:rPr>
          <w:rFonts w:ascii="Palatino Linotype" w:hAnsi="Palatino Linotype"/>
          <w:sz w:val="24"/>
          <w:szCs w:val="24"/>
          <w:lang w:val="en-US"/>
        </w:rPr>
      </w:pPr>
      <w:proofErr w:type="gramStart"/>
      <w:r w:rsidRPr="00A6085A">
        <w:rPr>
          <w:rFonts w:ascii="Palatino Linotype" w:hAnsi="Palatino Linotype"/>
          <w:sz w:val="28"/>
          <w:szCs w:val="28"/>
          <w:lang w:val="en-US"/>
        </w:rPr>
        <w:t>C</w:t>
      </w:r>
      <w:r w:rsidRPr="00A6085A">
        <w:rPr>
          <w:rFonts w:ascii="Palatino Linotype" w:hAnsi="Palatino Linotype"/>
          <w:sz w:val="28"/>
          <w:szCs w:val="28"/>
          <w:vertAlign w:val="subscript"/>
          <w:lang w:val="en-US"/>
        </w:rPr>
        <w:t>2</w:t>
      </w:r>
      <w:r w:rsidRPr="00A6085A">
        <w:rPr>
          <w:rFonts w:ascii="Palatino Linotype" w:hAnsi="Palatino Linotype"/>
          <w:sz w:val="28"/>
          <w:szCs w:val="28"/>
          <w:lang w:val="en-US"/>
        </w:rPr>
        <w:t xml:space="preserve">  =</w:t>
      </w:r>
      <w:proofErr w:type="gramEnd"/>
      <w:r w:rsidRPr="00A6085A">
        <w:rPr>
          <w:rFonts w:ascii="Palatino Linotype" w:hAnsi="Palatino Linotype"/>
          <w:sz w:val="28"/>
          <w:szCs w:val="28"/>
          <w:lang w:val="en-US"/>
        </w:rPr>
        <w:t xml:space="preserve">  [(12.90 * 10)/ (</w:t>
      </w:r>
      <w:r w:rsidR="00CB2293" w:rsidRPr="00A6085A">
        <w:rPr>
          <w:rFonts w:ascii="Palatino Linotype" w:hAnsi="Palatino Linotype"/>
          <w:sz w:val="28"/>
          <w:szCs w:val="28"/>
          <w:lang w:val="en-US"/>
        </w:rPr>
        <w:t>1/90</w:t>
      </w:r>
      <w:r w:rsidRPr="00A6085A">
        <w:rPr>
          <w:rFonts w:ascii="Palatino Linotype" w:hAnsi="Palatino Linotype"/>
          <w:sz w:val="28"/>
          <w:szCs w:val="28"/>
          <w:lang w:val="en-US"/>
        </w:rPr>
        <w:t>) ]/</w:t>
      </w:r>
      <w:r w:rsidR="00CB2293" w:rsidRPr="00A6085A">
        <w:rPr>
          <w:rFonts w:ascii="Palatino Linotype" w:hAnsi="Palatino Linotype"/>
          <w:sz w:val="28"/>
          <w:szCs w:val="28"/>
          <w:lang w:val="en-US"/>
        </w:rPr>
        <w:t>1000</w:t>
      </w:r>
      <w:r w:rsidRPr="00A6085A">
        <w:rPr>
          <w:rFonts w:ascii="Palatino Linotype" w:hAnsi="Palatino Linotype"/>
          <w:sz w:val="28"/>
          <w:szCs w:val="28"/>
          <w:lang w:val="en-US"/>
        </w:rPr>
        <w:t xml:space="preserve">  = </w:t>
      </w:r>
      <w:r w:rsidR="00CB2293" w:rsidRPr="00A6085A">
        <w:rPr>
          <w:rFonts w:ascii="Palatino Linotype" w:hAnsi="Palatino Linotype"/>
          <w:sz w:val="28"/>
          <w:szCs w:val="28"/>
          <w:lang w:val="en-US"/>
        </w:rPr>
        <w:t>11.61</w:t>
      </w:r>
      <w:r w:rsidRPr="00A6085A">
        <w:rPr>
          <w:rFonts w:ascii="Palatino Linotype" w:hAnsi="Palatino Linotype"/>
          <w:sz w:val="28"/>
          <w:szCs w:val="28"/>
          <w:lang w:val="en-US"/>
        </w:rPr>
        <w:t xml:space="preserve"> </w:t>
      </w:r>
      <w:proofErr w:type="spellStart"/>
      <w:r w:rsidRPr="00A6085A">
        <w:rPr>
          <w:rFonts w:ascii="Palatino Linotype" w:hAnsi="Palatino Linotype"/>
          <w:sz w:val="28"/>
          <w:szCs w:val="28"/>
          <w:lang w:val="en-US"/>
        </w:rPr>
        <w:t>mol</w:t>
      </w:r>
      <w:proofErr w:type="spellEnd"/>
      <w:r w:rsidRPr="00A6085A">
        <w:rPr>
          <w:rFonts w:ascii="Palatino Linotype" w:hAnsi="Palatino Linotype"/>
          <w:sz w:val="28"/>
          <w:szCs w:val="28"/>
          <w:lang w:val="en-US"/>
        </w:rPr>
        <w:t>/l</w:t>
      </w:r>
      <w:r w:rsidR="00A6085A" w:rsidRPr="00A6085A">
        <w:rPr>
          <w:rFonts w:ascii="Palatino Linotype" w:hAnsi="Palatino Linotype"/>
          <w:sz w:val="28"/>
          <w:szCs w:val="28"/>
          <w:lang w:val="en-US"/>
        </w:rPr>
        <w:t xml:space="preserve"> </w:t>
      </w:r>
      <w:r w:rsidR="00A6085A">
        <w:rPr>
          <w:rFonts w:ascii="Palatino Linotype" w:hAnsi="Palatino Linotype"/>
          <w:sz w:val="28"/>
          <w:szCs w:val="28"/>
          <w:lang w:val="en-US"/>
        </w:rPr>
        <w:t xml:space="preserve"> </w:t>
      </w:r>
      <w:r w:rsidR="00A6085A" w:rsidRPr="00A6085A">
        <w:rPr>
          <w:rFonts w:ascii="Palatino Linotype" w:hAnsi="Palatino Linotype"/>
          <w:sz w:val="24"/>
          <w:szCs w:val="24"/>
          <w:lang w:val="en-US"/>
        </w:rPr>
        <w:sym w:font="Wingdings" w:char="F0E8"/>
      </w:r>
    </w:p>
    <w:p w:rsidR="00F90B95" w:rsidRPr="00A6085A" w:rsidRDefault="00F90B95" w:rsidP="000A242C">
      <w:pPr>
        <w:pStyle w:val="Paragraphedeliste"/>
        <w:rPr>
          <w:rFonts w:ascii="Palatino Linotype" w:hAnsi="Palatino Linotype"/>
          <w:sz w:val="24"/>
          <w:szCs w:val="24"/>
          <w:lang w:val="en-US"/>
        </w:rPr>
      </w:pPr>
    </w:p>
    <w:p w:rsidR="00CB2293" w:rsidRPr="00A471C1" w:rsidRDefault="000A242C" w:rsidP="00CB2293">
      <w:pPr>
        <w:pStyle w:val="Paragraphedeliste"/>
        <w:numPr>
          <w:ilvl w:val="0"/>
          <w:numId w:val="4"/>
        </w:numPr>
        <w:rPr>
          <w:rFonts w:ascii="Palatino Linotype" w:hAnsi="Palatino Linotype"/>
          <w:b/>
          <w:bCs/>
          <w:color w:val="7030A0"/>
          <w:sz w:val="32"/>
          <w:szCs w:val="32"/>
          <w:u w:val="single"/>
        </w:rPr>
      </w:pPr>
      <w:r w:rsidRPr="00A471C1">
        <w:rPr>
          <w:rFonts w:ascii="Palatino Linotype" w:hAnsi="Palatino Linotype"/>
          <w:b/>
          <w:bCs/>
          <w:color w:val="7030A0"/>
          <w:sz w:val="32"/>
          <w:szCs w:val="32"/>
          <w:u w:val="single"/>
        </w:rPr>
        <w:t>Chloroforme :</w:t>
      </w:r>
      <w:r w:rsidR="00CB2293" w:rsidRPr="00A471C1">
        <w:rPr>
          <w:rFonts w:ascii="Palatino Linotype" w:hAnsi="Palatino Linotype"/>
          <w:b/>
          <w:bCs/>
          <w:color w:val="7030A0"/>
          <w:sz w:val="32"/>
          <w:szCs w:val="32"/>
          <w:u w:val="single"/>
        </w:rPr>
        <w:t xml:space="preserve"> </w:t>
      </w:r>
      <w:r w:rsidRPr="00A471C1">
        <w:rPr>
          <w:rFonts w:ascii="Palatino Linotype" w:hAnsi="Palatino Linotype"/>
          <w:b/>
          <w:bCs/>
          <w:color w:val="7030A0"/>
          <w:sz w:val="32"/>
          <w:szCs w:val="32"/>
          <w:u w:val="single"/>
        </w:rPr>
        <w:t>CHCl</w:t>
      </w:r>
      <w:r w:rsidRPr="00A471C1">
        <w:rPr>
          <w:rFonts w:ascii="Palatino Linotype" w:hAnsi="Palatino Linotype"/>
          <w:b/>
          <w:bCs/>
          <w:color w:val="7030A0"/>
          <w:sz w:val="32"/>
          <w:szCs w:val="32"/>
          <w:u w:val="single"/>
          <w:vertAlign w:val="subscript"/>
        </w:rPr>
        <w:t>3</w:t>
      </w:r>
    </w:p>
    <w:p w:rsidR="00CB2293" w:rsidRPr="00B2482F" w:rsidRDefault="00CB2293" w:rsidP="00CB2293">
      <w:pPr>
        <w:rPr>
          <w:rFonts w:ascii="Palatino Linotype" w:hAnsi="Palatino Linotype"/>
          <w:sz w:val="28"/>
          <w:szCs w:val="28"/>
        </w:rPr>
      </w:pPr>
      <w:r w:rsidRPr="00B2482F">
        <w:rPr>
          <w:rFonts w:ascii="Palatino Linotype" w:hAnsi="Palatino Linotype"/>
          <w:b/>
          <w:bCs/>
          <w:sz w:val="28"/>
          <w:szCs w:val="28"/>
        </w:rPr>
        <w:t>Masse molaire :</w:t>
      </w:r>
      <w:r w:rsidRPr="00B2482F">
        <w:rPr>
          <w:rFonts w:ascii="Palatino Linotype" w:hAnsi="Palatino Linotype"/>
          <w:sz w:val="28"/>
          <w:szCs w:val="28"/>
        </w:rPr>
        <w:t xml:space="preserve"> M=119.38 g/mol</w:t>
      </w:r>
    </w:p>
    <w:p w:rsidR="00CB2293" w:rsidRDefault="00CB2293" w:rsidP="00CB2293">
      <w:pPr>
        <w:rPr>
          <w:rFonts w:ascii="Palatino Linotype" w:hAnsi="Palatino Linotype"/>
          <w:sz w:val="28"/>
          <w:szCs w:val="28"/>
        </w:rPr>
      </w:pPr>
      <w:r w:rsidRPr="00B2482F">
        <w:rPr>
          <w:rFonts w:ascii="Palatino Linotype" w:hAnsi="Palatino Linotype"/>
          <w:b/>
          <w:bCs/>
          <w:sz w:val="28"/>
          <w:szCs w:val="28"/>
        </w:rPr>
        <w:t>Densité :</w:t>
      </w:r>
      <w:r w:rsidRPr="00B2482F">
        <w:rPr>
          <w:rFonts w:ascii="Palatino Linotype" w:hAnsi="Palatino Linotype"/>
          <w:sz w:val="28"/>
          <w:szCs w:val="28"/>
        </w:rPr>
        <w:t xml:space="preserve"> d=1.476 kg/l</w:t>
      </w:r>
    </w:p>
    <w:p w:rsidR="00B2482F" w:rsidRPr="00B2482F" w:rsidRDefault="00B2482F" w:rsidP="00CB2293">
      <w:pPr>
        <w:rPr>
          <w:rFonts w:ascii="Palatino Linotype" w:hAnsi="Palatino Linotype"/>
          <w:sz w:val="28"/>
          <w:szCs w:val="28"/>
        </w:rPr>
      </w:pPr>
      <w:r>
        <w:rPr>
          <w:rFonts w:ascii="Palatino Linotype" w:hAnsi="Palatino Linotype"/>
          <w:noProof/>
          <w:sz w:val="28"/>
          <w:szCs w:val="28"/>
        </w:rPr>
        <mc:AlternateContent>
          <mc:Choice Requires="wps">
            <w:drawing>
              <wp:anchor distT="0" distB="0" distL="114300" distR="114300" simplePos="0" relativeHeight="251694080" behindDoc="1" locked="0" layoutInCell="1" allowOverlap="1">
                <wp:simplePos x="0" y="0"/>
                <wp:positionH relativeFrom="column">
                  <wp:posOffset>3543716</wp:posOffset>
                </wp:positionH>
                <wp:positionV relativeFrom="paragraph">
                  <wp:posOffset>212090</wp:posOffset>
                </wp:positionV>
                <wp:extent cx="1544627" cy="735593"/>
                <wp:effectExtent l="57150" t="38100" r="74930" b="102870"/>
                <wp:wrapNone/>
                <wp:docPr id="32" name="Rectangle à coins arrondis 32"/>
                <wp:cNvGraphicFramePr/>
                <a:graphic xmlns:a="http://schemas.openxmlformats.org/drawingml/2006/main">
                  <a:graphicData uri="http://schemas.microsoft.com/office/word/2010/wordprocessingShape">
                    <wps:wsp>
                      <wps:cNvSpPr/>
                      <wps:spPr>
                        <a:xfrm>
                          <a:off x="0" y="0"/>
                          <a:ext cx="1544627" cy="735593"/>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2" o:spid="_x0000_s1026" style="position:absolute;margin-left:279.05pt;margin-top:16.7pt;width:121.6pt;height:57.9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7WcAIAAC8FAAAOAAAAZHJzL2Uyb0RvYy54bWysVNtOGzEQfa/Uf7D8XjYJCZSIDYpAVJUQ&#10;IKDi2XjtxKrX446dbNKv6b/0xzr2XkAUqVXVF+/Mzv34jE/PdrVlW4XBgCv5+GDEmXISKuNWJf/y&#10;cPnhI2chClcJC06VfK8CP1u8f3fa+LmawBpspZBREhfmjS/5OkY/L4og16oW4QC8cmTUgLWIpOKq&#10;qFA0lL22xWQ0OioawMojSBUC/b1ojXyR82utZLzROqjIbMmpt5hPzOdTOovFqZivUPi1kV0b4h+6&#10;qIVxVHRIdSGiYBs0v6WqjUQIoOOBhLoArY1UeQaaZjx6Nc39WniVZyFwgh9gCv8vrbze3iIzVckP&#10;J5w5UdMd3RFqwq2sYj9/MAnGBSYQwVUmMPIiyBof5hR572+x0wKJaf6dxjp9aTK2yzDvB5jVLjJJ&#10;P8ez6fRocsyZJNvx4Wx2cpiSFs/RHkP8pKBmSSg5wsZVqasMsdhehdj6934UnFpqm8hS3FuV+rDu&#10;TmmaL5XN0ZlZ6twi2wrihJBSuTju6mfvFKaNtUPg5M+BnX8KVZl1Q/BfVB0icmVwcQiujQN8q3r1&#10;tW9Zt/49Au3cCYInqPZ0tQgt54OXl4bQvBIh3gokktM60OLGGzq0habk0EmcrQG/v/U/+RP3yMpZ&#10;Q0tT8vBtI1BxZj87YuXJeDpNW5aV6ex4Qgq+tDy9tLhNfQ50B2N6IrzMYvKPthc1Qv1I+71MVckk&#10;nKTaJZcRe+U8tstML4RUy2V2o83yIl65ey/7W09Eedg9CvQdpSKR8Rr6BRPzV6RqfdN9OFhuImiT&#10;GfeMa4c3bWUmbveCpLV/qWev53du8QsAAP//AwBQSwMEFAAGAAgAAAAhAIuaxw7fAAAACgEAAA8A&#10;AABkcnMvZG93bnJldi54bWxMj01PwzAMhu9I/IfISNxY0nUfXWk6oU4gJE6MSVyzxrQVjVM12Vb4&#10;9ZgTHG0/ev28xXZyvTjjGDpPGpKZAoFUe9tRo+Hw9niXgQjRkDW9J9TwhQG25fVVYXLrL/SK531s&#10;BIdQyI2GNsYhlzLULToTZn5A4tuHH52JPI6NtKO5cLjr5VyplXSmI/7QmgGrFuvP/clpWH5vds+r&#10;aY3dsMNaVdXTyzvv9e3N9HAPIuIU/2D41Wd1KNnp6E9kg+g5Y5kljGpI0wUIBjKVpCCOTC42c5Bl&#10;If9XKH8AAAD//wMAUEsBAi0AFAAGAAgAAAAhALaDOJL+AAAA4QEAABMAAAAAAAAAAAAAAAAAAAAA&#10;AFtDb250ZW50X1R5cGVzXS54bWxQSwECLQAUAAYACAAAACEAOP0h/9YAAACUAQAACwAAAAAAAAAA&#10;AAAAAAAvAQAAX3JlbHMvLnJlbHNQSwECLQAUAAYACAAAACEAWaQu1nACAAAvBQAADgAAAAAAAAAA&#10;AAAAAAAuAgAAZHJzL2Uyb0RvYy54bWxQSwECLQAUAAYACAAAACEAi5rHDt8AAAAK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roundrect>
            </w:pict>
          </mc:Fallback>
        </mc:AlternateContent>
      </w:r>
      <w:r>
        <w:rPr>
          <w:rFonts w:ascii="Palatino Linotype" w:hAnsi="Palatino Linotype"/>
          <w:noProof/>
          <w:sz w:val="28"/>
          <w:szCs w:val="28"/>
        </w:rPr>
        <mc:AlternateContent>
          <mc:Choice Requires="wps">
            <w:drawing>
              <wp:anchor distT="0" distB="0" distL="114300" distR="114300" simplePos="0" relativeHeight="251693056" behindDoc="1" locked="0" layoutInCell="1" allowOverlap="1">
                <wp:simplePos x="0" y="0"/>
                <wp:positionH relativeFrom="column">
                  <wp:posOffset>1504709</wp:posOffset>
                </wp:positionH>
                <wp:positionV relativeFrom="paragraph">
                  <wp:posOffset>296173</wp:posOffset>
                </wp:positionV>
                <wp:extent cx="872359" cy="651641"/>
                <wp:effectExtent l="57150" t="38100" r="80645" b="91440"/>
                <wp:wrapNone/>
                <wp:docPr id="31" name="Rectangle à coins arrondis 31"/>
                <wp:cNvGraphicFramePr/>
                <a:graphic xmlns:a="http://schemas.openxmlformats.org/drawingml/2006/main">
                  <a:graphicData uri="http://schemas.microsoft.com/office/word/2010/wordprocessingShape">
                    <wps:wsp>
                      <wps:cNvSpPr/>
                      <wps:spPr>
                        <a:xfrm>
                          <a:off x="0" y="0"/>
                          <a:ext cx="872359" cy="651641"/>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26" style="position:absolute;margin-left:118.5pt;margin-top:23.3pt;width:68.7pt;height:51.3pt;z-index:-25162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91cQIAAC4FAAAOAAAAZHJzL2Uyb0RvYy54bWysVNtOGzEQfa/Uf7D8XjYJ4RaxQRGIqhIC&#10;BFQ8G6+dWPV63LGTTfo1/Rd+rGPvBUSRWlV98c7s3I/P+PRsW1u2URgMuJKP90acKSehMm5Z8q8P&#10;l5+OOQtRuEpYcKrkOxX42fzjh9PGz9QEVmArhYySuDBrfMlXMfpZUQS5UrUIe+CVI6MGrEUkFZdF&#10;haKh7LUtJqPRYdEAVh5BqhDo70Vr5POcX2sl443WQUVmS069xXxiPp/SWcxPxWyJwq+M7NoQ/9BF&#10;LYyjokOqCxEFW6P5LVVtJEIAHfck1AVobaTKM9A049Gbae5Xwqs8C4ET/ABT+H9p5fXmFpmpSr4/&#10;5syJmu7ojlATbmkVe/7JJBgXmEAEV5nAyIsga3yYUeS9v8VOCySm+bca6/Slydg2w7wbYFbbyCT9&#10;PD6a7B+ccCbJdHgwPpzmnMVLsMcQPyuoWRJKjrB2VWoqIyw2VyFSVfLv/UhJHbU9ZCnurEptWHen&#10;NI1HVcc5OhNLnVtkG0GUEFIqFydpJsqXvVOYNtYOgZM/B3b+KVRl0g3Bf1F1iMiVwcUhuDYO8L3q&#10;1bceMt369wi0cycInqDa0c0itJQPXl4aQvNKhHgrkDhO20B7G2/o0BaakkMncbYC/PHe/+RP1CMr&#10;Zw3tTMnD97VAxZn94oiUJ+PpNC1ZVqYHRxNS8LXl6bXFretzoDsg3lF3WUz+0faiRqgfab0XqSqZ&#10;hJNUu+QyYq+cx3aX6YGQarHIbrRYXsQrd+9lf+uJKA/bR4G+o1QkLl5Dv19i9oZUrW+6DweLdQRt&#10;MuNecO3wpqXMxOkekLT1r/Xs9fLMzX8BAAD//wMAUEsDBBQABgAIAAAAIQAW/Fg14AAAAAoBAAAP&#10;AAAAZHJzL2Rvd25yZXYueG1sTI9BT4NAEIXvJv6HzZh4s0spoRZZGjXRmHgqemhvCzsCgZ1FdtvS&#10;f+940uNkvrz3vXw720GccPKdIwXLRQQCqXamo0bB58fL3T0IHzQZPThCBRf0sC2ur3KdGXemHZ7K&#10;0AgOIZ9pBW0IYyalr1u02i/ciMS/LzdZHficGmkmfeZwO8g4ilJpdUfc0OoRn1us+/JoFbz6/bh5&#10;H+KnvmwuhyVWffX91it1ezM/PoAIOIc/GH71WR0KdqrckYwXg4J4teYtQUGSpiAYWK2TBETFZLKJ&#10;QRa5/D+h+AEAAP//AwBQSwECLQAUAAYACAAAACEAtoM4kv4AAADhAQAAEwAAAAAAAAAAAAAAAAAA&#10;AAAAW0NvbnRlbnRfVHlwZXNdLnhtbFBLAQItABQABgAIAAAAIQA4/SH/1gAAAJQBAAALAAAAAAAA&#10;AAAAAAAAAC8BAABfcmVscy8ucmVsc1BLAQItABQABgAIAAAAIQDtsB91cQIAAC4FAAAOAAAAAAAA&#10;AAAAAAAAAC4CAABkcnMvZTJvRG9jLnhtbFBLAQItABQABgAIAAAAIQAW/Fg14AAAAAo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roundrect>
            </w:pict>
          </mc:Fallback>
        </mc:AlternateContent>
      </w:r>
    </w:p>
    <w:p w:rsidR="00B2482F" w:rsidRPr="00B2482F" w:rsidRDefault="00B2482F" w:rsidP="00B2482F">
      <w:pPr>
        <w:rPr>
          <w:rFonts w:ascii="Palatino Linotype" w:hAnsi="Palatino Linotype"/>
          <w:sz w:val="28"/>
          <w:szCs w:val="28"/>
        </w:rPr>
      </w:pPr>
      <w:r>
        <w:rPr>
          <w:rFonts w:ascii="Palatino Linotype" w:hAnsi="Palatino Linotype"/>
          <w:b/>
          <w:bCs/>
          <w:i/>
          <w:iCs/>
          <w:noProof/>
          <w:sz w:val="28"/>
          <w:szCs w:val="28"/>
        </w:rPr>
        <mc:AlternateContent>
          <mc:Choice Requires="wps">
            <w:drawing>
              <wp:anchor distT="0" distB="0" distL="114300" distR="114300" simplePos="0" relativeHeight="251692032" behindDoc="1" locked="0" layoutInCell="1" allowOverlap="1">
                <wp:simplePos x="0" y="0"/>
                <wp:positionH relativeFrom="column">
                  <wp:posOffset>-29801</wp:posOffset>
                </wp:positionH>
                <wp:positionV relativeFrom="paragraph">
                  <wp:posOffset>-1314</wp:posOffset>
                </wp:positionV>
                <wp:extent cx="1008993" cy="388883"/>
                <wp:effectExtent l="57150" t="38100" r="77470" b="87630"/>
                <wp:wrapNone/>
                <wp:docPr id="30" name="Rectangle à coins arrondis 30"/>
                <wp:cNvGraphicFramePr/>
                <a:graphic xmlns:a="http://schemas.openxmlformats.org/drawingml/2006/main">
                  <a:graphicData uri="http://schemas.microsoft.com/office/word/2010/wordprocessingShape">
                    <wps:wsp>
                      <wps:cNvSpPr/>
                      <wps:spPr>
                        <a:xfrm>
                          <a:off x="0" y="0"/>
                          <a:ext cx="1008993" cy="388883"/>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 o:spid="_x0000_s1026" style="position:absolute;margin-left:-2.35pt;margin-top:-.1pt;width:79.45pt;height:30.6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3KcAIAAC8FAAAOAAAAZHJzL2Uyb0RvYy54bWysVNtOGzEQfa/Uf7D8XjYX2kLEBkUgqkoI&#10;EFDxbLx2YtX2uGMnm/Rr+i/9sY69mwVRpFZV8+DM7NyPz/jkdOss2yiMBnzNxwcjzpSX0Bi/rPmX&#10;+4t3R5zFJHwjLHhV852K/HT+9s1JG2ZqAiuwjUJGSXyctaHmq5TCrKqiXCkn4gEE5cmoAZ1IpOKy&#10;alC0lN3ZajIafahawCYgSBUjfT3vjHxe8mutZLrWOqrEbM2pt1ROLOdjPqv5iZgtUYSVkX0b4h+6&#10;cMJ4KjqkOhdJsDWa31I5IxEi6HQgwVWgtZGqzEDTjEcvprlbiaDKLARODANM8f+llVebG2SmqfmU&#10;4PHC0R3dEmrCL61iP38wCcZHJhDBNyYy8iLI2hBnFHkXbrDXIol5/q1Gl/9pMrYtMO8GmNU2MUkf&#10;x6PR0fHxlDNJtukR/aY5afUUHTCmTwocy0LNEda+yV0ViMXmMqbOf+9HwbmlrokipZ1VuQ/rb5Wm&#10;+XLZEl2Ypc4sso0gTggplU+Tvn7xzmHaWDsETv4c2PvnUFVYNwT/RdUholQGn4ZgZzzga9Wbr+O+&#10;Zd357xHo5s4QPEKzo6tF6Dgfg7wwhOaliOlGIJGc7psWN13ToS20NYde4mwF+P2179mfuEdWzlpa&#10;mprHb2uBijP72RMrj8eHh3nLinL4/uOEFHxueXxu8Wt3BnQHY3oigixi9k92L2oE90D7vchVySS8&#10;pNo1lwn3ylnqlpleCKkWi+JGmxVEuvR3Qe5vPRPlfvsgMPSUSkTGK9gvmJi9IFXnm+/Dw2KdQJvC&#10;uCdce7xpKwtx+xckr/1zvXg9vXPzXwAAAP//AwBQSwMEFAAGAAgAAAAhAJ/OgpXcAAAABwEAAA8A&#10;AABkcnMvZG93bnJldi54bWxMjsFOwzAQRO9I/IO1SNxaJ1EpEOJUgARC4kTg0N6ceEmi2OsQu236&#10;92xPcJodzWj2FZvZWXHAKfSeFKTLBARS401PrYKvz5fFHYgQNRltPaGCEwbYlJcXhc6NP9IHHqrY&#10;Ch6hkGsFXYxjLmVoOnQ6LP2IxNm3n5yObKdWmkkfedxZmSXJWjrdE3/o9IjPHTZDtXcKXsN2vH+3&#10;2dNQtaddivVQ/7wNSl1fzY8PICLO8a8MZ3xGh5KZar8nE4RVsFjdcpM1A3GOb1Z81ArWaQKyLOR/&#10;/vIXAAD//wMAUEsBAi0AFAAGAAgAAAAhALaDOJL+AAAA4QEAABMAAAAAAAAAAAAAAAAAAAAAAFtD&#10;b250ZW50X1R5cGVzXS54bWxQSwECLQAUAAYACAAAACEAOP0h/9YAAACUAQAACwAAAAAAAAAAAAAA&#10;AAAvAQAAX3JlbHMvLnJlbHNQSwECLQAUAAYACAAAACEAlAk9ynACAAAvBQAADgAAAAAAAAAAAAAA&#10;AAAuAgAAZHJzL2Uyb0RvYy54bWxQSwECLQAUAAYACAAAACEAn86CldwAAAAHAQAADwAAAAAAAAAA&#10;AAAAAADKBAAAZHJzL2Rvd25yZXYueG1sUEsFBgAAAAAEAAQA8wAAANMFAAAAAA==&#10;" fillcolor="#dfa7a6 [1621]" strokecolor="#bc4542 [3045]">
                <v:fill color2="#f5e4e4 [501]" rotate="t" angle="180" colors="0 #ffa2a1;22938f #ffbebd;1 #ffe5e5" focus="100%" type="gradient"/>
                <v:shadow on="t" color="black" opacity="24903f" origin=",.5" offset="0,.55556mm"/>
              </v:roundrect>
            </w:pict>
          </mc:Fallback>
        </mc:AlternateContent>
      </w:r>
      <w:r w:rsidR="00A6085A" w:rsidRPr="00B2482F">
        <w:rPr>
          <w:rFonts w:ascii="Palatino Linotype" w:hAnsi="Palatino Linotype"/>
          <w:b/>
          <w:bCs/>
          <w:i/>
          <w:iCs/>
          <w:sz w:val="28"/>
          <w:szCs w:val="28"/>
        </w:rPr>
        <w:t>C</w:t>
      </w:r>
      <w:r w:rsidR="00A6085A" w:rsidRPr="00B2482F">
        <w:rPr>
          <w:rFonts w:ascii="Palatino Linotype" w:hAnsi="Palatino Linotype"/>
          <w:b/>
          <w:bCs/>
          <w:i/>
          <w:iCs/>
          <w:sz w:val="28"/>
          <w:szCs w:val="28"/>
          <w:vertAlign w:val="subscript"/>
        </w:rPr>
        <w:t>1</w:t>
      </w:r>
      <w:r w:rsidR="00A6085A" w:rsidRPr="00B2482F">
        <w:rPr>
          <w:rFonts w:ascii="Palatino Linotype" w:hAnsi="Palatino Linotype"/>
          <w:b/>
          <w:bCs/>
          <w:i/>
          <w:iCs/>
          <w:sz w:val="28"/>
          <w:szCs w:val="28"/>
        </w:rPr>
        <w:t>V</w:t>
      </w:r>
      <w:r w:rsidR="00A6085A" w:rsidRPr="00B2482F">
        <w:rPr>
          <w:rFonts w:ascii="Palatino Linotype" w:hAnsi="Palatino Linotype"/>
          <w:b/>
          <w:bCs/>
          <w:i/>
          <w:iCs/>
          <w:sz w:val="28"/>
          <w:szCs w:val="28"/>
          <w:vertAlign w:val="subscript"/>
        </w:rPr>
        <w:t>1</w:t>
      </w:r>
      <w:r w:rsidR="00A6085A" w:rsidRPr="00B2482F">
        <w:rPr>
          <w:rFonts w:ascii="Palatino Linotype" w:hAnsi="Palatino Linotype"/>
          <w:b/>
          <w:bCs/>
          <w:i/>
          <w:iCs/>
          <w:sz w:val="28"/>
          <w:szCs w:val="28"/>
        </w:rPr>
        <w:t xml:space="preserve"> = C</w:t>
      </w:r>
      <w:r w:rsidR="00A6085A" w:rsidRPr="00B2482F">
        <w:rPr>
          <w:rFonts w:ascii="Palatino Linotype" w:hAnsi="Palatino Linotype"/>
          <w:b/>
          <w:bCs/>
          <w:i/>
          <w:iCs/>
          <w:sz w:val="28"/>
          <w:szCs w:val="28"/>
          <w:vertAlign w:val="subscript"/>
        </w:rPr>
        <w:t>2</w:t>
      </w:r>
      <w:r w:rsidR="00A6085A" w:rsidRPr="00B2482F">
        <w:rPr>
          <w:rFonts w:ascii="Palatino Linotype" w:hAnsi="Palatino Linotype"/>
          <w:b/>
          <w:bCs/>
          <w:i/>
          <w:iCs/>
          <w:sz w:val="28"/>
          <w:szCs w:val="28"/>
        </w:rPr>
        <w:t>V</w:t>
      </w:r>
      <w:r w:rsidR="00A6085A" w:rsidRPr="00B2482F">
        <w:rPr>
          <w:rFonts w:ascii="Palatino Linotype" w:hAnsi="Palatino Linotype"/>
          <w:b/>
          <w:bCs/>
          <w:i/>
          <w:iCs/>
          <w:sz w:val="28"/>
          <w:szCs w:val="28"/>
          <w:vertAlign w:val="subscript"/>
        </w:rPr>
        <w:t>2</w:t>
      </w:r>
      <w:r w:rsidR="00A6085A" w:rsidRPr="00B2482F">
        <w:rPr>
          <w:rFonts w:ascii="Palatino Linotype" w:hAnsi="Palatino Linotype"/>
          <w:sz w:val="28"/>
          <w:szCs w:val="28"/>
        </w:rPr>
        <w:t xml:space="preserve">   donc   </w:t>
      </w:r>
      <w:r w:rsidR="00A6085A" w:rsidRPr="00B2482F">
        <w:rPr>
          <w:rFonts w:ascii="Palatino Linotype" w:hAnsi="Palatino Linotype"/>
          <w:b/>
          <w:bCs/>
          <w:sz w:val="32"/>
          <w:szCs w:val="32"/>
        </w:rPr>
        <w:t>C</w:t>
      </w:r>
      <w:r w:rsidR="00A6085A" w:rsidRPr="00B2482F">
        <w:rPr>
          <w:rFonts w:ascii="Palatino Linotype" w:hAnsi="Palatino Linotype"/>
          <w:b/>
          <w:bCs/>
          <w:sz w:val="32"/>
          <w:szCs w:val="32"/>
          <w:vertAlign w:val="subscript"/>
        </w:rPr>
        <w:t xml:space="preserve">2 </w:t>
      </w:r>
      <w:r w:rsidR="00A6085A" w:rsidRPr="00B2482F">
        <w:rPr>
          <w:rFonts w:ascii="Palatino Linotype" w:hAnsi="Palatino Linotype"/>
          <w:b/>
          <w:bCs/>
          <w:sz w:val="32"/>
          <w:szCs w:val="32"/>
        </w:rPr>
        <w:t xml:space="preserve">= </w:t>
      </w:r>
      <m:oMath>
        <m:f>
          <m:fPr>
            <m:ctrlPr>
              <w:rPr>
                <w:rFonts w:ascii="Cambria Math" w:hAnsi="Cambria Math"/>
                <w:b/>
                <w:bCs/>
                <w:i/>
                <w:sz w:val="32"/>
                <w:szCs w:val="32"/>
              </w:rPr>
            </m:ctrlPr>
          </m:fPr>
          <m:num>
            <m:r>
              <m:rPr>
                <m:sty m:val="bi"/>
              </m:rPr>
              <w:rPr>
                <w:rFonts w:ascii="Cambria Math" w:hAnsi="Cambria Math"/>
                <w:sz w:val="32"/>
                <w:szCs w:val="32"/>
              </w:rPr>
              <m:t>C</m:t>
            </m:r>
            <m:r>
              <m:rPr>
                <m:sty m:val="bi"/>
              </m:rPr>
              <w:rPr>
                <w:rFonts w:ascii="Cambria Math" w:hAnsi="Cambria Math"/>
                <w:sz w:val="32"/>
                <w:szCs w:val="32"/>
              </w:rPr>
              <m:t>1</m:t>
            </m:r>
            <m:r>
              <m:rPr>
                <m:sty m:val="bi"/>
              </m:rPr>
              <w:rPr>
                <w:rFonts w:ascii="Cambria Math" w:hAnsi="Cambria Math"/>
                <w:sz w:val="32"/>
                <w:szCs w:val="32"/>
              </w:rPr>
              <m:t>V</m:t>
            </m:r>
            <m:r>
              <m:rPr>
                <m:sty m:val="bi"/>
              </m:rPr>
              <w:rPr>
                <w:rFonts w:ascii="Cambria Math" w:hAnsi="Cambria Math"/>
                <w:sz w:val="32"/>
                <w:szCs w:val="32"/>
              </w:rPr>
              <m:t>1</m:t>
            </m:r>
          </m:num>
          <m:den>
            <m:r>
              <m:rPr>
                <m:sty m:val="bi"/>
              </m:rPr>
              <w:rPr>
                <w:rFonts w:ascii="Cambria Math" w:hAnsi="Cambria Math"/>
                <w:sz w:val="32"/>
                <w:szCs w:val="32"/>
              </w:rPr>
              <m:t>V</m:t>
            </m:r>
            <m:r>
              <m:rPr>
                <m:sty m:val="bi"/>
              </m:rPr>
              <w:rPr>
                <w:rFonts w:ascii="Cambria Math" w:hAnsi="Cambria Math"/>
                <w:sz w:val="32"/>
                <w:szCs w:val="32"/>
              </w:rPr>
              <m:t>2</m:t>
            </m:r>
          </m:den>
        </m:f>
        <m:r>
          <w:rPr>
            <w:rFonts w:ascii="Cambria Math" w:hAnsi="Cambria Math"/>
            <w:sz w:val="32"/>
            <w:szCs w:val="32"/>
          </w:rPr>
          <m:t xml:space="preserve">      </m:t>
        </m:r>
      </m:oMath>
      <w:r w:rsidR="00A6085A" w:rsidRPr="00B2482F">
        <w:rPr>
          <w:rFonts w:ascii="Palatino Linotype" w:hAnsi="Palatino Linotype"/>
          <w:sz w:val="28"/>
          <w:szCs w:val="28"/>
        </w:rPr>
        <w:t xml:space="preserve">On sait que </w:t>
      </w:r>
      <w:r w:rsidR="00A6085A" w:rsidRPr="00B2482F">
        <w:rPr>
          <w:rFonts w:ascii="Palatino Linotype" w:hAnsi="Palatino Linotype"/>
          <w:sz w:val="28"/>
          <w:szCs w:val="28"/>
          <w:vertAlign w:val="subscript"/>
        </w:rPr>
        <w:t xml:space="preserve"> </w:t>
      </w:r>
      <w:r w:rsidR="00A6085A" w:rsidRPr="00B2482F">
        <w:rPr>
          <w:rFonts w:ascii="Palatino Linotype" w:hAnsi="Palatino Linotype"/>
          <w:b/>
          <w:bCs/>
          <w:i/>
          <w:iCs/>
          <w:sz w:val="28"/>
          <w:szCs w:val="28"/>
        </w:rPr>
        <w:t xml:space="preserve"> </w:t>
      </w:r>
      <w:r w:rsidR="00A6085A" w:rsidRPr="00B2482F">
        <w:rPr>
          <w:rFonts w:ascii="Palatino Linotype" w:hAnsi="Palatino Linotype"/>
          <w:b/>
          <w:bCs/>
          <w:i/>
          <w:iCs/>
          <w:sz w:val="32"/>
          <w:szCs w:val="32"/>
        </w:rPr>
        <w:t>C</w:t>
      </w:r>
      <w:r w:rsidR="00A6085A" w:rsidRPr="00B2482F">
        <w:rPr>
          <w:rFonts w:ascii="Palatino Linotype" w:hAnsi="Palatino Linotype"/>
          <w:b/>
          <w:bCs/>
          <w:i/>
          <w:iCs/>
          <w:sz w:val="32"/>
          <w:szCs w:val="32"/>
          <w:vertAlign w:val="subscript"/>
        </w:rPr>
        <w:t>1</w:t>
      </w:r>
      <w:r w:rsidR="00A6085A" w:rsidRPr="00B2482F">
        <w:rPr>
          <w:rFonts w:ascii="Palatino Linotype" w:hAnsi="Palatino Linotype"/>
          <w:b/>
          <w:bCs/>
          <w:i/>
          <w:iCs/>
          <w:sz w:val="32"/>
          <w:szCs w:val="32"/>
        </w:rPr>
        <w:t xml:space="preserve"> = </w:t>
      </w:r>
      <m:oMath>
        <m:f>
          <m:fPr>
            <m:ctrlPr>
              <w:rPr>
                <w:rFonts w:ascii="Cambria Math" w:hAnsi="Cambria Math"/>
                <w:b/>
                <w:bCs/>
                <w:i/>
                <w:iCs/>
                <w:sz w:val="32"/>
                <w:szCs w:val="32"/>
              </w:rPr>
            </m:ctrlPr>
          </m:fPr>
          <m:num>
            <m:r>
              <m:rPr>
                <m:sty m:val="bi"/>
              </m:rPr>
              <w:rPr>
                <w:rFonts w:ascii="Cambria Math" w:hAnsi="Cambria Math"/>
                <w:sz w:val="32"/>
                <w:szCs w:val="32"/>
              </w:rPr>
              <m:t>n</m:t>
            </m:r>
          </m:num>
          <m:den>
            <m:r>
              <m:rPr>
                <m:sty m:val="bi"/>
              </m:rPr>
              <w:rPr>
                <w:rFonts w:ascii="Cambria Math" w:hAnsi="Cambria Math"/>
                <w:sz w:val="32"/>
                <w:szCs w:val="32"/>
              </w:rPr>
              <m:t>V</m:t>
            </m:r>
          </m:den>
        </m:f>
        <m:r>
          <m:rPr>
            <m:sty m:val="bi"/>
          </m:rPr>
          <w:rPr>
            <w:rFonts w:ascii="Cambria Math" w:hAnsi="Cambria Math"/>
            <w:sz w:val="32"/>
            <w:szCs w:val="32"/>
          </w:rPr>
          <m:t xml:space="preserve">= </m:t>
        </m:r>
        <m:f>
          <m:fPr>
            <m:ctrlPr>
              <w:rPr>
                <w:rFonts w:ascii="Cambria Math" w:hAnsi="Cambria Math"/>
                <w:b/>
                <w:bCs/>
                <w:i/>
                <w:iCs/>
                <w:sz w:val="32"/>
                <w:szCs w:val="32"/>
              </w:rPr>
            </m:ctrlPr>
          </m:fPr>
          <m:num>
            <m:r>
              <m:rPr>
                <m:sty m:val="bi"/>
              </m:rPr>
              <w:rPr>
                <w:rFonts w:ascii="Cambria Math" w:hAnsi="Cambria Math"/>
                <w:sz w:val="32"/>
                <w:szCs w:val="32"/>
              </w:rPr>
              <m:t>m</m:t>
            </m:r>
          </m:num>
          <m:den>
            <m:r>
              <m:rPr>
                <m:sty m:val="bi"/>
              </m:rPr>
              <w:rPr>
                <w:rFonts w:ascii="Cambria Math" w:hAnsi="Cambria Math"/>
                <w:sz w:val="32"/>
                <w:szCs w:val="32"/>
              </w:rPr>
              <m:t>MV</m:t>
            </m:r>
          </m:den>
        </m:f>
        <m:r>
          <m:rPr>
            <m:sty m:val="bi"/>
          </m:rPr>
          <w:rPr>
            <w:rFonts w:ascii="Cambria Math" w:hAnsi="Cambria Math"/>
            <w:sz w:val="32"/>
            <w:szCs w:val="32"/>
          </w:rPr>
          <m:t xml:space="preserve">= </m:t>
        </m:r>
        <m:f>
          <m:fPr>
            <m:ctrlPr>
              <w:rPr>
                <w:rFonts w:ascii="Cambria Math" w:hAnsi="Cambria Math"/>
                <w:b/>
                <w:bCs/>
                <w:i/>
                <w:iCs/>
                <w:sz w:val="32"/>
                <w:szCs w:val="32"/>
              </w:rPr>
            </m:ctrlPr>
          </m:fPr>
          <m:num>
            <m:r>
              <m:rPr>
                <m:sty m:val="bi"/>
              </m:rPr>
              <w:rPr>
                <w:rFonts w:ascii="Cambria Math" w:hAnsi="Cambria Math"/>
                <w:sz w:val="32"/>
                <w:szCs w:val="32"/>
              </w:rPr>
              <m:t>d</m:t>
            </m:r>
          </m:num>
          <m:den>
            <m:r>
              <m:rPr>
                <m:sty m:val="bi"/>
              </m:rPr>
              <w:rPr>
                <w:rFonts w:ascii="Cambria Math" w:hAnsi="Cambria Math"/>
                <w:sz w:val="32"/>
                <w:szCs w:val="32"/>
              </w:rPr>
              <m:t>M</m:t>
            </m:r>
          </m:den>
        </m:f>
      </m:oMath>
      <w:r w:rsidR="00A6085A" w:rsidRPr="00B2482F">
        <w:rPr>
          <w:rFonts w:ascii="Palatino Linotype" w:hAnsi="Palatino Linotype"/>
          <w:b/>
          <w:bCs/>
          <w:i/>
          <w:iCs/>
          <w:sz w:val="32"/>
          <w:szCs w:val="32"/>
        </w:rPr>
        <w:t xml:space="preserve">       </w:t>
      </w:r>
      <w:r w:rsidR="00A6085A" w:rsidRPr="00B2482F">
        <w:rPr>
          <w:rFonts w:ascii="Palatino Linotype" w:hAnsi="Palatino Linotype"/>
          <w:sz w:val="28"/>
          <w:szCs w:val="28"/>
        </w:rPr>
        <w:t xml:space="preserve">DONC  </w:t>
      </w:r>
      <w:r w:rsidR="00CB2293" w:rsidRPr="00B2482F">
        <w:rPr>
          <w:rFonts w:ascii="Palatino Linotype" w:hAnsi="Palatino Linotype"/>
          <w:sz w:val="28"/>
          <w:szCs w:val="28"/>
        </w:rPr>
        <w:t xml:space="preserve"> </w:t>
      </w:r>
    </w:p>
    <w:p w:rsidR="00B2482F" w:rsidRDefault="00B2482F" w:rsidP="00B2482F">
      <w:pPr>
        <w:rPr>
          <w:rFonts w:ascii="Palatino Linotype" w:hAnsi="Palatino Linotype"/>
          <w:sz w:val="24"/>
          <w:szCs w:val="24"/>
        </w:rPr>
      </w:pPr>
    </w:p>
    <w:p w:rsidR="00CB2293" w:rsidRPr="00B2482F" w:rsidRDefault="00B2482F" w:rsidP="00B2482F">
      <w:pPr>
        <w:rPr>
          <w:rFonts w:ascii="Palatino Linotype" w:hAnsi="Palatino Linotype"/>
          <w:sz w:val="28"/>
          <w:szCs w:val="28"/>
        </w:rPr>
      </w:pPr>
      <w:r>
        <w:rPr>
          <w:rFonts w:ascii="Palatino Linotype" w:hAnsi="Palatino Linotype"/>
          <w:noProof/>
          <w:sz w:val="24"/>
          <w:szCs w:val="24"/>
        </w:rPr>
        <mc:AlternateContent>
          <mc:Choice Requires="wps">
            <w:drawing>
              <wp:anchor distT="0" distB="0" distL="114300" distR="114300" simplePos="0" relativeHeight="251671552" behindDoc="0" locked="0" layoutInCell="1" allowOverlap="1" wp14:anchorId="1744E054" wp14:editId="485EBBC0">
                <wp:simplePos x="0" y="0"/>
                <wp:positionH relativeFrom="column">
                  <wp:posOffset>3983990</wp:posOffset>
                </wp:positionH>
                <wp:positionV relativeFrom="paragraph">
                  <wp:posOffset>403247</wp:posOffset>
                </wp:positionV>
                <wp:extent cx="1497965" cy="374650"/>
                <wp:effectExtent l="19050" t="0" r="387985" b="2540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37465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txb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4.944 mol/l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313.7pt;margin-top:31.75pt;width:117.95pt;height: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MjygIAAFMGAAAOAAAAZHJzL2Uyb0RvYy54bWysVW1v0zAQ/o7Ef7D8fUvTpS2tlk7TxhDS&#10;gImB+Ow6TmLNsY3tNh2/nvO5zboXECD6IfK9+Pzc3XPX07Ntp8hGOC+NLml+PKJEaG4qqZuSfv1y&#10;dfSGEh+YrpgyWpT0Xnh6tnz96rS3CzE2rVGVcASCaL/obUnbEOwiyzxvRcf8sbFCg7E2rmMBRNdk&#10;lWM9RO9UNh6NpllvXGWd4cJ70F4mI11i/LoWPHyqay8CUSUFbAG/Dr+r+M2Wp2zROGZbyXcw2D+g&#10;6JjU8OgQ6pIFRtZOPgvVSe6MN3U45qbLTF1LLjAHyCYfPcnmtmVWYC5QHG+HMvn/F5Z/3Nw4IquS&#10;QqM066BFn6FoTDdKkDyP9emtX4Dbrb1xMUNvrw2/80SbixbcxLlzpm8FqwAV+mePLkTBw1Wy6j+Y&#10;CsKzdTBYqm3tuhgQikC22JH7oSNiGwgHZV7MZ/PphBIOtpNZMZ1gyzK22N+2zod3wnQkHkrqADxG&#10;Z5trHwA9uO5ddv2prqRSxJnwTYYWSxyfRaOHO+lArIF8khrJKC6UIxsGNGKcCx3GeEOtO8gq6fNR&#10;/CVGgR54l/R7xEMYBNX4w4d2d6NqcPv9a5O/fQwK0ezzU1IT6F1Jx7MEmnjOlAAWpA4ij7FOEZHS&#10;pAdL9MWkvVFyMD6Bq0L+rDDziPVP6/IoeCcDbAclO6BnAorzGtn2Vld4DkyqdIYElY54Bc79rpVm&#10;DSFu26onHiiUqkbugFpH42JyMh0B7V+iwpO0ftXz4uUuTB/UTNmWpVYOLQOkQ3wkwwASpQP8OEtx&#10;fNIYhu1qi8Na7AdzZap7GC5IIbI1bmI4tMb9oKSHrVZS/33NnKBEvddA6HleFHENolBMZmMQ3KFl&#10;dWhhmkOokgYKbInHi5BW59o62bTwUmq2Nucw1LXEeYsDn1BBMlGAzZUYn7ZsXI2HMno9/BcsfwIA&#10;AP//AwBQSwMEFAAGAAgAAAAhAHy6xwfeAAAACgEAAA8AAABkcnMvZG93bnJldi54bWxMj8FOwzAM&#10;hu9IvENkJC6IpaSsTKXphJDgwmkF7lniNRVNUjXp2u3pMSd2s+VPv7+/2i6uZ0ccYxe8hIdVBgy9&#10;DqbzrYSvz7f7DbCYlDeqDx4lnDDCtr6+qlRpwux3eGxSyyjEx1JJsCkNJedRW3QqrsKAnm6HMDqV&#10;aB1bbkY1U7jruciygjvVefpg1YCvFvVPMzkJzffhlNTZfmi9m02aenHnzu9S3t4sL8/AEi7pH4Y/&#10;fVKHmpz2YfImsl5CIZ4eCaUhXwMjYFPkObA9kUKsgdcVv6xQ/wIAAP//AwBQSwECLQAUAAYACAAA&#10;ACEAtoM4kv4AAADhAQAAEwAAAAAAAAAAAAAAAAAAAAAAW0NvbnRlbnRfVHlwZXNdLnhtbFBLAQIt&#10;ABQABgAIAAAAIQA4/SH/1gAAAJQBAAALAAAAAAAAAAAAAAAAAC8BAABfcmVscy8ucmVsc1BLAQIt&#10;ABQABgAIAAAAIQCpFVMjygIAAFMGAAAOAAAAAAAAAAAAAAAAAC4CAABkcnMvZTJvRG9jLnhtbFBL&#10;AQItABQABgAIAAAAIQB8uscH3gAAAAoBAAAPAAAAAAAAAAAAAAAAACQFAABkcnMvZG93bnJldi54&#10;bWxQSwUGAAAAAAQABADzAAAALwYAAAAA&#10;" fillcolor="#c0504d [3205]" strokecolor="#f2f2f2 [3041]" strokeweight="1pt">
                <v:fill color2="#622423 [1605]" angle="45" focus="100%" type="gradient"/>
                <v:shadow on="t" type="perspective" color="#e5b8b7 [1301]" opacity=".5" origin=",.5" offset="0,0" matrix=",-56756f,,.5"/>
                <v:textbox>
                  <w:txbxContent>
                    <w:p w:rsidR="00BE3111" w:rsidRPr="00912BE0" w:rsidRDefault="00BE3111" w:rsidP="00CB2293">
                      <w:pPr>
                        <w:rPr>
                          <w:color w:val="FFFFFF" w:themeColor="background1"/>
                          <w:sz w:val="32"/>
                          <w:szCs w:val="32"/>
                        </w:rPr>
                      </w:pPr>
                      <w:r w:rsidRPr="00912BE0">
                        <w:rPr>
                          <w:color w:val="FFFFFF" w:themeColor="background1"/>
                          <w:sz w:val="32"/>
                          <w:szCs w:val="32"/>
                        </w:rPr>
                        <w:t>C</w:t>
                      </w:r>
                      <w:r w:rsidRPr="00912BE0">
                        <w:rPr>
                          <w:color w:val="FFFFFF" w:themeColor="background1"/>
                          <w:sz w:val="32"/>
                          <w:szCs w:val="32"/>
                          <w:vertAlign w:val="subscript"/>
                        </w:rPr>
                        <w:t>2</w:t>
                      </w:r>
                      <w:r w:rsidRPr="00912BE0">
                        <w:rPr>
                          <w:color w:val="FFFFFF" w:themeColor="background1"/>
                          <w:sz w:val="32"/>
                          <w:szCs w:val="32"/>
                        </w:rPr>
                        <w:t>= 4.944 mol/l</w:t>
                      </w:r>
                    </w:p>
                  </w:txbxContent>
                </v:textbox>
              </v:rect>
            </w:pict>
          </mc:Fallback>
        </mc:AlternateContent>
      </w:r>
      <w:r w:rsidRPr="00B2482F">
        <w:rPr>
          <w:rFonts w:ascii="Palatino Linotype" w:hAnsi="Palatino Linotype"/>
          <w:sz w:val="28"/>
          <w:szCs w:val="28"/>
        </w:rPr>
        <w:t xml:space="preserve">C1 = </w:t>
      </w:r>
      <m:oMath>
        <m:f>
          <m:fPr>
            <m:ctrlPr>
              <w:rPr>
                <w:rFonts w:ascii="Cambria Math" w:hAnsi="Cambria Math"/>
                <w:i/>
                <w:sz w:val="28"/>
                <w:szCs w:val="28"/>
              </w:rPr>
            </m:ctrlPr>
          </m:fPr>
          <m:num>
            <m:r>
              <w:rPr>
                <w:rFonts w:ascii="Cambria Math" w:hAnsi="Cambria Math"/>
                <w:sz w:val="28"/>
                <w:szCs w:val="28"/>
              </w:rPr>
              <m:t xml:space="preserve">1,476 ×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119,38</m:t>
            </m:r>
          </m:den>
        </m:f>
        <m:r>
          <w:rPr>
            <w:rFonts w:ascii="Cambria Math" w:hAnsi="Cambria Math"/>
            <w:sz w:val="28"/>
            <w:szCs w:val="28"/>
          </w:rPr>
          <m:t>=12,36 mol/l</m:t>
        </m:r>
      </m:oMath>
      <w:r w:rsidRPr="00B2482F">
        <w:rPr>
          <w:rFonts w:ascii="Palatino Linotype" w:hAnsi="Palatino Linotype"/>
          <w:sz w:val="28"/>
          <w:szCs w:val="28"/>
        </w:rPr>
        <w:t xml:space="preserve">   avec </w:t>
      </w:r>
      <w:r w:rsidR="00CB2293" w:rsidRPr="00B2482F">
        <w:rPr>
          <w:rFonts w:ascii="Palatino Linotype" w:hAnsi="Palatino Linotype"/>
          <w:sz w:val="28"/>
          <w:szCs w:val="28"/>
        </w:rPr>
        <w:t>V</w:t>
      </w:r>
      <w:r w:rsidR="00CB2293" w:rsidRPr="00B2482F">
        <w:rPr>
          <w:rFonts w:ascii="Palatino Linotype" w:hAnsi="Palatino Linotype"/>
          <w:sz w:val="28"/>
          <w:szCs w:val="28"/>
          <w:vertAlign w:val="subscript"/>
        </w:rPr>
        <w:t xml:space="preserve">1 </w:t>
      </w:r>
      <w:r w:rsidR="00CB2293" w:rsidRPr="00B2482F">
        <w:rPr>
          <w:rFonts w:ascii="Palatino Linotype" w:hAnsi="Palatino Linotype"/>
          <w:sz w:val="28"/>
          <w:szCs w:val="28"/>
        </w:rPr>
        <w:t>=  10ml</w:t>
      </w:r>
      <w:r w:rsidRPr="00B2482F">
        <w:rPr>
          <w:rFonts w:ascii="Palatino Linotype" w:hAnsi="Palatino Linotype"/>
          <w:sz w:val="28"/>
          <w:szCs w:val="28"/>
        </w:rPr>
        <w:t xml:space="preserve">, </w:t>
      </w:r>
      <w:r w:rsidR="00CB2293" w:rsidRPr="00B2482F">
        <w:rPr>
          <w:rFonts w:ascii="Palatino Linotype" w:hAnsi="Palatino Linotype"/>
          <w:sz w:val="28"/>
          <w:szCs w:val="28"/>
        </w:rPr>
        <w:t>V</w:t>
      </w:r>
      <w:r w:rsidR="00CB2293" w:rsidRPr="00B2482F">
        <w:rPr>
          <w:rFonts w:ascii="Palatino Linotype" w:hAnsi="Palatino Linotype"/>
          <w:sz w:val="28"/>
          <w:szCs w:val="28"/>
          <w:vertAlign w:val="subscript"/>
        </w:rPr>
        <w:t>2</w:t>
      </w:r>
      <w:r w:rsidR="00CB2293" w:rsidRPr="00B2482F">
        <w:rPr>
          <w:rFonts w:ascii="Palatino Linotype" w:hAnsi="Palatino Linotype"/>
          <w:sz w:val="28"/>
          <w:szCs w:val="28"/>
        </w:rPr>
        <w:t xml:space="preserve"> = 2ml</w:t>
      </w:r>
      <w:r w:rsidRPr="00B2482F">
        <w:rPr>
          <w:rFonts w:ascii="Palatino Linotype" w:hAnsi="Palatino Linotype"/>
          <w:sz w:val="28"/>
          <w:szCs w:val="28"/>
        </w:rPr>
        <w:t xml:space="preserve"> et d</w:t>
      </w:r>
      <w:r w:rsidR="00CB2293" w:rsidRPr="00B2482F">
        <w:rPr>
          <w:rFonts w:ascii="Palatino Linotype" w:hAnsi="Palatino Linotype"/>
          <w:sz w:val="28"/>
          <w:szCs w:val="28"/>
        </w:rPr>
        <w:t xml:space="preserve"> = 1/40</w:t>
      </w:r>
    </w:p>
    <w:p w:rsidR="00CB2293" w:rsidRPr="00B2482F" w:rsidRDefault="00CB2293" w:rsidP="00B2482F">
      <w:pPr>
        <w:rPr>
          <w:rFonts w:ascii="Palatino Linotype" w:hAnsi="Palatino Linotype"/>
          <w:sz w:val="28"/>
          <w:szCs w:val="28"/>
        </w:rPr>
      </w:pPr>
      <w:proofErr w:type="gramStart"/>
      <w:r w:rsidRPr="00B2482F">
        <w:rPr>
          <w:rFonts w:ascii="Palatino Linotype" w:hAnsi="Palatino Linotype"/>
          <w:sz w:val="28"/>
          <w:szCs w:val="28"/>
          <w:lang w:val="en-US"/>
        </w:rPr>
        <w:t>C</w:t>
      </w:r>
      <w:r w:rsidRPr="00B2482F">
        <w:rPr>
          <w:rFonts w:ascii="Palatino Linotype" w:hAnsi="Palatino Linotype"/>
          <w:sz w:val="28"/>
          <w:szCs w:val="28"/>
          <w:vertAlign w:val="subscript"/>
          <w:lang w:val="en-US"/>
        </w:rPr>
        <w:t>2</w:t>
      </w:r>
      <w:r w:rsidRPr="00B2482F">
        <w:rPr>
          <w:rFonts w:ascii="Palatino Linotype" w:hAnsi="Palatino Linotype"/>
          <w:sz w:val="28"/>
          <w:szCs w:val="28"/>
          <w:lang w:val="en-US"/>
        </w:rPr>
        <w:t xml:space="preserve">  =</w:t>
      </w:r>
      <w:proofErr w:type="gramEnd"/>
      <w:r w:rsidRPr="00B2482F">
        <w:rPr>
          <w:rFonts w:ascii="Palatino Linotype" w:hAnsi="Palatino Linotype"/>
          <w:sz w:val="28"/>
          <w:szCs w:val="28"/>
          <w:lang w:val="en-US"/>
        </w:rPr>
        <w:t xml:space="preserve">  [(12.36 * 10)/ (1/40)]/1000 = 4.944 </w:t>
      </w:r>
      <w:r w:rsidRPr="00B2482F">
        <w:rPr>
          <w:rFonts w:ascii="Palatino Linotype" w:hAnsi="Palatino Linotype"/>
          <w:sz w:val="28"/>
          <w:szCs w:val="28"/>
        </w:rPr>
        <w:t>mol/l</w:t>
      </w:r>
      <w:r w:rsidR="00B2482F">
        <w:rPr>
          <w:rFonts w:ascii="Palatino Linotype" w:hAnsi="Palatino Linotype"/>
          <w:sz w:val="28"/>
          <w:szCs w:val="28"/>
        </w:rPr>
        <w:t xml:space="preserve">    </w:t>
      </w:r>
      <w:r w:rsidR="00B2482F" w:rsidRPr="00B2482F">
        <w:rPr>
          <w:rFonts w:ascii="Palatino Linotype" w:hAnsi="Palatino Linotype"/>
          <w:sz w:val="28"/>
          <w:szCs w:val="28"/>
        </w:rPr>
        <w:sym w:font="Wingdings" w:char="F0E8"/>
      </w:r>
    </w:p>
    <w:p w:rsidR="00B2482F" w:rsidRDefault="00B2482F" w:rsidP="00B2482F">
      <w:pPr>
        <w:ind w:firstLine="142"/>
        <w:rPr>
          <w:rFonts w:ascii="Palatino Linotype" w:hAnsi="Palatino Linotype"/>
          <w:sz w:val="24"/>
          <w:szCs w:val="24"/>
        </w:rPr>
      </w:pPr>
    </w:p>
    <w:p w:rsidR="00672BAA" w:rsidRDefault="00672BAA" w:rsidP="00B2482F">
      <w:pPr>
        <w:ind w:firstLine="142"/>
        <w:rPr>
          <w:rFonts w:ascii="Palatino Linotype" w:hAnsi="Palatino Linotype"/>
          <w:sz w:val="24"/>
          <w:szCs w:val="24"/>
        </w:rPr>
      </w:pPr>
    </w:p>
    <w:p w:rsidR="00B2482F" w:rsidRDefault="00B2482F" w:rsidP="00B2482F">
      <w:pPr>
        <w:ind w:firstLine="142"/>
        <w:rPr>
          <w:rFonts w:ascii="Palatino Linotype" w:hAnsi="Palatino Linotype"/>
          <w:sz w:val="24"/>
          <w:szCs w:val="24"/>
        </w:rPr>
      </w:pPr>
    </w:p>
    <w:p w:rsidR="00B2482F" w:rsidRDefault="00B2482F" w:rsidP="00B2482F">
      <w:pPr>
        <w:ind w:firstLine="142"/>
        <w:rPr>
          <w:rFonts w:ascii="Palatino Linotype" w:hAnsi="Palatino Linotype"/>
          <w:sz w:val="24"/>
          <w:szCs w:val="24"/>
        </w:rPr>
      </w:pPr>
    </w:p>
    <w:p w:rsidR="00912BE0" w:rsidRPr="00A471C1" w:rsidRDefault="00912BE0" w:rsidP="00B2482F">
      <w:pPr>
        <w:pStyle w:val="Paragraphedeliste"/>
        <w:numPr>
          <w:ilvl w:val="0"/>
          <w:numId w:val="16"/>
        </w:numPr>
        <w:ind w:left="567" w:hanging="141"/>
        <w:rPr>
          <w:rFonts w:ascii="Palatino Linotype" w:hAnsi="Palatino Linotype"/>
          <w:b/>
          <w:bCs/>
          <w:i/>
          <w:iCs/>
          <w:color w:val="FF0066"/>
          <w:sz w:val="40"/>
          <w:szCs w:val="40"/>
          <w:u w:val="single"/>
        </w:rPr>
      </w:pPr>
      <w:r w:rsidRPr="00A471C1">
        <w:rPr>
          <w:rFonts w:ascii="Palatino Linotype" w:hAnsi="Palatino Linotype"/>
          <w:b/>
          <w:bCs/>
          <w:i/>
          <w:iCs/>
          <w:color w:val="FF0066"/>
          <w:sz w:val="40"/>
          <w:szCs w:val="40"/>
          <w:u w:val="single"/>
        </w:rPr>
        <w:lastRenderedPageBreak/>
        <w:t>Comparaison des différents seuils :</w:t>
      </w:r>
    </w:p>
    <w:p w:rsidR="00C50E65" w:rsidRPr="00B2482F" w:rsidRDefault="00912BE0" w:rsidP="00C50E65">
      <w:pPr>
        <w:rPr>
          <w:rFonts w:ascii="Palatino Linotype" w:hAnsi="Palatino Linotype"/>
          <w:sz w:val="28"/>
          <w:szCs w:val="28"/>
        </w:rPr>
      </w:pPr>
      <w:r w:rsidRPr="00B2482F">
        <w:rPr>
          <w:rFonts w:ascii="Palatino Linotype" w:hAnsi="Palatino Linotype"/>
          <w:sz w:val="28"/>
          <w:szCs w:val="28"/>
        </w:rPr>
        <w:t>On remarque que pour chaque odeur le seuil de perception ainsi le seuil de reconnaissance différent d’une odeur à autre</w:t>
      </w:r>
      <w:r w:rsidR="00C50E65" w:rsidRPr="00B2482F">
        <w:rPr>
          <w:rFonts w:ascii="Palatino Linotype" w:hAnsi="Palatino Linotype"/>
          <w:sz w:val="28"/>
          <w:szCs w:val="28"/>
        </w:rPr>
        <w:t xml:space="preserve"> car la perception d’une odeur se déroule en plusieurs étapes : la détection et la reconnaissance.</w:t>
      </w:r>
    </w:p>
    <w:p w:rsidR="00C50E65" w:rsidRPr="00B2482F" w:rsidRDefault="00C50E65" w:rsidP="00C50E65">
      <w:pPr>
        <w:pStyle w:val="Paragraphedeliste"/>
        <w:numPr>
          <w:ilvl w:val="0"/>
          <w:numId w:val="7"/>
        </w:numPr>
        <w:rPr>
          <w:rFonts w:ascii="Palatino Linotype" w:hAnsi="Palatino Linotype"/>
          <w:b/>
          <w:bCs/>
          <w:color w:val="7030A0"/>
          <w:sz w:val="28"/>
          <w:szCs w:val="28"/>
          <w:u w:val="single"/>
        </w:rPr>
      </w:pPr>
      <w:r w:rsidRPr="00B2482F">
        <w:rPr>
          <w:rFonts w:ascii="Palatino Linotype" w:hAnsi="Palatino Linotype"/>
          <w:b/>
          <w:bCs/>
          <w:color w:val="7030A0"/>
          <w:sz w:val="28"/>
          <w:szCs w:val="28"/>
          <w:u w:val="single"/>
        </w:rPr>
        <w:t>Détection :</w:t>
      </w:r>
    </w:p>
    <w:p w:rsidR="00C50E65" w:rsidRPr="00B2482F" w:rsidRDefault="00C50E65" w:rsidP="00C50E65">
      <w:pPr>
        <w:rPr>
          <w:rFonts w:ascii="Palatino Linotype" w:hAnsi="Palatino Linotype"/>
          <w:sz w:val="28"/>
          <w:szCs w:val="28"/>
        </w:rPr>
      </w:pPr>
      <w:r w:rsidRPr="00B2482F">
        <w:rPr>
          <w:rFonts w:ascii="Palatino Linotype" w:hAnsi="Palatino Linotype"/>
          <w:sz w:val="28"/>
          <w:szCs w:val="28"/>
        </w:rPr>
        <w:t>En premier lieu, l</w:t>
      </w:r>
      <w:r w:rsidR="00E67CED" w:rsidRPr="00B2482F">
        <w:rPr>
          <w:rFonts w:ascii="Palatino Linotype" w:hAnsi="Palatino Linotype"/>
          <w:sz w:val="28"/>
          <w:szCs w:val="28"/>
        </w:rPr>
        <w:t>'</w:t>
      </w:r>
      <w:r w:rsidRPr="00B2482F">
        <w:rPr>
          <w:rFonts w:ascii="Palatino Linotype" w:hAnsi="Palatino Linotype"/>
          <w:sz w:val="28"/>
          <w:szCs w:val="28"/>
        </w:rPr>
        <w:t xml:space="preserve">air, avec les </w:t>
      </w:r>
      <w:r w:rsidR="00B2482F" w:rsidRPr="00B2482F">
        <w:rPr>
          <w:rFonts w:ascii="Palatino Linotype" w:hAnsi="Palatino Linotype"/>
          <w:sz w:val="28"/>
          <w:szCs w:val="28"/>
        </w:rPr>
        <w:t>arômes</w:t>
      </w:r>
      <w:r w:rsidRPr="00B2482F">
        <w:rPr>
          <w:rFonts w:ascii="Palatino Linotype" w:hAnsi="Palatino Linotype"/>
          <w:sz w:val="28"/>
          <w:szCs w:val="28"/>
        </w:rPr>
        <w:t xml:space="preserve"> et parfums qui l’accompagnent pénètrent dans les racines et les cavités nasale, séparées par le septum nasal.</w:t>
      </w:r>
    </w:p>
    <w:p w:rsidR="00C50E65" w:rsidRPr="00B2482F" w:rsidRDefault="00C50E65" w:rsidP="00C50E65">
      <w:pPr>
        <w:rPr>
          <w:rFonts w:ascii="Palatino Linotype" w:hAnsi="Palatino Linotype"/>
          <w:sz w:val="28"/>
          <w:szCs w:val="28"/>
        </w:rPr>
      </w:pPr>
      <w:r w:rsidRPr="00B2482F">
        <w:rPr>
          <w:rFonts w:ascii="Palatino Linotype" w:hAnsi="Palatino Linotype"/>
          <w:sz w:val="28"/>
          <w:szCs w:val="28"/>
        </w:rPr>
        <w:t>Cette cavité a pour fonction la détection  des molécules odorantes ainsi qui leur solubilisation et se compose de trois principaux types de solution (schéma 1) :</w:t>
      </w:r>
    </w:p>
    <w:p w:rsidR="00C50E65" w:rsidRPr="00B2482F" w:rsidRDefault="00C50E65" w:rsidP="00C50E65">
      <w:pPr>
        <w:pStyle w:val="Paragraphedeliste"/>
        <w:numPr>
          <w:ilvl w:val="0"/>
          <w:numId w:val="8"/>
        </w:numPr>
        <w:rPr>
          <w:rFonts w:ascii="Palatino Linotype" w:hAnsi="Palatino Linotype"/>
          <w:sz w:val="28"/>
          <w:szCs w:val="28"/>
        </w:rPr>
      </w:pPr>
      <w:r w:rsidRPr="00B2482F">
        <w:rPr>
          <w:rFonts w:ascii="Palatino Linotype" w:hAnsi="Palatino Linotype"/>
          <w:b/>
          <w:bCs/>
          <w:sz w:val="28"/>
          <w:szCs w:val="28"/>
        </w:rPr>
        <w:t>Les cellules de soutien :</w:t>
      </w:r>
      <w:r w:rsidRPr="00B2482F">
        <w:rPr>
          <w:rFonts w:ascii="Palatino Linotype" w:hAnsi="Palatino Linotype"/>
          <w:sz w:val="28"/>
          <w:szCs w:val="28"/>
        </w:rPr>
        <w:t xml:space="preserve"> cellules de la muqueuse nasale qui entourent et protègent les cellules olfactives.</w:t>
      </w:r>
    </w:p>
    <w:p w:rsidR="00C50E65" w:rsidRPr="00B2482F" w:rsidRDefault="00C50E65" w:rsidP="00C50E65">
      <w:pPr>
        <w:pStyle w:val="Paragraphedeliste"/>
        <w:numPr>
          <w:ilvl w:val="0"/>
          <w:numId w:val="8"/>
        </w:numPr>
        <w:rPr>
          <w:rFonts w:ascii="Palatino Linotype" w:hAnsi="Palatino Linotype"/>
          <w:sz w:val="28"/>
          <w:szCs w:val="28"/>
        </w:rPr>
      </w:pPr>
      <w:r w:rsidRPr="00B2482F">
        <w:rPr>
          <w:rFonts w:ascii="Palatino Linotype" w:hAnsi="Palatino Linotype"/>
          <w:sz w:val="28"/>
          <w:szCs w:val="28"/>
        </w:rPr>
        <w:t xml:space="preserve">Les cellules olfactives (ou cellules cillées) : ce sont des cellules nerveuses bipolaires (composés de deux prolongements principaux de </w:t>
      </w:r>
      <w:r w:rsidR="00AB334E" w:rsidRPr="00B2482F">
        <w:rPr>
          <w:rFonts w:ascii="Palatino Linotype" w:hAnsi="Palatino Linotype"/>
          <w:sz w:val="28"/>
          <w:szCs w:val="28"/>
        </w:rPr>
        <w:t>longueurs</w:t>
      </w:r>
      <w:r w:rsidR="00BE3111" w:rsidRPr="00B2482F">
        <w:rPr>
          <w:rFonts w:ascii="Palatino Linotype" w:hAnsi="Palatino Linotype"/>
          <w:sz w:val="28"/>
          <w:szCs w:val="28"/>
        </w:rPr>
        <w:t xml:space="preserve"> similaires) qui s’insèrent entre les cellules de soutien. Ces cils réagissent avec les odeurs présentes dans l’aire  et déclenchent ensuite le processus de reconnaissance en envoyant l’information.</w:t>
      </w:r>
    </w:p>
    <w:p w:rsidR="00BE3111" w:rsidRDefault="00B2482F" w:rsidP="00C50E65">
      <w:pPr>
        <w:pStyle w:val="Paragraphedeliste"/>
        <w:numPr>
          <w:ilvl w:val="0"/>
          <w:numId w:val="8"/>
        </w:numPr>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95104" behindDoc="0" locked="0" layoutInCell="1" allowOverlap="1" wp14:anchorId="38491AC2" wp14:editId="679459BE">
            <wp:simplePos x="0" y="0"/>
            <wp:positionH relativeFrom="column">
              <wp:posOffset>617855</wp:posOffset>
            </wp:positionH>
            <wp:positionV relativeFrom="paragraph">
              <wp:posOffset>995680</wp:posOffset>
            </wp:positionV>
            <wp:extent cx="5210175" cy="3205480"/>
            <wp:effectExtent l="0" t="0" r="952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faction%20super%20schema(3)[1].jpg"/>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9000"/>
                              </a14:imgEffect>
                            </a14:imgLayer>
                          </a14:imgProps>
                        </a:ext>
                        <a:ext uri="{28A0092B-C50C-407E-A947-70E740481C1C}">
                          <a14:useLocalDpi xmlns:a14="http://schemas.microsoft.com/office/drawing/2010/main" val="0"/>
                        </a:ext>
                      </a:extLst>
                    </a:blip>
                    <a:stretch>
                      <a:fillRect/>
                    </a:stretch>
                  </pic:blipFill>
                  <pic:spPr>
                    <a:xfrm>
                      <a:off x="0" y="0"/>
                      <a:ext cx="5210175" cy="3205480"/>
                    </a:xfrm>
                    <a:prstGeom prst="rect">
                      <a:avLst/>
                    </a:prstGeom>
                  </pic:spPr>
                </pic:pic>
              </a:graphicData>
            </a:graphic>
            <wp14:sizeRelH relativeFrom="page">
              <wp14:pctWidth>0</wp14:pctWidth>
            </wp14:sizeRelH>
            <wp14:sizeRelV relativeFrom="page">
              <wp14:pctHeight>0</wp14:pctHeight>
            </wp14:sizeRelV>
          </wp:anchor>
        </w:drawing>
      </w:r>
      <w:r w:rsidR="00BE3111" w:rsidRPr="00B2482F">
        <w:rPr>
          <w:rFonts w:ascii="Palatino Linotype" w:hAnsi="Palatino Linotype"/>
          <w:b/>
          <w:bCs/>
          <w:sz w:val="28"/>
          <w:szCs w:val="28"/>
        </w:rPr>
        <w:t>Les cellules basales :</w:t>
      </w:r>
      <w:r w:rsidR="00BE3111" w:rsidRPr="00B2482F">
        <w:rPr>
          <w:rFonts w:ascii="Palatino Linotype" w:hAnsi="Palatino Linotype"/>
          <w:sz w:val="28"/>
          <w:szCs w:val="28"/>
        </w:rPr>
        <w:t xml:space="preserve"> sont les cellules qui produisent les neurones olfactifs. En effet les récepteurs olfactifs meurent et se régénèrent au bout de 4 à  semaines. </w:t>
      </w:r>
    </w:p>
    <w:p w:rsidR="00B2482F" w:rsidRPr="00B2482F" w:rsidRDefault="00B2482F" w:rsidP="00B2482F">
      <w:pPr>
        <w:ind w:left="360"/>
        <w:rPr>
          <w:rFonts w:ascii="Palatino Linotype" w:hAnsi="Palatino Linotype"/>
          <w:sz w:val="28"/>
          <w:szCs w:val="28"/>
        </w:rPr>
      </w:pPr>
    </w:p>
    <w:p w:rsidR="000939A8" w:rsidRDefault="000939A8"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noProof/>
          <w:sz w:val="24"/>
          <w:szCs w:val="24"/>
        </w:rPr>
      </w:pPr>
    </w:p>
    <w:p w:rsidR="00B2482F" w:rsidRDefault="00B2482F" w:rsidP="000939A8">
      <w:pPr>
        <w:pStyle w:val="Paragraphedeliste"/>
        <w:rPr>
          <w:rFonts w:ascii="Palatino Linotype" w:hAnsi="Palatino Linotype"/>
          <w:sz w:val="24"/>
          <w:szCs w:val="24"/>
        </w:rPr>
      </w:pPr>
    </w:p>
    <w:p w:rsidR="00BE3111" w:rsidRPr="00B2482F" w:rsidRDefault="00BE3111" w:rsidP="00BE3111">
      <w:pPr>
        <w:rPr>
          <w:rFonts w:ascii="Palatino Linotype" w:hAnsi="Palatino Linotype"/>
          <w:sz w:val="28"/>
          <w:szCs w:val="28"/>
        </w:rPr>
      </w:pPr>
      <w:r w:rsidRPr="00B2482F">
        <w:rPr>
          <w:rFonts w:ascii="Palatino Linotype" w:hAnsi="Palatino Linotype"/>
          <w:sz w:val="28"/>
          <w:szCs w:val="28"/>
        </w:rPr>
        <w:lastRenderedPageBreak/>
        <w:t>La molécule de l’odeur est soit véhiculée au niveau des cils des cellules cillées par fixation sur une protéine. Ou bien simplement diffusée vers les cils des récepteurs qui baignent dans un mucus.</w:t>
      </w:r>
    </w:p>
    <w:p w:rsidR="00BE3111" w:rsidRPr="00B2482F" w:rsidRDefault="00BE3111" w:rsidP="00AB334E">
      <w:pPr>
        <w:rPr>
          <w:rFonts w:ascii="Palatino Linotype" w:hAnsi="Palatino Linotype"/>
          <w:sz w:val="28"/>
          <w:szCs w:val="28"/>
        </w:rPr>
      </w:pPr>
      <w:r w:rsidRPr="00B2482F">
        <w:rPr>
          <w:rFonts w:ascii="Palatino Linotype" w:hAnsi="Palatino Linotype"/>
          <w:sz w:val="28"/>
          <w:szCs w:val="28"/>
        </w:rPr>
        <w:t xml:space="preserve">Une fois la molécule odorante solubilisée et fixée au niveau des cils, l’information de cette </w:t>
      </w:r>
      <w:r w:rsidR="00AB334E" w:rsidRPr="00B2482F">
        <w:rPr>
          <w:rFonts w:ascii="Palatino Linotype" w:hAnsi="Palatino Linotype"/>
          <w:sz w:val="28"/>
          <w:szCs w:val="28"/>
        </w:rPr>
        <w:t>odeur</w:t>
      </w:r>
      <w:r w:rsidRPr="00B2482F">
        <w:rPr>
          <w:rFonts w:ascii="Palatino Linotype" w:hAnsi="Palatino Linotype"/>
          <w:sz w:val="28"/>
          <w:szCs w:val="28"/>
        </w:rPr>
        <w:t xml:space="preserve"> est conduite de façon électrique le long du nerf olfactif qui passe à travers l’épithélium olfactif. Il travers ensuite la lame criblée de l’</w:t>
      </w:r>
      <w:r w:rsidR="00AB334E" w:rsidRPr="00B2482F">
        <w:rPr>
          <w:rFonts w:ascii="Palatino Linotype" w:hAnsi="Palatino Linotype"/>
          <w:sz w:val="28"/>
          <w:szCs w:val="28"/>
        </w:rPr>
        <w:t>ethmoïde</w:t>
      </w:r>
      <w:r w:rsidRPr="00B2482F">
        <w:rPr>
          <w:rFonts w:ascii="Palatino Linotype" w:hAnsi="Palatino Linotype"/>
          <w:sz w:val="28"/>
          <w:szCs w:val="28"/>
        </w:rPr>
        <w:t xml:space="preserve"> pour aboutir finalement au bulbe olfactif qui est la première région du système </w:t>
      </w:r>
      <w:r w:rsidR="00AB334E" w:rsidRPr="00B2482F">
        <w:rPr>
          <w:rFonts w:ascii="Palatino Linotype" w:hAnsi="Palatino Linotype"/>
          <w:sz w:val="28"/>
          <w:szCs w:val="28"/>
        </w:rPr>
        <w:t>nerveux</w:t>
      </w:r>
      <w:r w:rsidRPr="00B2482F">
        <w:rPr>
          <w:rFonts w:ascii="Palatino Linotype" w:hAnsi="Palatino Linotype"/>
          <w:sz w:val="28"/>
          <w:szCs w:val="28"/>
        </w:rPr>
        <w:t xml:space="preserve"> à traiter l’information olfactive. Elle passe également par des centres nerveux intermédiaires qui ont pour fonction de réduire l’image olfactive, qui est particulièrement complexe, et de l’alléger sans pour autant qui </w:t>
      </w:r>
      <w:r w:rsidR="00AB334E" w:rsidRPr="00B2482F">
        <w:rPr>
          <w:rFonts w:ascii="Palatino Linotype" w:hAnsi="Palatino Linotype"/>
          <w:sz w:val="28"/>
          <w:szCs w:val="28"/>
        </w:rPr>
        <w:t>ôter</w:t>
      </w:r>
      <w:r w:rsidRPr="00B2482F">
        <w:rPr>
          <w:rFonts w:ascii="Palatino Linotype" w:hAnsi="Palatino Linotype"/>
          <w:sz w:val="28"/>
          <w:szCs w:val="28"/>
        </w:rPr>
        <w:t xml:space="preserve"> sa signification. A l’int</w:t>
      </w:r>
      <w:r w:rsidR="00AB334E" w:rsidRPr="00B2482F">
        <w:rPr>
          <w:rFonts w:ascii="Palatino Linotype" w:hAnsi="Palatino Linotype"/>
          <w:sz w:val="28"/>
          <w:szCs w:val="28"/>
        </w:rPr>
        <w:t>érieur des glomérules, structures sphériques représentant la seconde couche du bulbe olfactif, les nerfs établissent des contacts synaptiques (entre deux neurones) avec les cellules mitrales avant qu’elles n’envoient le tractus olfactif. (Schéma 2)</w:t>
      </w:r>
    </w:p>
    <w:p w:rsidR="00AB334E" w:rsidRDefault="000939A8" w:rsidP="00AB334E">
      <w:pPr>
        <w:rPr>
          <w:rFonts w:ascii="Palatino Linotype" w:hAnsi="Palatino Linotype"/>
          <w:sz w:val="24"/>
          <w:szCs w:val="24"/>
        </w:rPr>
      </w:pPr>
      <w:r>
        <w:rPr>
          <w:rFonts w:ascii="Palatino Linotype" w:hAnsi="Palatino Linotype"/>
          <w:noProof/>
          <w:sz w:val="24"/>
          <w:szCs w:val="24"/>
        </w:rPr>
        <w:drawing>
          <wp:inline distT="0" distB="0" distL="0" distR="0">
            <wp:extent cx="5182655" cy="3429657"/>
            <wp:effectExtent l="171450" t="133350" r="360895" b="304143"/>
            <wp:docPr id="2" name="Image 2" descr="C:\Users\PC\Pictures\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img294.jpg"/>
                    <pic:cNvPicPr>
                      <a:picLocks noChangeAspect="1" noChangeArrowheads="1"/>
                    </pic:cNvPicPr>
                  </pic:nvPicPr>
                  <pic:blipFill>
                    <a:blip r:embed="rId16" cstate="print"/>
                    <a:srcRect l="14974" t="4509" r="32632" b="55969"/>
                    <a:stretch>
                      <a:fillRect/>
                    </a:stretch>
                  </pic:blipFill>
                  <pic:spPr bwMode="auto">
                    <a:xfrm>
                      <a:off x="0" y="0"/>
                      <a:ext cx="5183570" cy="3430262"/>
                    </a:xfrm>
                    <a:prstGeom prst="rect">
                      <a:avLst/>
                    </a:prstGeom>
                    <a:ln>
                      <a:noFill/>
                    </a:ln>
                    <a:effectLst>
                      <a:outerShdw blurRad="292100" dist="139700" dir="2700000" algn="tl" rotWithShape="0">
                        <a:srgbClr val="333333">
                          <a:alpha val="65000"/>
                        </a:srgbClr>
                      </a:outerShdw>
                    </a:effectLst>
                  </pic:spPr>
                </pic:pic>
              </a:graphicData>
            </a:graphic>
          </wp:inline>
        </w:drawing>
      </w:r>
    </w:p>
    <w:p w:rsidR="00672BAA" w:rsidRDefault="00672BAA" w:rsidP="00AB334E">
      <w:pPr>
        <w:rPr>
          <w:rFonts w:ascii="Palatino Linotype" w:hAnsi="Palatino Linotype"/>
          <w:sz w:val="24"/>
          <w:szCs w:val="24"/>
        </w:rPr>
      </w:pPr>
    </w:p>
    <w:p w:rsidR="00672BAA" w:rsidRDefault="00672BAA" w:rsidP="00AB334E">
      <w:pPr>
        <w:rPr>
          <w:rFonts w:ascii="Palatino Linotype" w:hAnsi="Palatino Linotype"/>
          <w:sz w:val="24"/>
          <w:szCs w:val="24"/>
        </w:rPr>
      </w:pPr>
      <w:bookmarkStart w:id="0" w:name="_GoBack"/>
      <w:bookmarkEnd w:id="0"/>
    </w:p>
    <w:p w:rsidR="00AB334E" w:rsidRPr="00B2482F" w:rsidRDefault="00AB334E" w:rsidP="00AB334E">
      <w:pPr>
        <w:pStyle w:val="Paragraphedeliste"/>
        <w:numPr>
          <w:ilvl w:val="0"/>
          <w:numId w:val="7"/>
        </w:numPr>
        <w:rPr>
          <w:rFonts w:ascii="Palatino Linotype" w:hAnsi="Palatino Linotype"/>
          <w:b/>
          <w:bCs/>
          <w:color w:val="7030A0"/>
          <w:sz w:val="32"/>
          <w:szCs w:val="32"/>
          <w:u w:val="single"/>
        </w:rPr>
      </w:pPr>
      <w:r w:rsidRPr="00B2482F">
        <w:rPr>
          <w:rFonts w:ascii="Palatino Linotype" w:hAnsi="Palatino Linotype"/>
          <w:b/>
          <w:bCs/>
          <w:color w:val="7030A0"/>
          <w:sz w:val="32"/>
          <w:szCs w:val="32"/>
          <w:u w:val="single"/>
        </w:rPr>
        <w:lastRenderedPageBreak/>
        <w:t>La reconnaissance :</w:t>
      </w:r>
    </w:p>
    <w:p w:rsidR="00AB334E" w:rsidRPr="00B2482F" w:rsidRDefault="00AB334E" w:rsidP="00AB334E">
      <w:pPr>
        <w:rPr>
          <w:rFonts w:ascii="Palatino Linotype" w:hAnsi="Palatino Linotype"/>
          <w:sz w:val="28"/>
          <w:szCs w:val="28"/>
        </w:rPr>
      </w:pPr>
      <w:r w:rsidRPr="00B2482F">
        <w:rPr>
          <w:rFonts w:ascii="Palatino Linotype" w:hAnsi="Palatino Linotype"/>
          <w:sz w:val="28"/>
          <w:szCs w:val="28"/>
        </w:rPr>
        <w:t xml:space="preserve">Il n’y a pas de parfum sans mémoire. A la perception d’une senteur qui est  inconnu, le cerveau enregistre l’impression suscitée et la met en réserve. Lorsqu’il </w:t>
      </w:r>
      <w:r w:rsidRPr="00B2482F">
        <w:rPr>
          <w:rFonts w:ascii="Palatino Linotype" w:hAnsi="Palatino Linotype"/>
          <w:sz w:val="32"/>
          <w:szCs w:val="32"/>
        </w:rPr>
        <w:t xml:space="preserve">est de nouveau confronté à cette </w:t>
      </w:r>
      <w:r w:rsidRPr="00B2482F">
        <w:rPr>
          <w:rFonts w:ascii="Palatino Linotype" w:hAnsi="Palatino Linotype"/>
          <w:sz w:val="28"/>
          <w:szCs w:val="28"/>
        </w:rPr>
        <w:t>odeur, le système nerveux retrouve aussitôt la trace de la première olfaction. Au fil du temps, il y a création d’une librairie d’odeurs.</w:t>
      </w:r>
    </w:p>
    <w:p w:rsidR="00AB334E" w:rsidRPr="00B2482F" w:rsidRDefault="00AB334E" w:rsidP="00AB334E">
      <w:pPr>
        <w:rPr>
          <w:rFonts w:ascii="Palatino Linotype" w:hAnsi="Palatino Linotype"/>
          <w:sz w:val="28"/>
          <w:szCs w:val="28"/>
        </w:rPr>
      </w:pPr>
      <w:r w:rsidRPr="00B2482F">
        <w:rPr>
          <w:rFonts w:ascii="Palatino Linotype" w:hAnsi="Palatino Linotype"/>
          <w:sz w:val="28"/>
          <w:szCs w:val="28"/>
        </w:rPr>
        <w:t>A très faible concentration, l’information n’est pas détectable, trop similaire aux molécules alentours. A une concentration supérieure, le seuil de détection est atteint : une odeur indéfin</w:t>
      </w:r>
      <w:r w:rsidR="00655831" w:rsidRPr="00B2482F">
        <w:rPr>
          <w:rFonts w:ascii="Palatino Linotype" w:hAnsi="Palatino Linotype"/>
          <w:sz w:val="28"/>
          <w:szCs w:val="28"/>
        </w:rPr>
        <w:t>i</w:t>
      </w:r>
      <w:r w:rsidRPr="00B2482F">
        <w:rPr>
          <w:rFonts w:ascii="Palatino Linotype" w:hAnsi="Palatino Linotype"/>
          <w:sz w:val="28"/>
          <w:szCs w:val="28"/>
        </w:rPr>
        <w:t>ssable.</w:t>
      </w:r>
      <w:r w:rsidR="00655831" w:rsidRPr="00B2482F">
        <w:rPr>
          <w:rFonts w:ascii="Palatino Linotype" w:hAnsi="Palatino Linotype"/>
          <w:sz w:val="28"/>
          <w:szCs w:val="28"/>
        </w:rPr>
        <w:t xml:space="preserve"> A plus forte concentration encore, « l’image » devient nette et peut alors être comparée à une information déjà mémorisée : c’est le seuil de reconnaissance ou d’identification. C’est pour cette raison que plus l’on respire fort, mieux on identifie les odeurs parfums.</w:t>
      </w:r>
    </w:p>
    <w:p w:rsidR="00655831" w:rsidRPr="00B2482F" w:rsidRDefault="00655831" w:rsidP="00AB334E">
      <w:pPr>
        <w:rPr>
          <w:rFonts w:ascii="Palatino Linotype" w:hAnsi="Palatino Linotype"/>
          <w:sz w:val="28"/>
          <w:szCs w:val="28"/>
        </w:rPr>
      </w:pPr>
      <w:r w:rsidRPr="00B2482F">
        <w:rPr>
          <w:rFonts w:ascii="Palatino Linotype" w:hAnsi="Palatino Linotype"/>
          <w:sz w:val="28"/>
          <w:szCs w:val="28"/>
        </w:rPr>
        <w:t xml:space="preserve">La région du cerveau qui traite l’information olfactive est située dans la </w:t>
      </w:r>
      <w:proofErr w:type="spellStart"/>
      <w:r w:rsidRPr="00B2482F">
        <w:rPr>
          <w:rFonts w:ascii="Palatino Linotype" w:hAnsi="Palatino Linotype"/>
          <w:sz w:val="28"/>
          <w:szCs w:val="28"/>
        </w:rPr>
        <w:t>parie</w:t>
      </w:r>
      <w:proofErr w:type="spellEnd"/>
      <w:r w:rsidRPr="00B2482F">
        <w:rPr>
          <w:rFonts w:ascii="Palatino Linotype" w:hAnsi="Palatino Linotype"/>
          <w:sz w:val="28"/>
          <w:szCs w:val="28"/>
        </w:rPr>
        <w:t xml:space="preserve"> inférieure du lobe frontale. Le message électrique provenant du bulbe olfactif transmet deux informations différentes :</w:t>
      </w:r>
    </w:p>
    <w:p w:rsidR="00655831" w:rsidRPr="00B2482F" w:rsidRDefault="00655831" w:rsidP="00655831">
      <w:pPr>
        <w:pStyle w:val="Paragraphedeliste"/>
        <w:numPr>
          <w:ilvl w:val="0"/>
          <w:numId w:val="2"/>
        </w:numPr>
        <w:rPr>
          <w:rFonts w:ascii="Palatino Linotype" w:hAnsi="Palatino Linotype"/>
          <w:sz w:val="28"/>
          <w:szCs w:val="28"/>
        </w:rPr>
      </w:pPr>
      <w:r w:rsidRPr="00B2482F">
        <w:rPr>
          <w:rFonts w:ascii="Palatino Linotype" w:hAnsi="Palatino Linotype"/>
          <w:b/>
          <w:bCs/>
          <w:sz w:val="28"/>
          <w:szCs w:val="28"/>
        </w:rPr>
        <w:t>L’intensité de l’odeur perçue</w:t>
      </w:r>
      <w:r w:rsidRPr="00B2482F">
        <w:rPr>
          <w:rFonts w:ascii="Palatino Linotype" w:hAnsi="Palatino Linotype"/>
          <w:sz w:val="28"/>
          <w:szCs w:val="28"/>
        </w:rPr>
        <w:t xml:space="preserve"> qui varie selon la concentration de la substance odorante. Plus elle est concentrée, plus  sa perception est intense. La fréquence des impulsions électriques transmises au niveau permet de coder cette information.</w:t>
      </w:r>
    </w:p>
    <w:p w:rsidR="000939A8" w:rsidRPr="00B2482F" w:rsidRDefault="00655831" w:rsidP="00F90B95">
      <w:pPr>
        <w:pStyle w:val="Paragraphedeliste"/>
        <w:numPr>
          <w:ilvl w:val="0"/>
          <w:numId w:val="2"/>
        </w:numPr>
        <w:rPr>
          <w:rFonts w:ascii="Palatino Linotype" w:hAnsi="Palatino Linotype"/>
          <w:sz w:val="28"/>
          <w:szCs w:val="28"/>
        </w:rPr>
      </w:pPr>
      <w:r w:rsidRPr="00B2482F">
        <w:rPr>
          <w:rFonts w:ascii="Palatino Linotype" w:hAnsi="Palatino Linotype"/>
          <w:b/>
          <w:bCs/>
          <w:sz w:val="28"/>
          <w:szCs w:val="28"/>
        </w:rPr>
        <w:t xml:space="preserve">La reconnaissance de cette </w:t>
      </w:r>
      <w:r w:rsidR="000939A8" w:rsidRPr="00B2482F">
        <w:rPr>
          <w:rFonts w:ascii="Palatino Linotype" w:hAnsi="Palatino Linotype"/>
          <w:b/>
          <w:bCs/>
          <w:sz w:val="28"/>
          <w:szCs w:val="28"/>
        </w:rPr>
        <w:t>odeur</w:t>
      </w:r>
      <w:r w:rsidRPr="00B2482F">
        <w:rPr>
          <w:rFonts w:ascii="Palatino Linotype" w:hAnsi="Palatino Linotype"/>
          <w:sz w:val="28"/>
          <w:szCs w:val="28"/>
        </w:rPr>
        <w:t> : lorsque l’</w:t>
      </w:r>
      <w:r w:rsidR="000939A8" w:rsidRPr="00B2482F">
        <w:rPr>
          <w:rFonts w:ascii="Palatino Linotype" w:hAnsi="Palatino Linotype"/>
          <w:sz w:val="28"/>
          <w:szCs w:val="28"/>
        </w:rPr>
        <w:t>odeur</w:t>
      </w:r>
      <w:r w:rsidRPr="00B2482F">
        <w:rPr>
          <w:rFonts w:ascii="Palatino Linotype" w:hAnsi="Palatino Linotype"/>
          <w:sz w:val="28"/>
          <w:szCs w:val="28"/>
        </w:rPr>
        <w:t xml:space="preserve"> est </w:t>
      </w:r>
      <w:r w:rsidR="000939A8" w:rsidRPr="00B2482F">
        <w:rPr>
          <w:rFonts w:ascii="Palatino Linotype" w:hAnsi="Palatino Linotype"/>
          <w:sz w:val="28"/>
          <w:szCs w:val="28"/>
        </w:rPr>
        <w:t>sentie</w:t>
      </w:r>
      <w:r w:rsidRPr="00B2482F">
        <w:rPr>
          <w:rFonts w:ascii="Palatino Linotype" w:hAnsi="Palatino Linotype"/>
          <w:sz w:val="28"/>
          <w:szCs w:val="28"/>
        </w:rPr>
        <w:t xml:space="preserve"> pour la première fois, elle est stockée dans une partie du cerveau. En la ressentant à nouveau, notre mémoire nous permet de l’identifier.</w:t>
      </w:r>
    </w:p>
    <w:p w:rsidR="000939A8" w:rsidRDefault="000939A8"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p>
    <w:p w:rsidR="00B2482F" w:rsidRDefault="00B2482F" w:rsidP="000939A8">
      <w:pPr>
        <w:ind w:left="360"/>
        <w:rPr>
          <w:rFonts w:ascii="Palatino Linotype" w:hAnsi="Palatino Linotype"/>
          <w:sz w:val="24"/>
          <w:szCs w:val="24"/>
        </w:rPr>
      </w:pPr>
      <w:r w:rsidRPr="00B2482F">
        <w:rPr>
          <w:rFonts w:ascii="Palatino Linotype" w:hAnsi="Palatino Linotype"/>
          <w:noProof/>
          <w:sz w:val="24"/>
          <w:szCs w:val="24"/>
        </w:rPr>
        <mc:AlternateContent>
          <mc:Choice Requires="wps">
            <w:drawing>
              <wp:anchor distT="0" distB="0" distL="114300" distR="114300" simplePos="0" relativeHeight="251697152" behindDoc="0" locked="0" layoutInCell="0" allowOverlap="1" wp14:editId="166560A2">
                <wp:simplePos x="0" y="0"/>
                <wp:positionH relativeFrom="margin">
                  <wp:align>center</wp:align>
                </wp:positionH>
                <wp:positionV relativeFrom="margin">
                  <wp:align>center</wp:align>
                </wp:positionV>
                <wp:extent cx="5454015" cy="5717540"/>
                <wp:effectExtent l="57150" t="38100" r="51435" b="9271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5717627"/>
                        </a:xfrm>
                        <a:prstGeom prst="bracketPair">
                          <a:avLst>
                            <a:gd name="adj" fmla="val 8051"/>
                          </a:avLst>
                        </a:prstGeom>
                        <a:ln>
                          <a:headEnd/>
                          <a:tailEnd/>
                        </a:ln>
                        <a:extLst/>
                      </wps:spPr>
                      <wps:style>
                        <a:lnRef idx="2">
                          <a:schemeClr val="accent2"/>
                        </a:lnRef>
                        <a:fillRef idx="0">
                          <a:schemeClr val="accent2"/>
                        </a:fillRef>
                        <a:effectRef idx="1">
                          <a:schemeClr val="accent2"/>
                        </a:effectRef>
                        <a:fontRef idx="minor">
                          <a:schemeClr val="tx1"/>
                        </a:fontRef>
                      </wps:style>
                      <wps:txbx>
                        <w:txbxContent>
                          <w:p w:rsidR="00B2482F" w:rsidRPr="00672BAA" w:rsidRDefault="00B2482F" w:rsidP="00B2482F">
                            <w:pPr>
                              <w:spacing w:after="0"/>
                              <w:jc w:val="center"/>
                              <w:rPr>
                                <w:rFonts w:asciiTheme="majorBidi" w:hAnsiTheme="majorBidi" w:cstheme="majorBidi"/>
                                <w:b/>
                                <w:bCs/>
                                <w:i/>
                                <w:iCs/>
                                <w:color w:val="7030A0"/>
                                <w:sz w:val="36"/>
                                <w:szCs w:val="32"/>
                              </w:rPr>
                            </w:pPr>
                            <w:r w:rsidRPr="00672BAA">
                              <w:rPr>
                                <w:rFonts w:asciiTheme="majorBidi" w:hAnsiTheme="majorBidi" w:cstheme="majorBidi"/>
                                <w:b/>
                                <w:bCs/>
                                <w:i/>
                                <w:iCs/>
                                <w:color w:val="7030A0"/>
                                <w:sz w:val="36"/>
                                <w:szCs w:val="32"/>
                              </w:rPr>
                              <w:t xml:space="preserve">Conclusion générale </w:t>
                            </w:r>
                          </w:p>
                          <w:p w:rsidR="00B2482F" w:rsidRPr="00B2482F"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Les molécules odorantes contenues dans l’air ambiant déclenchent, chez le sujet normal, une perception olfactive.</w:t>
                            </w:r>
                          </w:p>
                          <w:p w:rsidR="00672BAA"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L’olfaction se réalise à partir de récepteurs situés au niveau de la membrane des neurones olfactifs de l’épithélium olfactif dans la cavité nasale, plus précisément au niveau des cornets supérieurs.</w:t>
                            </w:r>
                          </w:p>
                          <w:p w:rsidR="00672BAA"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 xml:space="preserve"> La liaison molécule-récepteur au niveau de la membrane des cellules réceptrices déclenche un phénomène bioélectrique, le potentiel récepteur. </w:t>
                            </w:r>
                          </w:p>
                          <w:p w:rsidR="00B2482F" w:rsidRPr="00B2482F"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 xml:space="preserve">Chez certains mammifères et pour certains auteurs, ces cellules réceptrices sont excitables, sont donc le siège de potentiel d’action, leur membrane renfermant des canaux sodium voltage-dépendent. Ce potentiel se propage jusqu’à l’extrémité </w:t>
                            </w:r>
                            <w:proofErr w:type="spellStart"/>
                            <w:r w:rsidRPr="00B2482F">
                              <w:rPr>
                                <w:rFonts w:asciiTheme="majorBidi" w:hAnsiTheme="majorBidi" w:cstheme="majorBidi"/>
                                <w:i/>
                                <w:iCs/>
                                <w:sz w:val="32"/>
                                <w:szCs w:val="28"/>
                              </w:rPr>
                              <w:t>axonale</w:t>
                            </w:r>
                            <w:proofErr w:type="spellEnd"/>
                            <w:r w:rsidRPr="00B2482F">
                              <w:rPr>
                                <w:rFonts w:asciiTheme="majorBidi" w:hAnsiTheme="majorBidi" w:cstheme="majorBidi"/>
                                <w:i/>
                                <w:iCs/>
                                <w:sz w:val="32"/>
                                <w:szCs w:val="28"/>
                              </w:rPr>
                              <w:t xml:space="preserve"> qui fait synapse avec les neurones de la première structure nerveuse, le bulbe olfactif puis de là, avec les aires inspiré. Pour parvenir aux récepteurs, elles doivent ensuite traverser le mucus qui recouvre l’épithélium olfactif. Elles doivent donc </w:t>
                            </w:r>
                            <w:r w:rsidR="00672BAA" w:rsidRPr="00B2482F">
                              <w:rPr>
                                <w:rFonts w:asciiTheme="majorBidi" w:hAnsiTheme="majorBidi" w:cstheme="majorBidi"/>
                                <w:i/>
                                <w:iCs/>
                                <w:sz w:val="32"/>
                                <w:szCs w:val="28"/>
                              </w:rPr>
                              <w:t>être,</w:t>
                            </w:r>
                            <w:r w:rsidRPr="00B2482F">
                              <w:rPr>
                                <w:rFonts w:asciiTheme="majorBidi" w:hAnsiTheme="majorBidi" w:cstheme="majorBidi"/>
                                <w:i/>
                                <w:iCs/>
                                <w:sz w:val="32"/>
                                <w:szCs w:val="28"/>
                              </w:rPr>
                              <w:t xml:space="preserve"> en outre solubles dans l’eau</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31" type="#_x0000_t185" style="position:absolute;left:0;text-align:left;margin-left:0;margin-top:0;width:429.45pt;height:450.2pt;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D6ZQIAABEFAAAOAAAAZHJzL2Uyb0RvYy54bWysVMFu2zAMvQ/YPwi6r3aCuOmMOkXRrsOA&#10;bgvW7QMYWYq1ypIrKbGzrx8lOV7aHQoMuwiixfdIPpK+vBpaRfbcOml0RWdnOSVcM1NLva3oj+93&#10;7y4ocR50DcpoXtEDd/Rq9fbNZd+VfG4ao2puCZJoV/ZdRRvvuzLLHGt4C+7MdFzjozC2BY+m3Wa1&#10;hR7ZW5XN8/w8642tO2sYdw6/3qZHuor8QnDmvwrhuCeqopibj6eN5yac2eoSyq2FrpFsTAP+IYsW&#10;pMagE9UteCA7K/+iaiWzxhnhz5hpMyOEZDzWgNXM8hfVPDTQ8VgLiuO6SSb3/2jZl/3aEllX9Pz9&#10;ghINLTbpDuXmBHbeoOryacfJPAjVd65E/4dubUOprrs37NERbW4a0Ft+ba3pGw41pjcL/tkzQDAc&#10;Qsmm/2xqjBL4o2aDsG0gRDXIEFtzmFrDB08YfiwWxSKfFZQwfCuWs+X5fBljQHmEd9b5j9y0JFwq&#10;urHAHrlfg7QxCuzvnY8tqscyof5JiWgVNnwPilzkRUobytE3g/JIGoBKhzNU+EHXcXA8SJXu6Jqe&#10;MWGMc6w+FJyEc/6geGL5xgUqjkXNY2Jx1vmNsgSzQFkY49pHwSMpegeYkEpNwPx14OgfoDzuwQSe&#10;vQ6eEDGy0X4Ct1KbpOeLtP1wFE8k/7H/Y92h+37YDHHUiuM0bUx9wImwJu0l/kfw0hj7i5Ied7Ki&#10;7mkHllOiPmmcqkWxnIclPjXsqbE5NUAzpKqopyRdb3xa/F1n5bbBSEkJba5xEoWcmpayGvPHvcPb&#10;s8U+taPXnz/Z6jcAAAD//wMAUEsDBBQABgAIAAAAIQBFnDe33AAAAAUBAAAPAAAAZHJzL2Rvd25y&#10;ZXYueG1sTI/BTsMwEETvSP0Haytxo3ZRQUnIpoJIVQ6IQ0s/wI23SUS8DrHThr/HcIHLSqMZzbzN&#10;t7PtxYVG3zlGWK8UCOLamY4bhOP77i4B4YNmo3vHhPBFHrbF4ibXmXFX3tPlEBoRS9hnGqENYcik&#10;9HVLVvuVG4ijd3aj1SHKsZFm1NdYbnt5r9SjtLrjuNDqgcqW6o/DZBH89Dbt9ulmnZbV5/FcvlbJ&#10;C1WIt8v5+QlEoDn8heEHP6JDEZlObmLjRY8QHwm/N3rJQ5KCOCGkSm1AFrn8T198AwAA//8DAFBL&#10;AQItABQABgAIAAAAIQC2gziS/gAAAOEBAAATAAAAAAAAAAAAAAAAAAAAAABbQ29udGVudF9UeXBl&#10;c10ueG1sUEsBAi0AFAAGAAgAAAAhADj9If/WAAAAlAEAAAsAAAAAAAAAAAAAAAAALwEAAF9yZWxz&#10;Ly5yZWxzUEsBAi0AFAAGAAgAAAAhADHRgPplAgAAEQUAAA4AAAAAAAAAAAAAAAAALgIAAGRycy9l&#10;Mm9Eb2MueG1sUEsBAi0AFAAGAAgAAAAhAEWcN7fcAAAABQEAAA8AAAAAAAAAAAAAAAAAvwQAAGRy&#10;cy9kb3ducmV2LnhtbFBLBQYAAAAABAAEAPMAAADIBQAAAAA=&#10;" o:allowincell="f" adj="1739" strokecolor="#c0504d [3205]" strokeweight="2pt">
                <v:shadow on="t" color="black" opacity="24903f" origin=",.5" offset="0,.55556mm"/>
                <v:textbox inset="3.6pt,,3.6pt">
                  <w:txbxContent>
                    <w:p w:rsidR="00B2482F" w:rsidRPr="00672BAA" w:rsidRDefault="00B2482F" w:rsidP="00B2482F">
                      <w:pPr>
                        <w:spacing w:after="0"/>
                        <w:jc w:val="center"/>
                        <w:rPr>
                          <w:rFonts w:asciiTheme="majorBidi" w:hAnsiTheme="majorBidi" w:cstheme="majorBidi"/>
                          <w:b/>
                          <w:bCs/>
                          <w:i/>
                          <w:iCs/>
                          <w:color w:val="7030A0"/>
                          <w:sz w:val="36"/>
                          <w:szCs w:val="32"/>
                        </w:rPr>
                      </w:pPr>
                      <w:r w:rsidRPr="00672BAA">
                        <w:rPr>
                          <w:rFonts w:asciiTheme="majorBidi" w:hAnsiTheme="majorBidi" w:cstheme="majorBidi"/>
                          <w:b/>
                          <w:bCs/>
                          <w:i/>
                          <w:iCs/>
                          <w:color w:val="7030A0"/>
                          <w:sz w:val="36"/>
                          <w:szCs w:val="32"/>
                        </w:rPr>
                        <w:t xml:space="preserve">Conclusion générale </w:t>
                      </w:r>
                    </w:p>
                    <w:p w:rsidR="00B2482F" w:rsidRPr="00B2482F"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Les molécules odorantes contenues dans l’air ambiant déclenchent, chez le sujet normal, une perception olfactive.</w:t>
                      </w:r>
                    </w:p>
                    <w:p w:rsidR="00672BAA"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L’olfaction se réalise à partir de récepteurs situés au niveau de la membrane des neurones olfactifs de l’épithélium olfactif dans la cavité nasale, plus précisément au niveau des cornets supérieurs.</w:t>
                      </w:r>
                    </w:p>
                    <w:p w:rsidR="00672BAA"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 xml:space="preserve"> La liaison molécule-récepteur au niveau de la membrane des cellules réceptrices déclenche un phénomène bioélectrique, le potentiel récepteur. </w:t>
                      </w:r>
                    </w:p>
                    <w:p w:rsidR="00B2482F" w:rsidRPr="00B2482F" w:rsidRDefault="00B2482F" w:rsidP="00B2482F">
                      <w:pPr>
                        <w:spacing w:after="0"/>
                        <w:rPr>
                          <w:rFonts w:asciiTheme="majorBidi" w:hAnsiTheme="majorBidi" w:cstheme="majorBidi"/>
                          <w:i/>
                          <w:iCs/>
                          <w:sz w:val="32"/>
                          <w:szCs w:val="28"/>
                        </w:rPr>
                      </w:pPr>
                      <w:r w:rsidRPr="00B2482F">
                        <w:rPr>
                          <w:rFonts w:asciiTheme="majorBidi" w:hAnsiTheme="majorBidi" w:cstheme="majorBidi"/>
                          <w:i/>
                          <w:iCs/>
                          <w:sz w:val="32"/>
                          <w:szCs w:val="28"/>
                        </w:rPr>
                        <w:t xml:space="preserve">Chez certains mammifères et pour certains auteurs, ces cellules réceptrices sont excitables, sont donc le siège de potentiel d’action, leur membrane renfermant des canaux sodium voltage-dépendent. Ce potentiel se propage jusqu’à l’extrémité </w:t>
                      </w:r>
                      <w:proofErr w:type="spellStart"/>
                      <w:r w:rsidRPr="00B2482F">
                        <w:rPr>
                          <w:rFonts w:asciiTheme="majorBidi" w:hAnsiTheme="majorBidi" w:cstheme="majorBidi"/>
                          <w:i/>
                          <w:iCs/>
                          <w:sz w:val="32"/>
                          <w:szCs w:val="28"/>
                        </w:rPr>
                        <w:t>axonale</w:t>
                      </w:r>
                      <w:proofErr w:type="spellEnd"/>
                      <w:r w:rsidRPr="00B2482F">
                        <w:rPr>
                          <w:rFonts w:asciiTheme="majorBidi" w:hAnsiTheme="majorBidi" w:cstheme="majorBidi"/>
                          <w:i/>
                          <w:iCs/>
                          <w:sz w:val="32"/>
                          <w:szCs w:val="28"/>
                        </w:rPr>
                        <w:t xml:space="preserve"> qui fait synapse avec les neurones de la première structure nerveuse, le bulbe olfactif puis de là, avec les aires inspiré. Pour parvenir aux récepteurs, elles doivent ensuite traverser le mucus qui recouvre l’épithélium olfactif. Elles doivent donc </w:t>
                      </w:r>
                      <w:r w:rsidR="00672BAA" w:rsidRPr="00B2482F">
                        <w:rPr>
                          <w:rFonts w:asciiTheme="majorBidi" w:hAnsiTheme="majorBidi" w:cstheme="majorBidi"/>
                          <w:i/>
                          <w:iCs/>
                          <w:sz w:val="32"/>
                          <w:szCs w:val="28"/>
                        </w:rPr>
                        <w:t>être,</w:t>
                      </w:r>
                      <w:r w:rsidRPr="00B2482F">
                        <w:rPr>
                          <w:rFonts w:asciiTheme="majorBidi" w:hAnsiTheme="majorBidi" w:cstheme="majorBidi"/>
                          <w:i/>
                          <w:iCs/>
                          <w:sz w:val="32"/>
                          <w:szCs w:val="28"/>
                        </w:rPr>
                        <w:t xml:space="preserve"> en outre solubles dans l’eau</w:t>
                      </w:r>
                    </w:p>
                  </w:txbxContent>
                </v:textbox>
                <w10:wrap type="square" anchorx="margin" anchory="margin"/>
              </v:shape>
            </w:pict>
          </mc:Fallback>
        </mc:AlternateContent>
      </w:r>
    </w:p>
    <w:sectPr w:rsidR="00B2482F" w:rsidSect="00672BAA">
      <w:footerReference w:type="default" r:id="rId17"/>
      <w:pgSz w:w="11906" w:h="16838"/>
      <w:pgMar w:top="1417" w:right="849" w:bottom="993" w:left="851" w:header="708" w:footer="708" w:gutter="0"/>
      <w:pgBorders w:offsetFrom="page">
        <w:top w:val="dashDotStroked" w:sz="24" w:space="24" w:color="800080"/>
        <w:left w:val="dashDotStroked" w:sz="24" w:space="24" w:color="800080"/>
        <w:bottom w:val="dashDotStroked" w:sz="24" w:space="24" w:color="800080"/>
        <w:right w:val="dashDotStroked" w:sz="24" w:space="24" w:color="8000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FAB" w:rsidRDefault="00AA4FAB" w:rsidP="00826496">
      <w:pPr>
        <w:spacing w:after="0" w:line="240" w:lineRule="auto"/>
      </w:pPr>
      <w:r>
        <w:separator/>
      </w:r>
    </w:p>
  </w:endnote>
  <w:endnote w:type="continuationSeparator" w:id="0">
    <w:p w:rsidR="00AA4FAB" w:rsidRDefault="00AA4FAB" w:rsidP="00826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altName w:val="Arabic Typesetting"/>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720057"/>
      <w:docPartObj>
        <w:docPartGallery w:val="Page Numbers (Bottom of Page)"/>
        <w:docPartUnique/>
      </w:docPartObj>
    </w:sdtPr>
    <w:sdtEndPr>
      <w:rPr>
        <w:rFonts w:asciiTheme="majorBidi" w:hAnsiTheme="majorBidi" w:cstheme="majorBidi"/>
        <w:b/>
        <w:bCs/>
        <w:i/>
        <w:iCs/>
        <w:color w:val="7030A0"/>
        <w:sz w:val="28"/>
        <w:szCs w:val="28"/>
      </w:rPr>
    </w:sdtEndPr>
    <w:sdtContent>
      <w:p w:rsidR="00672BAA" w:rsidRPr="00672BAA" w:rsidRDefault="00672BAA">
        <w:pPr>
          <w:pStyle w:val="Pieddepage"/>
          <w:jc w:val="center"/>
          <w:rPr>
            <w:rFonts w:asciiTheme="majorBidi" w:hAnsiTheme="majorBidi" w:cstheme="majorBidi"/>
            <w:b/>
            <w:bCs/>
            <w:i/>
            <w:iCs/>
            <w:color w:val="7030A0"/>
            <w:sz w:val="28"/>
            <w:szCs w:val="28"/>
          </w:rPr>
        </w:pPr>
        <w:r w:rsidRPr="00672BAA">
          <w:rPr>
            <w:rFonts w:asciiTheme="majorBidi" w:hAnsiTheme="majorBidi" w:cstheme="majorBidi"/>
            <w:b/>
            <w:bCs/>
            <w:i/>
            <w:iCs/>
            <w:color w:val="7030A0"/>
            <w:sz w:val="28"/>
            <w:szCs w:val="28"/>
          </w:rPr>
          <w:fldChar w:fldCharType="begin"/>
        </w:r>
        <w:r w:rsidRPr="00672BAA">
          <w:rPr>
            <w:rFonts w:asciiTheme="majorBidi" w:hAnsiTheme="majorBidi" w:cstheme="majorBidi"/>
            <w:b/>
            <w:bCs/>
            <w:i/>
            <w:iCs/>
            <w:color w:val="7030A0"/>
            <w:sz w:val="28"/>
            <w:szCs w:val="28"/>
          </w:rPr>
          <w:instrText>PAGE   \* MERGEFORMAT</w:instrText>
        </w:r>
        <w:r w:rsidRPr="00672BAA">
          <w:rPr>
            <w:rFonts w:asciiTheme="majorBidi" w:hAnsiTheme="majorBidi" w:cstheme="majorBidi"/>
            <w:b/>
            <w:bCs/>
            <w:i/>
            <w:iCs/>
            <w:color w:val="7030A0"/>
            <w:sz w:val="28"/>
            <w:szCs w:val="28"/>
          </w:rPr>
          <w:fldChar w:fldCharType="separate"/>
        </w:r>
        <w:r>
          <w:rPr>
            <w:rFonts w:asciiTheme="majorBidi" w:hAnsiTheme="majorBidi" w:cstheme="majorBidi"/>
            <w:b/>
            <w:bCs/>
            <w:i/>
            <w:iCs/>
            <w:noProof/>
            <w:color w:val="7030A0"/>
            <w:sz w:val="28"/>
            <w:szCs w:val="28"/>
          </w:rPr>
          <w:t>10</w:t>
        </w:r>
        <w:r w:rsidRPr="00672BAA">
          <w:rPr>
            <w:rFonts w:asciiTheme="majorBidi" w:hAnsiTheme="majorBidi" w:cstheme="majorBidi"/>
            <w:b/>
            <w:bCs/>
            <w:i/>
            <w:iCs/>
            <w:color w:val="7030A0"/>
            <w:sz w:val="28"/>
            <w:szCs w:val="28"/>
          </w:rPr>
          <w:fldChar w:fldCharType="end"/>
        </w:r>
      </w:p>
    </w:sdtContent>
  </w:sdt>
  <w:p w:rsidR="00826496" w:rsidRDefault="008264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FAB" w:rsidRDefault="00AA4FAB" w:rsidP="00826496">
      <w:pPr>
        <w:spacing w:after="0" w:line="240" w:lineRule="auto"/>
      </w:pPr>
      <w:r>
        <w:separator/>
      </w:r>
    </w:p>
  </w:footnote>
  <w:footnote w:type="continuationSeparator" w:id="0">
    <w:p w:rsidR="00AA4FAB" w:rsidRDefault="00AA4FAB" w:rsidP="008264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6B8"/>
    <w:multiLevelType w:val="hybridMultilevel"/>
    <w:tmpl w:val="F8825D3C"/>
    <w:lvl w:ilvl="0" w:tplc="1BC0DE10">
      <w:start w:val="1"/>
      <w:numFmt w:val="bullet"/>
      <w:lvlText w:val=""/>
      <w:lvlJc w:val="left"/>
      <w:pPr>
        <w:ind w:left="720" w:hanging="360"/>
      </w:pPr>
      <w:rPr>
        <w:rFonts w:ascii="Wingdings" w:hAnsi="Wingdings"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77052D"/>
    <w:multiLevelType w:val="hybridMultilevel"/>
    <w:tmpl w:val="5A0625A2"/>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6F03EA"/>
    <w:multiLevelType w:val="hybridMultilevel"/>
    <w:tmpl w:val="97FAC63E"/>
    <w:lvl w:ilvl="0" w:tplc="A0C2D5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F1677F"/>
    <w:multiLevelType w:val="hybridMultilevel"/>
    <w:tmpl w:val="89C82B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933D55"/>
    <w:multiLevelType w:val="hybridMultilevel"/>
    <w:tmpl w:val="4FAA907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8D0330"/>
    <w:multiLevelType w:val="hybridMultilevel"/>
    <w:tmpl w:val="FC9449F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AA6EB2"/>
    <w:multiLevelType w:val="hybridMultilevel"/>
    <w:tmpl w:val="E99A3EDE"/>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B4568E"/>
    <w:multiLevelType w:val="hybridMultilevel"/>
    <w:tmpl w:val="A2A626FA"/>
    <w:lvl w:ilvl="0" w:tplc="3C1A0574">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CC0881"/>
    <w:multiLevelType w:val="hybridMultilevel"/>
    <w:tmpl w:val="F0069E46"/>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FAE7367"/>
    <w:multiLevelType w:val="hybridMultilevel"/>
    <w:tmpl w:val="763E82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0235D80"/>
    <w:multiLevelType w:val="hybridMultilevel"/>
    <w:tmpl w:val="38D24E62"/>
    <w:lvl w:ilvl="0" w:tplc="57AA9C54">
      <w:start w:val="1"/>
      <w:numFmt w:val="decimal"/>
      <w:lvlText w:val="%1."/>
      <w:lvlJc w:val="left"/>
      <w:pPr>
        <w:ind w:left="786" w:hanging="360"/>
      </w:pPr>
      <w:rPr>
        <w:rFonts w:hint="default"/>
        <w:b/>
        <w:bCs/>
        <w:i/>
        <w:iCs/>
        <w:color w:val="7030A0"/>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613C752C"/>
    <w:multiLevelType w:val="hybridMultilevel"/>
    <w:tmpl w:val="E7E6E3E4"/>
    <w:lvl w:ilvl="0" w:tplc="040C0013">
      <w:start w:val="1"/>
      <w:numFmt w:val="upperRoman"/>
      <w:lvlText w:val="%1."/>
      <w:lvlJc w:val="righ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nsid w:val="6358622D"/>
    <w:multiLevelType w:val="hybridMultilevel"/>
    <w:tmpl w:val="164A77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C0F41B7"/>
    <w:multiLevelType w:val="hybridMultilevel"/>
    <w:tmpl w:val="1E0E4176"/>
    <w:lvl w:ilvl="0" w:tplc="32AEC556">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DF1E38"/>
    <w:multiLevelType w:val="hybridMultilevel"/>
    <w:tmpl w:val="87AC61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8495416"/>
    <w:multiLevelType w:val="hybridMultilevel"/>
    <w:tmpl w:val="E7E6E3E4"/>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12"/>
  </w:num>
  <w:num w:numId="5">
    <w:abstractNumId w:val="0"/>
  </w:num>
  <w:num w:numId="6">
    <w:abstractNumId w:val="3"/>
  </w:num>
  <w:num w:numId="7">
    <w:abstractNumId w:val="14"/>
  </w:num>
  <w:num w:numId="8">
    <w:abstractNumId w:val="13"/>
  </w:num>
  <w:num w:numId="9">
    <w:abstractNumId w:val="8"/>
  </w:num>
  <w:num w:numId="10">
    <w:abstractNumId w:val="6"/>
  </w:num>
  <w:num w:numId="11">
    <w:abstractNumId w:val="4"/>
  </w:num>
  <w:num w:numId="12">
    <w:abstractNumId w:val="5"/>
  </w:num>
  <w:num w:numId="13">
    <w:abstractNumId w:val="1"/>
  </w:num>
  <w:num w:numId="14">
    <w:abstractNumId w:val="11"/>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34D"/>
    <w:rsid w:val="00087276"/>
    <w:rsid w:val="000939A8"/>
    <w:rsid w:val="000A242C"/>
    <w:rsid w:val="00192E5A"/>
    <w:rsid w:val="001C0308"/>
    <w:rsid w:val="0024391A"/>
    <w:rsid w:val="0032788E"/>
    <w:rsid w:val="0035377D"/>
    <w:rsid w:val="00353D7D"/>
    <w:rsid w:val="00407C77"/>
    <w:rsid w:val="00446B94"/>
    <w:rsid w:val="004F421D"/>
    <w:rsid w:val="005044AC"/>
    <w:rsid w:val="005808E7"/>
    <w:rsid w:val="005F2FAF"/>
    <w:rsid w:val="00655831"/>
    <w:rsid w:val="00672BAA"/>
    <w:rsid w:val="007B59C7"/>
    <w:rsid w:val="00815C71"/>
    <w:rsid w:val="00826496"/>
    <w:rsid w:val="0087270B"/>
    <w:rsid w:val="0088477C"/>
    <w:rsid w:val="00912BE0"/>
    <w:rsid w:val="00984D34"/>
    <w:rsid w:val="00A255C2"/>
    <w:rsid w:val="00A471C1"/>
    <w:rsid w:val="00A6085A"/>
    <w:rsid w:val="00A97E7D"/>
    <w:rsid w:val="00AA4FAB"/>
    <w:rsid w:val="00AB334E"/>
    <w:rsid w:val="00AF69C8"/>
    <w:rsid w:val="00B2482F"/>
    <w:rsid w:val="00BE3111"/>
    <w:rsid w:val="00C50E65"/>
    <w:rsid w:val="00CA79CC"/>
    <w:rsid w:val="00CB2293"/>
    <w:rsid w:val="00CC40C4"/>
    <w:rsid w:val="00DA4B2C"/>
    <w:rsid w:val="00DD0AAB"/>
    <w:rsid w:val="00E67CED"/>
    <w:rsid w:val="00E77290"/>
    <w:rsid w:val="00E82A6F"/>
    <w:rsid w:val="00EA0C24"/>
    <w:rsid w:val="00ED3C3A"/>
    <w:rsid w:val="00EF634D"/>
    <w:rsid w:val="00F260E0"/>
    <w:rsid w:val="00F30BBC"/>
    <w:rsid w:val="00F90B95"/>
    <w:rsid w:val="00FA2467"/>
    <w:rsid w:val="00FF51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67"/>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08E7"/>
    <w:pPr>
      <w:ind w:left="720"/>
      <w:contextualSpacing/>
    </w:pPr>
  </w:style>
  <w:style w:type="table" w:styleId="Grilledutableau">
    <w:name w:val="Table Grid"/>
    <w:basedOn w:val="TableauNormal"/>
    <w:uiPriority w:val="59"/>
    <w:rsid w:val="00984D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2-Accent2">
    <w:name w:val="Medium Shading 2 Accent 2"/>
    <w:basedOn w:val="TableauNormal"/>
    <w:uiPriority w:val="64"/>
    <w:rsid w:val="00912B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edebulles">
    <w:name w:val="Balloon Text"/>
    <w:basedOn w:val="Normal"/>
    <w:link w:val="TextedebullesCar"/>
    <w:uiPriority w:val="99"/>
    <w:semiHidden/>
    <w:unhideWhenUsed/>
    <w:rsid w:val="00093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39A8"/>
    <w:rPr>
      <w:rFonts w:ascii="Tahoma" w:hAnsi="Tahoma" w:cs="Tahoma"/>
      <w:sz w:val="16"/>
      <w:szCs w:val="16"/>
    </w:rPr>
  </w:style>
  <w:style w:type="paragraph" w:styleId="Sansinterligne">
    <w:name w:val="No Spacing"/>
    <w:link w:val="SansinterligneCar"/>
    <w:uiPriority w:val="1"/>
    <w:qFormat/>
    <w:rsid w:val="00FF51B2"/>
    <w:pPr>
      <w:spacing w:after="0" w:line="240" w:lineRule="auto"/>
    </w:pPr>
  </w:style>
  <w:style w:type="character" w:customStyle="1" w:styleId="SansinterligneCar">
    <w:name w:val="Sans interligne Car"/>
    <w:basedOn w:val="Policepardfaut"/>
    <w:link w:val="Sansinterligne"/>
    <w:uiPriority w:val="1"/>
    <w:rsid w:val="00FF51B2"/>
    <w:rPr>
      <w:rFonts w:eastAsiaTheme="minorEastAsia"/>
    </w:rPr>
  </w:style>
  <w:style w:type="paragraph" w:styleId="En-tte">
    <w:name w:val="header"/>
    <w:basedOn w:val="Normal"/>
    <w:link w:val="En-tteCar"/>
    <w:uiPriority w:val="99"/>
    <w:unhideWhenUsed/>
    <w:rsid w:val="00826496"/>
    <w:pPr>
      <w:tabs>
        <w:tab w:val="center" w:pos="4536"/>
        <w:tab w:val="right" w:pos="9072"/>
      </w:tabs>
      <w:spacing w:after="0" w:line="240" w:lineRule="auto"/>
    </w:pPr>
  </w:style>
  <w:style w:type="character" w:customStyle="1" w:styleId="En-tteCar">
    <w:name w:val="En-tête Car"/>
    <w:basedOn w:val="Policepardfaut"/>
    <w:link w:val="En-tte"/>
    <w:uiPriority w:val="99"/>
    <w:rsid w:val="00826496"/>
  </w:style>
  <w:style w:type="paragraph" w:styleId="Pieddepage">
    <w:name w:val="footer"/>
    <w:basedOn w:val="Normal"/>
    <w:link w:val="PieddepageCar"/>
    <w:uiPriority w:val="99"/>
    <w:unhideWhenUsed/>
    <w:rsid w:val="008264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6496"/>
  </w:style>
  <w:style w:type="table" w:styleId="Listemoyenne1-Accent2">
    <w:name w:val="Medium List 1 Accent 2"/>
    <w:basedOn w:val="TableauNormal"/>
    <w:uiPriority w:val="65"/>
    <w:rsid w:val="001C030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rillemoyenne1-Accent2">
    <w:name w:val="Medium Grid 1 Accent 2"/>
    <w:basedOn w:val="TableauNormal"/>
    <w:uiPriority w:val="67"/>
    <w:rsid w:val="001C030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3-Accent2">
    <w:name w:val="Medium Grid 3 Accent 2"/>
    <w:basedOn w:val="TableauNormal"/>
    <w:uiPriority w:val="69"/>
    <w:rsid w:val="001C03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Textedelespacerserv">
    <w:name w:val="Placeholder Text"/>
    <w:basedOn w:val="Policepardfaut"/>
    <w:uiPriority w:val="99"/>
    <w:semiHidden/>
    <w:rsid w:val="001C0308"/>
    <w:rPr>
      <w:color w:val="808080"/>
    </w:rPr>
  </w:style>
  <w:style w:type="character" w:styleId="Numrodepage">
    <w:name w:val="page number"/>
    <w:basedOn w:val="Policepardfaut"/>
    <w:uiPriority w:val="99"/>
    <w:unhideWhenUsed/>
    <w:rsid w:val="00672B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67"/>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08E7"/>
    <w:pPr>
      <w:ind w:left="720"/>
      <w:contextualSpacing/>
    </w:pPr>
  </w:style>
  <w:style w:type="table" w:styleId="Grilledutableau">
    <w:name w:val="Table Grid"/>
    <w:basedOn w:val="TableauNormal"/>
    <w:uiPriority w:val="59"/>
    <w:rsid w:val="00984D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2-Accent2">
    <w:name w:val="Medium Shading 2 Accent 2"/>
    <w:basedOn w:val="TableauNormal"/>
    <w:uiPriority w:val="64"/>
    <w:rsid w:val="00912B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edebulles">
    <w:name w:val="Balloon Text"/>
    <w:basedOn w:val="Normal"/>
    <w:link w:val="TextedebullesCar"/>
    <w:uiPriority w:val="99"/>
    <w:semiHidden/>
    <w:unhideWhenUsed/>
    <w:rsid w:val="00093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39A8"/>
    <w:rPr>
      <w:rFonts w:ascii="Tahoma" w:hAnsi="Tahoma" w:cs="Tahoma"/>
      <w:sz w:val="16"/>
      <w:szCs w:val="16"/>
    </w:rPr>
  </w:style>
  <w:style w:type="paragraph" w:styleId="Sansinterligne">
    <w:name w:val="No Spacing"/>
    <w:link w:val="SansinterligneCar"/>
    <w:uiPriority w:val="1"/>
    <w:qFormat/>
    <w:rsid w:val="00FF51B2"/>
    <w:pPr>
      <w:spacing w:after="0" w:line="240" w:lineRule="auto"/>
    </w:pPr>
  </w:style>
  <w:style w:type="character" w:customStyle="1" w:styleId="SansinterligneCar">
    <w:name w:val="Sans interligne Car"/>
    <w:basedOn w:val="Policepardfaut"/>
    <w:link w:val="Sansinterligne"/>
    <w:uiPriority w:val="1"/>
    <w:rsid w:val="00FF51B2"/>
    <w:rPr>
      <w:rFonts w:eastAsiaTheme="minorEastAsia"/>
    </w:rPr>
  </w:style>
  <w:style w:type="paragraph" w:styleId="En-tte">
    <w:name w:val="header"/>
    <w:basedOn w:val="Normal"/>
    <w:link w:val="En-tteCar"/>
    <w:uiPriority w:val="99"/>
    <w:unhideWhenUsed/>
    <w:rsid w:val="00826496"/>
    <w:pPr>
      <w:tabs>
        <w:tab w:val="center" w:pos="4536"/>
        <w:tab w:val="right" w:pos="9072"/>
      </w:tabs>
      <w:spacing w:after="0" w:line="240" w:lineRule="auto"/>
    </w:pPr>
  </w:style>
  <w:style w:type="character" w:customStyle="1" w:styleId="En-tteCar">
    <w:name w:val="En-tête Car"/>
    <w:basedOn w:val="Policepardfaut"/>
    <w:link w:val="En-tte"/>
    <w:uiPriority w:val="99"/>
    <w:rsid w:val="00826496"/>
  </w:style>
  <w:style w:type="paragraph" w:styleId="Pieddepage">
    <w:name w:val="footer"/>
    <w:basedOn w:val="Normal"/>
    <w:link w:val="PieddepageCar"/>
    <w:uiPriority w:val="99"/>
    <w:unhideWhenUsed/>
    <w:rsid w:val="008264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6496"/>
  </w:style>
  <w:style w:type="table" w:styleId="Listemoyenne1-Accent2">
    <w:name w:val="Medium List 1 Accent 2"/>
    <w:basedOn w:val="TableauNormal"/>
    <w:uiPriority w:val="65"/>
    <w:rsid w:val="001C030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rillemoyenne1-Accent2">
    <w:name w:val="Medium Grid 1 Accent 2"/>
    <w:basedOn w:val="TableauNormal"/>
    <w:uiPriority w:val="67"/>
    <w:rsid w:val="001C030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3-Accent2">
    <w:name w:val="Medium Grid 3 Accent 2"/>
    <w:basedOn w:val="TableauNormal"/>
    <w:uiPriority w:val="69"/>
    <w:rsid w:val="001C030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Textedelespacerserv">
    <w:name w:val="Placeholder Text"/>
    <w:basedOn w:val="Policepardfaut"/>
    <w:uiPriority w:val="99"/>
    <w:semiHidden/>
    <w:rsid w:val="001C0308"/>
    <w:rPr>
      <w:color w:val="808080"/>
    </w:rPr>
  </w:style>
  <w:style w:type="character" w:styleId="Numrodepage">
    <w:name w:val="page number"/>
    <w:basedOn w:val="Policepardfaut"/>
    <w:uiPriority w:val="99"/>
    <w:unhideWhenUsed/>
    <w:rsid w:val="00672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altName w:val="Arabic Typesetting"/>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10"/>
    <w:rsid w:val="0037562E"/>
    <w:rsid w:val="00D33E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33E1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33E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95B60-A915-4863-9653-25A45A741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1494</Words>
  <Characters>8223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Olfacti</vt:lpstr>
    </vt:vector>
  </TitlesOfParts>
  <Company/>
  <LinksUpToDate>false</LinksUpToDate>
  <CharactersWithSpaces>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Olfacti</dc:title>
  <dc:creator>Université des Science et de Technologie Houari Boumediene</dc:creator>
  <cp:lastModifiedBy>PC</cp:lastModifiedBy>
  <cp:revision>5</cp:revision>
  <dcterms:created xsi:type="dcterms:W3CDTF">2013-05-08T13:25:00Z</dcterms:created>
  <dcterms:modified xsi:type="dcterms:W3CDTF">2013-05-08T14:15:00Z</dcterms:modified>
</cp:coreProperties>
</file>