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3F" w:rsidRPr="00222D1A" w:rsidRDefault="000C4F3F" w:rsidP="000C4F3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fr-FR"/>
        </w:rPr>
      </w:pPr>
      <w:r w:rsidRPr="00222D1A">
        <w:rPr>
          <w:rFonts w:eastAsia="Times New Roman" w:cs="Times New Roman"/>
          <w:b/>
          <w:bCs/>
          <w:sz w:val="27"/>
          <w:szCs w:val="27"/>
          <w:lang w:eastAsia="fr-FR"/>
        </w:rPr>
        <w:t>Formation :</w:t>
      </w:r>
    </w:p>
    <w:p w:rsidR="000C4F3F" w:rsidRPr="00222D1A" w:rsidRDefault="000C4F3F" w:rsidP="000C4F3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7"/>
          <w:szCs w:val="27"/>
          <w:lang w:eastAsia="fr-FR"/>
        </w:rPr>
      </w:pPr>
      <w:r w:rsidRPr="00222D1A">
        <w:rPr>
          <w:rFonts w:eastAsia="Times New Roman" w:cs="Times New Roman"/>
          <w:bCs/>
          <w:sz w:val="27"/>
          <w:szCs w:val="27"/>
          <w:lang w:eastAsia="fr-FR"/>
        </w:rPr>
        <w:t>Le Pétrole :</w:t>
      </w:r>
    </w:p>
    <w:p w:rsidR="000C4F3F" w:rsidRPr="00222D1A" w:rsidRDefault="000C4F3F" w:rsidP="000C4F3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222D1A">
        <w:rPr>
          <w:rFonts w:eastAsia="Times New Roman" w:cs="Times New Roman"/>
          <w:sz w:val="24"/>
          <w:szCs w:val="24"/>
          <w:lang w:eastAsia="fr-FR"/>
        </w:rPr>
        <w:t>Le pétrole est un produit former lorsque ces trois conditions ce succèdent : L'accumulation de matière organique, sa maturation en hydrocarbures et son emprisonnement.</w:t>
      </w:r>
    </w:p>
    <w:p w:rsidR="003C52DB" w:rsidRPr="00222D1A" w:rsidRDefault="003C52DB" w:rsidP="003C52D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222D1A">
        <w:t>De plus</w:t>
      </w:r>
      <w:r w:rsidR="000C4F3F" w:rsidRPr="00222D1A">
        <w:t xml:space="preserve"> un gisement de pétrole </w:t>
      </w:r>
      <w:r w:rsidRPr="00222D1A">
        <w:t>peut être</w:t>
      </w:r>
      <w:r w:rsidR="000C4F3F" w:rsidRPr="00222D1A">
        <w:t xml:space="preserve"> entraîné dans la tectonique des plaques, l’histoire peut </w:t>
      </w:r>
      <w:r w:rsidRPr="00222D1A">
        <w:t>ainsi se</w:t>
      </w:r>
      <w:r w:rsidR="000C4F3F" w:rsidRPr="00222D1A">
        <w:t xml:space="preserve"> poursuivre. </w:t>
      </w:r>
      <w:r w:rsidR="000C4F3F" w:rsidRPr="00222D1A">
        <w:rPr>
          <w:rFonts w:eastAsia="Times New Roman" w:cs="Times New Roman"/>
          <w:sz w:val="24"/>
          <w:szCs w:val="24"/>
          <w:lang w:eastAsia="fr-FR"/>
        </w:rPr>
        <w:t xml:space="preserve">Il peut être enfoui plus profondément et </w:t>
      </w:r>
      <w:r w:rsidRPr="00222D1A">
        <w:rPr>
          <w:rFonts w:eastAsia="Times New Roman" w:cs="Times New Roman"/>
          <w:sz w:val="24"/>
          <w:szCs w:val="24"/>
          <w:lang w:eastAsia="fr-FR"/>
        </w:rPr>
        <w:t>changer</w:t>
      </w:r>
      <w:r w:rsidR="000C4F3F" w:rsidRPr="00222D1A">
        <w:rPr>
          <w:rFonts w:eastAsia="Times New Roman" w:cs="Times New Roman"/>
          <w:sz w:val="24"/>
          <w:szCs w:val="24"/>
          <w:lang w:eastAsia="fr-FR"/>
        </w:rPr>
        <w:t xml:space="preserve"> à nouveau, donnant un gisement de gaz naturel. Le gisement peut également fuir, et le pétrole migrer à nouveau, vers la surface ou un autre piège.</w:t>
      </w:r>
    </w:p>
    <w:p w:rsidR="000C4F3F" w:rsidRPr="00222D1A" w:rsidRDefault="000C4F3F" w:rsidP="003C52D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222D1A">
        <w:rPr>
          <w:rFonts w:eastAsia="Times New Roman" w:cs="Times New Roman"/>
          <w:bCs/>
          <w:sz w:val="27"/>
          <w:szCs w:val="27"/>
          <w:lang w:eastAsia="fr-FR"/>
        </w:rPr>
        <w:t>Charbon :</w:t>
      </w:r>
    </w:p>
    <w:p w:rsidR="000C4F3F" w:rsidRPr="00222D1A" w:rsidRDefault="000C4F3F" w:rsidP="000C4F3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222D1A">
        <w:rPr>
          <w:rFonts w:eastAsia="Times New Roman" w:cs="Times New Roman"/>
          <w:sz w:val="24"/>
          <w:szCs w:val="24"/>
          <w:lang w:eastAsia="fr-FR"/>
        </w:rPr>
        <w:t xml:space="preserve">La formation </w:t>
      </w:r>
      <w:r w:rsidR="003C52DB" w:rsidRPr="00222D1A">
        <w:rPr>
          <w:rFonts w:eastAsia="Times New Roman" w:cs="Times New Roman"/>
          <w:sz w:val="24"/>
          <w:szCs w:val="24"/>
          <w:lang w:eastAsia="fr-FR"/>
        </w:rPr>
        <w:t>d’</w:t>
      </w:r>
      <w:r w:rsidRPr="00222D1A">
        <w:rPr>
          <w:rFonts w:eastAsia="Times New Roman" w:cs="Times New Roman"/>
          <w:sz w:val="24"/>
          <w:szCs w:val="24"/>
          <w:lang w:eastAsia="fr-FR"/>
        </w:rPr>
        <w:t>importants gisements de charbon commença au Carbonifère, environ de -360 à -295 M</w:t>
      </w:r>
      <w:r w:rsidR="003C52DB" w:rsidRPr="00222D1A">
        <w:rPr>
          <w:rFonts w:eastAsia="Times New Roman" w:cs="Times New Roman"/>
          <w:sz w:val="24"/>
          <w:szCs w:val="24"/>
          <w:lang w:eastAsia="fr-FR"/>
        </w:rPr>
        <w:t>illions d’année</w:t>
      </w:r>
      <w:r w:rsidRPr="00222D1A">
        <w:rPr>
          <w:rFonts w:eastAsia="Times New Roman" w:cs="Times New Roman"/>
          <w:sz w:val="24"/>
          <w:szCs w:val="24"/>
          <w:lang w:eastAsia="fr-FR"/>
        </w:rPr>
        <w:t>.</w:t>
      </w:r>
    </w:p>
    <w:p w:rsidR="000C4F3F" w:rsidRPr="00222D1A" w:rsidRDefault="000C4F3F" w:rsidP="000C4F3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222D1A">
        <w:rPr>
          <w:rFonts w:eastAsia="Times New Roman" w:cs="Times New Roman"/>
          <w:sz w:val="24"/>
          <w:szCs w:val="24"/>
          <w:lang w:eastAsia="fr-FR"/>
        </w:rPr>
        <w:t>Le processus de transformation du charbon</w:t>
      </w:r>
      <w:r w:rsidR="003C52DB" w:rsidRPr="00222D1A">
        <w:rPr>
          <w:rFonts w:eastAsia="Times New Roman" w:cs="Times New Roman"/>
          <w:sz w:val="24"/>
          <w:szCs w:val="24"/>
          <w:lang w:eastAsia="fr-FR"/>
        </w:rPr>
        <w:t xml:space="preserve"> se nomme «</w:t>
      </w:r>
      <w:proofErr w:type="spellStart"/>
      <w:r w:rsidR="003C52DB" w:rsidRPr="00222D1A">
        <w:rPr>
          <w:rFonts w:eastAsia="Times New Roman" w:cs="Times New Roman"/>
          <w:sz w:val="24"/>
          <w:szCs w:val="24"/>
          <w:lang w:eastAsia="fr-FR"/>
        </w:rPr>
        <w:t>carbonification</w:t>
      </w:r>
      <w:proofErr w:type="spellEnd"/>
      <w:r w:rsidR="003C52DB" w:rsidRPr="00222D1A">
        <w:rPr>
          <w:rFonts w:eastAsia="Times New Roman" w:cs="Times New Roman"/>
          <w:sz w:val="24"/>
          <w:szCs w:val="24"/>
          <w:lang w:eastAsia="fr-FR"/>
        </w:rPr>
        <w:t xml:space="preserve">» </w:t>
      </w:r>
      <w:r w:rsidRPr="00222D1A">
        <w:rPr>
          <w:rFonts w:eastAsia="Times New Roman" w:cs="Times New Roman"/>
          <w:sz w:val="24"/>
          <w:szCs w:val="24"/>
          <w:lang w:eastAsia="fr-FR"/>
        </w:rPr>
        <w:t>et prend environ 300 à 500 millions d’années pour transformer un végétal mort en</w:t>
      </w:r>
      <w:r w:rsidR="003C52DB" w:rsidRPr="00222D1A">
        <w:rPr>
          <w:rFonts w:eastAsia="Times New Roman" w:cs="Times New Roman"/>
          <w:sz w:val="24"/>
          <w:szCs w:val="24"/>
          <w:lang w:eastAsia="fr-FR"/>
        </w:rPr>
        <w:t xml:space="preserve"> charbon</w:t>
      </w:r>
      <w:r w:rsidRPr="00222D1A">
        <w:rPr>
          <w:rFonts w:eastAsia="Times New Roman" w:cs="Times New Roman"/>
          <w:sz w:val="24"/>
          <w:szCs w:val="24"/>
          <w:lang w:eastAsia="fr-FR"/>
        </w:rPr>
        <w:t>.</w:t>
      </w:r>
    </w:p>
    <w:p w:rsidR="000C4F3F" w:rsidRPr="00222D1A" w:rsidRDefault="000C4F3F" w:rsidP="000C4F3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222D1A">
        <w:rPr>
          <w:rFonts w:eastAsia="Times New Roman" w:cs="Times New Roman"/>
          <w:sz w:val="24"/>
          <w:szCs w:val="24"/>
          <w:lang w:eastAsia="fr-FR"/>
        </w:rPr>
        <w:t xml:space="preserve">Pour </w:t>
      </w:r>
      <w:r w:rsidR="003C52DB" w:rsidRPr="00222D1A">
        <w:rPr>
          <w:rFonts w:eastAsia="Times New Roman" w:cs="Times New Roman"/>
          <w:sz w:val="24"/>
          <w:szCs w:val="24"/>
          <w:lang w:eastAsia="fr-FR"/>
        </w:rPr>
        <w:t>qu’il</w:t>
      </w:r>
      <w:r w:rsidRPr="00222D1A">
        <w:rPr>
          <w:rFonts w:eastAsia="Times New Roman" w:cs="Times New Roman"/>
          <w:sz w:val="24"/>
          <w:szCs w:val="24"/>
          <w:lang w:eastAsia="fr-FR"/>
        </w:rPr>
        <w:t xml:space="preserve"> se forme, il faut </w:t>
      </w:r>
      <w:r w:rsidR="003C52DB" w:rsidRPr="00222D1A">
        <w:rPr>
          <w:rFonts w:eastAsia="Times New Roman" w:cs="Times New Roman"/>
          <w:sz w:val="24"/>
          <w:szCs w:val="24"/>
          <w:lang w:eastAsia="fr-FR"/>
        </w:rPr>
        <w:t>qu’u</w:t>
      </w:r>
      <w:r w:rsidRPr="00222D1A">
        <w:rPr>
          <w:rFonts w:eastAsia="Times New Roman" w:cs="Times New Roman"/>
          <w:sz w:val="24"/>
          <w:szCs w:val="24"/>
          <w:lang w:eastAsia="fr-FR"/>
        </w:rPr>
        <w:t xml:space="preserve">ne grande quantité de débris végétaux s'accumuler dans une couche d'eau peu </w:t>
      </w:r>
      <w:r w:rsidR="003C52DB" w:rsidRPr="00222D1A">
        <w:rPr>
          <w:rFonts w:eastAsia="Times New Roman" w:cs="Times New Roman"/>
          <w:sz w:val="24"/>
          <w:szCs w:val="24"/>
          <w:lang w:eastAsia="fr-FR"/>
        </w:rPr>
        <w:t>profonde et faible en dioxygène</w:t>
      </w:r>
      <w:r w:rsidRPr="00222D1A">
        <w:rPr>
          <w:rFonts w:eastAsia="Times New Roman" w:cs="Times New Roman"/>
          <w:sz w:val="24"/>
          <w:szCs w:val="24"/>
          <w:lang w:eastAsia="fr-FR"/>
        </w:rPr>
        <w:t>. Au cours de plusieurs millions d'années, l'accumulation et la sédimentation de ces débris végétaux provoque une modification graduelle des conditions de température, de pression et d'</w:t>
      </w:r>
      <w:proofErr w:type="spellStart"/>
      <w:r w:rsidR="0061206D" w:rsidRPr="00222D1A">
        <w:rPr>
          <w:rFonts w:eastAsia="Times New Roman" w:cs="Times New Roman"/>
          <w:sz w:val="24"/>
          <w:szCs w:val="24"/>
          <w:lang w:eastAsia="fr-FR"/>
        </w:rPr>
        <w:fldChar w:fldCharType="begin"/>
      </w:r>
      <w:r w:rsidRPr="00222D1A">
        <w:rPr>
          <w:rFonts w:eastAsia="Times New Roman" w:cs="Times New Roman"/>
          <w:sz w:val="24"/>
          <w:szCs w:val="24"/>
          <w:lang w:eastAsia="fr-FR"/>
        </w:rPr>
        <w:instrText xml:space="preserve"> HYPERLINK "http://fr.wikipedia.org/wiki/R%C3%A9action_d%27oxydo-r%C3%A9duction" \o "Réaction d'oxydo-réduction" </w:instrText>
      </w:r>
      <w:r w:rsidR="0061206D" w:rsidRPr="00222D1A">
        <w:rPr>
          <w:rFonts w:eastAsia="Times New Roman" w:cs="Times New Roman"/>
          <w:sz w:val="24"/>
          <w:szCs w:val="24"/>
          <w:lang w:eastAsia="fr-FR"/>
        </w:rPr>
        <w:fldChar w:fldCharType="separate"/>
      </w:r>
      <w:r w:rsidRPr="00222D1A">
        <w:rPr>
          <w:rFonts w:eastAsia="Times New Roman" w:cs="Times New Roman"/>
          <w:sz w:val="24"/>
          <w:szCs w:val="24"/>
          <w:lang w:eastAsia="fr-FR"/>
        </w:rPr>
        <w:t>oxydo-réduction</w:t>
      </w:r>
      <w:proofErr w:type="spellEnd"/>
      <w:r w:rsidR="0061206D" w:rsidRPr="00222D1A">
        <w:rPr>
          <w:rFonts w:eastAsia="Times New Roman" w:cs="Times New Roman"/>
          <w:sz w:val="24"/>
          <w:szCs w:val="24"/>
          <w:lang w:eastAsia="fr-FR"/>
        </w:rPr>
        <w:fldChar w:fldCharType="end"/>
      </w:r>
      <w:r w:rsidRPr="00222D1A">
        <w:rPr>
          <w:rFonts w:eastAsia="Times New Roman" w:cs="Times New Roman"/>
          <w:sz w:val="24"/>
          <w:szCs w:val="24"/>
          <w:lang w:eastAsia="fr-FR"/>
        </w:rPr>
        <w:t xml:space="preserve"> dans la couche de charbon qui conduit, par carbonisation, à la formation de composés de plus en plus riche en carbone</w:t>
      </w:r>
      <w:r w:rsidR="003C52DB" w:rsidRPr="00222D1A">
        <w:rPr>
          <w:rFonts w:eastAsia="Times New Roman" w:cs="Times New Roman"/>
          <w:sz w:val="24"/>
          <w:szCs w:val="24"/>
          <w:lang w:eastAsia="fr-FR"/>
        </w:rPr>
        <w:t>.</w:t>
      </w:r>
      <w:r w:rsidRPr="00222D1A">
        <w:rPr>
          <w:rFonts w:eastAsia="Times New Roman" w:cs="Times New Roman"/>
          <w:sz w:val="24"/>
          <w:szCs w:val="24"/>
          <w:lang w:eastAsia="fr-FR"/>
        </w:rPr>
        <w:t xml:space="preserve"> La qualité du charbon, appelée « maturité organique », dépend donc des conditions physico-chimiques, ainsi que de la durée de sa formation.</w:t>
      </w:r>
    </w:p>
    <w:p w:rsidR="005864CF" w:rsidRPr="00222D1A" w:rsidRDefault="00A70EF0">
      <w:pPr>
        <w:rPr>
          <w:rFonts w:eastAsia="Times New Roman" w:cs="Times New Roman"/>
          <w:b/>
          <w:sz w:val="32"/>
          <w:szCs w:val="32"/>
          <w:lang w:eastAsia="fr-FR"/>
        </w:rPr>
      </w:pPr>
      <w:r w:rsidRPr="00222D1A">
        <w:rPr>
          <w:rFonts w:eastAsia="Times New Roman" w:cs="Times New Roman"/>
          <w:b/>
          <w:sz w:val="32"/>
          <w:szCs w:val="32"/>
          <w:lang w:eastAsia="fr-FR"/>
        </w:rPr>
        <w:t xml:space="preserve">Les énergies renouvelables : </w:t>
      </w:r>
    </w:p>
    <w:p w:rsidR="00A70EF0" w:rsidRPr="00222D1A" w:rsidRDefault="00A70EF0">
      <w:pPr>
        <w:rPr>
          <w:sz w:val="24"/>
          <w:szCs w:val="24"/>
        </w:rPr>
      </w:pPr>
      <w:r w:rsidRPr="00222D1A">
        <w:rPr>
          <w:sz w:val="24"/>
          <w:szCs w:val="24"/>
        </w:rPr>
        <w:t>Ils existent beaucoup d’énergies renouvelables</w:t>
      </w:r>
      <w:r w:rsidR="00222D1A">
        <w:rPr>
          <w:sz w:val="24"/>
          <w:szCs w:val="24"/>
        </w:rPr>
        <w:t>, elles ont toute quelques points commun telle qu’elles ne produisent pas de CO2 et surtout qu’elles sont inépuisable. P</w:t>
      </w:r>
      <w:r w:rsidRPr="00222D1A">
        <w:rPr>
          <w:sz w:val="24"/>
          <w:szCs w:val="24"/>
        </w:rPr>
        <w:t xml:space="preserve">armi elles ils y a : </w:t>
      </w:r>
    </w:p>
    <w:p w:rsidR="00A70EF0" w:rsidRPr="00222D1A" w:rsidRDefault="00A70EF0" w:rsidP="00A70EF0">
      <w:pPr>
        <w:pStyle w:val="Titre4"/>
        <w:rPr>
          <w:rFonts w:asciiTheme="minorHAnsi" w:hAnsiTheme="minorHAnsi"/>
          <w:b w:val="0"/>
          <w:i w:val="0"/>
          <w:color w:val="auto"/>
          <w:sz w:val="24"/>
          <w:szCs w:val="24"/>
        </w:rPr>
      </w:pPr>
      <w:r w:rsidRPr="00222D1A">
        <w:rPr>
          <w:rFonts w:asciiTheme="minorHAnsi" w:hAnsiTheme="minorHAnsi"/>
          <w:b w:val="0"/>
          <w:i w:val="0"/>
          <w:color w:val="auto"/>
          <w:sz w:val="24"/>
          <w:szCs w:val="24"/>
          <w:u w:val="single"/>
        </w:rPr>
        <w:t>L’énergie solaire</w:t>
      </w:r>
      <w:r w:rsidRPr="00222D1A">
        <w:rPr>
          <w:rFonts w:asciiTheme="minorHAnsi" w:hAnsiTheme="minorHAnsi"/>
          <w:b w:val="0"/>
          <w:i w:val="0"/>
          <w:color w:val="auto"/>
          <w:sz w:val="24"/>
          <w:szCs w:val="24"/>
        </w:rPr>
        <w:t xml:space="preserve">, elle peut être </w:t>
      </w:r>
      <w:r w:rsidR="00FC76DA" w:rsidRPr="00222D1A">
        <w:rPr>
          <w:rFonts w:asciiTheme="minorHAnsi" w:hAnsiTheme="minorHAnsi"/>
          <w:b w:val="0"/>
          <w:i w:val="0"/>
          <w:color w:val="auto"/>
          <w:sz w:val="24"/>
          <w:szCs w:val="24"/>
        </w:rPr>
        <w:t>utilisée</w:t>
      </w:r>
      <w:r w:rsidRPr="00222D1A">
        <w:rPr>
          <w:rFonts w:asciiTheme="minorHAnsi" w:hAnsiTheme="minorHAnsi"/>
          <w:b w:val="0"/>
          <w:i w:val="0"/>
          <w:color w:val="auto"/>
          <w:sz w:val="24"/>
          <w:szCs w:val="24"/>
        </w:rPr>
        <w:t xml:space="preserve"> pour faire de l’</w:t>
      </w:r>
      <w:r w:rsidRPr="00222D1A">
        <w:rPr>
          <w:rStyle w:val="mw-headline"/>
          <w:rFonts w:asciiTheme="minorHAnsi" w:hAnsiTheme="minorHAnsi"/>
          <w:b w:val="0"/>
          <w:i w:val="0"/>
          <w:color w:val="auto"/>
          <w:sz w:val="24"/>
          <w:szCs w:val="24"/>
        </w:rPr>
        <w:t xml:space="preserve">énergie solaire thermique et de l’énergie </w:t>
      </w:r>
      <w:r w:rsidRPr="00222D1A">
        <w:rPr>
          <w:rFonts w:asciiTheme="minorHAnsi" w:hAnsiTheme="minorHAnsi"/>
          <w:b w:val="0"/>
          <w:i w:val="0"/>
          <w:color w:val="auto"/>
          <w:sz w:val="24"/>
          <w:szCs w:val="24"/>
        </w:rPr>
        <w:t xml:space="preserve">photovoltaïque, la première fonctionne grâce à la chaleur produit par les rayons du soleil et la seconde grâce à l’effet photovoltaïque, ces énergies ont pour avantages </w:t>
      </w:r>
      <w:r w:rsidR="00FC76DA" w:rsidRPr="00222D1A">
        <w:rPr>
          <w:rFonts w:asciiTheme="minorHAnsi" w:hAnsiTheme="minorHAnsi"/>
          <w:b w:val="0"/>
          <w:i w:val="0"/>
          <w:color w:val="auto"/>
          <w:sz w:val="24"/>
          <w:szCs w:val="24"/>
        </w:rPr>
        <w:t>qu’elles peuvent être exploitées pour une petite zone ou pour un grand espace sans que ce ne soit contraignant.</w:t>
      </w:r>
      <w:r w:rsidR="00222D1A" w:rsidRPr="00222D1A">
        <w:rPr>
          <w:rFonts w:asciiTheme="minorHAnsi" w:hAnsiTheme="minorHAnsi"/>
          <w:b w:val="0"/>
          <w:i w:val="0"/>
          <w:color w:val="auto"/>
          <w:sz w:val="24"/>
          <w:szCs w:val="24"/>
        </w:rPr>
        <w:t xml:space="preserve"> Par contre cette énergie n’est pas constamment produite et produit peu.</w:t>
      </w:r>
    </w:p>
    <w:p w:rsidR="00A70EF0" w:rsidRPr="00222D1A" w:rsidRDefault="00A70EF0">
      <w:pPr>
        <w:rPr>
          <w:sz w:val="24"/>
          <w:szCs w:val="24"/>
        </w:rPr>
      </w:pPr>
    </w:p>
    <w:p w:rsidR="00222D1A" w:rsidRDefault="00222D1A">
      <w:pPr>
        <w:rPr>
          <w:sz w:val="24"/>
          <w:szCs w:val="24"/>
        </w:rPr>
      </w:pPr>
      <w:r w:rsidRPr="00222D1A">
        <w:rPr>
          <w:sz w:val="24"/>
          <w:szCs w:val="24"/>
          <w:u w:val="single"/>
        </w:rPr>
        <w:t>L’énergie éolien</w:t>
      </w:r>
      <w:r w:rsidRPr="00222D1A">
        <w:rPr>
          <w:sz w:val="24"/>
          <w:szCs w:val="24"/>
        </w:rPr>
        <w:t xml:space="preserve"> utilise la force du vent pour faire tourner une hélice qui créée de l’énergie, elle a pour avantage de ne pas couté très mais en plus de ne pas fonctionné tout le temps les installations sont très visibles et font du bruit. </w:t>
      </w:r>
    </w:p>
    <w:p w:rsidR="00222D1A" w:rsidRDefault="00222D1A">
      <w:pPr>
        <w:rPr>
          <w:sz w:val="24"/>
          <w:szCs w:val="24"/>
        </w:rPr>
      </w:pPr>
    </w:p>
    <w:p w:rsidR="00222D1A" w:rsidRPr="00222D1A" w:rsidRDefault="00222D1A">
      <w:pPr>
        <w:rPr>
          <w:sz w:val="24"/>
          <w:szCs w:val="24"/>
        </w:rPr>
      </w:pPr>
      <w:r w:rsidRPr="00222D1A">
        <w:rPr>
          <w:sz w:val="24"/>
          <w:szCs w:val="24"/>
          <w:u w:val="single"/>
        </w:rPr>
        <w:lastRenderedPageBreak/>
        <w:t>L’énergie hydroélectrique</w:t>
      </w:r>
      <w:r>
        <w:rPr>
          <w:sz w:val="24"/>
          <w:szCs w:val="24"/>
        </w:rPr>
        <w:t xml:space="preserve"> fonctionne grâce à la force de l’eau, elle peu produire beaucoup mais ne peut être utilisé partout et ne demande pas trop d’argent. Mais </w:t>
      </w:r>
      <w:r w:rsidR="0001331D">
        <w:rPr>
          <w:sz w:val="24"/>
          <w:szCs w:val="24"/>
        </w:rPr>
        <w:t xml:space="preserve">elle dépend du climat et peut perturber l’environnement autour des barrages.  </w:t>
      </w:r>
    </w:p>
    <w:p w:rsidR="00222D1A" w:rsidRDefault="0001331D">
      <w:pPr>
        <w:rPr>
          <w:sz w:val="24"/>
          <w:szCs w:val="24"/>
        </w:rPr>
      </w:pPr>
      <w:r w:rsidRPr="0001331D">
        <w:rPr>
          <w:sz w:val="24"/>
          <w:szCs w:val="24"/>
          <w:u w:val="single"/>
        </w:rPr>
        <w:t>L’énergie géothermique</w:t>
      </w:r>
      <w:r>
        <w:rPr>
          <w:sz w:val="24"/>
          <w:szCs w:val="24"/>
        </w:rPr>
        <w:t xml:space="preserve"> utilise la chaleur naturel qu’il y a dans le sol, plus ou moins profondément. Cette énergie a un haut rendement et est constante mais elle est mal répartie et les installations coute cher. </w:t>
      </w:r>
    </w:p>
    <w:p w:rsidR="00222D1A" w:rsidRPr="00A70EF0" w:rsidRDefault="0001331D">
      <w:pPr>
        <w:rPr>
          <w:sz w:val="24"/>
          <w:szCs w:val="24"/>
        </w:rPr>
      </w:pPr>
      <w:r w:rsidRPr="0001331D">
        <w:rPr>
          <w:sz w:val="24"/>
          <w:szCs w:val="24"/>
          <w:u w:val="single"/>
        </w:rPr>
        <w:t>Le bois et la biomasse</w:t>
      </w:r>
      <w:r>
        <w:rPr>
          <w:sz w:val="24"/>
          <w:szCs w:val="24"/>
        </w:rPr>
        <w:t> peuvent être  brûlés pour obtenir de l’énergie, elle peut être facilement stockée mais ils y a des risques de sur-utilisation et de dégradation des écosystèmes.</w:t>
      </w:r>
    </w:p>
    <w:sectPr w:rsidR="00222D1A" w:rsidRPr="00A70EF0" w:rsidSect="0058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05407"/>
    <w:multiLevelType w:val="multilevel"/>
    <w:tmpl w:val="9E16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F3F"/>
    <w:rsid w:val="0001331D"/>
    <w:rsid w:val="000C4F3F"/>
    <w:rsid w:val="00222D1A"/>
    <w:rsid w:val="003C52DB"/>
    <w:rsid w:val="005864CF"/>
    <w:rsid w:val="0061206D"/>
    <w:rsid w:val="00A70EF0"/>
    <w:rsid w:val="00FC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4CF"/>
  </w:style>
  <w:style w:type="paragraph" w:styleId="Titre3">
    <w:name w:val="heading 3"/>
    <w:basedOn w:val="Normal"/>
    <w:link w:val="Titre3Car"/>
    <w:uiPriority w:val="9"/>
    <w:qFormat/>
    <w:rsid w:val="000C4F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0E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C4F3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mw-headline">
    <w:name w:val="mw-headline"/>
    <w:basedOn w:val="Policepardfaut"/>
    <w:rsid w:val="000C4F3F"/>
  </w:style>
  <w:style w:type="paragraph" w:styleId="NormalWeb">
    <w:name w:val="Normal (Web)"/>
    <w:basedOn w:val="Normal"/>
    <w:uiPriority w:val="99"/>
    <w:semiHidden/>
    <w:unhideWhenUsed/>
    <w:rsid w:val="000C4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C4F3F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A70EF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2013-03-11T14:09:00Z</dcterms:created>
  <dcterms:modified xsi:type="dcterms:W3CDTF">2013-03-11T15:14:00Z</dcterms:modified>
</cp:coreProperties>
</file>