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ADE" w:rsidRDefault="00AA66AC">
      <w:r>
        <w:rPr>
          <w:noProof/>
          <w:lang w:eastAsia="fr-FR"/>
        </w:rPr>
        <w:drawing>
          <wp:anchor distT="0" distB="0" distL="114300" distR="114300" simplePos="0" relativeHeight="251719680" behindDoc="0" locked="0" layoutInCell="1" allowOverlap="1">
            <wp:simplePos x="0" y="0"/>
            <wp:positionH relativeFrom="column">
              <wp:posOffset>213995</wp:posOffset>
            </wp:positionH>
            <wp:positionV relativeFrom="paragraph">
              <wp:posOffset>3756660</wp:posOffset>
            </wp:positionV>
            <wp:extent cx="5754370" cy="5188585"/>
            <wp:effectExtent l="1905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754370" cy="5188585"/>
                    </a:xfrm>
                    <a:prstGeom prst="rect">
                      <a:avLst/>
                    </a:prstGeom>
                    <a:noFill/>
                    <a:ln w="9525">
                      <a:noFill/>
                      <a:miter lim="800000"/>
                      <a:headEnd/>
                      <a:tailEnd/>
                    </a:ln>
                  </pic:spPr>
                </pic:pic>
              </a:graphicData>
            </a:graphic>
          </wp:anchor>
        </w:drawing>
      </w:r>
      <w:r w:rsidR="00272ADE">
        <w:rPr>
          <w:noProof/>
          <w:lang w:eastAsia="fr-FR"/>
        </w:rPr>
        <w:drawing>
          <wp:inline distT="0" distB="0" distL="0" distR="0">
            <wp:extent cx="5755268" cy="2052084"/>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60720" cy="2054028"/>
                    </a:xfrm>
                    <a:prstGeom prst="rect">
                      <a:avLst/>
                    </a:prstGeom>
                    <a:noFill/>
                    <a:ln w="9525">
                      <a:noFill/>
                      <a:miter lim="800000"/>
                      <a:headEnd/>
                      <a:tailEnd/>
                    </a:ln>
                  </pic:spPr>
                </pic:pic>
              </a:graphicData>
            </a:graphic>
          </wp:inline>
        </w:drawing>
      </w:r>
    </w:p>
    <w:p w:rsidR="00272ADE" w:rsidRDefault="00272ADE" w:rsidP="00272ADE"/>
    <w:p w:rsidR="009360F1" w:rsidRDefault="009360F1" w:rsidP="00272ADE">
      <w:pPr>
        <w:jc w:val="right"/>
      </w:pPr>
    </w:p>
    <w:p w:rsidR="00272ADE" w:rsidRDefault="00272ADE" w:rsidP="00272ADE">
      <w:pPr>
        <w:jc w:val="right"/>
      </w:pPr>
    </w:p>
    <w:p w:rsidR="00272ADE" w:rsidRDefault="00272ADE" w:rsidP="00AA66AC"/>
    <w:p w:rsidR="00272ADE" w:rsidRDefault="00272ADE" w:rsidP="00272ADE">
      <w:pPr>
        <w:jc w:val="right"/>
      </w:pPr>
    </w:p>
    <w:p w:rsidR="00272ADE" w:rsidRPr="00272ADE" w:rsidRDefault="00AA66AC" w:rsidP="00272ADE">
      <w:pPr>
        <w:jc w:val="center"/>
        <w:rPr>
          <w:b/>
          <w:bCs/>
          <w:sz w:val="72"/>
          <w:szCs w:val="72"/>
        </w:rPr>
      </w:pPr>
      <w:r w:rsidRPr="00272ADE">
        <w:rPr>
          <w:b/>
          <w:bCs/>
          <w:noProof/>
          <w:sz w:val="72"/>
          <w:szCs w:val="72"/>
          <w:lang w:eastAsia="fr-FR"/>
        </w:rPr>
        <w:t>PLAN</w:t>
      </w:r>
    </w:p>
    <w:p w:rsidR="00272ADE" w:rsidRDefault="00272ADE" w:rsidP="00272ADE">
      <w:pPr>
        <w:spacing w:line="720" w:lineRule="auto"/>
        <w:rPr>
          <w:b/>
          <w:bCs/>
          <w:sz w:val="40"/>
          <w:szCs w:val="40"/>
        </w:rPr>
      </w:pPr>
      <w:r>
        <w:rPr>
          <w:b/>
          <w:bCs/>
          <w:sz w:val="40"/>
          <w:szCs w:val="40"/>
        </w:rPr>
        <w:t>Introduction à la psychologie cognitive</w:t>
      </w:r>
    </w:p>
    <w:p w:rsidR="00272ADE" w:rsidRDefault="00272ADE" w:rsidP="00272ADE">
      <w:pPr>
        <w:spacing w:line="720" w:lineRule="auto"/>
        <w:rPr>
          <w:b/>
          <w:bCs/>
          <w:sz w:val="40"/>
          <w:szCs w:val="40"/>
        </w:rPr>
      </w:pPr>
      <w:r>
        <w:rPr>
          <w:b/>
          <w:bCs/>
          <w:sz w:val="40"/>
          <w:szCs w:val="40"/>
        </w:rPr>
        <w:t>Méthodes de la psychologie cognitive</w:t>
      </w:r>
    </w:p>
    <w:p w:rsidR="00272ADE" w:rsidRDefault="00272ADE" w:rsidP="00272ADE">
      <w:pPr>
        <w:spacing w:line="720" w:lineRule="auto"/>
        <w:rPr>
          <w:b/>
          <w:bCs/>
          <w:sz w:val="40"/>
          <w:szCs w:val="40"/>
        </w:rPr>
      </w:pPr>
      <w:r>
        <w:rPr>
          <w:b/>
          <w:bCs/>
          <w:sz w:val="40"/>
          <w:szCs w:val="40"/>
        </w:rPr>
        <w:t>Concepts de base de la psychologie cognitive</w:t>
      </w:r>
    </w:p>
    <w:p w:rsidR="00272ADE" w:rsidRDefault="00272ADE" w:rsidP="00272ADE">
      <w:pPr>
        <w:spacing w:line="720" w:lineRule="auto"/>
      </w:pPr>
      <w:r>
        <w:rPr>
          <w:b/>
          <w:bCs/>
          <w:sz w:val="40"/>
          <w:szCs w:val="40"/>
        </w:rPr>
        <w:t>Travaux scientifiques examinant la cognition</w:t>
      </w:r>
    </w:p>
    <w:p w:rsidR="00272ADE" w:rsidRDefault="00272ADE" w:rsidP="00272ADE">
      <w:pPr>
        <w:jc w:val="right"/>
      </w:pPr>
    </w:p>
    <w:p w:rsidR="00272ADE" w:rsidRDefault="00272ADE" w:rsidP="00272ADE">
      <w:pPr>
        <w:jc w:val="right"/>
      </w:pPr>
    </w:p>
    <w:p w:rsidR="00272ADE" w:rsidRDefault="00272ADE" w:rsidP="00272ADE">
      <w:pPr>
        <w:jc w:val="right"/>
      </w:pPr>
    </w:p>
    <w:p w:rsidR="00272ADE" w:rsidRDefault="00272ADE" w:rsidP="00272ADE">
      <w:pPr>
        <w:jc w:val="right"/>
      </w:pPr>
    </w:p>
    <w:p w:rsidR="00272ADE" w:rsidRDefault="00272ADE" w:rsidP="00272ADE">
      <w:pPr>
        <w:jc w:val="right"/>
      </w:pPr>
    </w:p>
    <w:p w:rsidR="00272ADE" w:rsidRDefault="00272ADE" w:rsidP="00272ADE">
      <w:pPr>
        <w:jc w:val="right"/>
      </w:pPr>
    </w:p>
    <w:p w:rsidR="00272ADE" w:rsidRDefault="00272ADE" w:rsidP="00272ADE">
      <w:pPr>
        <w:jc w:val="right"/>
      </w:pPr>
    </w:p>
    <w:p w:rsidR="00272ADE" w:rsidRDefault="00272ADE" w:rsidP="00272ADE">
      <w:pPr>
        <w:jc w:val="right"/>
      </w:pPr>
    </w:p>
    <w:p w:rsidR="00272ADE" w:rsidRDefault="00272ADE" w:rsidP="00272ADE">
      <w:pPr>
        <w:jc w:val="right"/>
      </w:pPr>
    </w:p>
    <w:p w:rsidR="00272ADE" w:rsidRDefault="00272ADE" w:rsidP="00272ADE">
      <w:pPr>
        <w:jc w:val="right"/>
      </w:pPr>
    </w:p>
    <w:p w:rsidR="00272ADE" w:rsidRDefault="00272ADE" w:rsidP="00272ADE"/>
    <w:p w:rsidR="00272ADE" w:rsidRPr="00272ADE" w:rsidRDefault="00272ADE" w:rsidP="00272ADE">
      <w:pPr>
        <w:jc w:val="center"/>
        <w:rPr>
          <w:b/>
          <w:bCs/>
          <w:sz w:val="36"/>
          <w:szCs w:val="36"/>
        </w:rPr>
      </w:pPr>
      <w:r w:rsidRPr="00272ADE">
        <w:rPr>
          <w:b/>
          <w:bCs/>
          <w:noProof/>
          <w:sz w:val="36"/>
          <w:szCs w:val="36"/>
          <w:lang w:eastAsia="fr-FR"/>
        </w:rPr>
        <w:lastRenderedPageBreak/>
        <w:t>INTRODUCTION A LA PSYCHOLOGIE COGNITIVE</w:t>
      </w:r>
    </w:p>
    <w:p w:rsidR="00272ADE" w:rsidRPr="00272ADE" w:rsidRDefault="00272ADE" w:rsidP="00272ADE">
      <w:pPr>
        <w:pStyle w:val="Paragraphedeliste"/>
        <w:numPr>
          <w:ilvl w:val="0"/>
          <w:numId w:val="1"/>
        </w:numPr>
        <w:rPr>
          <w:b/>
          <w:bCs/>
          <w:sz w:val="28"/>
          <w:szCs w:val="28"/>
        </w:rPr>
      </w:pPr>
      <w:r w:rsidRPr="00272ADE">
        <w:rPr>
          <w:b/>
          <w:bCs/>
          <w:sz w:val="28"/>
          <w:szCs w:val="28"/>
        </w:rPr>
        <w:t>INTRODUCTION</w:t>
      </w:r>
    </w:p>
    <w:p w:rsidR="00272ADE" w:rsidRDefault="00272ADE" w:rsidP="00272ADE">
      <w:pPr>
        <w:ind w:left="360"/>
        <w:rPr>
          <w:sz w:val="24"/>
          <w:szCs w:val="24"/>
        </w:rPr>
      </w:pPr>
      <w:r w:rsidRPr="00272ADE">
        <w:rPr>
          <w:sz w:val="24"/>
          <w:szCs w:val="24"/>
        </w:rPr>
        <w:t>La psychologie s'est aujourd'hui complètement transformée grâce à un nouveau courant, la psychologie cognitive ou cognitivisme.</w:t>
      </w:r>
    </w:p>
    <w:p w:rsidR="00272ADE" w:rsidRDefault="00272ADE" w:rsidP="00272ADE">
      <w:pPr>
        <w:ind w:left="360"/>
        <w:rPr>
          <w:b/>
          <w:bCs/>
          <w:sz w:val="32"/>
          <w:szCs w:val="32"/>
        </w:rPr>
      </w:pPr>
      <w:r>
        <w:rPr>
          <w:b/>
          <w:bCs/>
          <w:sz w:val="32"/>
          <w:szCs w:val="32"/>
        </w:rPr>
        <w:t xml:space="preserve">        </w:t>
      </w:r>
      <w:r w:rsidRPr="00272ADE">
        <w:rPr>
          <w:b/>
          <w:bCs/>
          <w:sz w:val="32"/>
          <w:szCs w:val="32"/>
        </w:rPr>
        <w:t>Pourquoi « psychologie cognitive »???</w:t>
      </w:r>
    </w:p>
    <w:p w:rsidR="00272ADE" w:rsidRDefault="00272ADE" w:rsidP="00272ADE">
      <w:pPr>
        <w:ind w:left="360"/>
        <w:rPr>
          <w:b/>
          <w:bCs/>
          <w:sz w:val="24"/>
          <w:szCs w:val="24"/>
        </w:rPr>
      </w:pPr>
      <w:r>
        <w:rPr>
          <w:b/>
          <w:bCs/>
          <w:sz w:val="24"/>
          <w:szCs w:val="24"/>
        </w:rPr>
        <w:t xml:space="preserve">    </w:t>
      </w:r>
      <w:r w:rsidRPr="00272ADE">
        <w:rPr>
          <w:b/>
          <w:bCs/>
          <w:sz w:val="24"/>
          <w:szCs w:val="24"/>
        </w:rPr>
        <w:t>Psychologie</w:t>
      </w:r>
      <w:r>
        <w:rPr>
          <w:b/>
          <w:bCs/>
          <w:sz w:val="24"/>
          <w:szCs w:val="24"/>
        </w:rPr>
        <w:t xml:space="preserve"> </w:t>
      </w:r>
      <w:r w:rsidRPr="00272ADE">
        <w:rPr>
          <w:b/>
          <w:bCs/>
          <w:sz w:val="24"/>
          <w:szCs w:val="24"/>
        </w:rPr>
        <w:t>expérimentale: évoque plus la méthode</w:t>
      </w:r>
      <w:r>
        <w:rPr>
          <w:b/>
          <w:bCs/>
          <w:sz w:val="24"/>
          <w:szCs w:val="24"/>
        </w:rPr>
        <w:t xml:space="preserve"> </w:t>
      </w:r>
      <w:r w:rsidRPr="00272ADE">
        <w:rPr>
          <w:b/>
          <w:bCs/>
          <w:sz w:val="24"/>
          <w:szCs w:val="24"/>
        </w:rPr>
        <w:t>qu'un contenu et par ailleurs s'applique aussi à d'autres secteurs (psychologie sociale, du développement).</w:t>
      </w:r>
    </w:p>
    <w:p w:rsidR="00272ADE" w:rsidRDefault="00272ADE" w:rsidP="00272ADE">
      <w:pPr>
        <w:ind w:left="360"/>
        <w:rPr>
          <w:b/>
          <w:bCs/>
          <w:sz w:val="24"/>
          <w:szCs w:val="24"/>
        </w:rPr>
      </w:pPr>
      <w:r>
        <w:rPr>
          <w:b/>
          <w:bCs/>
          <w:i/>
          <w:iCs/>
          <w:sz w:val="24"/>
          <w:szCs w:val="24"/>
        </w:rPr>
        <w:t xml:space="preserve">    </w:t>
      </w:r>
      <w:r w:rsidRPr="00272ADE">
        <w:rPr>
          <w:b/>
          <w:bCs/>
          <w:i/>
          <w:iCs/>
          <w:sz w:val="24"/>
          <w:szCs w:val="24"/>
        </w:rPr>
        <w:t xml:space="preserve">Psychologie Générale: </w:t>
      </w:r>
      <w:r w:rsidRPr="00272ADE">
        <w:rPr>
          <w:b/>
          <w:bCs/>
          <w:sz w:val="24"/>
          <w:szCs w:val="24"/>
        </w:rPr>
        <w:t>terme proposé par Georges Dumas (1866-1946), intègre l'affectif et le cognitif. Cependant, le qualificatif de « cognitif » est de plus en plus utilisé pour représenter l'objet de la psychologie,</w:t>
      </w:r>
      <w:r w:rsidRPr="00272ADE">
        <w:rPr>
          <w:b/>
          <w:bCs/>
          <w:sz w:val="56"/>
          <w:szCs w:val="56"/>
        </w:rPr>
        <w:t xml:space="preserve"> </w:t>
      </w:r>
      <w:r w:rsidRPr="00272ADE">
        <w:rPr>
          <w:b/>
          <w:bCs/>
          <w:sz w:val="24"/>
          <w:szCs w:val="24"/>
        </w:rPr>
        <w:t>Le qualificatif de « cognitif », admis dans un sens maintenant général , incluant également l'affectif et le comportemental</w:t>
      </w:r>
    </w:p>
    <w:p w:rsidR="00272ADE" w:rsidRDefault="00272ADE" w:rsidP="00272ADE">
      <w:pPr>
        <w:pStyle w:val="Paragraphedeliste"/>
        <w:numPr>
          <w:ilvl w:val="0"/>
          <w:numId w:val="1"/>
        </w:numPr>
        <w:rPr>
          <w:b/>
          <w:bCs/>
          <w:sz w:val="28"/>
          <w:szCs w:val="28"/>
        </w:rPr>
      </w:pPr>
      <w:r w:rsidRPr="00272ADE">
        <w:rPr>
          <w:b/>
          <w:bCs/>
          <w:sz w:val="28"/>
          <w:szCs w:val="28"/>
        </w:rPr>
        <w:t>RAPPEL</w:t>
      </w:r>
    </w:p>
    <w:p w:rsidR="00272ADE" w:rsidRDefault="00272ADE" w:rsidP="00272ADE">
      <w:pPr>
        <w:ind w:left="360"/>
        <w:rPr>
          <w:b/>
          <w:bCs/>
          <w:sz w:val="24"/>
          <w:szCs w:val="24"/>
        </w:rPr>
      </w:pPr>
      <w:r w:rsidRPr="00272ADE">
        <w:rPr>
          <w:b/>
          <w:bCs/>
          <w:sz w:val="24"/>
          <w:szCs w:val="24"/>
        </w:rPr>
        <w:t>«La psychologie est l’étude scientifique du comportement de l’espèce vivante dans son contact avec le monde extérieur» (Kurt, Koffka, 1925)</w:t>
      </w:r>
    </w:p>
    <w:p w:rsidR="00272ADE" w:rsidRDefault="00272ADE" w:rsidP="00272ADE">
      <w:pPr>
        <w:ind w:left="360"/>
        <w:rPr>
          <w:b/>
          <w:bCs/>
          <w:sz w:val="24"/>
          <w:szCs w:val="24"/>
        </w:rPr>
      </w:pPr>
      <w:r w:rsidRPr="00272ADE">
        <w:rPr>
          <w:b/>
          <w:bCs/>
          <w:sz w:val="24"/>
          <w:szCs w:val="24"/>
        </w:rPr>
        <w:t>«La psychologie est l’analyse scientifique de processus mentaux humains et des structures mnésiques en vue de comprendre le comportement humain» (Mayer, 1981)</w:t>
      </w:r>
    </w:p>
    <w:p w:rsidR="00272ADE" w:rsidRPr="00272ADE" w:rsidRDefault="00272ADE" w:rsidP="00272ADE">
      <w:pPr>
        <w:pStyle w:val="Default"/>
        <w:rPr>
          <w:i/>
          <w:iCs/>
        </w:rPr>
      </w:pPr>
      <w:r>
        <w:rPr>
          <w:b/>
          <w:bCs/>
          <w:i/>
          <w:iCs/>
        </w:rPr>
        <w:t xml:space="preserve">    </w:t>
      </w:r>
      <w:r w:rsidRPr="00272ADE">
        <w:rPr>
          <w:b/>
          <w:bCs/>
          <w:i/>
          <w:iCs/>
        </w:rPr>
        <w:t xml:space="preserve">Le cerveau humain </w:t>
      </w:r>
    </w:p>
    <w:p w:rsidR="00272ADE" w:rsidRDefault="00272ADE" w:rsidP="00272ADE">
      <w:pPr>
        <w:pStyle w:val="Default"/>
      </w:pPr>
      <w:r w:rsidRPr="00272ADE">
        <w:rPr>
          <w:rFonts w:ascii="Wingdings" w:hAnsi="Wingdings" w:cs="Wingdings"/>
        </w:rPr>
        <w:t></w:t>
      </w:r>
      <w:r w:rsidRPr="00272ADE">
        <w:rPr>
          <w:b/>
          <w:bCs/>
        </w:rPr>
        <w:t xml:space="preserve">capte l'information et l'interprète (perception) </w:t>
      </w:r>
    </w:p>
    <w:p w:rsidR="00272ADE" w:rsidRPr="00272ADE" w:rsidRDefault="00272ADE" w:rsidP="00272ADE">
      <w:pPr>
        <w:pStyle w:val="Default"/>
      </w:pPr>
      <w:r w:rsidRPr="00272ADE">
        <w:rPr>
          <w:rFonts w:ascii="Wingdings" w:hAnsi="Wingdings" w:cs="Wingdings"/>
        </w:rPr>
        <w:t></w:t>
      </w:r>
      <w:r w:rsidRPr="00272ADE">
        <w:rPr>
          <w:b/>
          <w:bCs/>
        </w:rPr>
        <w:t xml:space="preserve">code l'information venue de l'extérieur et fait de la synthèse d'objets mentaux (représentation mentale) </w:t>
      </w:r>
    </w:p>
    <w:p w:rsidR="00272ADE" w:rsidRPr="00272ADE" w:rsidRDefault="00272ADE" w:rsidP="00272ADE">
      <w:pPr>
        <w:pStyle w:val="Default"/>
      </w:pPr>
      <w:r w:rsidRPr="00272ADE">
        <w:rPr>
          <w:rFonts w:ascii="Wingdings" w:hAnsi="Wingdings" w:cs="Wingdings"/>
        </w:rPr>
        <w:t></w:t>
      </w:r>
      <w:r w:rsidRPr="00272ADE">
        <w:rPr>
          <w:b/>
          <w:bCs/>
        </w:rPr>
        <w:t xml:space="preserve">stocke des informations (apprentissage, mémoire) </w:t>
      </w:r>
    </w:p>
    <w:p w:rsidR="00272ADE" w:rsidRPr="00272ADE" w:rsidRDefault="00272ADE" w:rsidP="00272ADE">
      <w:pPr>
        <w:pStyle w:val="Default"/>
      </w:pPr>
      <w:r w:rsidRPr="00272ADE">
        <w:rPr>
          <w:rFonts w:ascii="Wingdings" w:hAnsi="Wingdings" w:cs="Wingdings"/>
        </w:rPr>
        <w:t></w:t>
      </w:r>
      <w:r w:rsidRPr="00272ADE">
        <w:rPr>
          <w:b/>
          <w:bCs/>
        </w:rPr>
        <w:t xml:space="preserve">pour profiter des expériences passées et les recombine pour apporter des solutions nouvelles (intelligence). </w:t>
      </w:r>
    </w:p>
    <w:p w:rsidR="00272ADE" w:rsidRDefault="00272ADE" w:rsidP="00272ADE">
      <w:pPr>
        <w:spacing w:after="0" w:line="240" w:lineRule="auto"/>
        <w:rPr>
          <w:b/>
          <w:bCs/>
          <w:sz w:val="24"/>
          <w:szCs w:val="24"/>
        </w:rPr>
      </w:pPr>
      <w:r>
        <w:rPr>
          <w:b/>
          <w:bCs/>
          <w:sz w:val="24"/>
          <w:szCs w:val="24"/>
        </w:rPr>
        <w:t xml:space="preserve">    </w:t>
      </w:r>
      <w:r w:rsidRPr="00272ADE">
        <w:rPr>
          <w:b/>
          <w:bCs/>
          <w:sz w:val="24"/>
          <w:szCs w:val="24"/>
        </w:rPr>
        <w:t xml:space="preserve">Ces grandes fonctions mentales sont regroupées sous le terme de « cognition » ou « processus cognitifs »(du latin </w:t>
      </w:r>
      <w:r w:rsidRPr="00272ADE">
        <w:rPr>
          <w:b/>
          <w:bCs/>
          <w:i/>
          <w:iCs/>
          <w:sz w:val="24"/>
          <w:szCs w:val="24"/>
        </w:rPr>
        <w:t xml:space="preserve">cognitio = </w:t>
      </w:r>
      <w:r w:rsidRPr="00272ADE">
        <w:rPr>
          <w:b/>
          <w:bCs/>
          <w:sz w:val="24"/>
          <w:szCs w:val="24"/>
        </w:rPr>
        <w:t>connaissance, action d'apprendre).</w:t>
      </w:r>
    </w:p>
    <w:p w:rsidR="00272ADE" w:rsidRDefault="00272ADE" w:rsidP="00272ADE">
      <w:pPr>
        <w:spacing w:after="0" w:line="240" w:lineRule="auto"/>
        <w:rPr>
          <w:b/>
          <w:bCs/>
          <w:sz w:val="24"/>
          <w:szCs w:val="24"/>
        </w:rPr>
      </w:pPr>
    </w:p>
    <w:p w:rsidR="00272ADE" w:rsidRDefault="00272ADE" w:rsidP="00272ADE">
      <w:pPr>
        <w:spacing w:after="0" w:line="240" w:lineRule="auto"/>
        <w:rPr>
          <w:b/>
          <w:bCs/>
          <w:sz w:val="24"/>
          <w:szCs w:val="24"/>
        </w:rPr>
      </w:pPr>
      <w:r>
        <w:rPr>
          <w:b/>
          <w:bCs/>
          <w:noProof/>
          <w:sz w:val="24"/>
          <w:szCs w:val="24"/>
          <w:lang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margin-left:204.15pt;margin-top:1.25pt;width:34.75pt;height:23.45pt;z-index:251658240"/>
        </w:pict>
      </w:r>
    </w:p>
    <w:p w:rsidR="00272ADE" w:rsidRDefault="00272ADE" w:rsidP="00272ADE">
      <w:pPr>
        <w:spacing w:after="0" w:line="240" w:lineRule="auto"/>
        <w:rPr>
          <w:b/>
          <w:bCs/>
          <w:sz w:val="24"/>
          <w:szCs w:val="24"/>
        </w:rPr>
      </w:pPr>
    </w:p>
    <w:p w:rsidR="00272ADE" w:rsidRDefault="00272ADE" w:rsidP="00272ADE">
      <w:pPr>
        <w:spacing w:after="0" w:line="240" w:lineRule="auto"/>
        <w:rPr>
          <w:b/>
          <w:bCs/>
          <w:sz w:val="24"/>
          <w:szCs w:val="24"/>
        </w:rPr>
      </w:pPr>
    </w:p>
    <w:p w:rsidR="00272ADE" w:rsidRDefault="00272ADE" w:rsidP="00272ADE">
      <w:pPr>
        <w:spacing w:after="0" w:line="240" w:lineRule="auto"/>
        <w:rPr>
          <w:b/>
          <w:bCs/>
          <w:sz w:val="24"/>
          <w:szCs w:val="24"/>
        </w:rPr>
      </w:pPr>
      <w:r w:rsidRPr="00272ADE">
        <w:rPr>
          <w:b/>
          <w:bCs/>
          <w:sz w:val="24"/>
          <w:szCs w:val="24"/>
        </w:rPr>
        <w:t>Les modèles de la psychologie sont passés d’une analyse de l’activitévers l’analyse des processus explicatifs de la motricité.</w:t>
      </w:r>
    </w:p>
    <w:p w:rsidR="00272ADE" w:rsidRDefault="00272ADE" w:rsidP="00272ADE">
      <w:pPr>
        <w:spacing w:after="0" w:line="240" w:lineRule="auto"/>
        <w:rPr>
          <w:b/>
          <w:bCs/>
          <w:sz w:val="24"/>
          <w:szCs w:val="24"/>
        </w:rPr>
      </w:pPr>
      <w:r>
        <w:rPr>
          <w:b/>
          <w:bCs/>
          <w:noProof/>
          <w:sz w:val="24"/>
          <w:szCs w:val="24"/>
          <w:lang w:eastAsia="fr-FR"/>
        </w:rPr>
        <w:pict>
          <v:shape id="_x0000_s1027" type="#_x0000_t67" style="position:absolute;margin-left:210pt;margin-top:9.9pt;width:34.75pt;height:23.45pt;z-index:251659264"/>
        </w:pict>
      </w:r>
    </w:p>
    <w:p w:rsidR="00272ADE" w:rsidRDefault="00272ADE" w:rsidP="00272ADE">
      <w:pPr>
        <w:spacing w:after="0" w:line="240" w:lineRule="auto"/>
        <w:rPr>
          <w:b/>
          <w:bCs/>
          <w:sz w:val="24"/>
          <w:szCs w:val="24"/>
        </w:rPr>
      </w:pPr>
    </w:p>
    <w:p w:rsidR="00272ADE" w:rsidRDefault="00272ADE" w:rsidP="00272ADE">
      <w:pPr>
        <w:spacing w:after="0" w:line="240" w:lineRule="auto"/>
        <w:rPr>
          <w:b/>
          <w:bCs/>
          <w:sz w:val="24"/>
          <w:szCs w:val="24"/>
        </w:rPr>
      </w:pPr>
    </w:p>
    <w:p w:rsidR="00272ADE" w:rsidRDefault="00272ADE" w:rsidP="00272ADE">
      <w:pPr>
        <w:spacing w:after="0" w:line="240" w:lineRule="auto"/>
        <w:rPr>
          <w:b/>
          <w:bCs/>
          <w:sz w:val="24"/>
          <w:szCs w:val="24"/>
        </w:rPr>
      </w:pPr>
      <w:r w:rsidRPr="00272ADE">
        <w:rPr>
          <w:b/>
          <w:bCs/>
          <w:sz w:val="24"/>
          <w:szCs w:val="24"/>
        </w:rPr>
        <w:t>Prise en compte de plus en plus importante du sujet comme acteur qui traite des informations.</w:t>
      </w:r>
    </w:p>
    <w:p w:rsidR="00272ADE" w:rsidRDefault="00272ADE" w:rsidP="00272ADE">
      <w:pPr>
        <w:pStyle w:val="Default"/>
        <w:rPr>
          <w:b/>
          <w:bCs/>
        </w:rPr>
      </w:pPr>
    </w:p>
    <w:p w:rsidR="00272ADE" w:rsidRDefault="00272ADE" w:rsidP="00272ADE">
      <w:pPr>
        <w:pStyle w:val="Default"/>
        <w:rPr>
          <w:b/>
          <w:bCs/>
        </w:rPr>
      </w:pPr>
    </w:p>
    <w:p w:rsidR="00272ADE" w:rsidRPr="00272ADE" w:rsidRDefault="00272ADE" w:rsidP="00272ADE">
      <w:pPr>
        <w:pStyle w:val="Default"/>
      </w:pPr>
      <w:r>
        <w:rPr>
          <w:b/>
          <w:bCs/>
        </w:rPr>
        <w:lastRenderedPageBreak/>
        <w:t xml:space="preserve">     </w:t>
      </w:r>
      <w:r w:rsidRPr="00272ADE">
        <w:rPr>
          <w:b/>
          <w:bCs/>
        </w:rPr>
        <w:t>ETUDE DU COMPORTEMENT HUMAIN</w:t>
      </w:r>
    </w:p>
    <w:p w:rsidR="00272ADE" w:rsidRDefault="00272ADE" w:rsidP="00272ADE">
      <w:pPr>
        <w:spacing w:after="0" w:line="240" w:lineRule="auto"/>
        <w:rPr>
          <w:b/>
          <w:bCs/>
          <w:sz w:val="24"/>
          <w:szCs w:val="24"/>
        </w:rPr>
      </w:pPr>
      <w:r>
        <w:rPr>
          <w:b/>
          <w:bCs/>
          <w:noProof/>
          <w:sz w:val="24"/>
          <w:szCs w:val="24"/>
          <w:lang w:eastAsia="fr-FR"/>
        </w:rPr>
        <w:pict>
          <v:shape id="_x0000_s1028" type="#_x0000_t67" style="position:absolute;margin-left:188.7pt;margin-top:56.85pt;width:36pt;height:25.1pt;z-index:251660288"/>
        </w:pict>
      </w:r>
      <w:r w:rsidRPr="00272ADE">
        <w:rPr>
          <w:b/>
          <w:bCs/>
          <w:sz w:val="24"/>
          <w:szCs w:val="24"/>
        </w:rPr>
        <w:t>Le courant de recherche le plus important avant le « cognitivisme », le béhaviorisme, appelé aussi « comportementalisme» considérait que le savoir devait se baser seulement sur ce qui est observable (étude des conduites).</w:t>
      </w:r>
    </w:p>
    <w:p w:rsidR="00272ADE" w:rsidRDefault="00272ADE" w:rsidP="00272ADE">
      <w:pPr>
        <w:rPr>
          <w:sz w:val="24"/>
          <w:szCs w:val="24"/>
        </w:rPr>
      </w:pPr>
    </w:p>
    <w:p w:rsidR="00272ADE" w:rsidRDefault="00272ADE" w:rsidP="00272ADE">
      <w:pPr>
        <w:rPr>
          <w:sz w:val="24"/>
          <w:szCs w:val="24"/>
        </w:rPr>
      </w:pPr>
    </w:p>
    <w:p w:rsidR="00272ADE" w:rsidRPr="00272ADE" w:rsidRDefault="00272ADE" w:rsidP="00272ADE">
      <w:pPr>
        <w:pStyle w:val="Default"/>
      </w:pPr>
      <w:r>
        <w:rPr>
          <w:b/>
          <w:bCs/>
        </w:rPr>
        <w:t xml:space="preserve">   </w:t>
      </w:r>
      <w:r w:rsidRPr="00272ADE">
        <w:rPr>
          <w:b/>
          <w:bCs/>
        </w:rPr>
        <w:t>La psychologie, parmi les sciences cognitives, s’est donnée un nouveau programme :</w:t>
      </w:r>
    </w:p>
    <w:p w:rsidR="00272ADE" w:rsidRDefault="00272ADE" w:rsidP="00272ADE">
      <w:pPr>
        <w:rPr>
          <w:b/>
          <w:bCs/>
          <w:sz w:val="24"/>
          <w:szCs w:val="24"/>
        </w:rPr>
      </w:pPr>
      <w:r w:rsidRPr="00272ADE">
        <w:rPr>
          <w:b/>
          <w:bCs/>
          <w:sz w:val="24"/>
          <w:szCs w:val="24"/>
        </w:rPr>
        <w:t>ETUDIER LES REPRESENTATIONS ET LE TRAITEMENT DE L’INFORMATION DES HUMAINS.</w:t>
      </w:r>
    </w:p>
    <w:p w:rsidR="00272ADE" w:rsidRPr="00272ADE" w:rsidRDefault="00272ADE" w:rsidP="00272ADE">
      <w:pPr>
        <w:rPr>
          <w:b/>
          <w:bCs/>
          <w:sz w:val="24"/>
          <w:szCs w:val="24"/>
        </w:rPr>
      </w:pPr>
      <w:r w:rsidRPr="00272ADE">
        <w:rPr>
          <w:b/>
          <w:bCs/>
          <w:sz w:val="24"/>
          <w:szCs w:val="24"/>
        </w:rPr>
        <w:t>Que signifie cette distinction entre conduiteet représentation?</w:t>
      </w:r>
    </w:p>
    <w:p w:rsidR="00272ADE" w:rsidRDefault="00272ADE" w:rsidP="00272ADE">
      <w:pPr>
        <w:rPr>
          <w:i/>
          <w:iCs/>
          <w:sz w:val="24"/>
          <w:szCs w:val="24"/>
        </w:rPr>
      </w:pPr>
      <w:r w:rsidRPr="00272ADE">
        <w:rPr>
          <w:b/>
          <w:bCs/>
          <w:sz w:val="24"/>
          <w:szCs w:val="24"/>
        </w:rPr>
        <w:t xml:space="preserve">Exemple : </w:t>
      </w:r>
      <w:r w:rsidRPr="00272ADE">
        <w:rPr>
          <w:i/>
          <w:iCs/>
          <w:sz w:val="24"/>
          <w:szCs w:val="24"/>
        </w:rPr>
        <w:t>une rencontre entre 2 amis peut être décrite sous 2 angles :</w:t>
      </w:r>
    </w:p>
    <w:p w:rsidR="00272ADE" w:rsidRPr="00272ADE" w:rsidRDefault="00272ADE" w:rsidP="00272ADE">
      <w:pPr>
        <w:autoSpaceDE w:val="0"/>
        <w:autoSpaceDN w:val="0"/>
        <w:adjustRightInd w:val="0"/>
        <w:spacing w:after="0" w:line="240" w:lineRule="auto"/>
        <w:rPr>
          <w:rFonts w:ascii="Times New Roman" w:hAnsi="Times New Roman" w:cs="Times New Roman"/>
          <w:color w:val="000000"/>
          <w:sz w:val="24"/>
          <w:szCs w:val="24"/>
        </w:rPr>
      </w:pPr>
      <w:r w:rsidRPr="00272ADE">
        <w:rPr>
          <w:rFonts w:ascii="Wingdings 2" w:hAnsi="Wingdings 2" w:cs="Wingdings 2"/>
          <w:color w:val="000000"/>
          <w:sz w:val="45"/>
          <w:szCs w:val="45"/>
        </w:rPr>
        <w:t></w:t>
      </w:r>
      <w:r w:rsidRPr="00272ADE">
        <w:rPr>
          <w:rFonts w:ascii="Times New Roman" w:hAnsi="Times New Roman" w:cs="Times New Roman"/>
          <w:color w:val="000000"/>
          <w:sz w:val="24"/>
          <w:szCs w:val="24"/>
        </w:rPr>
        <w:t xml:space="preserve">Le premier angle du </w:t>
      </w:r>
      <w:r w:rsidRPr="00272ADE">
        <w:rPr>
          <w:rFonts w:ascii="Times New Roman" w:hAnsi="Times New Roman" w:cs="Times New Roman"/>
          <w:b/>
          <w:bCs/>
          <w:color w:val="000000"/>
          <w:sz w:val="24"/>
          <w:szCs w:val="24"/>
        </w:rPr>
        <w:t xml:space="preserve">comportement manifeste </w:t>
      </w:r>
      <w:r w:rsidRPr="00272ADE">
        <w:rPr>
          <w:rFonts w:ascii="Times New Roman" w:hAnsi="Times New Roman" w:cs="Times New Roman"/>
          <w:color w:val="000000"/>
          <w:sz w:val="24"/>
          <w:szCs w:val="24"/>
        </w:rPr>
        <w:t>correspond à l’ensemble des activités motrices (</w:t>
      </w:r>
      <w:r w:rsidRPr="00272ADE">
        <w:rPr>
          <w:rFonts w:ascii="Times New Roman" w:hAnsi="Times New Roman" w:cs="Times New Roman"/>
          <w:i/>
          <w:iCs/>
          <w:color w:val="000000"/>
          <w:sz w:val="24"/>
          <w:szCs w:val="24"/>
        </w:rPr>
        <w:t xml:space="preserve">Les 2 amis s’approchent l’un de l’autre, se serrent la main…), des activités </w:t>
      </w:r>
      <w:r w:rsidRPr="00272ADE">
        <w:rPr>
          <w:rFonts w:ascii="Times New Roman" w:hAnsi="Times New Roman" w:cs="Times New Roman"/>
          <w:color w:val="000000"/>
          <w:sz w:val="24"/>
          <w:szCs w:val="24"/>
        </w:rPr>
        <w:t xml:space="preserve">verbales (« </w:t>
      </w:r>
      <w:r w:rsidRPr="00272ADE">
        <w:rPr>
          <w:rFonts w:ascii="Times New Roman" w:hAnsi="Times New Roman" w:cs="Times New Roman"/>
          <w:i/>
          <w:iCs/>
          <w:color w:val="000000"/>
          <w:sz w:val="24"/>
          <w:szCs w:val="24"/>
        </w:rPr>
        <w:t xml:space="preserve">Tiens, ça faisait longtemps, tu n’as pas pris une ride ! » et des réactions </w:t>
      </w:r>
      <w:r w:rsidRPr="00272ADE">
        <w:rPr>
          <w:rFonts w:ascii="Times New Roman" w:hAnsi="Times New Roman" w:cs="Times New Roman"/>
          <w:color w:val="000000"/>
          <w:sz w:val="24"/>
          <w:szCs w:val="24"/>
        </w:rPr>
        <w:t>physiologiques (</w:t>
      </w:r>
      <w:r w:rsidRPr="00272ADE">
        <w:rPr>
          <w:rFonts w:ascii="Times New Roman" w:hAnsi="Times New Roman" w:cs="Times New Roman"/>
          <w:i/>
          <w:iCs/>
          <w:color w:val="000000"/>
          <w:sz w:val="24"/>
          <w:szCs w:val="24"/>
        </w:rPr>
        <w:t>l’ami complimentée rougit…)</w:t>
      </w:r>
    </w:p>
    <w:p w:rsidR="00272ADE" w:rsidRPr="00272ADE" w:rsidRDefault="00272ADE" w:rsidP="00272ADE">
      <w:pPr>
        <w:autoSpaceDE w:val="0"/>
        <w:autoSpaceDN w:val="0"/>
        <w:adjustRightInd w:val="0"/>
        <w:spacing w:after="0" w:line="240" w:lineRule="auto"/>
        <w:rPr>
          <w:rFonts w:ascii="Times New Roman" w:hAnsi="Times New Roman" w:cs="Times New Roman"/>
          <w:color w:val="000000"/>
          <w:sz w:val="24"/>
          <w:szCs w:val="24"/>
        </w:rPr>
      </w:pPr>
      <w:r w:rsidRPr="00272ADE">
        <w:rPr>
          <w:rFonts w:ascii="Wingdings 2" w:hAnsi="Wingdings 2" w:cs="Wingdings 2"/>
          <w:color w:val="000000"/>
          <w:sz w:val="45"/>
          <w:szCs w:val="45"/>
        </w:rPr>
        <w:t></w:t>
      </w:r>
      <w:r w:rsidRPr="00272ADE">
        <w:rPr>
          <w:rFonts w:ascii="Times New Roman" w:hAnsi="Times New Roman" w:cs="Times New Roman"/>
          <w:color w:val="000000"/>
          <w:sz w:val="24"/>
          <w:szCs w:val="24"/>
        </w:rPr>
        <w:t xml:space="preserve">L’autre angle examine </w:t>
      </w:r>
      <w:r w:rsidRPr="00272ADE">
        <w:rPr>
          <w:rFonts w:ascii="Times New Roman" w:hAnsi="Times New Roman" w:cs="Times New Roman"/>
          <w:b/>
          <w:bCs/>
          <w:color w:val="000000"/>
          <w:sz w:val="24"/>
          <w:szCs w:val="24"/>
        </w:rPr>
        <w:t xml:space="preserve">le comportement latent </w:t>
      </w:r>
      <w:r w:rsidRPr="00272ADE">
        <w:rPr>
          <w:rFonts w:ascii="Times New Roman" w:hAnsi="Times New Roman" w:cs="Times New Roman"/>
          <w:color w:val="000000"/>
          <w:sz w:val="24"/>
          <w:szCs w:val="24"/>
        </w:rPr>
        <w:t xml:space="preserve">qui n’est pas visible, mais </w:t>
      </w:r>
      <w:r w:rsidRPr="00272ADE">
        <w:rPr>
          <w:rFonts w:ascii="Times New Roman" w:hAnsi="Times New Roman" w:cs="Times New Roman"/>
          <w:b/>
          <w:bCs/>
          <w:color w:val="000000"/>
          <w:sz w:val="24"/>
          <w:szCs w:val="24"/>
        </w:rPr>
        <w:t xml:space="preserve">peut-être déduit </w:t>
      </w:r>
      <w:r w:rsidRPr="00272ADE">
        <w:rPr>
          <w:rFonts w:ascii="Times New Roman" w:hAnsi="Times New Roman" w:cs="Times New Roman"/>
          <w:color w:val="000000"/>
          <w:sz w:val="24"/>
          <w:szCs w:val="24"/>
        </w:rPr>
        <w:t>(l’un des 2 amis a sans doute tenter d’identifier l’autre en se basant sur sa mémoire, peut-être n’est-il pas confus du sentiment qui lui est fait mais s’affole de ne pas retrouver le nom de son interlocuteur etc…)</w:t>
      </w:r>
    </w:p>
    <w:p w:rsidR="00272ADE" w:rsidRDefault="00272ADE" w:rsidP="00272ADE">
      <w:pPr>
        <w:rPr>
          <w:rFonts w:ascii="Times New Roman" w:hAnsi="Times New Roman" w:cs="Times New Roman"/>
          <w:b/>
          <w:bCs/>
          <w:color w:val="000000"/>
          <w:sz w:val="24"/>
          <w:szCs w:val="24"/>
        </w:rPr>
      </w:pPr>
      <w:r w:rsidRPr="00272ADE">
        <w:rPr>
          <w:rFonts w:ascii="Times New Roman" w:hAnsi="Times New Roman" w:cs="Times New Roman"/>
          <w:b/>
          <w:bCs/>
          <w:color w:val="000000"/>
          <w:sz w:val="24"/>
          <w:szCs w:val="24"/>
        </w:rPr>
        <w:t>Le comportement latent désigne l’ensemble de cette activité mentale cachée.</w:t>
      </w:r>
    </w:p>
    <w:p w:rsidR="00272ADE" w:rsidRDefault="00272ADE" w:rsidP="00272ADE">
      <w:pPr>
        <w:rPr>
          <w:b/>
          <w:bCs/>
          <w:sz w:val="24"/>
          <w:szCs w:val="24"/>
        </w:rPr>
      </w:pPr>
      <w:r w:rsidRPr="00272ADE">
        <w:rPr>
          <w:b/>
          <w:bCs/>
          <w:sz w:val="24"/>
          <w:szCs w:val="24"/>
        </w:rPr>
        <w:t>Ce qui caractérise la psychologie cognitive est le fait qu’elle va s’attacher à décrire un monde caché, peuplé d’activités mentales, de représentations, de stratégies…</w:t>
      </w:r>
    </w:p>
    <w:p w:rsidR="00272ADE" w:rsidRDefault="00272ADE" w:rsidP="00272ADE">
      <w:pPr>
        <w:rPr>
          <w:sz w:val="24"/>
          <w:szCs w:val="24"/>
        </w:rPr>
      </w:pPr>
      <w:r>
        <w:rPr>
          <w:noProof/>
          <w:sz w:val="24"/>
          <w:szCs w:val="24"/>
          <w:lang w:eastAsia="fr-FR"/>
        </w:rPr>
        <w:pict>
          <v:shape id="_x0000_s1029" type="#_x0000_t67" style="position:absolute;margin-left:204.6pt;margin-top:1.95pt;width:20.1pt;height:19.25pt;z-index:251661312"/>
        </w:pict>
      </w:r>
    </w:p>
    <w:p w:rsidR="00272ADE" w:rsidRDefault="00272ADE" w:rsidP="00272ADE">
      <w:pPr>
        <w:rPr>
          <w:sz w:val="24"/>
          <w:szCs w:val="24"/>
        </w:rPr>
      </w:pPr>
    </w:p>
    <w:p w:rsidR="00272ADE" w:rsidRDefault="00272ADE" w:rsidP="00272ADE">
      <w:pPr>
        <w:jc w:val="center"/>
        <w:rPr>
          <w:b/>
          <w:bCs/>
          <w:i/>
          <w:iCs/>
          <w:sz w:val="28"/>
          <w:szCs w:val="28"/>
        </w:rPr>
      </w:pPr>
      <w:r w:rsidRPr="00272ADE">
        <w:rPr>
          <w:b/>
          <w:bCs/>
          <w:sz w:val="28"/>
          <w:szCs w:val="28"/>
        </w:rPr>
        <w:t xml:space="preserve">C’est l’entrée dans </w:t>
      </w:r>
      <w:r w:rsidRPr="00272ADE">
        <w:rPr>
          <w:b/>
          <w:bCs/>
          <w:i/>
          <w:iCs/>
          <w:sz w:val="28"/>
          <w:szCs w:val="28"/>
        </w:rPr>
        <w:t>la boite noire.</w:t>
      </w:r>
    </w:p>
    <w:p w:rsidR="00272ADE" w:rsidRDefault="00272ADE" w:rsidP="00272ADE">
      <w:pPr>
        <w:rPr>
          <w:sz w:val="24"/>
          <w:szCs w:val="24"/>
        </w:rPr>
      </w:pPr>
      <w:r w:rsidRPr="00272ADE">
        <w:rPr>
          <w:sz w:val="24"/>
          <w:szCs w:val="24"/>
        </w:rPr>
        <w:t xml:space="preserve">La psychologie cognitive va s’inspirer du </w:t>
      </w:r>
      <w:r w:rsidRPr="00272ADE">
        <w:rPr>
          <w:b/>
          <w:bCs/>
          <w:sz w:val="24"/>
          <w:szCs w:val="24"/>
        </w:rPr>
        <w:t xml:space="preserve">modèle informatique </w:t>
      </w:r>
      <w:r w:rsidRPr="00272ADE">
        <w:rPr>
          <w:sz w:val="24"/>
          <w:szCs w:val="24"/>
        </w:rPr>
        <w:t>qui caractérisera la pensée humaine comme une suite d’opérations logiques effectuées sur des symboles abstraits.</w:t>
      </w:r>
    </w:p>
    <w:p w:rsidR="00272ADE" w:rsidRPr="00272ADE" w:rsidRDefault="00272ADE" w:rsidP="00272ADE">
      <w:pPr>
        <w:pStyle w:val="Default"/>
      </w:pPr>
      <w:r w:rsidRPr="00272ADE">
        <w:rPr>
          <w:b/>
          <w:bCs/>
        </w:rPr>
        <w:t xml:space="preserve">Critique deJ BRUNER </w:t>
      </w:r>
      <w:r w:rsidRPr="00272ADE">
        <w:t xml:space="preserve">: l’un des fondateurs de la psychologie cognitive </w:t>
      </w:r>
      <w:r>
        <w:t xml:space="preserve"> </w:t>
      </w:r>
      <w:r w:rsidRPr="00272ADE">
        <w:rPr>
          <w:b/>
          <w:bCs/>
        </w:rPr>
        <w:t>considérer l’homme comme une machine à calculer très sophistiquée</w:t>
      </w:r>
    </w:p>
    <w:p w:rsidR="00272ADE" w:rsidRDefault="00272ADE" w:rsidP="00272ADE">
      <w:pPr>
        <w:rPr>
          <w:sz w:val="24"/>
          <w:szCs w:val="24"/>
        </w:rPr>
      </w:pPr>
      <w:r>
        <w:rPr>
          <w:noProof/>
          <w:sz w:val="24"/>
          <w:szCs w:val="24"/>
          <w:lang w:eastAsia="fr-FR"/>
        </w:rPr>
        <w:pict>
          <v:shape id="_x0000_s1030" type="#_x0000_t67" style="position:absolute;margin-left:193.7pt;margin-top:12.75pt;width:19.25pt;height:19.25pt;z-index:251662336"/>
        </w:pict>
      </w:r>
    </w:p>
    <w:p w:rsidR="00272ADE" w:rsidRDefault="00272ADE" w:rsidP="00272ADE">
      <w:pPr>
        <w:rPr>
          <w:b/>
          <w:bCs/>
          <w:sz w:val="24"/>
          <w:szCs w:val="24"/>
        </w:rPr>
      </w:pPr>
    </w:p>
    <w:p w:rsidR="00272ADE" w:rsidRDefault="00272ADE" w:rsidP="00272ADE">
      <w:pPr>
        <w:rPr>
          <w:b/>
          <w:bCs/>
          <w:sz w:val="24"/>
          <w:szCs w:val="24"/>
        </w:rPr>
      </w:pPr>
      <w:r w:rsidRPr="00272ADE">
        <w:rPr>
          <w:b/>
          <w:bCs/>
          <w:sz w:val="24"/>
          <w:szCs w:val="24"/>
        </w:rPr>
        <w:t>réduire la pensée humaine à un dispositif mécanique et logique alors que la pensée s’inscrit dans le vivant</w:t>
      </w:r>
    </w:p>
    <w:p w:rsidR="00272ADE" w:rsidRDefault="00272ADE" w:rsidP="00272ADE">
      <w:pPr>
        <w:rPr>
          <w:sz w:val="24"/>
          <w:szCs w:val="24"/>
        </w:rPr>
      </w:pPr>
      <w:r w:rsidRPr="00272ADE">
        <w:rPr>
          <w:sz w:val="24"/>
          <w:szCs w:val="24"/>
        </w:rPr>
        <w:t xml:space="preserve">Les théories de l’apprentissage qui se sont développées dans le prolongement de la psychologie cognitive s’intéressent particulièrement </w:t>
      </w:r>
      <w:r w:rsidRPr="00272ADE">
        <w:rPr>
          <w:b/>
          <w:bCs/>
          <w:sz w:val="24"/>
          <w:szCs w:val="24"/>
        </w:rPr>
        <w:t>aux stratégies mentales</w:t>
      </w:r>
      <w:r w:rsidRPr="00272ADE">
        <w:rPr>
          <w:sz w:val="24"/>
          <w:szCs w:val="24"/>
        </w:rPr>
        <w:t xml:space="preserve">, </w:t>
      </w:r>
      <w:r w:rsidRPr="00272ADE">
        <w:rPr>
          <w:b/>
          <w:bCs/>
          <w:sz w:val="24"/>
          <w:szCs w:val="24"/>
        </w:rPr>
        <w:t xml:space="preserve">mode de </w:t>
      </w:r>
      <w:r w:rsidRPr="00272ADE">
        <w:rPr>
          <w:b/>
          <w:bCs/>
          <w:sz w:val="24"/>
          <w:szCs w:val="24"/>
        </w:rPr>
        <w:lastRenderedPageBreak/>
        <w:t xml:space="preserve">raisonnement et de résolution de problème </w:t>
      </w:r>
      <w:r w:rsidRPr="00272ADE">
        <w:rPr>
          <w:sz w:val="24"/>
          <w:szCs w:val="24"/>
        </w:rPr>
        <w:t>; elles ont fait ressortir l’</w:t>
      </w:r>
      <w:r w:rsidRPr="00272ADE">
        <w:rPr>
          <w:b/>
          <w:bCs/>
          <w:sz w:val="24"/>
          <w:szCs w:val="24"/>
        </w:rPr>
        <w:t>importance des savoirs faire</w:t>
      </w:r>
      <w:r w:rsidRPr="00272ADE">
        <w:rPr>
          <w:sz w:val="24"/>
          <w:szCs w:val="24"/>
        </w:rPr>
        <w:t xml:space="preserve">, </w:t>
      </w:r>
      <w:r w:rsidRPr="00272ADE">
        <w:rPr>
          <w:b/>
          <w:bCs/>
          <w:sz w:val="24"/>
          <w:szCs w:val="24"/>
        </w:rPr>
        <w:t>des connaissances</w:t>
      </w:r>
      <w:r w:rsidRPr="00272ADE">
        <w:rPr>
          <w:sz w:val="24"/>
          <w:szCs w:val="24"/>
        </w:rPr>
        <w:t>.</w:t>
      </w:r>
    </w:p>
    <w:p w:rsidR="00272ADE" w:rsidRDefault="00272ADE" w:rsidP="00272ADE">
      <w:pPr>
        <w:rPr>
          <w:sz w:val="24"/>
          <w:szCs w:val="24"/>
        </w:rPr>
      </w:pPr>
      <w:r w:rsidRPr="00272ADE">
        <w:rPr>
          <w:sz w:val="24"/>
          <w:szCs w:val="24"/>
        </w:rPr>
        <w:t xml:space="preserve">Le slogan </w:t>
      </w:r>
      <w:r w:rsidRPr="00272ADE">
        <w:rPr>
          <w:b/>
          <w:bCs/>
          <w:sz w:val="24"/>
          <w:szCs w:val="24"/>
        </w:rPr>
        <w:t xml:space="preserve">APPRENDRE à APPRENDRE </w:t>
      </w:r>
      <w:r w:rsidRPr="00272ADE">
        <w:rPr>
          <w:sz w:val="24"/>
          <w:szCs w:val="24"/>
        </w:rPr>
        <w:t>est né de ce courant, il est devenu une des clés de voûte de l’apprentissage. On parle depuis d’éducabilité cognitive et non plus seulement de connaissances.</w:t>
      </w:r>
    </w:p>
    <w:p w:rsidR="00272ADE" w:rsidRPr="00272ADE" w:rsidRDefault="00272ADE" w:rsidP="00272ADE">
      <w:pPr>
        <w:pStyle w:val="Paragraphedeliste"/>
        <w:numPr>
          <w:ilvl w:val="0"/>
          <w:numId w:val="1"/>
        </w:numPr>
        <w:jc w:val="center"/>
        <w:rPr>
          <w:b/>
          <w:bCs/>
          <w:sz w:val="32"/>
          <w:szCs w:val="32"/>
        </w:rPr>
      </w:pPr>
      <w:r w:rsidRPr="00272ADE">
        <w:rPr>
          <w:b/>
          <w:bCs/>
          <w:sz w:val="32"/>
          <w:szCs w:val="32"/>
        </w:rPr>
        <w:t>HISTORIQUE</w:t>
      </w:r>
    </w:p>
    <w:p w:rsidR="00272ADE" w:rsidRDefault="00272ADE" w:rsidP="00272ADE">
      <w:pPr>
        <w:rPr>
          <w:b/>
          <w:bCs/>
          <w:sz w:val="24"/>
          <w:szCs w:val="24"/>
        </w:rPr>
      </w:pPr>
      <w:r>
        <w:rPr>
          <w:b/>
          <w:bCs/>
          <w:noProof/>
          <w:sz w:val="24"/>
          <w:szCs w:val="24"/>
          <w:lang w:eastAsia="fr-FR"/>
        </w:rPr>
        <w:pict>
          <v:shape id="_x0000_s1031" type="#_x0000_t67" style="position:absolute;margin-left:166.9pt;margin-top:34.45pt;width:31pt;height:17.55pt;z-index:251663360"/>
        </w:pict>
      </w:r>
      <w:r w:rsidRPr="00272ADE">
        <w:rPr>
          <w:b/>
          <w:bCs/>
          <w:sz w:val="24"/>
          <w:szCs w:val="24"/>
        </w:rPr>
        <w:t>Plus de deux millénaires séparent la psychologie des penseurs grecs de la psychologie d'aujourd'hui.</w:t>
      </w:r>
    </w:p>
    <w:p w:rsidR="00272ADE" w:rsidRDefault="00272ADE" w:rsidP="00272ADE">
      <w:pPr>
        <w:rPr>
          <w:b/>
          <w:bCs/>
          <w:sz w:val="24"/>
          <w:szCs w:val="24"/>
        </w:rPr>
      </w:pPr>
    </w:p>
    <w:p w:rsidR="00272ADE" w:rsidRDefault="00272ADE" w:rsidP="00272ADE">
      <w:pPr>
        <w:rPr>
          <w:sz w:val="24"/>
          <w:szCs w:val="24"/>
        </w:rPr>
      </w:pPr>
      <w:r w:rsidRPr="00272ADE">
        <w:rPr>
          <w:b/>
          <w:bCs/>
          <w:sz w:val="24"/>
          <w:szCs w:val="24"/>
        </w:rPr>
        <w:t>L‘Homme est passé de l'écriture sur une tablette de cire au traitement de texte sur ordinateur.</w:t>
      </w:r>
    </w:p>
    <w:p w:rsidR="00272ADE" w:rsidRDefault="00272ADE" w:rsidP="00272ADE">
      <w:pPr>
        <w:rPr>
          <w:b/>
          <w:bCs/>
          <w:sz w:val="24"/>
          <w:szCs w:val="24"/>
        </w:rPr>
      </w:pPr>
      <w:r w:rsidRPr="00272ADE">
        <w:rPr>
          <w:b/>
          <w:bCs/>
          <w:sz w:val="24"/>
          <w:szCs w:val="24"/>
        </w:rPr>
        <w:t>Différentes disciplines ont contribué à l’essor de la psychologie cognitive : la linguistique, la psychologie de la gestalt, les sciences de l’informatique (intelligence artificielle)et la théorie de la communication.</w:t>
      </w:r>
    </w:p>
    <w:p w:rsidR="00272ADE" w:rsidRPr="00272ADE" w:rsidRDefault="00272ADE" w:rsidP="00272ADE">
      <w:pPr>
        <w:pStyle w:val="Default"/>
        <w:rPr>
          <w:sz w:val="32"/>
          <w:szCs w:val="32"/>
        </w:rPr>
      </w:pPr>
      <w:r w:rsidRPr="00272ADE">
        <w:rPr>
          <w:b/>
          <w:bCs/>
          <w:sz w:val="32"/>
          <w:szCs w:val="32"/>
        </w:rPr>
        <w:t>La linguistique</w:t>
      </w:r>
    </w:p>
    <w:p w:rsidR="00272ADE" w:rsidRPr="00272ADE" w:rsidRDefault="00272ADE" w:rsidP="00272ADE">
      <w:pPr>
        <w:pStyle w:val="Default"/>
      </w:pPr>
      <w:r>
        <w:rPr>
          <w:b/>
          <w:bCs/>
        </w:rPr>
        <w:t xml:space="preserve">     </w:t>
      </w:r>
      <w:r w:rsidRPr="00272ADE">
        <w:rPr>
          <w:b/>
          <w:bCs/>
        </w:rPr>
        <w:t xml:space="preserve">La complexité de l’apprentissage du langage a favorisé le développement des théories cognitives de l’apprentissage. </w:t>
      </w:r>
    </w:p>
    <w:p w:rsidR="00272ADE" w:rsidRPr="00272ADE" w:rsidRDefault="00272ADE" w:rsidP="00272ADE">
      <w:pPr>
        <w:pStyle w:val="Default"/>
        <w:rPr>
          <w:sz w:val="32"/>
          <w:szCs w:val="32"/>
        </w:rPr>
      </w:pPr>
      <w:r w:rsidRPr="00272ADE">
        <w:rPr>
          <w:b/>
          <w:bCs/>
          <w:sz w:val="32"/>
          <w:szCs w:val="32"/>
        </w:rPr>
        <w:t xml:space="preserve">La psychologie de la </w:t>
      </w:r>
      <w:r w:rsidRPr="00272ADE">
        <w:rPr>
          <w:b/>
          <w:bCs/>
          <w:i/>
          <w:iCs/>
          <w:sz w:val="32"/>
          <w:szCs w:val="32"/>
        </w:rPr>
        <w:t>gestalt</w:t>
      </w:r>
      <w:r w:rsidRPr="00272ADE">
        <w:rPr>
          <w:b/>
          <w:bCs/>
          <w:sz w:val="32"/>
          <w:szCs w:val="32"/>
        </w:rPr>
        <w:t>(forme)</w:t>
      </w:r>
    </w:p>
    <w:p w:rsidR="00272ADE" w:rsidRDefault="00272ADE" w:rsidP="00272ADE">
      <w:pPr>
        <w:rPr>
          <w:b/>
          <w:bCs/>
          <w:sz w:val="24"/>
          <w:szCs w:val="24"/>
        </w:rPr>
      </w:pPr>
      <w:r>
        <w:rPr>
          <w:b/>
          <w:bCs/>
          <w:sz w:val="24"/>
          <w:szCs w:val="24"/>
        </w:rPr>
        <w:t xml:space="preserve">     </w:t>
      </w:r>
      <w:r w:rsidRPr="00272ADE">
        <w:rPr>
          <w:b/>
          <w:bCs/>
          <w:sz w:val="24"/>
          <w:szCs w:val="24"/>
        </w:rPr>
        <w:t>Le stimulus est un pattern, une forme organisée (gestalt en allemand) qui se détache sur un fond moins organisé.</w:t>
      </w:r>
    </w:p>
    <w:p w:rsidR="00272ADE" w:rsidRDefault="0011108E" w:rsidP="00272ADE">
      <w:pPr>
        <w:rPr>
          <w:b/>
          <w:bCs/>
          <w:sz w:val="24"/>
          <w:szCs w:val="24"/>
        </w:rPr>
      </w:pPr>
      <w:r>
        <w:rPr>
          <w:b/>
          <w:bCs/>
          <w:sz w:val="24"/>
          <w:szCs w:val="24"/>
        </w:rPr>
        <w:t xml:space="preserve">     </w:t>
      </w:r>
      <w:r w:rsidRPr="0011108E">
        <w:rPr>
          <w:b/>
          <w:bCs/>
          <w:sz w:val="24"/>
          <w:szCs w:val="24"/>
        </w:rPr>
        <w:t>La perception dépend des attentes ou des informations mémorisées : chaque scène perçue se décompose en partie se regroupant, où s'organisant. Cette théorie repose sur deux principes fondateurs : la distinction figure-fond et les principes de regroupement.</w:t>
      </w:r>
    </w:p>
    <w:p w:rsidR="0011108E" w:rsidRPr="0011108E" w:rsidRDefault="0011108E" w:rsidP="0011108E">
      <w:pPr>
        <w:pStyle w:val="Default"/>
      </w:pPr>
      <w:r>
        <w:rPr>
          <w:b/>
          <w:bCs/>
        </w:rPr>
        <w:t xml:space="preserve">       </w:t>
      </w:r>
      <w:r w:rsidRPr="0011108E">
        <w:rPr>
          <w:b/>
          <w:bCs/>
        </w:rPr>
        <w:t>Le tout est différent de la somme de ses parties</w:t>
      </w:r>
    </w:p>
    <w:p w:rsidR="0011108E" w:rsidRPr="0011108E" w:rsidRDefault="0011108E" w:rsidP="0011108E">
      <w:pPr>
        <w:pStyle w:val="Default"/>
      </w:pPr>
      <w:r>
        <w:rPr>
          <w:b/>
          <w:bCs/>
        </w:rPr>
        <w:t xml:space="preserve">    </w:t>
      </w:r>
      <w:r w:rsidRPr="0011108E">
        <w:rPr>
          <w:b/>
          <w:bCs/>
        </w:rPr>
        <w:t>Entre le stimulus et la réponse, elle fait intervenir un processus d’organisation perceptive qui influe directement sur la réponse. un élément ne prend sa signification que par rapport au contexte global dans lequel il s'insère</w:t>
      </w:r>
    </w:p>
    <w:p w:rsidR="0011108E" w:rsidRPr="0011108E" w:rsidRDefault="0011108E" w:rsidP="0011108E">
      <w:pPr>
        <w:rPr>
          <w:b/>
          <w:bCs/>
          <w:color w:val="548DD4" w:themeColor="text2" w:themeTint="99"/>
          <w:sz w:val="28"/>
          <w:szCs w:val="28"/>
        </w:rPr>
      </w:pPr>
      <w:r w:rsidRPr="0011108E">
        <w:rPr>
          <w:b/>
          <w:bCs/>
          <w:color w:val="548DD4" w:themeColor="text2" w:themeTint="99"/>
          <w:sz w:val="28"/>
          <w:szCs w:val="28"/>
        </w:rPr>
        <w:t xml:space="preserve">  La théorie de la communication (SHANNON &amp; WEAVER, 1949)</w:t>
      </w:r>
    </w:p>
    <w:p w:rsidR="0011108E" w:rsidRDefault="0011108E" w:rsidP="0011108E">
      <w:pPr>
        <w:rPr>
          <w:sz w:val="24"/>
          <w:szCs w:val="24"/>
        </w:rPr>
      </w:pPr>
      <w:r>
        <w:rPr>
          <w:noProof/>
          <w:sz w:val="24"/>
          <w:szCs w:val="24"/>
          <w:lang w:eastAsia="fr-FR"/>
        </w:rPr>
        <w:drawing>
          <wp:inline distT="0" distB="0" distL="0" distR="0">
            <wp:extent cx="5752204" cy="1648047"/>
            <wp:effectExtent l="19050" t="0" r="896"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760720" cy="1650487"/>
                    </a:xfrm>
                    <a:prstGeom prst="rect">
                      <a:avLst/>
                    </a:prstGeom>
                    <a:noFill/>
                    <a:ln w="9525">
                      <a:noFill/>
                      <a:miter lim="800000"/>
                      <a:headEnd/>
                      <a:tailEnd/>
                    </a:ln>
                  </pic:spPr>
                </pic:pic>
              </a:graphicData>
            </a:graphic>
          </wp:inline>
        </w:drawing>
      </w:r>
    </w:p>
    <w:p w:rsidR="0011108E" w:rsidRDefault="0011108E" w:rsidP="0011108E">
      <w:pPr>
        <w:rPr>
          <w:sz w:val="24"/>
          <w:szCs w:val="24"/>
        </w:rPr>
      </w:pPr>
      <w:r>
        <w:rPr>
          <w:b/>
          <w:bCs/>
          <w:noProof/>
          <w:sz w:val="24"/>
          <w:szCs w:val="24"/>
          <w:lang w:eastAsia="fr-FR"/>
        </w:rPr>
        <w:lastRenderedPageBreak/>
        <w:pict>
          <v:shape id="_x0000_s1033" type="#_x0000_t67" style="position:absolute;margin-left:199.95pt;margin-top:35.5pt;width:22.2pt;height:21.75pt;z-index:251665408"/>
        </w:pict>
      </w:r>
      <w:r w:rsidRPr="0011108E">
        <w:rPr>
          <w:b/>
          <w:bCs/>
          <w:sz w:val="24"/>
          <w:szCs w:val="24"/>
        </w:rPr>
        <w:t>Modélisation de la motricité : entre une sensation et une activité motrice il y a un schéma de transmission.</w:t>
      </w:r>
      <w:r w:rsidRPr="0011108E">
        <w:rPr>
          <w:noProof/>
          <w:sz w:val="24"/>
          <w:szCs w:val="24"/>
          <w:lang w:eastAsia="fr-FR"/>
        </w:rPr>
        <w:pict>
          <v:shape id="_x0000_s1032" type="#_x0000_t67" style="position:absolute;margin-left:207.1pt;margin-top:-59.15pt;width:23.45pt;height:31pt;z-index:251664384;mso-position-horizontal-relative:text;mso-position-vertical-relative:text"/>
        </w:pict>
      </w:r>
    </w:p>
    <w:p w:rsidR="0011108E" w:rsidRDefault="0011108E" w:rsidP="0011108E">
      <w:pPr>
        <w:rPr>
          <w:sz w:val="24"/>
          <w:szCs w:val="24"/>
        </w:rPr>
      </w:pPr>
    </w:p>
    <w:p w:rsidR="0011108E" w:rsidRDefault="0011108E" w:rsidP="0011108E">
      <w:pPr>
        <w:rPr>
          <w:b/>
          <w:bCs/>
          <w:sz w:val="24"/>
          <w:szCs w:val="24"/>
        </w:rPr>
      </w:pPr>
      <w:r w:rsidRPr="0011108E">
        <w:rPr>
          <w:b/>
          <w:bCs/>
          <w:sz w:val="24"/>
          <w:szCs w:val="24"/>
        </w:rPr>
        <w:t>Application à l'étude de la cognition: série d'étapes au cours desquelles les informations sont traitées (codées, décodées, filtrées) et transmises par des canaux jusqu'aux effecteurs (Broadbent, 1958)</w:t>
      </w:r>
    </w:p>
    <w:p w:rsidR="0011108E" w:rsidRPr="0011108E" w:rsidRDefault="0011108E" w:rsidP="0011108E">
      <w:pPr>
        <w:pStyle w:val="Default"/>
        <w:rPr>
          <w:sz w:val="32"/>
          <w:szCs w:val="32"/>
        </w:rPr>
      </w:pPr>
      <w:r w:rsidRPr="0011108E">
        <w:rPr>
          <w:b/>
          <w:bCs/>
          <w:sz w:val="32"/>
          <w:szCs w:val="32"/>
        </w:rPr>
        <w:t>L'intelligence artificielle : les années 50</w:t>
      </w:r>
    </w:p>
    <w:p w:rsidR="0011108E" w:rsidRPr="0011108E" w:rsidRDefault="0011108E" w:rsidP="0011108E">
      <w:pPr>
        <w:pStyle w:val="Default"/>
      </w:pPr>
      <w:r>
        <w:rPr>
          <w:b/>
          <w:bCs/>
        </w:rPr>
        <w:t xml:space="preserve">       </w:t>
      </w:r>
      <w:r w:rsidRPr="0011108E">
        <w:rPr>
          <w:b/>
          <w:bCs/>
        </w:rPr>
        <w:t>Reproduire à l'aide de systèmes artificiels (des ordinateurs), les performances de l'esprit humain et en particulier de ses diverses fonctions cognitives.</w:t>
      </w:r>
    </w:p>
    <w:p w:rsidR="0011108E" w:rsidRPr="0011108E" w:rsidRDefault="0011108E" w:rsidP="0011108E">
      <w:pPr>
        <w:pStyle w:val="Default"/>
        <w:rPr>
          <w:sz w:val="32"/>
          <w:szCs w:val="32"/>
        </w:rPr>
      </w:pPr>
      <w:r w:rsidRPr="0011108E">
        <w:rPr>
          <w:b/>
          <w:bCs/>
          <w:sz w:val="32"/>
          <w:szCs w:val="32"/>
        </w:rPr>
        <w:t>La neurophysiologie</w:t>
      </w:r>
    </w:p>
    <w:p w:rsidR="0011108E" w:rsidRPr="0011108E" w:rsidRDefault="0011108E" w:rsidP="0011108E">
      <w:pPr>
        <w:pStyle w:val="Default"/>
      </w:pPr>
      <w:r>
        <w:rPr>
          <w:b/>
          <w:bCs/>
        </w:rPr>
        <w:t xml:space="preserve">   </w:t>
      </w:r>
      <w:r w:rsidRPr="0011108E">
        <w:rPr>
          <w:b/>
          <w:bCs/>
        </w:rPr>
        <w:t>Développement des techniques d'enregistrement de l'activité électrique du cerveau (TEP, EEG, EMG, IRM)</w:t>
      </w:r>
    </w:p>
    <w:p w:rsidR="0011108E" w:rsidRPr="0011108E" w:rsidRDefault="0011108E" w:rsidP="0011108E">
      <w:pPr>
        <w:pStyle w:val="Default"/>
        <w:rPr>
          <w:sz w:val="32"/>
          <w:szCs w:val="32"/>
        </w:rPr>
      </w:pPr>
      <w:r w:rsidRPr="0011108E">
        <w:rPr>
          <w:b/>
          <w:bCs/>
          <w:sz w:val="32"/>
          <w:szCs w:val="32"/>
        </w:rPr>
        <w:t>Le structuralisme</w:t>
      </w:r>
    </w:p>
    <w:p w:rsidR="0011108E" w:rsidRPr="0011108E" w:rsidRDefault="0011108E" w:rsidP="0011108E">
      <w:pPr>
        <w:pStyle w:val="Default"/>
      </w:pPr>
      <w:r>
        <w:rPr>
          <w:b/>
          <w:bCs/>
        </w:rPr>
        <w:t xml:space="preserve">    </w:t>
      </w:r>
      <w:r w:rsidRPr="0011108E">
        <w:rPr>
          <w:b/>
          <w:bCs/>
        </w:rPr>
        <w:t>L’idée de structure se substitue à celle d'association. La psychologie s'insère ainsi dans un courant de pensée assez général qu'on a appelé le structuralisme.</w:t>
      </w:r>
    </w:p>
    <w:p w:rsidR="0011108E" w:rsidRPr="0011108E" w:rsidRDefault="0011108E" w:rsidP="0011108E">
      <w:pPr>
        <w:pStyle w:val="Paragraphedeliste"/>
        <w:numPr>
          <w:ilvl w:val="0"/>
          <w:numId w:val="1"/>
        </w:numPr>
        <w:rPr>
          <w:b/>
          <w:bCs/>
          <w:sz w:val="32"/>
          <w:szCs w:val="32"/>
        </w:rPr>
      </w:pPr>
      <w:r w:rsidRPr="0011108E">
        <w:rPr>
          <w:b/>
          <w:bCs/>
          <w:sz w:val="32"/>
          <w:szCs w:val="32"/>
        </w:rPr>
        <w:t>OBJET D’ÉTUDE</w:t>
      </w:r>
    </w:p>
    <w:p w:rsidR="0011108E" w:rsidRDefault="0011108E" w:rsidP="0011108E">
      <w:pPr>
        <w:rPr>
          <w:sz w:val="24"/>
          <w:szCs w:val="24"/>
        </w:rPr>
      </w:pPr>
      <w:r>
        <w:rPr>
          <w:sz w:val="24"/>
          <w:szCs w:val="24"/>
        </w:rPr>
        <w:t xml:space="preserve">    </w:t>
      </w:r>
      <w:r w:rsidRPr="0011108E">
        <w:rPr>
          <w:sz w:val="24"/>
          <w:szCs w:val="24"/>
        </w:rPr>
        <w:t xml:space="preserve">La psychologie cognitive </w:t>
      </w:r>
      <w:r w:rsidRPr="0011108E">
        <w:rPr>
          <w:b/>
          <w:bCs/>
          <w:sz w:val="24"/>
          <w:szCs w:val="24"/>
        </w:rPr>
        <w:t xml:space="preserve">cherche à comprendre la cognition, </w:t>
      </w:r>
      <w:r w:rsidRPr="0011108E">
        <w:rPr>
          <w:sz w:val="24"/>
          <w:szCs w:val="24"/>
        </w:rPr>
        <w:t xml:space="preserve">c'est à dire </w:t>
      </w:r>
      <w:r w:rsidRPr="0011108E">
        <w:rPr>
          <w:b/>
          <w:bCs/>
          <w:sz w:val="24"/>
          <w:szCs w:val="24"/>
        </w:rPr>
        <w:t>comment l'homme construit de la connaissance et la transforme, en une réponse comportementale à la sollicitation de son milieu</w:t>
      </w:r>
      <w:r w:rsidRPr="0011108E">
        <w:rPr>
          <w:sz w:val="24"/>
          <w:szCs w:val="24"/>
        </w:rPr>
        <w:t>.</w:t>
      </w:r>
    </w:p>
    <w:p w:rsidR="0011108E" w:rsidRDefault="0011108E" w:rsidP="0011108E">
      <w:pPr>
        <w:rPr>
          <w:sz w:val="24"/>
          <w:szCs w:val="24"/>
        </w:rPr>
      </w:pPr>
      <w:r>
        <w:rPr>
          <w:sz w:val="24"/>
          <w:szCs w:val="24"/>
        </w:rPr>
        <w:t xml:space="preserve">      </w:t>
      </w:r>
      <w:r w:rsidRPr="0011108E">
        <w:rPr>
          <w:sz w:val="24"/>
          <w:szCs w:val="24"/>
        </w:rPr>
        <w:t xml:space="preserve">La </w:t>
      </w:r>
      <w:r w:rsidRPr="0011108E">
        <w:rPr>
          <w:b/>
          <w:bCs/>
          <w:sz w:val="24"/>
          <w:szCs w:val="24"/>
        </w:rPr>
        <w:t>cognition</w:t>
      </w:r>
      <w:r>
        <w:rPr>
          <w:b/>
          <w:bCs/>
          <w:sz w:val="24"/>
          <w:szCs w:val="24"/>
        </w:rPr>
        <w:t xml:space="preserve"> </w:t>
      </w:r>
      <w:r w:rsidRPr="0011108E">
        <w:rPr>
          <w:sz w:val="24"/>
          <w:szCs w:val="24"/>
        </w:rPr>
        <w:t xml:space="preserve">se définit comme l'ensemble des activités mentales et des processus qui se rapportent à la </w:t>
      </w:r>
      <w:r w:rsidRPr="0011108E">
        <w:rPr>
          <w:b/>
          <w:bCs/>
          <w:sz w:val="24"/>
          <w:szCs w:val="24"/>
        </w:rPr>
        <w:t>connaissance</w:t>
      </w:r>
      <w:r w:rsidRPr="0011108E">
        <w:rPr>
          <w:sz w:val="24"/>
          <w:szCs w:val="24"/>
        </w:rPr>
        <w:t>.</w:t>
      </w:r>
    </w:p>
    <w:p w:rsidR="0011108E" w:rsidRDefault="0011108E" w:rsidP="0011108E">
      <w:pPr>
        <w:rPr>
          <w:sz w:val="24"/>
          <w:szCs w:val="24"/>
        </w:rPr>
      </w:pPr>
      <w:r>
        <w:rPr>
          <w:sz w:val="24"/>
          <w:szCs w:val="24"/>
        </w:rPr>
        <w:t xml:space="preserve">       </w:t>
      </w:r>
      <w:r w:rsidRPr="0011108E">
        <w:rPr>
          <w:sz w:val="24"/>
          <w:szCs w:val="24"/>
        </w:rPr>
        <w:t xml:space="preserve">La psychologie cognitive est </w:t>
      </w:r>
      <w:r w:rsidRPr="0011108E">
        <w:rPr>
          <w:b/>
          <w:bCs/>
          <w:sz w:val="24"/>
          <w:szCs w:val="24"/>
        </w:rPr>
        <w:t>en rupture avec le behaviorisme puisqu’elle s’intéresse aux sources des comportements, c’est-à-dire à l’intériorité, à l’esprit.</w:t>
      </w:r>
    </w:p>
    <w:p w:rsidR="0011108E" w:rsidRDefault="0011108E" w:rsidP="0011108E">
      <w:pPr>
        <w:ind w:firstLine="708"/>
        <w:rPr>
          <w:sz w:val="24"/>
          <w:szCs w:val="24"/>
        </w:rPr>
      </w:pPr>
      <w:r w:rsidRPr="0011108E">
        <w:rPr>
          <w:sz w:val="24"/>
          <w:szCs w:val="24"/>
        </w:rPr>
        <w:t xml:space="preserve">En ce sens, elle est </w:t>
      </w:r>
      <w:r w:rsidRPr="0011108E">
        <w:rPr>
          <w:b/>
          <w:bCs/>
          <w:sz w:val="24"/>
          <w:szCs w:val="24"/>
        </w:rPr>
        <w:t xml:space="preserve">une approche mentaliste de la psychologie </w:t>
      </w:r>
      <w:r w:rsidRPr="0011108E">
        <w:rPr>
          <w:sz w:val="24"/>
          <w:szCs w:val="24"/>
        </w:rPr>
        <w:t xml:space="preserve">et </w:t>
      </w:r>
      <w:r w:rsidRPr="0011108E">
        <w:rPr>
          <w:b/>
          <w:bCs/>
          <w:sz w:val="24"/>
          <w:szCs w:val="24"/>
        </w:rPr>
        <w:t xml:space="preserve">s’inscrit dans une démarche plus large </w:t>
      </w:r>
      <w:r w:rsidRPr="0011108E">
        <w:rPr>
          <w:sz w:val="24"/>
          <w:szCs w:val="24"/>
        </w:rPr>
        <w:t>: les sciences cognitives.</w:t>
      </w:r>
    </w:p>
    <w:p w:rsidR="0011108E" w:rsidRPr="0011108E" w:rsidRDefault="0011108E" w:rsidP="0011108E">
      <w:pPr>
        <w:autoSpaceDE w:val="0"/>
        <w:autoSpaceDN w:val="0"/>
        <w:adjustRightInd w:val="0"/>
        <w:spacing w:after="0" w:line="240" w:lineRule="auto"/>
        <w:rPr>
          <w:rFonts w:ascii="Arial" w:hAnsi="Arial" w:cs="Arial"/>
          <w:color w:val="000000"/>
          <w:sz w:val="24"/>
          <w:szCs w:val="24"/>
        </w:rPr>
      </w:pPr>
      <w:r w:rsidRPr="0011108E">
        <w:rPr>
          <w:rFonts w:ascii="Arial" w:hAnsi="Arial" w:cs="Arial"/>
          <w:color w:val="000000"/>
          <w:sz w:val="24"/>
          <w:szCs w:val="24"/>
        </w:rPr>
        <w:t xml:space="preserve">La psychologie est bien </w:t>
      </w:r>
      <w:r w:rsidRPr="0011108E">
        <w:rPr>
          <w:rFonts w:ascii="Arial" w:hAnsi="Arial" w:cs="Arial"/>
          <w:b/>
          <w:bCs/>
          <w:color w:val="000000"/>
          <w:sz w:val="24"/>
          <w:szCs w:val="24"/>
        </w:rPr>
        <w:t>l'étude du mental et non du comportement</w:t>
      </w:r>
      <w:r w:rsidRPr="0011108E">
        <w:rPr>
          <w:rFonts w:ascii="Arial" w:hAnsi="Arial" w:cs="Arial"/>
          <w:color w:val="000000"/>
          <w:sz w:val="24"/>
          <w:szCs w:val="24"/>
        </w:rPr>
        <w:t xml:space="preserve">. </w:t>
      </w:r>
    </w:p>
    <w:p w:rsidR="0011108E" w:rsidRDefault="0011108E" w:rsidP="0011108E">
      <w:pPr>
        <w:ind w:firstLine="708"/>
        <w:rPr>
          <w:rFonts w:ascii="Arial" w:hAnsi="Arial" w:cs="Arial"/>
          <w:color w:val="000000"/>
          <w:sz w:val="24"/>
          <w:szCs w:val="24"/>
        </w:rPr>
      </w:pPr>
      <w:r w:rsidRPr="0011108E">
        <w:rPr>
          <w:rFonts w:ascii="Arial" w:hAnsi="Arial" w:cs="Arial"/>
          <w:color w:val="000000"/>
          <w:sz w:val="24"/>
          <w:szCs w:val="24"/>
        </w:rPr>
        <w:t xml:space="preserve">La psychologie cognitive part du principe que l'on peut </w:t>
      </w:r>
      <w:r w:rsidRPr="0011108E">
        <w:rPr>
          <w:rFonts w:ascii="Arial" w:hAnsi="Arial" w:cs="Arial"/>
          <w:b/>
          <w:bCs/>
          <w:color w:val="000000"/>
          <w:sz w:val="24"/>
          <w:szCs w:val="24"/>
        </w:rPr>
        <w:t>inférer des représentations</w:t>
      </w:r>
      <w:r w:rsidRPr="0011108E">
        <w:rPr>
          <w:rFonts w:ascii="Arial" w:hAnsi="Arial" w:cs="Arial"/>
          <w:color w:val="000000"/>
          <w:sz w:val="24"/>
          <w:szCs w:val="24"/>
        </w:rPr>
        <w:t xml:space="preserve">, des structures et des processus mentaux à partir de l'étude du </w:t>
      </w:r>
      <w:r w:rsidRPr="0011108E">
        <w:rPr>
          <w:rFonts w:ascii="Arial" w:hAnsi="Arial" w:cs="Arial"/>
          <w:b/>
          <w:bCs/>
          <w:color w:val="000000"/>
          <w:sz w:val="24"/>
          <w:szCs w:val="24"/>
        </w:rPr>
        <w:t>comportement</w:t>
      </w:r>
      <w:r w:rsidRPr="0011108E">
        <w:rPr>
          <w:rFonts w:ascii="Arial" w:hAnsi="Arial" w:cs="Arial"/>
          <w:color w:val="000000"/>
          <w:sz w:val="24"/>
          <w:szCs w:val="24"/>
        </w:rPr>
        <w:t>.</w:t>
      </w:r>
    </w:p>
    <w:p w:rsidR="0011108E" w:rsidRDefault="0011108E" w:rsidP="0011108E">
      <w:pPr>
        <w:ind w:firstLine="708"/>
        <w:rPr>
          <w:rFonts w:ascii="Arial" w:hAnsi="Arial" w:cs="Arial"/>
          <w:b/>
          <w:bCs/>
          <w:color w:val="000000"/>
          <w:sz w:val="40"/>
          <w:szCs w:val="40"/>
        </w:rPr>
      </w:pPr>
      <w:r w:rsidRPr="0011108E">
        <w:rPr>
          <w:rFonts w:ascii="Arial" w:hAnsi="Arial" w:cs="Arial"/>
          <w:b/>
          <w:bCs/>
          <w:color w:val="000000"/>
          <w:sz w:val="40"/>
          <w:szCs w:val="40"/>
        </w:rPr>
        <w:t>Méthodes de la psychologie cognitive</w:t>
      </w:r>
    </w:p>
    <w:p w:rsidR="0011108E" w:rsidRPr="0011108E" w:rsidRDefault="0011108E" w:rsidP="0011108E">
      <w:pPr>
        <w:pStyle w:val="Default"/>
      </w:pPr>
      <w:r w:rsidRPr="0011108E">
        <w:rPr>
          <w:b/>
          <w:bCs/>
        </w:rPr>
        <w:t>L’expérimentation et les mesures comportementales :</w:t>
      </w:r>
    </w:p>
    <w:p w:rsidR="0011108E" w:rsidRDefault="0011108E" w:rsidP="0011108E">
      <w:pPr>
        <w:pStyle w:val="Default"/>
      </w:pPr>
      <w:r w:rsidRPr="0011108E">
        <w:rPr>
          <w:rFonts w:ascii="Wingdings 2" w:hAnsi="Wingdings 2" w:cs="Wingdings 2"/>
        </w:rPr>
        <w:t></w:t>
      </w:r>
      <w:r w:rsidRPr="0011108E">
        <w:rPr>
          <w:b/>
          <w:bCs/>
        </w:rPr>
        <w:t xml:space="preserve">Le temps de réaction (TR), </w:t>
      </w:r>
    </w:p>
    <w:p w:rsidR="0011108E" w:rsidRPr="0011108E" w:rsidRDefault="0011108E" w:rsidP="0011108E">
      <w:pPr>
        <w:pStyle w:val="Default"/>
      </w:pPr>
      <w:r w:rsidRPr="0011108E">
        <w:rPr>
          <w:rFonts w:ascii="Wingdings 2" w:hAnsi="Wingdings 2" w:cs="Wingdings 2"/>
        </w:rPr>
        <w:t></w:t>
      </w:r>
      <w:r w:rsidRPr="0011108E">
        <w:rPr>
          <w:b/>
          <w:bCs/>
        </w:rPr>
        <w:t xml:space="preserve">Le temps nécessaire à une opération (temps de réalisation de la tâche, temps d'exposition en lecture), </w:t>
      </w:r>
    </w:p>
    <w:p w:rsidR="0011108E" w:rsidRDefault="0011108E" w:rsidP="0011108E">
      <w:pPr>
        <w:pStyle w:val="Default"/>
        <w:rPr>
          <w:b/>
          <w:bCs/>
        </w:rPr>
      </w:pPr>
      <w:r w:rsidRPr="0011108E">
        <w:rPr>
          <w:rFonts w:ascii="Wingdings 2" w:hAnsi="Wingdings 2" w:cs="Wingdings 2"/>
        </w:rPr>
        <w:t></w:t>
      </w:r>
      <w:r w:rsidRPr="0011108E">
        <w:rPr>
          <w:b/>
          <w:bCs/>
        </w:rPr>
        <w:t xml:space="preserve">La précision de la réponse (par exemple taux de bonnes ou mauvaises réponses), </w:t>
      </w:r>
    </w:p>
    <w:p w:rsidR="0011108E" w:rsidRDefault="0011108E" w:rsidP="0011108E">
      <w:pPr>
        <w:autoSpaceDE w:val="0"/>
        <w:autoSpaceDN w:val="0"/>
        <w:adjustRightInd w:val="0"/>
        <w:spacing w:after="0" w:line="240" w:lineRule="auto"/>
        <w:rPr>
          <w:rFonts w:ascii="Times New Roman" w:hAnsi="Times New Roman" w:cs="Times New Roman"/>
          <w:b/>
          <w:bCs/>
          <w:color w:val="000000"/>
          <w:sz w:val="24"/>
          <w:szCs w:val="24"/>
        </w:rPr>
      </w:pPr>
      <w:r w:rsidRPr="0011108E">
        <w:rPr>
          <w:rFonts w:ascii="Wingdings 2" w:hAnsi="Wingdings 2" w:cs="Wingdings 2"/>
          <w:color w:val="000000"/>
          <w:sz w:val="24"/>
          <w:szCs w:val="24"/>
        </w:rPr>
        <w:t></w:t>
      </w:r>
      <w:r w:rsidRPr="0011108E">
        <w:rPr>
          <w:rFonts w:ascii="Times New Roman" w:hAnsi="Times New Roman" w:cs="Times New Roman"/>
          <w:b/>
          <w:bCs/>
          <w:color w:val="000000"/>
          <w:sz w:val="24"/>
          <w:szCs w:val="24"/>
        </w:rPr>
        <w:t xml:space="preserve">L'oculométrie cognitive ou des données physiologiques (imagerie fonctionnelle, potentiels évoqués, etc.) </w:t>
      </w:r>
    </w:p>
    <w:p w:rsidR="0011108E" w:rsidRPr="0011108E" w:rsidRDefault="0011108E" w:rsidP="0011108E">
      <w:pPr>
        <w:autoSpaceDE w:val="0"/>
        <w:autoSpaceDN w:val="0"/>
        <w:adjustRightInd w:val="0"/>
        <w:spacing w:after="0" w:line="240" w:lineRule="auto"/>
        <w:rPr>
          <w:rFonts w:ascii="Times New Roman" w:hAnsi="Times New Roman" w:cs="Times New Roman"/>
          <w:color w:val="000000"/>
          <w:sz w:val="24"/>
          <w:szCs w:val="24"/>
        </w:rPr>
      </w:pPr>
      <w:r w:rsidRPr="0011108E">
        <w:rPr>
          <w:rFonts w:ascii="Wingdings 2" w:hAnsi="Wingdings 2" w:cs="Wingdings 2"/>
          <w:color w:val="000000"/>
          <w:sz w:val="24"/>
          <w:szCs w:val="24"/>
        </w:rPr>
        <w:lastRenderedPageBreak/>
        <w:t></w:t>
      </w:r>
      <w:r w:rsidRPr="0011108E">
        <w:rPr>
          <w:rFonts w:ascii="Times New Roman" w:hAnsi="Times New Roman" w:cs="Times New Roman"/>
          <w:b/>
          <w:bCs/>
          <w:color w:val="000000"/>
          <w:sz w:val="24"/>
          <w:szCs w:val="24"/>
        </w:rPr>
        <w:t>La modélisation informatique y joue également un rôle important.</w:t>
      </w:r>
    </w:p>
    <w:p w:rsidR="0011108E" w:rsidRPr="0011108E" w:rsidRDefault="0011108E" w:rsidP="0011108E">
      <w:pPr>
        <w:autoSpaceDE w:val="0"/>
        <w:autoSpaceDN w:val="0"/>
        <w:adjustRightInd w:val="0"/>
        <w:spacing w:after="0" w:line="240" w:lineRule="auto"/>
        <w:rPr>
          <w:rFonts w:ascii="Times New Roman" w:hAnsi="Times New Roman" w:cs="Times New Roman"/>
          <w:color w:val="000000"/>
          <w:sz w:val="24"/>
          <w:szCs w:val="24"/>
        </w:rPr>
      </w:pPr>
    </w:p>
    <w:p w:rsidR="0011108E" w:rsidRPr="0011108E" w:rsidRDefault="0011108E" w:rsidP="0011108E">
      <w:pPr>
        <w:autoSpaceDE w:val="0"/>
        <w:autoSpaceDN w:val="0"/>
        <w:adjustRightInd w:val="0"/>
        <w:spacing w:after="0" w:line="240" w:lineRule="auto"/>
        <w:rPr>
          <w:rFonts w:ascii="Arial" w:hAnsi="Arial" w:cs="Arial"/>
          <w:color w:val="000000"/>
          <w:sz w:val="24"/>
          <w:szCs w:val="24"/>
        </w:rPr>
      </w:pPr>
      <w:r>
        <w:rPr>
          <w:rFonts w:ascii="Arial" w:hAnsi="Arial" w:cs="Arial"/>
          <w:b/>
          <w:bCs/>
          <w:color w:val="000000"/>
          <w:sz w:val="24"/>
          <w:szCs w:val="24"/>
        </w:rPr>
        <w:t xml:space="preserve">     </w:t>
      </w:r>
      <w:r w:rsidRPr="0011108E">
        <w:rPr>
          <w:rFonts w:ascii="Arial" w:hAnsi="Arial" w:cs="Arial"/>
          <w:b/>
          <w:bCs/>
          <w:color w:val="000000"/>
          <w:sz w:val="24"/>
          <w:szCs w:val="24"/>
        </w:rPr>
        <w:t xml:space="preserve">La psychologie cognitive repose sur trois piliers: </w:t>
      </w:r>
    </w:p>
    <w:p w:rsidR="0011108E" w:rsidRPr="0011108E" w:rsidRDefault="0011108E" w:rsidP="0011108E">
      <w:pPr>
        <w:autoSpaceDE w:val="0"/>
        <w:autoSpaceDN w:val="0"/>
        <w:adjustRightInd w:val="0"/>
        <w:spacing w:after="0" w:line="240" w:lineRule="auto"/>
        <w:rPr>
          <w:rFonts w:ascii="Times New Roman" w:hAnsi="Times New Roman" w:cs="Times New Roman"/>
          <w:color w:val="000000"/>
          <w:sz w:val="24"/>
          <w:szCs w:val="24"/>
        </w:rPr>
      </w:pPr>
      <w:r w:rsidRPr="0011108E">
        <w:rPr>
          <w:rFonts w:ascii="Wingdings 2" w:hAnsi="Wingdings 2" w:cs="Wingdings 2"/>
          <w:color w:val="000000"/>
          <w:sz w:val="24"/>
          <w:szCs w:val="24"/>
        </w:rPr>
        <w:t></w:t>
      </w:r>
      <w:r w:rsidRPr="0011108E">
        <w:rPr>
          <w:rFonts w:ascii="Times New Roman" w:hAnsi="Times New Roman" w:cs="Times New Roman"/>
          <w:b/>
          <w:bCs/>
          <w:color w:val="000000"/>
          <w:sz w:val="24"/>
          <w:szCs w:val="24"/>
        </w:rPr>
        <w:t xml:space="preserve">le recours systématique à l'expérimentation </w:t>
      </w:r>
    </w:p>
    <w:p w:rsidR="0011108E" w:rsidRPr="0011108E" w:rsidRDefault="0011108E" w:rsidP="0011108E">
      <w:pPr>
        <w:autoSpaceDE w:val="0"/>
        <w:autoSpaceDN w:val="0"/>
        <w:adjustRightInd w:val="0"/>
        <w:spacing w:after="0" w:line="240" w:lineRule="auto"/>
        <w:rPr>
          <w:rFonts w:ascii="Times New Roman" w:hAnsi="Times New Roman" w:cs="Times New Roman"/>
          <w:color w:val="000000"/>
          <w:sz w:val="24"/>
          <w:szCs w:val="24"/>
        </w:rPr>
      </w:pPr>
      <w:r w:rsidRPr="0011108E">
        <w:rPr>
          <w:rFonts w:ascii="Wingdings 2" w:hAnsi="Wingdings 2" w:cs="Wingdings 2"/>
          <w:color w:val="000000"/>
          <w:sz w:val="24"/>
          <w:szCs w:val="24"/>
        </w:rPr>
        <w:t></w:t>
      </w:r>
      <w:r w:rsidRPr="0011108E">
        <w:rPr>
          <w:rFonts w:ascii="Times New Roman" w:hAnsi="Times New Roman" w:cs="Times New Roman"/>
          <w:b/>
          <w:bCs/>
          <w:color w:val="000000"/>
          <w:sz w:val="24"/>
          <w:szCs w:val="24"/>
        </w:rPr>
        <w:t xml:space="preserve">le lien naturel avec les neurosciences cognitives </w:t>
      </w:r>
    </w:p>
    <w:p w:rsidR="0011108E" w:rsidRPr="0011108E" w:rsidRDefault="0011108E" w:rsidP="0011108E">
      <w:pPr>
        <w:autoSpaceDE w:val="0"/>
        <w:autoSpaceDN w:val="0"/>
        <w:adjustRightInd w:val="0"/>
        <w:spacing w:after="0" w:line="240" w:lineRule="auto"/>
        <w:rPr>
          <w:rFonts w:ascii="Times New Roman" w:hAnsi="Times New Roman" w:cs="Times New Roman"/>
          <w:color w:val="000000"/>
          <w:sz w:val="24"/>
          <w:szCs w:val="24"/>
        </w:rPr>
      </w:pPr>
      <w:r w:rsidRPr="0011108E">
        <w:rPr>
          <w:rFonts w:ascii="Wingdings 2" w:hAnsi="Wingdings 2" w:cs="Wingdings 2"/>
          <w:color w:val="000000"/>
          <w:sz w:val="24"/>
          <w:szCs w:val="24"/>
        </w:rPr>
        <w:t></w:t>
      </w:r>
      <w:r w:rsidRPr="0011108E">
        <w:rPr>
          <w:rFonts w:ascii="Times New Roman" w:hAnsi="Times New Roman" w:cs="Times New Roman"/>
          <w:b/>
          <w:bCs/>
          <w:color w:val="000000"/>
          <w:sz w:val="24"/>
          <w:szCs w:val="24"/>
        </w:rPr>
        <w:t xml:space="preserve">l'encadrement théorique etla modélisation en termes de traitement de l'information. </w:t>
      </w:r>
    </w:p>
    <w:p w:rsidR="0011108E" w:rsidRPr="0011108E" w:rsidRDefault="0011108E" w:rsidP="0011108E">
      <w:pPr>
        <w:autoSpaceDE w:val="0"/>
        <w:autoSpaceDN w:val="0"/>
        <w:adjustRightInd w:val="0"/>
        <w:spacing w:after="0" w:line="240" w:lineRule="auto"/>
        <w:rPr>
          <w:rFonts w:ascii="Times New Roman" w:hAnsi="Times New Roman" w:cs="Times New Roman"/>
          <w:color w:val="000000"/>
          <w:sz w:val="64"/>
          <w:szCs w:val="64"/>
        </w:rPr>
      </w:pPr>
    </w:p>
    <w:p w:rsidR="0011108E" w:rsidRDefault="0011108E" w:rsidP="0011108E">
      <w:pPr>
        <w:pStyle w:val="Default"/>
        <w:jc w:val="center"/>
        <w:rPr>
          <w:sz w:val="56"/>
          <w:szCs w:val="56"/>
        </w:rPr>
      </w:pPr>
      <w:r>
        <w:rPr>
          <w:noProof/>
          <w:sz w:val="56"/>
          <w:szCs w:val="56"/>
          <w:lang w:eastAsia="fr-FR"/>
        </w:rPr>
        <w:drawing>
          <wp:inline distT="0" distB="0" distL="0" distR="0">
            <wp:extent cx="2947434" cy="1669311"/>
            <wp:effectExtent l="19050" t="0" r="5316"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2947579" cy="1669393"/>
                    </a:xfrm>
                    <a:prstGeom prst="rect">
                      <a:avLst/>
                    </a:prstGeom>
                    <a:noFill/>
                    <a:ln w="9525">
                      <a:noFill/>
                      <a:miter lim="800000"/>
                      <a:headEnd/>
                      <a:tailEnd/>
                    </a:ln>
                  </pic:spPr>
                </pic:pic>
              </a:graphicData>
            </a:graphic>
          </wp:inline>
        </w:drawing>
      </w:r>
    </w:p>
    <w:p w:rsidR="0011108E" w:rsidRDefault="0011108E" w:rsidP="0011108E">
      <w:pPr>
        <w:pStyle w:val="Default"/>
        <w:jc w:val="center"/>
        <w:rPr>
          <w:sz w:val="56"/>
          <w:szCs w:val="56"/>
        </w:rPr>
      </w:pPr>
    </w:p>
    <w:p w:rsidR="0011108E" w:rsidRDefault="0011108E" w:rsidP="0011108E">
      <w:pPr>
        <w:spacing w:line="240" w:lineRule="auto"/>
        <w:ind w:firstLine="708"/>
        <w:jc w:val="center"/>
        <w:rPr>
          <w:b/>
          <w:bCs/>
          <w:sz w:val="40"/>
          <w:szCs w:val="40"/>
        </w:rPr>
      </w:pPr>
      <w:r>
        <w:rPr>
          <w:b/>
          <w:bCs/>
          <w:noProof/>
          <w:sz w:val="40"/>
          <w:szCs w:val="40"/>
          <w:lang w:eastAsia="fr-FR"/>
        </w:rPr>
        <w:drawing>
          <wp:inline distT="0" distB="0" distL="0" distR="0">
            <wp:extent cx="2200910" cy="563245"/>
            <wp:effectExtent l="19050" t="0" r="889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2200910" cy="563245"/>
                    </a:xfrm>
                    <a:prstGeom prst="rect">
                      <a:avLst/>
                    </a:prstGeom>
                    <a:noFill/>
                    <a:ln w="9525">
                      <a:noFill/>
                      <a:miter lim="800000"/>
                      <a:headEnd/>
                      <a:tailEnd/>
                    </a:ln>
                  </pic:spPr>
                </pic:pic>
              </a:graphicData>
            </a:graphic>
          </wp:inline>
        </w:drawing>
      </w:r>
    </w:p>
    <w:p w:rsidR="0011108E" w:rsidRDefault="0011108E" w:rsidP="0011108E">
      <w:pPr>
        <w:spacing w:line="240" w:lineRule="auto"/>
        <w:ind w:firstLine="708"/>
        <w:jc w:val="center"/>
        <w:rPr>
          <w:b/>
          <w:bCs/>
          <w:sz w:val="40"/>
          <w:szCs w:val="40"/>
        </w:rPr>
      </w:pPr>
      <w:r>
        <w:rPr>
          <w:b/>
          <w:bCs/>
          <w:noProof/>
          <w:sz w:val="40"/>
          <w:szCs w:val="40"/>
          <w:lang w:eastAsia="fr-FR"/>
        </w:rPr>
        <w:drawing>
          <wp:inline distT="0" distB="0" distL="0" distR="0">
            <wp:extent cx="2849245" cy="1637665"/>
            <wp:effectExtent l="19050" t="0" r="825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849245" cy="1637665"/>
                    </a:xfrm>
                    <a:prstGeom prst="rect">
                      <a:avLst/>
                    </a:prstGeom>
                    <a:noFill/>
                    <a:ln w="9525">
                      <a:noFill/>
                      <a:miter lim="800000"/>
                      <a:headEnd/>
                      <a:tailEnd/>
                    </a:ln>
                  </pic:spPr>
                </pic:pic>
              </a:graphicData>
            </a:graphic>
          </wp:inline>
        </w:drawing>
      </w:r>
      <w:r>
        <w:rPr>
          <w:b/>
          <w:bCs/>
          <w:noProof/>
          <w:sz w:val="40"/>
          <w:szCs w:val="40"/>
          <w:lang w:eastAsia="fr-FR"/>
        </w:rPr>
        <w:drawing>
          <wp:inline distT="0" distB="0" distL="0" distR="0">
            <wp:extent cx="1595120" cy="1722755"/>
            <wp:effectExtent l="1905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1595120" cy="1722755"/>
                    </a:xfrm>
                    <a:prstGeom prst="rect">
                      <a:avLst/>
                    </a:prstGeom>
                    <a:noFill/>
                    <a:ln w="9525">
                      <a:noFill/>
                      <a:miter lim="800000"/>
                      <a:headEnd/>
                      <a:tailEnd/>
                    </a:ln>
                  </pic:spPr>
                </pic:pic>
              </a:graphicData>
            </a:graphic>
          </wp:inline>
        </w:drawing>
      </w:r>
    </w:p>
    <w:p w:rsidR="0011108E" w:rsidRDefault="00F51DDD" w:rsidP="0011108E">
      <w:pPr>
        <w:spacing w:line="240" w:lineRule="auto"/>
        <w:ind w:firstLine="708"/>
        <w:rPr>
          <w:b/>
          <w:bCs/>
          <w:sz w:val="24"/>
          <w:szCs w:val="24"/>
        </w:rPr>
      </w:pPr>
      <w:r>
        <w:rPr>
          <w:b/>
          <w:bCs/>
          <w:sz w:val="24"/>
          <w:szCs w:val="24"/>
        </w:rPr>
        <w:t xml:space="preserve">     </w:t>
      </w:r>
      <w:r w:rsidR="0011108E" w:rsidRPr="0011108E">
        <w:rPr>
          <w:b/>
          <w:bCs/>
          <w:sz w:val="24"/>
          <w:szCs w:val="24"/>
        </w:rPr>
        <w:t>Le</w:t>
      </w:r>
      <w:r w:rsidR="0011108E">
        <w:rPr>
          <w:b/>
          <w:bCs/>
          <w:sz w:val="24"/>
          <w:szCs w:val="24"/>
        </w:rPr>
        <w:t xml:space="preserve"> </w:t>
      </w:r>
      <w:r w:rsidR="0011108E" w:rsidRPr="0011108E">
        <w:rPr>
          <w:b/>
          <w:bCs/>
          <w:sz w:val="24"/>
          <w:szCs w:val="24"/>
        </w:rPr>
        <w:t>Mobile</w:t>
      </w:r>
      <w:r w:rsidR="0011108E">
        <w:rPr>
          <w:b/>
          <w:bCs/>
          <w:sz w:val="24"/>
          <w:szCs w:val="24"/>
        </w:rPr>
        <w:t xml:space="preserve"> </w:t>
      </w:r>
      <w:r w:rsidR="0011108E" w:rsidRPr="0011108E">
        <w:rPr>
          <w:b/>
          <w:bCs/>
          <w:sz w:val="24"/>
          <w:szCs w:val="24"/>
        </w:rPr>
        <w:t>Eye</w:t>
      </w:r>
      <w:r w:rsidR="0011108E">
        <w:rPr>
          <w:b/>
          <w:bCs/>
          <w:sz w:val="24"/>
          <w:szCs w:val="24"/>
        </w:rPr>
        <w:t xml:space="preserve"> </w:t>
      </w:r>
      <w:r w:rsidR="0011108E" w:rsidRPr="0011108E">
        <w:rPr>
          <w:b/>
          <w:bCs/>
          <w:sz w:val="24"/>
          <w:szCs w:val="24"/>
        </w:rPr>
        <w:t>(système</w:t>
      </w:r>
      <w:r w:rsidR="0011108E">
        <w:rPr>
          <w:b/>
          <w:bCs/>
          <w:sz w:val="24"/>
          <w:szCs w:val="24"/>
        </w:rPr>
        <w:t xml:space="preserve"> </w:t>
      </w:r>
      <w:r w:rsidR="0011108E" w:rsidRPr="0011108E">
        <w:rPr>
          <w:b/>
          <w:bCs/>
          <w:sz w:val="24"/>
          <w:szCs w:val="24"/>
        </w:rPr>
        <w:t>de</w:t>
      </w:r>
      <w:r w:rsidR="0011108E">
        <w:rPr>
          <w:b/>
          <w:bCs/>
          <w:sz w:val="24"/>
          <w:szCs w:val="24"/>
        </w:rPr>
        <w:t xml:space="preserve"> </w:t>
      </w:r>
      <w:r w:rsidR="0011108E" w:rsidRPr="0011108E">
        <w:rPr>
          <w:b/>
          <w:bCs/>
          <w:sz w:val="24"/>
          <w:szCs w:val="24"/>
        </w:rPr>
        <w:t>poursuite</w:t>
      </w:r>
      <w:r w:rsidR="0011108E">
        <w:rPr>
          <w:b/>
          <w:bCs/>
          <w:sz w:val="24"/>
          <w:szCs w:val="24"/>
        </w:rPr>
        <w:t xml:space="preserve"> des </w:t>
      </w:r>
      <w:r w:rsidR="0011108E" w:rsidRPr="0011108E">
        <w:rPr>
          <w:b/>
          <w:bCs/>
          <w:sz w:val="24"/>
          <w:szCs w:val="24"/>
        </w:rPr>
        <w:t>yeux) Dispositifpermettantdedévoilercequelesgensperçoiventda</w:t>
      </w:r>
      <w:r>
        <w:rPr>
          <w:b/>
          <w:bCs/>
          <w:sz w:val="24"/>
          <w:szCs w:val="24"/>
        </w:rPr>
        <w:t>nsleurmaison,travail,achats, écol</w:t>
      </w:r>
      <w:r w:rsidR="0011108E" w:rsidRPr="0011108E">
        <w:rPr>
          <w:b/>
          <w:bCs/>
          <w:sz w:val="24"/>
          <w:szCs w:val="24"/>
        </w:rPr>
        <w:t>e</w:t>
      </w:r>
      <w:r>
        <w:rPr>
          <w:b/>
          <w:bCs/>
          <w:sz w:val="24"/>
          <w:szCs w:val="24"/>
        </w:rPr>
        <w:t xml:space="preserve"> </w:t>
      </w:r>
      <w:r w:rsidR="0011108E" w:rsidRPr="0011108E">
        <w:rPr>
          <w:b/>
          <w:bCs/>
          <w:sz w:val="24"/>
          <w:szCs w:val="24"/>
        </w:rPr>
        <w:t>,toutenconduisantleurvoiture,pratiquantsdessports,regardantdelaTVoudesfilms.</w:t>
      </w:r>
    </w:p>
    <w:p w:rsidR="0011108E" w:rsidRDefault="00F51DDD" w:rsidP="0011108E">
      <w:pPr>
        <w:spacing w:line="240" w:lineRule="auto"/>
        <w:ind w:firstLine="708"/>
        <w:rPr>
          <w:b/>
          <w:bCs/>
          <w:sz w:val="24"/>
          <w:szCs w:val="24"/>
        </w:rPr>
      </w:pPr>
      <w:r>
        <w:rPr>
          <w:b/>
          <w:bCs/>
          <w:noProof/>
          <w:sz w:val="24"/>
          <w:szCs w:val="24"/>
          <w:lang w:eastAsia="fr-FR"/>
        </w:rPr>
        <w:drawing>
          <wp:inline distT="0" distB="0" distL="0" distR="0">
            <wp:extent cx="2158365" cy="1711960"/>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2158365" cy="1711960"/>
                    </a:xfrm>
                    <a:prstGeom prst="rect">
                      <a:avLst/>
                    </a:prstGeom>
                    <a:noFill/>
                    <a:ln w="9525">
                      <a:noFill/>
                      <a:miter lim="800000"/>
                      <a:headEnd/>
                      <a:tailEnd/>
                    </a:ln>
                  </pic:spPr>
                </pic:pic>
              </a:graphicData>
            </a:graphic>
          </wp:inline>
        </w:drawing>
      </w:r>
      <w:r>
        <w:rPr>
          <w:b/>
          <w:bCs/>
          <w:noProof/>
          <w:sz w:val="24"/>
          <w:szCs w:val="24"/>
          <w:lang w:eastAsia="fr-FR"/>
        </w:rPr>
        <w:drawing>
          <wp:inline distT="0" distB="0" distL="0" distR="0">
            <wp:extent cx="2465484" cy="1711842"/>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2468830" cy="1714165"/>
                    </a:xfrm>
                    <a:prstGeom prst="rect">
                      <a:avLst/>
                    </a:prstGeom>
                    <a:noFill/>
                    <a:ln w="9525">
                      <a:noFill/>
                      <a:miter lim="800000"/>
                      <a:headEnd/>
                      <a:tailEnd/>
                    </a:ln>
                  </pic:spPr>
                </pic:pic>
              </a:graphicData>
            </a:graphic>
          </wp:inline>
        </w:drawing>
      </w:r>
    </w:p>
    <w:p w:rsidR="00F51DDD" w:rsidRDefault="00F51DDD" w:rsidP="0011108E">
      <w:pPr>
        <w:spacing w:line="240" w:lineRule="auto"/>
        <w:ind w:firstLine="708"/>
        <w:rPr>
          <w:b/>
          <w:bCs/>
          <w:sz w:val="24"/>
          <w:szCs w:val="24"/>
        </w:rPr>
      </w:pPr>
    </w:p>
    <w:p w:rsidR="00F51DDD" w:rsidRDefault="00F51DDD" w:rsidP="00F51DDD">
      <w:pPr>
        <w:spacing w:line="240" w:lineRule="auto"/>
        <w:ind w:firstLine="708"/>
        <w:jc w:val="both"/>
        <w:rPr>
          <w:b/>
          <w:bCs/>
          <w:sz w:val="24"/>
          <w:szCs w:val="24"/>
        </w:rPr>
      </w:pPr>
    </w:p>
    <w:p w:rsidR="00F51DDD" w:rsidRDefault="00F51DDD" w:rsidP="00F51DDD">
      <w:pPr>
        <w:spacing w:line="240" w:lineRule="auto"/>
        <w:ind w:firstLine="708"/>
        <w:jc w:val="both"/>
        <w:rPr>
          <w:b/>
          <w:bCs/>
          <w:sz w:val="24"/>
          <w:szCs w:val="24"/>
        </w:rPr>
      </w:pPr>
      <w:r>
        <w:rPr>
          <w:b/>
          <w:bCs/>
          <w:noProof/>
          <w:sz w:val="24"/>
          <w:szCs w:val="24"/>
          <w:lang w:eastAsia="fr-FR"/>
        </w:rPr>
        <w:pict>
          <v:shapetype id="_x0000_t32" coordsize="21600,21600" o:spt="32" o:oned="t" path="m,l21600,21600e" filled="f">
            <v:path arrowok="t" fillok="f" o:connecttype="none"/>
            <o:lock v:ext="edit" shapetype="t"/>
          </v:shapetype>
          <v:shape id="_x0000_s1034" type="#_x0000_t32" style="position:absolute;left:0;text-align:left;margin-left:344.4pt;margin-top:14.2pt;width:95.45pt;height:82.05pt;z-index:251670528" o:connectortype="straight" strokecolor="blue">
            <v:stroke endarrow="block"/>
          </v:shape>
        </w:pict>
      </w:r>
      <w:r w:rsidRPr="00F51DDD">
        <w:rPr>
          <w:b/>
          <w:bCs/>
          <w:sz w:val="24"/>
          <w:szCs w:val="24"/>
        </w:rPr>
        <w:t>Le Mobile Eyeest conçu pour l'usage intérieur ou extérieur. L'équipement est léger et discret et peut facilement être porté par une ceinture autour des hanches dans une petite poche.Ce système est conçu pour être facilement porté par un sujet actif</w:t>
      </w:r>
      <w:r w:rsidRPr="00F51DDD">
        <w:rPr>
          <w:b/>
          <w:bCs/>
          <w:noProof/>
          <w:sz w:val="24"/>
          <w:szCs w:val="24"/>
          <w:lang w:eastAsia="fr-FR"/>
        </w:rPr>
        <w:drawing>
          <wp:anchor distT="0" distB="0" distL="114300" distR="114300" simplePos="0" relativeHeight="251668480" behindDoc="0" locked="0" layoutInCell="1" allowOverlap="1">
            <wp:simplePos x="0" y="0"/>
            <wp:positionH relativeFrom="column">
              <wp:posOffset>3967480</wp:posOffset>
            </wp:positionH>
            <wp:positionV relativeFrom="paragraph">
              <wp:posOffset>-240665</wp:posOffset>
            </wp:positionV>
            <wp:extent cx="2447290" cy="1647825"/>
            <wp:effectExtent l="1905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2447290" cy="1647825"/>
                    </a:xfrm>
                    <a:prstGeom prst="rect">
                      <a:avLst/>
                    </a:prstGeom>
                    <a:noFill/>
                    <a:ln w="9525">
                      <a:noFill/>
                      <a:miter lim="800000"/>
                      <a:headEnd/>
                      <a:tailEnd/>
                    </a:ln>
                  </pic:spPr>
                </pic:pic>
              </a:graphicData>
            </a:graphic>
          </wp:anchor>
        </w:drawing>
      </w:r>
      <w:r w:rsidRPr="00F51DDD">
        <w:rPr>
          <w:b/>
          <w:bCs/>
          <w:noProof/>
          <w:sz w:val="24"/>
          <w:szCs w:val="24"/>
          <w:lang w:eastAsia="fr-FR"/>
        </w:rPr>
        <w:drawing>
          <wp:anchor distT="0" distB="0" distL="114300" distR="114300" simplePos="0" relativeHeight="251667456" behindDoc="0" locked="0" layoutInCell="1" allowOverlap="1">
            <wp:simplePos x="0" y="0"/>
            <wp:positionH relativeFrom="column">
              <wp:posOffset>1798320</wp:posOffset>
            </wp:positionH>
            <wp:positionV relativeFrom="paragraph">
              <wp:posOffset>-240665</wp:posOffset>
            </wp:positionV>
            <wp:extent cx="2169160" cy="1647825"/>
            <wp:effectExtent l="19050" t="0" r="254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2169160" cy="1647825"/>
                    </a:xfrm>
                    <a:prstGeom prst="rect">
                      <a:avLst/>
                    </a:prstGeom>
                    <a:noFill/>
                    <a:ln w="9525">
                      <a:noFill/>
                      <a:miter lim="800000"/>
                      <a:headEnd/>
                      <a:tailEnd/>
                    </a:ln>
                  </pic:spPr>
                </pic:pic>
              </a:graphicData>
            </a:graphic>
          </wp:anchor>
        </w:drawing>
      </w:r>
      <w:r w:rsidRPr="00F51DDD">
        <w:rPr>
          <w:b/>
          <w:bCs/>
          <w:noProof/>
          <w:sz w:val="24"/>
          <w:szCs w:val="24"/>
          <w:lang w:eastAsia="fr-FR"/>
        </w:rPr>
        <w:drawing>
          <wp:anchor distT="0" distB="0" distL="114300" distR="114300" simplePos="0" relativeHeight="251666432" behindDoc="1" locked="0" layoutInCell="1" allowOverlap="1">
            <wp:simplePos x="0" y="0"/>
            <wp:positionH relativeFrom="column">
              <wp:posOffset>-508635</wp:posOffset>
            </wp:positionH>
            <wp:positionV relativeFrom="paragraph">
              <wp:posOffset>-240665</wp:posOffset>
            </wp:positionV>
            <wp:extent cx="2298700" cy="1647825"/>
            <wp:effectExtent l="19050" t="0" r="6350" b="0"/>
            <wp:wrapTight wrapText="bothSides">
              <wp:wrapPolygon edited="0">
                <wp:start x="-179" y="0"/>
                <wp:lineTo x="-179" y="21475"/>
                <wp:lineTo x="21660" y="21475"/>
                <wp:lineTo x="21660" y="0"/>
                <wp:lineTo x="-179"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2298700" cy="1647825"/>
                    </a:xfrm>
                    <a:prstGeom prst="rect">
                      <a:avLst/>
                    </a:prstGeom>
                    <a:noFill/>
                    <a:ln w="9525">
                      <a:noFill/>
                      <a:miter lim="800000"/>
                      <a:headEnd/>
                      <a:tailEnd/>
                    </a:ln>
                  </pic:spPr>
                </pic:pic>
              </a:graphicData>
            </a:graphic>
          </wp:anchor>
        </w:drawing>
      </w:r>
    </w:p>
    <w:p w:rsidR="00F51DDD" w:rsidRDefault="00F51DDD" w:rsidP="00F51DDD">
      <w:pPr>
        <w:rPr>
          <w:sz w:val="24"/>
          <w:szCs w:val="24"/>
        </w:rPr>
      </w:pPr>
      <w:r>
        <w:rPr>
          <w:noProof/>
          <w:sz w:val="24"/>
          <w:szCs w:val="24"/>
          <w:lang w:eastAsia="fr-FR"/>
        </w:rPr>
        <w:drawing>
          <wp:anchor distT="0" distB="0" distL="114300" distR="114300" simplePos="0" relativeHeight="251669504" behindDoc="0" locked="0" layoutInCell="1" allowOverlap="1">
            <wp:simplePos x="0" y="0"/>
            <wp:positionH relativeFrom="column">
              <wp:posOffset>2744470</wp:posOffset>
            </wp:positionH>
            <wp:positionV relativeFrom="paragraph">
              <wp:posOffset>217805</wp:posOffset>
            </wp:positionV>
            <wp:extent cx="3000375" cy="1818005"/>
            <wp:effectExtent l="19050" t="0" r="9525"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3000375" cy="1818005"/>
                    </a:xfrm>
                    <a:prstGeom prst="rect">
                      <a:avLst/>
                    </a:prstGeom>
                    <a:noFill/>
                    <a:ln w="9525">
                      <a:noFill/>
                      <a:miter lim="800000"/>
                      <a:headEnd/>
                      <a:tailEnd/>
                    </a:ln>
                  </pic:spPr>
                </pic:pic>
              </a:graphicData>
            </a:graphic>
          </wp:anchor>
        </w:drawing>
      </w:r>
    </w:p>
    <w:p w:rsidR="00F51DDD" w:rsidRDefault="00F51DDD" w:rsidP="00F51DDD">
      <w:pPr>
        <w:keepNext/>
        <w:ind w:firstLine="708"/>
      </w:pPr>
      <w:r>
        <w:rPr>
          <w:noProof/>
          <w:sz w:val="24"/>
          <w:szCs w:val="24"/>
          <w:lang w:eastAsia="fr-FR"/>
        </w:rPr>
        <w:drawing>
          <wp:inline distT="0" distB="0" distL="0" distR="0">
            <wp:extent cx="1626870" cy="1690370"/>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1626870" cy="1690370"/>
                    </a:xfrm>
                    <a:prstGeom prst="rect">
                      <a:avLst/>
                    </a:prstGeom>
                    <a:noFill/>
                    <a:ln w="9525">
                      <a:noFill/>
                      <a:miter lim="800000"/>
                      <a:headEnd/>
                      <a:tailEnd/>
                    </a:ln>
                  </pic:spPr>
                </pic:pic>
              </a:graphicData>
            </a:graphic>
          </wp:inline>
        </w:drawing>
      </w:r>
    </w:p>
    <w:p w:rsidR="00F51DDD" w:rsidRDefault="00F51DDD" w:rsidP="00F51DDD">
      <w:pPr>
        <w:pStyle w:val="Lgende"/>
        <w:tabs>
          <w:tab w:val="left" w:pos="6882"/>
        </w:tabs>
        <w:rPr>
          <w:b w:val="0"/>
          <w:bCs w:val="0"/>
          <w:sz w:val="36"/>
          <w:szCs w:val="36"/>
        </w:rPr>
      </w:pPr>
      <w:r>
        <w:rPr>
          <w:b w:val="0"/>
          <w:bCs w:val="0"/>
          <w:sz w:val="36"/>
          <w:szCs w:val="36"/>
        </w:rPr>
        <w:t xml:space="preserve">               Indoor</w:t>
      </w:r>
      <w:r>
        <w:rPr>
          <w:b w:val="0"/>
          <w:bCs w:val="0"/>
          <w:sz w:val="36"/>
          <w:szCs w:val="36"/>
        </w:rPr>
        <w:tab/>
        <w:t>Outdoor</w:t>
      </w:r>
    </w:p>
    <w:p w:rsidR="00F51DDD" w:rsidRDefault="00F51DDD" w:rsidP="00F51DDD">
      <w:pPr>
        <w:rPr>
          <w:sz w:val="24"/>
          <w:szCs w:val="24"/>
        </w:rPr>
      </w:pPr>
      <w:r w:rsidRPr="00F51DDD">
        <w:rPr>
          <w:b/>
          <w:bCs/>
          <w:sz w:val="24"/>
          <w:szCs w:val="24"/>
        </w:rPr>
        <w:t>Le dispositif vous laisse voir ce les participants (qui le portent) regardent et pour combien de temps (durée des fixations des yeux), Il est compact et assez robuste pour être employé sans raccrochement dans des applications et des situations réelles.</w:t>
      </w:r>
    </w:p>
    <w:p w:rsidR="00F51DDD" w:rsidRDefault="00F51DDD" w:rsidP="00F51DDD">
      <w:pPr>
        <w:rPr>
          <w:sz w:val="24"/>
          <w:szCs w:val="24"/>
        </w:rPr>
      </w:pPr>
      <w:r>
        <w:rPr>
          <w:noProof/>
          <w:sz w:val="24"/>
          <w:szCs w:val="24"/>
          <w:lang w:eastAsia="fr-FR"/>
        </w:rPr>
        <w:drawing>
          <wp:inline distT="0" distB="0" distL="0" distR="0">
            <wp:extent cx="2968699" cy="1900884"/>
            <wp:effectExtent l="19050" t="0" r="3101"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2971338" cy="1902573"/>
                    </a:xfrm>
                    <a:prstGeom prst="rect">
                      <a:avLst/>
                    </a:prstGeom>
                    <a:noFill/>
                    <a:ln w="9525">
                      <a:noFill/>
                      <a:miter lim="800000"/>
                      <a:headEnd/>
                      <a:tailEnd/>
                    </a:ln>
                  </pic:spPr>
                </pic:pic>
              </a:graphicData>
            </a:graphic>
          </wp:inline>
        </w:drawing>
      </w:r>
      <w:r>
        <w:rPr>
          <w:noProof/>
          <w:sz w:val="24"/>
          <w:szCs w:val="24"/>
          <w:lang w:eastAsia="fr-FR"/>
        </w:rPr>
        <w:drawing>
          <wp:inline distT="0" distB="0" distL="0" distR="0">
            <wp:extent cx="2135657" cy="1967024"/>
            <wp:effectExtent l="1905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2135812" cy="1967166"/>
                    </a:xfrm>
                    <a:prstGeom prst="rect">
                      <a:avLst/>
                    </a:prstGeom>
                    <a:noFill/>
                    <a:ln w="9525">
                      <a:noFill/>
                      <a:miter lim="800000"/>
                      <a:headEnd/>
                      <a:tailEnd/>
                    </a:ln>
                  </pic:spPr>
                </pic:pic>
              </a:graphicData>
            </a:graphic>
          </wp:inline>
        </w:drawing>
      </w:r>
    </w:p>
    <w:p w:rsidR="00C60947" w:rsidRDefault="00C60947" w:rsidP="00F51DDD">
      <w:pPr>
        <w:rPr>
          <w:b/>
          <w:bCs/>
          <w:sz w:val="24"/>
          <w:szCs w:val="24"/>
        </w:rPr>
      </w:pPr>
    </w:p>
    <w:p w:rsidR="00C60947" w:rsidRDefault="00C60947" w:rsidP="00F51DDD">
      <w:pPr>
        <w:rPr>
          <w:b/>
          <w:bCs/>
          <w:sz w:val="24"/>
          <w:szCs w:val="24"/>
        </w:rPr>
      </w:pPr>
      <w:r>
        <w:rPr>
          <w:b/>
          <w:bCs/>
          <w:noProof/>
          <w:sz w:val="24"/>
          <w:szCs w:val="24"/>
          <w:lang w:eastAsia="fr-FR"/>
        </w:rPr>
        <w:lastRenderedPageBreak/>
        <w:drawing>
          <wp:anchor distT="0" distB="0" distL="114300" distR="114300" simplePos="0" relativeHeight="251671552" behindDoc="0" locked="0" layoutInCell="1" allowOverlap="1">
            <wp:simplePos x="0" y="0"/>
            <wp:positionH relativeFrom="column">
              <wp:posOffset>3871595</wp:posOffset>
            </wp:positionH>
            <wp:positionV relativeFrom="paragraph">
              <wp:posOffset>-325755</wp:posOffset>
            </wp:positionV>
            <wp:extent cx="1558290" cy="1605280"/>
            <wp:effectExtent l="19050" t="0" r="381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a:stretch>
                      <a:fillRect/>
                    </a:stretch>
                  </pic:blipFill>
                  <pic:spPr bwMode="auto">
                    <a:xfrm>
                      <a:off x="0" y="0"/>
                      <a:ext cx="1558290" cy="1605280"/>
                    </a:xfrm>
                    <a:prstGeom prst="rect">
                      <a:avLst/>
                    </a:prstGeom>
                    <a:noFill/>
                    <a:ln w="9525">
                      <a:noFill/>
                      <a:miter lim="800000"/>
                      <a:headEnd/>
                      <a:tailEnd/>
                    </a:ln>
                  </pic:spPr>
                </pic:pic>
              </a:graphicData>
            </a:graphic>
          </wp:anchor>
        </w:drawing>
      </w:r>
      <w:r w:rsidRPr="00C60947">
        <w:rPr>
          <w:b/>
          <w:bCs/>
          <w:sz w:val="24"/>
          <w:szCs w:val="24"/>
        </w:rPr>
        <w:t>Les sportifs peuvent améliorer et optimiser leurs habilités et coordinations</w:t>
      </w:r>
      <w:r>
        <w:rPr>
          <w:b/>
          <w:bCs/>
          <w:sz w:val="24"/>
          <w:szCs w:val="24"/>
        </w:rPr>
        <w:t xml:space="preserve"> </w:t>
      </w:r>
      <w:r w:rsidRPr="00C60947">
        <w:rPr>
          <w:b/>
          <w:bCs/>
          <w:sz w:val="24"/>
          <w:szCs w:val="24"/>
        </w:rPr>
        <w:t>Dispositif pourrait aider aux sports suivants : • Tir à l'arc • Badminton • Base-ball • Basket-ball • Billard • Bowling • Boxe • Cricket • Football • Golf • Gymnastique • Hockey • Ping-pong • Tennis • …….etc</w:t>
      </w:r>
    </w:p>
    <w:p w:rsidR="00C60947" w:rsidRDefault="00C60947" w:rsidP="00F51DDD">
      <w:pPr>
        <w:rPr>
          <w:b/>
          <w:bCs/>
          <w:sz w:val="24"/>
          <w:szCs w:val="24"/>
        </w:rPr>
      </w:pPr>
      <w:r>
        <w:rPr>
          <w:b/>
          <w:bCs/>
          <w:noProof/>
          <w:sz w:val="24"/>
          <w:szCs w:val="24"/>
          <w:lang w:eastAsia="fr-FR"/>
        </w:rPr>
        <w:drawing>
          <wp:anchor distT="0" distB="0" distL="114300" distR="114300" simplePos="0" relativeHeight="251672576" behindDoc="0" locked="0" layoutInCell="1" allowOverlap="1">
            <wp:simplePos x="0" y="0"/>
            <wp:positionH relativeFrom="column">
              <wp:posOffset>3942080</wp:posOffset>
            </wp:positionH>
            <wp:positionV relativeFrom="paragraph">
              <wp:posOffset>210185</wp:posOffset>
            </wp:positionV>
            <wp:extent cx="1490345" cy="1658620"/>
            <wp:effectExtent l="1905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1490345" cy="1658620"/>
                    </a:xfrm>
                    <a:prstGeom prst="rect">
                      <a:avLst/>
                    </a:prstGeom>
                    <a:noFill/>
                    <a:ln w="9525">
                      <a:noFill/>
                      <a:miter lim="800000"/>
                      <a:headEnd/>
                      <a:tailEnd/>
                    </a:ln>
                  </pic:spPr>
                </pic:pic>
              </a:graphicData>
            </a:graphic>
          </wp:anchor>
        </w:drawing>
      </w:r>
    </w:p>
    <w:p w:rsidR="00C60947" w:rsidRDefault="00C60947" w:rsidP="00F51DDD">
      <w:pPr>
        <w:rPr>
          <w:sz w:val="24"/>
          <w:szCs w:val="24"/>
        </w:rPr>
      </w:pPr>
    </w:p>
    <w:p w:rsidR="00C60947" w:rsidRDefault="00C60947" w:rsidP="00F51DDD">
      <w:pPr>
        <w:rPr>
          <w:sz w:val="24"/>
          <w:szCs w:val="24"/>
        </w:rPr>
      </w:pPr>
    </w:p>
    <w:p w:rsidR="00C60947" w:rsidRDefault="00C60947" w:rsidP="00F51DDD">
      <w:pPr>
        <w:rPr>
          <w:sz w:val="24"/>
          <w:szCs w:val="24"/>
        </w:rPr>
      </w:pPr>
    </w:p>
    <w:p w:rsidR="00C60947" w:rsidRDefault="00C60947" w:rsidP="00F51DDD">
      <w:pPr>
        <w:rPr>
          <w:sz w:val="24"/>
          <w:szCs w:val="24"/>
        </w:rPr>
      </w:pPr>
    </w:p>
    <w:p w:rsidR="00C60947" w:rsidRDefault="00C60947" w:rsidP="00F51DDD">
      <w:pPr>
        <w:rPr>
          <w:sz w:val="24"/>
          <w:szCs w:val="24"/>
        </w:rPr>
      </w:pPr>
    </w:p>
    <w:p w:rsidR="00C60947" w:rsidRPr="00C60947" w:rsidRDefault="00C60947" w:rsidP="00F51DDD">
      <w:pPr>
        <w:rPr>
          <w:sz w:val="40"/>
          <w:szCs w:val="40"/>
        </w:rPr>
      </w:pPr>
    </w:p>
    <w:p w:rsidR="00C60947" w:rsidRDefault="00C60947" w:rsidP="00C60947">
      <w:pPr>
        <w:jc w:val="center"/>
        <w:rPr>
          <w:sz w:val="40"/>
          <w:szCs w:val="40"/>
        </w:rPr>
      </w:pPr>
      <w:r w:rsidRPr="00C60947">
        <w:rPr>
          <w:b/>
          <w:bCs/>
          <w:sz w:val="40"/>
          <w:szCs w:val="40"/>
        </w:rPr>
        <w:t>Perspectives de recherche</w:t>
      </w:r>
    </w:p>
    <w:p w:rsidR="00C60947" w:rsidRPr="00C60947" w:rsidRDefault="00C60947" w:rsidP="00C60947">
      <w:pPr>
        <w:pStyle w:val="Default"/>
        <w:spacing w:after="72"/>
      </w:pPr>
      <w:r w:rsidRPr="00C60947">
        <w:rPr>
          <w:b/>
          <w:bCs/>
        </w:rPr>
        <w:t xml:space="preserve">1.Etude du comportement visuel en fonction de plusieurs variables physiques et psychologiques: </w:t>
      </w:r>
    </w:p>
    <w:p w:rsidR="00C60947" w:rsidRPr="00C60947" w:rsidRDefault="00C60947" w:rsidP="00C60947">
      <w:pPr>
        <w:pStyle w:val="Default"/>
        <w:spacing w:after="72"/>
      </w:pPr>
      <w:r w:rsidRPr="00C60947">
        <w:rPr>
          <w:rFonts w:ascii="Wingdings" w:hAnsi="Wingdings" w:cs="Wingdings"/>
        </w:rPr>
        <w:t></w:t>
      </w:r>
      <w:r w:rsidRPr="00C60947">
        <w:rPr>
          <w:b/>
          <w:bCs/>
        </w:rPr>
        <w:t xml:space="preserve">Exercice physique, </w:t>
      </w:r>
    </w:p>
    <w:p w:rsidR="00C60947" w:rsidRPr="00C60947" w:rsidRDefault="00C60947" w:rsidP="00C60947">
      <w:pPr>
        <w:pStyle w:val="Default"/>
        <w:spacing w:after="72"/>
      </w:pPr>
      <w:r w:rsidRPr="00C60947">
        <w:rPr>
          <w:rFonts w:ascii="Wingdings" w:hAnsi="Wingdings" w:cs="Wingdings"/>
        </w:rPr>
        <w:t></w:t>
      </w:r>
      <w:r w:rsidRPr="00C60947">
        <w:rPr>
          <w:b/>
          <w:bCs/>
        </w:rPr>
        <w:t xml:space="preserve">Privation du sommeil, </w:t>
      </w:r>
    </w:p>
    <w:p w:rsidR="00C60947" w:rsidRPr="00C60947" w:rsidRDefault="00C60947" w:rsidP="00C60947">
      <w:pPr>
        <w:pStyle w:val="Default"/>
        <w:spacing w:after="72"/>
      </w:pPr>
      <w:r w:rsidRPr="00C60947">
        <w:rPr>
          <w:rFonts w:ascii="Wingdings" w:hAnsi="Wingdings" w:cs="Wingdings"/>
        </w:rPr>
        <w:t></w:t>
      </w:r>
      <w:r w:rsidRPr="00C60947">
        <w:rPr>
          <w:b/>
          <w:bCs/>
        </w:rPr>
        <w:t xml:space="preserve">Heure de la journée, </w:t>
      </w:r>
    </w:p>
    <w:p w:rsidR="00C60947" w:rsidRPr="00C60947" w:rsidRDefault="00C60947" w:rsidP="00C60947">
      <w:pPr>
        <w:pStyle w:val="Default"/>
        <w:spacing w:after="72"/>
      </w:pPr>
      <w:r w:rsidRPr="00C60947">
        <w:rPr>
          <w:rFonts w:ascii="Wingdings" w:hAnsi="Wingdings" w:cs="Wingdings"/>
        </w:rPr>
        <w:t></w:t>
      </w:r>
      <w:r w:rsidRPr="00C60947">
        <w:rPr>
          <w:b/>
          <w:bCs/>
        </w:rPr>
        <w:t xml:space="preserve">Fatigue, </w:t>
      </w:r>
    </w:p>
    <w:p w:rsidR="00C60947" w:rsidRPr="00C60947" w:rsidRDefault="00C60947" w:rsidP="00C60947">
      <w:pPr>
        <w:pStyle w:val="Default"/>
        <w:spacing w:after="72"/>
      </w:pPr>
      <w:r w:rsidRPr="00C60947">
        <w:rPr>
          <w:rFonts w:ascii="Wingdings" w:hAnsi="Wingdings" w:cs="Wingdings"/>
        </w:rPr>
        <w:t></w:t>
      </w:r>
      <w:r w:rsidRPr="00C60947">
        <w:rPr>
          <w:b/>
          <w:bCs/>
        </w:rPr>
        <w:t>Vigilance et attention visuelle</w:t>
      </w:r>
    </w:p>
    <w:p w:rsidR="00C60947" w:rsidRPr="00C60947" w:rsidRDefault="00C60947" w:rsidP="00C60947">
      <w:pPr>
        <w:pStyle w:val="Default"/>
        <w:spacing w:after="72"/>
      </w:pPr>
      <w:r w:rsidRPr="00C60947">
        <w:rPr>
          <w:rFonts w:ascii="Wingdings" w:hAnsi="Wingdings" w:cs="Wingdings"/>
        </w:rPr>
        <w:t></w:t>
      </w:r>
      <w:r w:rsidRPr="00C60947">
        <w:rPr>
          <w:b/>
          <w:bCs/>
        </w:rPr>
        <w:t>Latéralité</w:t>
      </w:r>
    </w:p>
    <w:p w:rsidR="00C60947" w:rsidRPr="00C60947" w:rsidRDefault="00C60947" w:rsidP="00C60947">
      <w:pPr>
        <w:pStyle w:val="Default"/>
        <w:spacing w:after="72"/>
      </w:pPr>
      <w:r w:rsidRPr="00C60947">
        <w:rPr>
          <w:rFonts w:ascii="Wingdings" w:hAnsi="Wingdings" w:cs="Wingdings"/>
        </w:rPr>
        <w:t></w:t>
      </w:r>
      <w:r w:rsidRPr="00C60947">
        <w:rPr>
          <w:b/>
          <w:bCs/>
        </w:rPr>
        <w:t>stress</w:t>
      </w:r>
    </w:p>
    <w:p w:rsidR="00C60947" w:rsidRPr="00C60947" w:rsidRDefault="00C60947" w:rsidP="00C60947">
      <w:pPr>
        <w:pStyle w:val="Default"/>
        <w:spacing w:after="72"/>
      </w:pPr>
      <w:r w:rsidRPr="00C60947">
        <w:rPr>
          <w:b/>
          <w:bCs/>
        </w:rPr>
        <w:t>2.Expertise visuelle et entraînement décisionnel en fonction des sports</w:t>
      </w:r>
    </w:p>
    <w:p w:rsidR="00C60947" w:rsidRPr="00C60947" w:rsidRDefault="00C60947" w:rsidP="00C60947">
      <w:pPr>
        <w:pStyle w:val="Default"/>
      </w:pPr>
      <w:r w:rsidRPr="00C60947">
        <w:rPr>
          <w:b/>
          <w:bCs/>
        </w:rPr>
        <w:t>3.Optimisation de la performance sportive</w:t>
      </w:r>
    </w:p>
    <w:p w:rsidR="00C60947" w:rsidRDefault="00C60947" w:rsidP="00C60947">
      <w:pPr>
        <w:jc w:val="center"/>
        <w:rPr>
          <w:sz w:val="40"/>
          <w:szCs w:val="40"/>
        </w:rPr>
      </w:pPr>
      <w:r>
        <w:rPr>
          <w:sz w:val="40"/>
          <w:szCs w:val="40"/>
        </w:rPr>
        <w:t>CONCEPTS DE BASE EN PSYCHOLOGIE COGNITIVE</w:t>
      </w:r>
    </w:p>
    <w:p w:rsidR="00C60947" w:rsidRPr="00C60947" w:rsidRDefault="00C60947" w:rsidP="00C60947">
      <w:pPr>
        <w:pStyle w:val="Default"/>
        <w:rPr>
          <w:sz w:val="32"/>
          <w:szCs w:val="32"/>
        </w:rPr>
      </w:pPr>
      <w:r w:rsidRPr="00C60947">
        <w:rPr>
          <w:b/>
          <w:bCs/>
          <w:sz w:val="32"/>
          <w:szCs w:val="32"/>
        </w:rPr>
        <w:t>1. Le traitement de l’information</w:t>
      </w:r>
    </w:p>
    <w:p w:rsidR="00C60947" w:rsidRPr="00C60947" w:rsidRDefault="00C60947" w:rsidP="00C60947">
      <w:pPr>
        <w:pStyle w:val="Default"/>
      </w:pPr>
      <w:r>
        <w:rPr>
          <w:b/>
          <w:bCs/>
        </w:rPr>
        <w:t xml:space="preserve">    </w:t>
      </w:r>
      <w:r w:rsidRPr="00C60947">
        <w:rPr>
          <w:b/>
          <w:bCs/>
        </w:rPr>
        <w:t xml:space="preserve">Processus de changement de l'information détectable par un observateur. </w:t>
      </w:r>
    </w:p>
    <w:p w:rsidR="00C60947" w:rsidRDefault="00C60947" w:rsidP="00C60947">
      <w:pPr>
        <w:rPr>
          <w:b/>
          <w:bCs/>
          <w:sz w:val="24"/>
          <w:szCs w:val="24"/>
        </w:rPr>
      </w:pPr>
      <w:r w:rsidRPr="00C60947">
        <w:rPr>
          <w:b/>
          <w:bCs/>
          <w:sz w:val="24"/>
          <w:szCs w:val="24"/>
        </w:rPr>
        <w:t>Fonctionnement cognitif: les prises de décisions et donc les réponses que l’individu produit en réaction aux sollicitations du milieu, dépendent d</w:t>
      </w:r>
      <w:r>
        <w:rPr>
          <w:b/>
          <w:bCs/>
          <w:sz w:val="24"/>
          <w:szCs w:val="24"/>
        </w:rPr>
        <w:t xml:space="preserve">u traitement par le cerveau des </w:t>
      </w:r>
      <w:r w:rsidRPr="00C60947">
        <w:rPr>
          <w:b/>
          <w:bCs/>
          <w:sz w:val="24"/>
          <w:szCs w:val="24"/>
        </w:rPr>
        <w:t>informations prélevées sur ce milieu.</w:t>
      </w:r>
    </w:p>
    <w:p w:rsidR="00C60947" w:rsidRDefault="00C60947" w:rsidP="00C60947">
      <w:pPr>
        <w:rPr>
          <w:b/>
          <w:bCs/>
          <w:sz w:val="24"/>
          <w:szCs w:val="24"/>
        </w:rPr>
      </w:pPr>
      <w:r w:rsidRPr="00C60947">
        <w:rPr>
          <w:b/>
          <w:bCs/>
          <w:sz w:val="24"/>
          <w:szCs w:val="24"/>
        </w:rPr>
        <w:t>Quand un individu effectue une activité motrice, il y a un nombre d’opérations du système nerveux central qui précèdent le mouvement actuel. Chacune de ces opérations implique une manipulation, un traitement particulier de l’information conduisant au mouvement.</w:t>
      </w:r>
    </w:p>
    <w:p w:rsidR="00C60947" w:rsidRDefault="00C60947" w:rsidP="00C60947">
      <w:pPr>
        <w:rPr>
          <w:sz w:val="24"/>
          <w:szCs w:val="24"/>
        </w:rPr>
      </w:pPr>
      <w:r>
        <w:rPr>
          <w:b/>
          <w:bCs/>
          <w:noProof/>
          <w:sz w:val="24"/>
          <w:szCs w:val="24"/>
          <w:lang w:eastAsia="fr-FR"/>
        </w:rPr>
        <w:lastRenderedPageBreak/>
        <w:pict>
          <v:shape id="_x0000_s1036" type="#_x0000_t67" style="position:absolute;margin-left:187pt;margin-top:40.5pt;width:15.9pt;height:20.1pt;z-index:251673600"/>
        </w:pict>
      </w:r>
      <w:r w:rsidRPr="00C60947">
        <w:rPr>
          <w:b/>
          <w:bCs/>
          <w:sz w:val="24"/>
          <w:szCs w:val="24"/>
        </w:rPr>
        <w:t>Mouvement : résultat final d’une chaîne complexe d’activités de traitement de l’information</w:t>
      </w:r>
    </w:p>
    <w:p w:rsidR="00C60947" w:rsidRDefault="00C60947" w:rsidP="00C60947">
      <w:pPr>
        <w:rPr>
          <w:sz w:val="24"/>
          <w:szCs w:val="24"/>
        </w:rPr>
      </w:pPr>
    </w:p>
    <w:p w:rsidR="00560745" w:rsidRDefault="00560745" w:rsidP="00C60947">
      <w:pPr>
        <w:rPr>
          <w:sz w:val="24"/>
          <w:szCs w:val="24"/>
        </w:rPr>
      </w:pPr>
      <w:r>
        <w:rPr>
          <w:b/>
          <w:bCs/>
          <w:noProof/>
          <w:sz w:val="24"/>
          <w:szCs w:val="24"/>
          <w:lang w:eastAsia="fr-FR"/>
        </w:rPr>
        <w:pict>
          <v:shape id="_x0000_s1037" type="#_x0000_t67" style="position:absolute;margin-left:187pt;margin-top:24.35pt;width:15.9pt;height:15.05pt;z-index:251674624"/>
        </w:pict>
      </w:r>
      <w:r w:rsidR="00C60947" w:rsidRPr="00C60947">
        <w:rPr>
          <w:b/>
          <w:bCs/>
          <w:sz w:val="24"/>
          <w:szCs w:val="24"/>
        </w:rPr>
        <w:t>Les habiletés perceptivo</w:t>
      </w:r>
      <w:r>
        <w:rPr>
          <w:b/>
          <w:bCs/>
          <w:sz w:val="24"/>
          <w:szCs w:val="24"/>
        </w:rPr>
        <w:t xml:space="preserve"> </w:t>
      </w:r>
      <w:r w:rsidR="00C60947" w:rsidRPr="00C60947">
        <w:rPr>
          <w:b/>
          <w:bCs/>
          <w:sz w:val="24"/>
          <w:szCs w:val="24"/>
        </w:rPr>
        <w:t>motrices</w:t>
      </w:r>
      <w:r>
        <w:rPr>
          <w:b/>
          <w:bCs/>
          <w:sz w:val="24"/>
          <w:szCs w:val="24"/>
        </w:rPr>
        <w:t xml:space="preserve"> </w:t>
      </w:r>
      <w:r w:rsidR="00C60947" w:rsidRPr="00C60947">
        <w:rPr>
          <w:b/>
          <w:bCs/>
          <w:sz w:val="24"/>
          <w:szCs w:val="24"/>
        </w:rPr>
        <w:t>sont envisagées comme des habiletés cognitives</w:t>
      </w:r>
    </w:p>
    <w:p w:rsidR="00560745" w:rsidRDefault="00560745" w:rsidP="00560745">
      <w:pPr>
        <w:rPr>
          <w:sz w:val="24"/>
          <w:szCs w:val="24"/>
        </w:rPr>
      </w:pPr>
    </w:p>
    <w:p w:rsidR="00560745" w:rsidRDefault="00560745" w:rsidP="00560745">
      <w:pPr>
        <w:rPr>
          <w:sz w:val="24"/>
          <w:szCs w:val="24"/>
        </w:rPr>
      </w:pPr>
      <w:r w:rsidRPr="00560745">
        <w:rPr>
          <w:b/>
          <w:bCs/>
          <w:sz w:val="24"/>
          <w:szCs w:val="24"/>
        </w:rPr>
        <w:t>L’accent est placé sur les opérations cognitives du système nerveux central qui sous-tendent le comportement moteur.</w:t>
      </w:r>
    </w:p>
    <w:p w:rsidR="00560745" w:rsidRPr="00560745" w:rsidRDefault="00560745" w:rsidP="00560745">
      <w:pPr>
        <w:pStyle w:val="Default"/>
      </w:pPr>
      <w:r>
        <w:rPr>
          <w:b/>
          <w:bCs/>
        </w:rPr>
        <w:t xml:space="preserve">    </w:t>
      </w:r>
      <w:r w:rsidRPr="00560745">
        <w:rPr>
          <w:b/>
          <w:bCs/>
        </w:rPr>
        <w:t xml:space="preserve">Plusieurs notions importantes se rattachent à cette théorie </w:t>
      </w:r>
    </w:p>
    <w:p w:rsidR="00560745" w:rsidRPr="00560745" w:rsidRDefault="00560745" w:rsidP="00560745">
      <w:pPr>
        <w:pStyle w:val="Default"/>
      </w:pPr>
      <w:r w:rsidRPr="00560745">
        <w:rPr>
          <w:b/>
          <w:bCs/>
        </w:rPr>
        <w:t xml:space="preserve">1) L’information? </w:t>
      </w:r>
    </w:p>
    <w:p w:rsidR="00560745" w:rsidRPr="00560745" w:rsidRDefault="00560745" w:rsidP="00560745">
      <w:pPr>
        <w:pStyle w:val="Default"/>
      </w:pPr>
      <w:r w:rsidRPr="00560745">
        <w:rPr>
          <w:b/>
          <w:bCs/>
        </w:rPr>
        <w:t>2) Le parcours de l’information ?</w:t>
      </w:r>
    </w:p>
    <w:p w:rsidR="00560745" w:rsidRPr="00560745" w:rsidRDefault="00560745" w:rsidP="00560745">
      <w:pPr>
        <w:pStyle w:val="Default"/>
      </w:pPr>
      <w:r w:rsidRPr="00560745">
        <w:rPr>
          <w:b/>
          <w:bCs/>
        </w:rPr>
        <w:t xml:space="preserve">3) Les transformations de cette information (les processus de codage)? </w:t>
      </w:r>
    </w:p>
    <w:p w:rsidR="00560745" w:rsidRDefault="00560745" w:rsidP="00560745">
      <w:pPr>
        <w:rPr>
          <w:sz w:val="24"/>
          <w:szCs w:val="24"/>
        </w:rPr>
      </w:pPr>
      <w:r w:rsidRPr="00560745">
        <w:rPr>
          <w:b/>
          <w:bCs/>
          <w:sz w:val="24"/>
          <w:szCs w:val="24"/>
        </w:rPr>
        <w:t>4) Les stratégies et les processus de contrôle ?</w:t>
      </w:r>
    </w:p>
    <w:p w:rsidR="00560745" w:rsidRPr="00560745" w:rsidRDefault="00560745" w:rsidP="00560745">
      <w:pPr>
        <w:pStyle w:val="Default"/>
      </w:pPr>
      <w:r w:rsidRPr="00560745">
        <w:rPr>
          <w:b/>
          <w:bCs/>
        </w:rPr>
        <w:t xml:space="preserve">1) Qu’est-ce que l’information? </w:t>
      </w:r>
    </w:p>
    <w:p w:rsidR="00560745" w:rsidRPr="00560745" w:rsidRDefault="00560745" w:rsidP="00560745">
      <w:pPr>
        <w:pStyle w:val="Default"/>
      </w:pPr>
      <w:r w:rsidRPr="00560745">
        <w:t>-</w:t>
      </w:r>
      <w:r w:rsidRPr="00560745">
        <w:rPr>
          <w:b/>
          <w:bCs/>
        </w:rPr>
        <w:t xml:space="preserve">l’information est un renseignement porté à la connaissance d’une personne ou d’un public </w:t>
      </w:r>
    </w:p>
    <w:p w:rsidR="00560745" w:rsidRPr="00560745" w:rsidRDefault="00560745" w:rsidP="00560745">
      <w:pPr>
        <w:pStyle w:val="Default"/>
      </w:pPr>
      <w:r w:rsidRPr="00560745">
        <w:t>-</w:t>
      </w:r>
      <w:r w:rsidRPr="00560745">
        <w:rPr>
          <w:b/>
          <w:bCs/>
        </w:rPr>
        <w:t>élément ou système pouvant être transmis par un signal ou une combinaison de signaux. La nature du traitement dépend de la nature du signal transmis (sens physique ou sémantique)</w:t>
      </w:r>
    </w:p>
    <w:p w:rsidR="00560745" w:rsidRPr="00560745" w:rsidRDefault="00560745" w:rsidP="00560745">
      <w:pPr>
        <w:pStyle w:val="Default"/>
        <w:rPr>
          <w:rFonts w:ascii="Verdana" w:hAnsi="Verdana" w:cs="Verdana"/>
        </w:rPr>
      </w:pPr>
      <w:r w:rsidRPr="00560745">
        <w:rPr>
          <w:b/>
          <w:bCs/>
        </w:rPr>
        <w:t>1)Qu’est-ce que l’information? -l’information est un événement. Cette notion d’information doit être associé à la notion d’incertitude.Une information sera d’autant plus riche (informationnelle) qu’elle diminue l’incertitude.</w:t>
      </w:r>
      <w:r w:rsidRPr="00560745">
        <w:rPr>
          <w:rFonts w:ascii="Verdana" w:hAnsi="Verdana" w:cs="Verdana"/>
          <w:b/>
          <w:bCs/>
        </w:rPr>
        <w:t xml:space="preserve"> </w:t>
      </w:r>
    </w:p>
    <w:p w:rsidR="00560745" w:rsidRDefault="00560745" w:rsidP="00560745">
      <w:pPr>
        <w:rPr>
          <w:sz w:val="24"/>
          <w:szCs w:val="24"/>
        </w:rPr>
      </w:pPr>
      <w:r>
        <w:rPr>
          <w:noProof/>
          <w:sz w:val="24"/>
          <w:szCs w:val="24"/>
          <w:lang w:eastAsia="fr-FR"/>
        </w:rPr>
        <w:pict>
          <v:shape id="_x0000_s1038" type="#_x0000_t67" style="position:absolute;margin-left:202.9pt;margin-top:12.95pt;width:20.1pt;height:15.05pt;z-index:251675648"/>
        </w:pict>
      </w:r>
    </w:p>
    <w:p w:rsidR="00560745" w:rsidRPr="00560745" w:rsidRDefault="00560745" w:rsidP="00560745">
      <w:pPr>
        <w:autoSpaceDE w:val="0"/>
        <w:autoSpaceDN w:val="0"/>
        <w:adjustRightInd w:val="0"/>
        <w:spacing w:after="0" w:line="240" w:lineRule="auto"/>
        <w:rPr>
          <w:rFonts w:ascii="Verdana" w:hAnsi="Verdana" w:cs="Verdana"/>
          <w:b/>
          <w:bCs/>
          <w:color w:val="000000"/>
          <w:sz w:val="24"/>
          <w:szCs w:val="24"/>
        </w:rPr>
      </w:pPr>
      <w:r w:rsidRPr="00560745">
        <w:rPr>
          <w:rFonts w:ascii="Verdana" w:hAnsi="Verdana" w:cs="Verdana"/>
          <w:b/>
          <w:bCs/>
          <w:color w:val="000000"/>
          <w:sz w:val="24"/>
          <w:szCs w:val="24"/>
        </w:rPr>
        <w:t>Quantité d’incertitude</w:t>
      </w:r>
      <w:r>
        <w:rPr>
          <w:rFonts w:ascii="Verdana" w:hAnsi="Verdana" w:cs="Verdana"/>
          <w:b/>
          <w:bCs/>
          <w:color w:val="000000"/>
          <w:sz w:val="24"/>
          <w:szCs w:val="24"/>
        </w:rPr>
        <w:t xml:space="preserve"> </w:t>
      </w:r>
      <w:r w:rsidRPr="00560745">
        <w:rPr>
          <w:rFonts w:ascii="Verdana" w:hAnsi="Verdana" w:cs="Verdana"/>
          <w:b/>
          <w:bCs/>
          <w:color w:val="000000"/>
          <w:sz w:val="24"/>
          <w:szCs w:val="24"/>
        </w:rPr>
        <w:t xml:space="preserve">qui est réduite lorsqu’un signal est présenté. </w:t>
      </w:r>
    </w:p>
    <w:p w:rsidR="00560745" w:rsidRDefault="00560745" w:rsidP="00560745">
      <w:pPr>
        <w:rPr>
          <w:sz w:val="24"/>
          <w:szCs w:val="24"/>
        </w:rPr>
      </w:pPr>
      <w:r>
        <w:rPr>
          <w:noProof/>
          <w:sz w:val="24"/>
          <w:szCs w:val="24"/>
          <w:lang w:eastAsia="fr-FR"/>
        </w:rPr>
        <w:drawing>
          <wp:inline distT="0" distB="0" distL="0" distR="0">
            <wp:extent cx="5760720" cy="2257220"/>
            <wp:effectExtent l="1905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srcRect/>
                    <a:stretch>
                      <a:fillRect/>
                    </a:stretch>
                  </pic:blipFill>
                  <pic:spPr bwMode="auto">
                    <a:xfrm>
                      <a:off x="0" y="0"/>
                      <a:ext cx="5760720" cy="2257220"/>
                    </a:xfrm>
                    <a:prstGeom prst="rect">
                      <a:avLst/>
                    </a:prstGeom>
                    <a:noFill/>
                    <a:ln w="9525">
                      <a:noFill/>
                      <a:miter lim="800000"/>
                      <a:headEnd/>
                      <a:tailEnd/>
                    </a:ln>
                  </pic:spPr>
                </pic:pic>
              </a:graphicData>
            </a:graphic>
          </wp:inline>
        </w:drawing>
      </w:r>
    </w:p>
    <w:p w:rsidR="00560745" w:rsidRPr="00560745" w:rsidRDefault="00560745" w:rsidP="00560745">
      <w:pPr>
        <w:pStyle w:val="Default"/>
      </w:pPr>
      <w:r w:rsidRPr="00560745">
        <w:rPr>
          <w:b/>
          <w:bCs/>
        </w:rPr>
        <w:t>Expérience:ona2ciblesetilfautlestoucherleplusdefoispossiblel’uneaprèsl’autre.Onpeutmodifierl’amplitudeetlalargeurdescibles</w:t>
      </w:r>
    </w:p>
    <w:p w:rsidR="00C60947" w:rsidRDefault="00560745" w:rsidP="00560745">
      <w:pPr>
        <w:rPr>
          <w:b/>
          <w:bCs/>
          <w:sz w:val="24"/>
          <w:szCs w:val="24"/>
        </w:rPr>
      </w:pPr>
      <w:r w:rsidRPr="00560745">
        <w:rPr>
          <w:b/>
          <w:bCs/>
          <w:sz w:val="24"/>
          <w:szCs w:val="24"/>
        </w:rPr>
        <w:t>FITTSaétablitl’indicededifficultédelatâche.Cettedifficultéestbaséesurlefaitqu’ilfautunminimumd’infospourréaliserunmouvement.Plusunmouvementestcomplexepluslaquantitéd’infosàtraiterpourréalisercemouvementestimportante.</w:t>
      </w:r>
    </w:p>
    <w:p w:rsidR="00560745" w:rsidRPr="00560745" w:rsidRDefault="00560745" w:rsidP="00560745">
      <w:pPr>
        <w:pStyle w:val="Default"/>
      </w:pPr>
      <w:r w:rsidRPr="00560745">
        <w:rPr>
          <w:b/>
          <w:bCs/>
        </w:rPr>
        <w:lastRenderedPageBreak/>
        <w:t xml:space="preserve">FITTS a mesuré aussi le temps de mouvement = temps d’exécution. </w:t>
      </w:r>
    </w:p>
    <w:p w:rsidR="00560745" w:rsidRDefault="00560745" w:rsidP="00560745">
      <w:pPr>
        <w:rPr>
          <w:sz w:val="24"/>
          <w:szCs w:val="24"/>
        </w:rPr>
      </w:pPr>
      <w:r>
        <w:rPr>
          <w:noProof/>
          <w:sz w:val="24"/>
          <w:szCs w:val="24"/>
          <w:lang w:eastAsia="fr-FR"/>
        </w:rPr>
        <w:pict>
          <v:shape id="_x0000_s1039" type="#_x0000_t67" style="position:absolute;margin-left:160.2pt;margin-top:13.3pt;width:31.85pt;height:15.05pt;z-index:251676672"/>
        </w:pict>
      </w:r>
    </w:p>
    <w:p w:rsidR="00560745" w:rsidRDefault="00560745" w:rsidP="00560745">
      <w:pPr>
        <w:rPr>
          <w:sz w:val="24"/>
          <w:szCs w:val="24"/>
        </w:rPr>
      </w:pPr>
    </w:p>
    <w:p w:rsidR="00560745" w:rsidRDefault="00560745" w:rsidP="00560745">
      <w:pPr>
        <w:rPr>
          <w:sz w:val="24"/>
          <w:szCs w:val="24"/>
        </w:rPr>
      </w:pPr>
      <w:r w:rsidRPr="00560745">
        <w:rPr>
          <w:b/>
          <w:bCs/>
          <w:sz w:val="24"/>
          <w:szCs w:val="24"/>
        </w:rPr>
        <w:t>Relation linéaire entre la complexité d’un mouvement et sa durée d’exécution. Ce temps de mouvement dépend de la quantité d’infos nécessaire au système nerveux central pour spécifier le mouvement et dépend donc du nombre d’alternative de la tâche.</w:t>
      </w:r>
    </w:p>
    <w:p w:rsidR="00560745" w:rsidRDefault="00560745" w:rsidP="00560745">
      <w:pPr>
        <w:rPr>
          <w:sz w:val="24"/>
          <w:szCs w:val="24"/>
        </w:rPr>
      </w:pPr>
      <w:r>
        <w:rPr>
          <w:b/>
          <w:bCs/>
          <w:noProof/>
          <w:sz w:val="24"/>
          <w:szCs w:val="24"/>
          <w:lang w:eastAsia="fr-FR"/>
        </w:rPr>
        <w:pict>
          <v:shape id="_x0000_s1040" type="#_x0000_t67" style="position:absolute;margin-left:171.95pt;margin-top:58.1pt;width:25.1pt;height:17.6pt;z-index:251677696"/>
        </w:pict>
      </w:r>
      <w:r w:rsidRPr="00560745">
        <w:rPr>
          <w:b/>
          <w:bCs/>
          <w:sz w:val="24"/>
          <w:szCs w:val="24"/>
        </w:rPr>
        <w:t>Fitts(1954) a</w:t>
      </w:r>
      <w:r>
        <w:rPr>
          <w:b/>
          <w:bCs/>
          <w:sz w:val="24"/>
          <w:szCs w:val="24"/>
        </w:rPr>
        <w:t xml:space="preserve"> </w:t>
      </w:r>
      <w:r w:rsidRPr="00560745">
        <w:rPr>
          <w:b/>
          <w:bCs/>
          <w:sz w:val="24"/>
          <w:szCs w:val="24"/>
        </w:rPr>
        <w:t>montré</w:t>
      </w:r>
      <w:r>
        <w:rPr>
          <w:b/>
          <w:bCs/>
          <w:sz w:val="24"/>
          <w:szCs w:val="24"/>
        </w:rPr>
        <w:t xml:space="preserve"> </w:t>
      </w:r>
      <w:r w:rsidRPr="00560745">
        <w:rPr>
          <w:b/>
          <w:bCs/>
          <w:sz w:val="24"/>
          <w:szCs w:val="24"/>
        </w:rPr>
        <w:t>dans</w:t>
      </w:r>
      <w:r>
        <w:rPr>
          <w:b/>
          <w:bCs/>
          <w:sz w:val="24"/>
          <w:szCs w:val="24"/>
        </w:rPr>
        <w:t xml:space="preserve"> </w:t>
      </w:r>
      <w:r w:rsidRPr="00560745">
        <w:rPr>
          <w:b/>
          <w:bCs/>
          <w:sz w:val="24"/>
          <w:szCs w:val="24"/>
        </w:rPr>
        <w:t>une</w:t>
      </w:r>
      <w:r>
        <w:rPr>
          <w:b/>
          <w:bCs/>
          <w:sz w:val="24"/>
          <w:szCs w:val="24"/>
        </w:rPr>
        <w:t xml:space="preserve"> </w:t>
      </w:r>
      <w:r w:rsidRPr="00560745">
        <w:rPr>
          <w:b/>
          <w:bCs/>
          <w:sz w:val="24"/>
          <w:szCs w:val="24"/>
        </w:rPr>
        <w:t>tâche</w:t>
      </w:r>
      <w:r>
        <w:rPr>
          <w:b/>
          <w:bCs/>
          <w:sz w:val="24"/>
          <w:szCs w:val="24"/>
        </w:rPr>
        <w:t xml:space="preserve"> </w:t>
      </w:r>
      <w:r w:rsidRPr="00560745">
        <w:rPr>
          <w:b/>
          <w:bCs/>
          <w:sz w:val="24"/>
          <w:szCs w:val="24"/>
        </w:rPr>
        <w:t>de</w:t>
      </w:r>
      <w:r>
        <w:rPr>
          <w:b/>
          <w:bCs/>
          <w:sz w:val="24"/>
          <w:szCs w:val="24"/>
        </w:rPr>
        <w:t xml:space="preserve"> </w:t>
      </w:r>
      <w:r w:rsidRPr="00560745">
        <w:rPr>
          <w:b/>
          <w:bCs/>
          <w:sz w:val="24"/>
          <w:szCs w:val="24"/>
        </w:rPr>
        <w:t>pointage</w:t>
      </w:r>
      <w:r>
        <w:rPr>
          <w:b/>
          <w:bCs/>
          <w:sz w:val="24"/>
          <w:szCs w:val="24"/>
        </w:rPr>
        <w:t xml:space="preserve"> </w:t>
      </w:r>
      <w:r w:rsidRPr="00560745">
        <w:rPr>
          <w:b/>
          <w:bCs/>
          <w:sz w:val="24"/>
          <w:szCs w:val="24"/>
        </w:rPr>
        <w:t>réciproque</w:t>
      </w:r>
      <w:r>
        <w:rPr>
          <w:b/>
          <w:bCs/>
          <w:sz w:val="24"/>
          <w:szCs w:val="24"/>
        </w:rPr>
        <w:t xml:space="preserve"> </w:t>
      </w:r>
      <w:r w:rsidRPr="00560745">
        <w:rPr>
          <w:b/>
          <w:bCs/>
          <w:sz w:val="24"/>
          <w:szCs w:val="24"/>
        </w:rPr>
        <w:t>que</w:t>
      </w:r>
      <w:r>
        <w:rPr>
          <w:b/>
          <w:bCs/>
          <w:sz w:val="24"/>
          <w:szCs w:val="24"/>
        </w:rPr>
        <w:t xml:space="preserve"> </w:t>
      </w:r>
      <w:r w:rsidRPr="00560745">
        <w:rPr>
          <w:b/>
          <w:bCs/>
          <w:sz w:val="24"/>
          <w:szCs w:val="24"/>
        </w:rPr>
        <w:t>le</w:t>
      </w:r>
      <w:r>
        <w:rPr>
          <w:b/>
          <w:bCs/>
          <w:sz w:val="24"/>
          <w:szCs w:val="24"/>
        </w:rPr>
        <w:t xml:space="preserve"> </w:t>
      </w:r>
      <w:r w:rsidRPr="00560745">
        <w:rPr>
          <w:b/>
          <w:bCs/>
          <w:sz w:val="24"/>
          <w:szCs w:val="24"/>
        </w:rPr>
        <w:t>temps</w:t>
      </w:r>
      <w:r>
        <w:rPr>
          <w:b/>
          <w:bCs/>
          <w:sz w:val="24"/>
          <w:szCs w:val="24"/>
        </w:rPr>
        <w:t xml:space="preserve"> </w:t>
      </w:r>
      <w:r w:rsidRPr="00560745">
        <w:rPr>
          <w:b/>
          <w:bCs/>
          <w:sz w:val="24"/>
          <w:szCs w:val="24"/>
        </w:rPr>
        <w:t>de</w:t>
      </w:r>
      <w:r>
        <w:rPr>
          <w:b/>
          <w:bCs/>
          <w:sz w:val="24"/>
          <w:szCs w:val="24"/>
        </w:rPr>
        <w:t xml:space="preserve"> </w:t>
      </w:r>
      <w:r w:rsidRPr="00560745">
        <w:rPr>
          <w:b/>
          <w:bCs/>
          <w:sz w:val="24"/>
          <w:szCs w:val="24"/>
        </w:rPr>
        <w:t>mouvement (le</w:t>
      </w:r>
      <w:r>
        <w:rPr>
          <w:b/>
          <w:bCs/>
          <w:sz w:val="24"/>
          <w:szCs w:val="24"/>
        </w:rPr>
        <w:t xml:space="preserve"> </w:t>
      </w:r>
      <w:r w:rsidRPr="00560745">
        <w:rPr>
          <w:b/>
          <w:bCs/>
          <w:sz w:val="24"/>
          <w:szCs w:val="24"/>
        </w:rPr>
        <w:t>temps</w:t>
      </w:r>
      <w:r>
        <w:rPr>
          <w:b/>
          <w:bCs/>
          <w:sz w:val="24"/>
          <w:szCs w:val="24"/>
        </w:rPr>
        <w:t xml:space="preserve"> </w:t>
      </w:r>
      <w:r w:rsidRPr="00560745">
        <w:rPr>
          <w:b/>
          <w:bCs/>
          <w:sz w:val="24"/>
          <w:szCs w:val="24"/>
        </w:rPr>
        <w:t>pour</w:t>
      </w:r>
      <w:r>
        <w:rPr>
          <w:b/>
          <w:bCs/>
          <w:sz w:val="24"/>
          <w:szCs w:val="24"/>
        </w:rPr>
        <w:t xml:space="preserve"> </w:t>
      </w:r>
      <w:r w:rsidRPr="00560745">
        <w:rPr>
          <w:b/>
          <w:bCs/>
          <w:sz w:val="24"/>
          <w:szCs w:val="24"/>
        </w:rPr>
        <w:t>aller</w:t>
      </w:r>
      <w:r>
        <w:rPr>
          <w:b/>
          <w:bCs/>
          <w:sz w:val="24"/>
          <w:szCs w:val="24"/>
        </w:rPr>
        <w:t xml:space="preserve"> </w:t>
      </w:r>
      <w:r w:rsidRPr="00560745">
        <w:rPr>
          <w:b/>
          <w:bCs/>
          <w:sz w:val="24"/>
          <w:szCs w:val="24"/>
        </w:rPr>
        <w:t>d’une</w:t>
      </w:r>
      <w:r>
        <w:rPr>
          <w:b/>
          <w:bCs/>
          <w:sz w:val="24"/>
          <w:szCs w:val="24"/>
        </w:rPr>
        <w:t xml:space="preserve"> </w:t>
      </w:r>
      <w:r w:rsidRPr="00560745">
        <w:rPr>
          <w:b/>
          <w:bCs/>
          <w:sz w:val="24"/>
          <w:szCs w:val="24"/>
        </w:rPr>
        <w:t>cible</w:t>
      </w:r>
      <w:r>
        <w:rPr>
          <w:b/>
          <w:bCs/>
          <w:sz w:val="24"/>
          <w:szCs w:val="24"/>
        </w:rPr>
        <w:t xml:space="preserve"> </w:t>
      </w:r>
      <w:r w:rsidRPr="00560745">
        <w:rPr>
          <w:b/>
          <w:bCs/>
          <w:sz w:val="24"/>
          <w:szCs w:val="24"/>
        </w:rPr>
        <w:t>à</w:t>
      </w:r>
      <w:r>
        <w:rPr>
          <w:b/>
          <w:bCs/>
          <w:sz w:val="24"/>
          <w:szCs w:val="24"/>
        </w:rPr>
        <w:t xml:space="preserve"> </w:t>
      </w:r>
      <w:r w:rsidRPr="00560745">
        <w:rPr>
          <w:b/>
          <w:bCs/>
          <w:sz w:val="24"/>
          <w:szCs w:val="24"/>
        </w:rPr>
        <w:t>l’autre</w:t>
      </w:r>
      <w:r>
        <w:rPr>
          <w:b/>
          <w:bCs/>
          <w:sz w:val="24"/>
          <w:szCs w:val="24"/>
        </w:rPr>
        <w:t xml:space="preserve">) </w:t>
      </w:r>
      <w:r w:rsidRPr="00560745">
        <w:rPr>
          <w:b/>
          <w:bCs/>
          <w:sz w:val="24"/>
          <w:szCs w:val="24"/>
        </w:rPr>
        <w:t>était</w:t>
      </w:r>
      <w:r>
        <w:rPr>
          <w:b/>
          <w:bCs/>
          <w:sz w:val="24"/>
          <w:szCs w:val="24"/>
        </w:rPr>
        <w:t xml:space="preserve"> </w:t>
      </w:r>
      <w:r w:rsidRPr="00560745">
        <w:rPr>
          <w:b/>
          <w:bCs/>
          <w:sz w:val="24"/>
          <w:szCs w:val="24"/>
        </w:rPr>
        <w:t>proportionnel</w:t>
      </w:r>
      <w:r>
        <w:rPr>
          <w:b/>
          <w:bCs/>
          <w:sz w:val="24"/>
          <w:szCs w:val="24"/>
        </w:rPr>
        <w:t xml:space="preserve"> </w:t>
      </w:r>
      <w:r w:rsidRPr="00560745">
        <w:rPr>
          <w:b/>
          <w:bCs/>
          <w:sz w:val="24"/>
          <w:szCs w:val="24"/>
        </w:rPr>
        <w:t>à</w:t>
      </w:r>
      <w:r>
        <w:rPr>
          <w:b/>
          <w:bCs/>
          <w:sz w:val="24"/>
          <w:szCs w:val="24"/>
        </w:rPr>
        <w:t xml:space="preserve"> </w:t>
      </w:r>
      <w:r w:rsidRPr="00560745">
        <w:rPr>
          <w:b/>
          <w:bCs/>
          <w:sz w:val="24"/>
          <w:szCs w:val="24"/>
        </w:rPr>
        <w:t>la</w:t>
      </w:r>
      <w:r>
        <w:rPr>
          <w:b/>
          <w:bCs/>
          <w:sz w:val="24"/>
          <w:szCs w:val="24"/>
        </w:rPr>
        <w:t xml:space="preserve"> </w:t>
      </w:r>
      <w:r w:rsidRPr="00560745">
        <w:rPr>
          <w:b/>
          <w:bCs/>
          <w:sz w:val="24"/>
          <w:szCs w:val="24"/>
        </w:rPr>
        <w:t>quantité</w:t>
      </w:r>
      <w:r>
        <w:rPr>
          <w:b/>
          <w:bCs/>
          <w:sz w:val="24"/>
          <w:szCs w:val="24"/>
        </w:rPr>
        <w:t xml:space="preserve"> </w:t>
      </w:r>
      <w:r w:rsidRPr="00560745">
        <w:rPr>
          <w:b/>
          <w:bCs/>
          <w:sz w:val="24"/>
          <w:szCs w:val="24"/>
        </w:rPr>
        <w:t>d’information</w:t>
      </w:r>
      <w:r>
        <w:rPr>
          <w:b/>
          <w:bCs/>
          <w:sz w:val="24"/>
          <w:szCs w:val="24"/>
        </w:rPr>
        <w:t xml:space="preserve"> </w:t>
      </w:r>
      <w:r w:rsidRPr="00560745">
        <w:rPr>
          <w:b/>
          <w:bCs/>
          <w:sz w:val="24"/>
          <w:szCs w:val="24"/>
        </w:rPr>
        <w:t>à</w:t>
      </w:r>
      <w:r>
        <w:rPr>
          <w:b/>
          <w:bCs/>
          <w:sz w:val="24"/>
          <w:szCs w:val="24"/>
        </w:rPr>
        <w:t xml:space="preserve"> </w:t>
      </w:r>
      <w:r w:rsidRPr="00560745">
        <w:rPr>
          <w:b/>
          <w:bCs/>
          <w:sz w:val="24"/>
          <w:szCs w:val="24"/>
        </w:rPr>
        <w:t>traiter</w:t>
      </w:r>
      <w:r>
        <w:rPr>
          <w:b/>
          <w:bCs/>
          <w:sz w:val="24"/>
          <w:szCs w:val="24"/>
        </w:rPr>
        <w:t xml:space="preserve"> </w:t>
      </w:r>
      <w:r w:rsidRPr="00560745">
        <w:rPr>
          <w:b/>
          <w:bCs/>
          <w:sz w:val="24"/>
          <w:szCs w:val="24"/>
        </w:rPr>
        <w:t>pour</w:t>
      </w:r>
      <w:r>
        <w:rPr>
          <w:b/>
          <w:bCs/>
          <w:sz w:val="24"/>
          <w:szCs w:val="24"/>
        </w:rPr>
        <w:t xml:space="preserve"> </w:t>
      </w:r>
      <w:r w:rsidRPr="00560745">
        <w:rPr>
          <w:b/>
          <w:bCs/>
          <w:sz w:val="24"/>
          <w:szCs w:val="24"/>
        </w:rPr>
        <w:t>réaliser</w:t>
      </w:r>
      <w:r>
        <w:rPr>
          <w:b/>
          <w:bCs/>
          <w:sz w:val="24"/>
          <w:szCs w:val="24"/>
        </w:rPr>
        <w:t xml:space="preserve"> </w:t>
      </w:r>
      <w:r w:rsidRPr="00560745">
        <w:rPr>
          <w:b/>
          <w:bCs/>
          <w:sz w:val="24"/>
          <w:szCs w:val="24"/>
        </w:rPr>
        <w:t>un</w:t>
      </w:r>
      <w:r>
        <w:rPr>
          <w:b/>
          <w:bCs/>
          <w:sz w:val="24"/>
          <w:szCs w:val="24"/>
        </w:rPr>
        <w:t xml:space="preserve"> </w:t>
      </w:r>
      <w:r w:rsidRPr="00560745">
        <w:rPr>
          <w:b/>
          <w:bCs/>
          <w:sz w:val="24"/>
          <w:szCs w:val="24"/>
        </w:rPr>
        <w:t>pointage</w:t>
      </w:r>
      <w:r>
        <w:rPr>
          <w:b/>
          <w:bCs/>
          <w:sz w:val="24"/>
          <w:szCs w:val="24"/>
        </w:rPr>
        <w:t xml:space="preserve"> </w:t>
      </w:r>
      <w:r w:rsidRPr="00560745">
        <w:rPr>
          <w:b/>
          <w:bCs/>
          <w:sz w:val="24"/>
          <w:szCs w:val="24"/>
        </w:rPr>
        <w:t>précis.</w:t>
      </w:r>
    </w:p>
    <w:p w:rsidR="00560745" w:rsidRDefault="00560745" w:rsidP="00560745">
      <w:pPr>
        <w:rPr>
          <w:b/>
          <w:bCs/>
          <w:sz w:val="24"/>
          <w:szCs w:val="24"/>
        </w:rPr>
      </w:pPr>
    </w:p>
    <w:p w:rsidR="00560745" w:rsidRDefault="00560745" w:rsidP="00560745">
      <w:pPr>
        <w:rPr>
          <w:b/>
          <w:bCs/>
          <w:sz w:val="24"/>
          <w:szCs w:val="24"/>
        </w:rPr>
      </w:pPr>
      <w:r w:rsidRPr="00560745">
        <w:rPr>
          <w:b/>
          <w:bCs/>
          <w:sz w:val="24"/>
          <w:szCs w:val="24"/>
        </w:rPr>
        <w:t>Le</w:t>
      </w:r>
      <w:r>
        <w:rPr>
          <w:b/>
          <w:bCs/>
          <w:sz w:val="24"/>
          <w:szCs w:val="24"/>
        </w:rPr>
        <w:t xml:space="preserve"> </w:t>
      </w:r>
      <w:r w:rsidRPr="00560745">
        <w:rPr>
          <w:b/>
          <w:bCs/>
          <w:sz w:val="24"/>
          <w:szCs w:val="24"/>
        </w:rPr>
        <w:t>système</w:t>
      </w:r>
      <w:r>
        <w:rPr>
          <w:b/>
          <w:bCs/>
          <w:sz w:val="24"/>
          <w:szCs w:val="24"/>
        </w:rPr>
        <w:t xml:space="preserve"> </w:t>
      </w:r>
      <w:r w:rsidRPr="00560745">
        <w:rPr>
          <w:b/>
          <w:bCs/>
          <w:sz w:val="24"/>
          <w:szCs w:val="24"/>
        </w:rPr>
        <w:t>humain</w:t>
      </w:r>
      <w:r>
        <w:rPr>
          <w:b/>
          <w:bCs/>
          <w:sz w:val="24"/>
          <w:szCs w:val="24"/>
        </w:rPr>
        <w:t xml:space="preserve"> </w:t>
      </w:r>
      <w:r w:rsidRPr="00560745">
        <w:rPr>
          <w:b/>
          <w:bCs/>
          <w:sz w:val="24"/>
          <w:szCs w:val="24"/>
        </w:rPr>
        <w:t>traite</w:t>
      </w:r>
      <w:r>
        <w:rPr>
          <w:b/>
          <w:bCs/>
          <w:sz w:val="24"/>
          <w:szCs w:val="24"/>
        </w:rPr>
        <w:t xml:space="preserve"> </w:t>
      </w:r>
      <w:r w:rsidRPr="00560745">
        <w:rPr>
          <w:b/>
          <w:bCs/>
          <w:sz w:val="24"/>
          <w:szCs w:val="24"/>
        </w:rPr>
        <w:t>l’info</w:t>
      </w:r>
      <w:r>
        <w:rPr>
          <w:b/>
          <w:bCs/>
          <w:sz w:val="24"/>
          <w:szCs w:val="24"/>
        </w:rPr>
        <w:t xml:space="preserve"> </w:t>
      </w:r>
      <w:r w:rsidRPr="00560745">
        <w:rPr>
          <w:b/>
          <w:bCs/>
          <w:sz w:val="24"/>
          <w:szCs w:val="24"/>
        </w:rPr>
        <w:t>de</w:t>
      </w:r>
      <w:r>
        <w:rPr>
          <w:b/>
          <w:bCs/>
          <w:sz w:val="24"/>
          <w:szCs w:val="24"/>
        </w:rPr>
        <w:t xml:space="preserve"> </w:t>
      </w:r>
      <w:r w:rsidRPr="00560745">
        <w:rPr>
          <w:b/>
          <w:bCs/>
          <w:sz w:val="24"/>
          <w:szCs w:val="24"/>
        </w:rPr>
        <w:t>manière</w:t>
      </w:r>
      <w:r>
        <w:rPr>
          <w:b/>
          <w:bCs/>
          <w:sz w:val="24"/>
          <w:szCs w:val="24"/>
        </w:rPr>
        <w:t xml:space="preserve"> </w:t>
      </w:r>
      <w:r w:rsidRPr="00560745">
        <w:rPr>
          <w:b/>
          <w:bCs/>
          <w:sz w:val="24"/>
          <w:szCs w:val="24"/>
        </w:rPr>
        <w:t>limitée.</w:t>
      </w:r>
      <w:r>
        <w:rPr>
          <w:b/>
          <w:bCs/>
          <w:sz w:val="24"/>
          <w:szCs w:val="24"/>
        </w:rPr>
        <w:t xml:space="preserve"> </w:t>
      </w:r>
      <w:r w:rsidRPr="00560745">
        <w:rPr>
          <w:b/>
          <w:bCs/>
          <w:sz w:val="24"/>
          <w:szCs w:val="24"/>
        </w:rPr>
        <w:t>Si</w:t>
      </w:r>
      <w:r>
        <w:rPr>
          <w:b/>
          <w:bCs/>
          <w:sz w:val="24"/>
          <w:szCs w:val="24"/>
        </w:rPr>
        <w:t xml:space="preserve"> </w:t>
      </w:r>
      <w:r w:rsidRPr="00560745">
        <w:rPr>
          <w:b/>
          <w:bCs/>
          <w:sz w:val="24"/>
          <w:szCs w:val="24"/>
        </w:rPr>
        <w:t>la</w:t>
      </w:r>
      <w:r>
        <w:rPr>
          <w:b/>
          <w:bCs/>
          <w:sz w:val="24"/>
          <w:szCs w:val="24"/>
        </w:rPr>
        <w:t xml:space="preserve"> </w:t>
      </w:r>
      <w:r w:rsidRPr="00560745">
        <w:rPr>
          <w:b/>
          <w:bCs/>
          <w:sz w:val="24"/>
          <w:szCs w:val="24"/>
        </w:rPr>
        <w:t>difficulté</w:t>
      </w:r>
      <w:r>
        <w:rPr>
          <w:b/>
          <w:bCs/>
          <w:sz w:val="24"/>
          <w:szCs w:val="24"/>
        </w:rPr>
        <w:t xml:space="preserve"> </w:t>
      </w:r>
      <w:r w:rsidRPr="00560745">
        <w:rPr>
          <w:b/>
          <w:bCs/>
          <w:sz w:val="24"/>
          <w:szCs w:val="24"/>
        </w:rPr>
        <w:t>augmente</w:t>
      </w:r>
      <w:r>
        <w:rPr>
          <w:b/>
          <w:bCs/>
          <w:sz w:val="24"/>
          <w:szCs w:val="24"/>
        </w:rPr>
        <w:t xml:space="preserve"> </w:t>
      </w:r>
      <w:r w:rsidRPr="00560745">
        <w:rPr>
          <w:b/>
          <w:bCs/>
          <w:sz w:val="24"/>
          <w:szCs w:val="24"/>
        </w:rPr>
        <w:t>la</w:t>
      </w:r>
      <w:r>
        <w:rPr>
          <w:b/>
          <w:bCs/>
          <w:sz w:val="24"/>
          <w:szCs w:val="24"/>
        </w:rPr>
        <w:t xml:space="preserve"> </w:t>
      </w:r>
      <w:r w:rsidRPr="00560745">
        <w:rPr>
          <w:b/>
          <w:bCs/>
          <w:sz w:val="24"/>
          <w:szCs w:val="24"/>
        </w:rPr>
        <w:t>quantité</w:t>
      </w:r>
      <w:r>
        <w:rPr>
          <w:b/>
          <w:bCs/>
          <w:sz w:val="24"/>
          <w:szCs w:val="24"/>
        </w:rPr>
        <w:t xml:space="preserve"> </w:t>
      </w:r>
      <w:r w:rsidRPr="00560745">
        <w:rPr>
          <w:b/>
          <w:bCs/>
          <w:sz w:val="24"/>
          <w:szCs w:val="24"/>
        </w:rPr>
        <w:t>d’info</w:t>
      </w:r>
      <w:r>
        <w:rPr>
          <w:b/>
          <w:bCs/>
          <w:sz w:val="24"/>
          <w:szCs w:val="24"/>
        </w:rPr>
        <w:t xml:space="preserve"> </w:t>
      </w:r>
      <w:r w:rsidRPr="00560745">
        <w:rPr>
          <w:b/>
          <w:bCs/>
          <w:sz w:val="24"/>
          <w:szCs w:val="24"/>
        </w:rPr>
        <w:t>à</w:t>
      </w:r>
      <w:r>
        <w:rPr>
          <w:b/>
          <w:bCs/>
          <w:sz w:val="24"/>
          <w:szCs w:val="24"/>
        </w:rPr>
        <w:t xml:space="preserve"> </w:t>
      </w:r>
      <w:r w:rsidRPr="00560745">
        <w:rPr>
          <w:b/>
          <w:bCs/>
          <w:sz w:val="24"/>
          <w:szCs w:val="24"/>
        </w:rPr>
        <w:t>traiter</w:t>
      </w:r>
      <w:r>
        <w:rPr>
          <w:b/>
          <w:bCs/>
          <w:sz w:val="24"/>
          <w:szCs w:val="24"/>
        </w:rPr>
        <w:t xml:space="preserve"> </w:t>
      </w:r>
      <w:r w:rsidRPr="00560745">
        <w:rPr>
          <w:b/>
          <w:bCs/>
          <w:sz w:val="24"/>
          <w:szCs w:val="24"/>
        </w:rPr>
        <w:t>augmente.</w:t>
      </w:r>
    </w:p>
    <w:p w:rsidR="00560745" w:rsidRDefault="00560745" w:rsidP="00560745">
      <w:pPr>
        <w:rPr>
          <w:b/>
          <w:bCs/>
          <w:sz w:val="24"/>
          <w:szCs w:val="24"/>
        </w:rPr>
      </w:pPr>
      <w:r>
        <w:rPr>
          <w:b/>
          <w:bCs/>
          <w:sz w:val="24"/>
          <w:szCs w:val="24"/>
        </w:rPr>
        <w:t xml:space="preserve">      </w:t>
      </w:r>
      <w:r w:rsidRPr="00560745">
        <w:rPr>
          <w:b/>
          <w:bCs/>
          <w:sz w:val="24"/>
          <w:szCs w:val="24"/>
        </w:rPr>
        <w:t>Hyman (1953) a fait varier systématiquement la quantité d’information présentée à un sujet dans une tâche de temps de réaction au choix. Les sujets étaient face à une rangée de diodes, reliées de manière univoques aux touches d'un clavier. Lorsqu'une des diodes s'allumait, ils devaient appuyer le plus vite possible sur la touche correspondante.</w:t>
      </w:r>
    </w:p>
    <w:p w:rsidR="00560745" w:rsidRDefault="00560745" w:rsidP="00560745">
      <w:pPr>
        <w:rPr>
          <w:b/>
          <w:bCs/>
          <w:sz w:val="24"/>
          <w:szCs w:val="24"/>
        </w:rPr>
      </w:pPr>
      <w:r>
        <w:rPr>
          <w:b/>
          <w:bCs/>
          <w:sz w:val="24"/>
          <w:szCs w:val="24"/>
        </w:rPr>
        <w:t xml:space="preserve">      </w:t>
      </w:r>
      <w:r w:rsidRPr="00560745">
        <w:rPr>
          <w:b/>
          <w:bCs/>
          <w:sz w:val="24"/>
          <w:szCs w:val="24"/>
        </w:rPr>
        <w:t>Résultat : le temps de réaction, donc le temps de traitement, était déterminé par la quantité d’information entrante et non par la façon dont elle a été présentée.</w:t>
      </w:r>
    </w:p>
    <w:p w:rsidR="00560745" w:rsidRDefault="00560745" w:rsidP="00560745">
      <w:pPr>
        <w:rPr>
          <w:sz w:val="24"/>
          <w:szCs w:val="24"/>
        </w:rPr>
      </w:pPr>
      <w:r>
        <w:rPr>
          <w:b/>
          <w:bCs/>
          <w:sz w:val="24"/>
          <w:szCs w:val="24"/>
        </w:rPr>
        <w:t xml:space="preserve">    </w:t>
      </w:r>
      <w:r w:rsidRPr="00560745">
        <w:rPr>
          <w:b/>
          <w:bCs/>
          <w:sz w:val="24"/>
          <w:szCs w:val="24"/>
        </w:rPr>
        <w:t>Une fonction linéaire décrit la relation entre le temps de traitement et la quantité d’information. Les temps de réaction les plus longs étaient associés avec les plus grandes quantités d’informations indépendamment de leur nature</w:t>
      </w:r>
    </w:p>
    <w:p w:rsidR="00560745" w:rsidRDefault="00560745" w:rsidP="00560745">
      <w:pPr>
        <w:rPr>
          <w:b/>
          <w:bCs/>
          <w:sz w:val="24"/>
          <w:szCs w:val="24"/>
        </w:rPr>
      </w:pPr>
      <w:r w:rsidRPr="00560745">
        <w:rPr>
          <w:b/>
          <w:bCs/>
          <w:sz w:val="24"/>
          <w:szCs w:val="24"/>
        </w:rPr>
        <w:t>Plus il y a d’alternatives, plus il y a d’informations à traiter. Cette quantification de l’information est importante pour analyser la complexité d’une tâche.</w:t>
      </w:r>
    </w:p>
    <w:p w:rsidR="00560745" w:rsidRPr="00560745" w:rsidRDefault="00560745" w:rsidP="00560745">
      <w:pPr>
        <w:rPr>
          <w:b/>
          <w:bCs/>
          <w:sz w:val="32"/>
          <w:szCs w:val="32"/>
        </w:rPr>
      </w:pPr>
      <w:r w:rsidRPr="00560745">
        <w:rPr>
          <w:b/>
          <w:bCs/>
          <w:sz w:val="32"/>
          <w:szCs w:val="32"/>
        </w:rPr>
        <w:t>2) Le parcours de l’information</w:t>
      </w:r>
    </w:p>
    <w:p w:rsidR="00560745" w:rsidRDefault="00560745" w:rsidP="00560745">
      <w:pPr>
        <w:rPr>
          <w:b/>
          <w:bCs/>
          <w:sz w:val="24"/>
          <w:szCs w:val="24"/>
        </w:rPr>
      </w:pPr>
      <w:r w:rsidRPr="00560745">
        <w:rPr>
          <w:b/>
          <w:bCs/>
          <w:sz w:val="24"/>
          <w:szCs w:val="24"/>
        </w:rPr>
        <w:t xml:space="preserve"> Le système de traitement de l’info humain fonctionne par stades:L’info n’est pas traiter en bloc mais par différents stades dont un ne commence lorsque l’autre à terminé. Chaque stade ne traite qu’une partie de l’info.</w:t>
      </w:r>
    </w:p>
    <w:p w:rsidR="00560745" w:rsidRDefault="00323F9C" w:rsidP="00323F9C">
      <w:pPr>
        <w:tabs>
          <w:tab w:val="left" w:pos="7284"/>
          <w:tab w:val="left" w:pos="8255"/>
        </w:tabs>
        <w:rPr>
          <w:sz w:val="24"/>
          <w:szCs w:val="24"/>
        </w:rPr>
      </w:pPr>
      <w:r>
        <w:rPr>
          <w:noProof/>
          <w:sz w:val="24"/>
          <w:szCs w:val="24"/>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7" type="#_x0000_t13" style="position:absolute;margin-left:378.95pt;margin-top:14.85pt;width:18.45pt;height:12.55pt;z-index:251684864"/>
        </w:pict>
      </w:r>
      <w:r>
        <w:rPr>
          <w:noProof/>
          <w:sz w:val="24"/>
          <w:szCs w:val="24"/>
          <w:lang w:eastAsia="fr-FR"/>
        </w:rPr>
        <w:pict>
          <v:rect id="_x0000_s1046" style="position:absolute;margin-left:266pt;margin-top:5.6pt;width:88.75pt;height:51.1pt;z-index:251683840">
            <v:textbox style="mso-next-textbox:#_x0000_s1046">
              <w:txbxContent>
                <w:p w:rsidR="00916BF4" w:rsidRDefault="00916BF4" w:rsidP="00560745">
                  <w:r>
                    <w:t xml:space="preserve">Programmation de la réponse </w:t>
                  </w:r>
                </w:p>
              </w:txbxContent>
            </v:textbox>
          </v:rect>
        </w:pict>
      </w:r>
      <w:r>
        <w:rPr>
          <w:noProof/>
          <w:sz w:val="24"/>
          <w:szCs w:val="24"/>
          <w:lang w:eastAsia="fr-FR"/>
        </w:rPr>
        <w:pict>
          <v:rect id="_x0000_s1044" style="position:absolute;margin-left:153.6pt;margin-top:5.6pt;width:88.75pt;height:51.1pt;z-index:251681792">
            <v:textbox style="mso-next-textbox:#_x0000_s1044">
              <w:txbxContent>
                <w:p w:rsidR="00916BF4" w:rsidRDefault="00916BF4" w:rsidP="00560745">
                  <w:r>
                    <w:t xml:space="preserve">Sélection de la réponse </w:t>
                  </w:r>
                </w:p>
              </w:txbxContent>
            </v:textbox>
          </v:rect>
        </w:pict>
      </w:r>
      <w:r>
        <w:rPr>
          <w:noProof/>
          <w:sz w:val="24"/>
          <w:szCs w:val="24"/>
          <w:lang w:eastAsia="fr-FR"/>
        </w:rPr>
        <w:pict>
          <v:rect id="_x0000_s1042" style="position:absolute;margin-left:46.4pt;margin-top:5.6pt;width:88.75pt;height:51.1pt;z-index:251679744">
            <v:textbox style="mso-next-textbox:#_x0000_s1042">
              <w:txbxContent>
                <w:p w:rsidR="00916BF4" w:rsidRDefault="00916BF4">
                  <w:r>
                    <w:t xml:space="preserve">Identification du  stimulus </w:t>
                  </w:r>
                </w:p>
              </w:txbxContent>
            </v:textbox>
          </v:rect>
        </w:pict>
      </w:r>
      <w:r w:rsidR="00560745">
        <w:rPr>
          <w:noProof/>
          <w:sz w:val="24"/>
          <w:szCs w:val="24"/>
          <w:lang w:eastAsia="fr-FR"/>
        </w:rPr>
        <w:pict>
          <v:shape id="_x0000_s1041" type="#_x0000_t13" style="position:absolute;margin-left:19.55pt;margin-top:27.4pt;width:18.45pt;height:12.55pt;z-index:251678720"/>
        </w:pict>
      </w:r>
      <w:r w:rsidR="00560745">
        <w:rPr>
          <w:noProof/>
          <w:sz w:val="24"/>
          <w:szCs w:val="24"/>
          <w:lang w:eastAsia="fr-FR"/>
        </w:rPr>
        <w:t xml:space="preserve">Entrée </w:t>
      </w:r>
      <w:r w:rsidR="00560745">
        <w:rPr>
          <w:noProof/>
          <w:sz w:val="24"/>
          <w:szCs w:val="24"/>
          <w:lang w:eastAsia="fr-FR"/>
        </w:rPr>
        <w:tab/>
      </w:r>
      <w:r>
        <w:rPr>
          <w:noProof/>
          <w:sz w:val="24"/>
          <w:szCs w:val="24"/>
          <w:lang w:eastAsia="fr-FR"/>
        </w:rPr>
        <w:t>mouvement</w:t>
      </w:r>
      <w:r>
        <w:rPr>
          <w:noProof/>
          <w:sz w:val="24"/>
          <w:szCs w:val="24"/>
          <w:lang w:eastAsia="fr-FR"/>
        </w:rPr>
        <w:tab/>
      </w:r>
    </w:p>
    <w:p w:rsidR="00560745" w:rsidRDefault="00323F9C" w:rsidP="00323F9C">
      <w:pPr>
        <w:tabs>
          <w:tab w:val="left" w:pos="7217"/>
        </w:tabs>
        <w:rPr>
          <w:sz w:val="24"/>
          <w:szCs w:val="24"/>
        </w:rPr>
      </w:pPr>
      <w:r>
        <w:rPr>
          <w:noProof/>
          <w:sz w:val="24"/>
          <w:szCs w:val="24"/>
          <w:lang w:eastAsia="fr-FR"/>
        </w:rPr>
        <w:pict>
          <v:shape id="_x0000_s1045" type="#_x0000_t13" style="position:absolute;margin-left:247.55pt;margin-top:.55pt;width:18.45pt;height:12.55pt;z-index:251682816"/>
        </w:pict>
      </w:r>
      <w:r>
        <w:rPr>
          <w:noProof/>
          <w:sz w:val="24"/>
          <w:szCs w:val="24"/>
          <w:lang w:eastAsia="fr-FR"/>
        </w:rPr>
        <w:pict>
          <v:shape id="_x0000_s1043" type="#_x0000_t13" style="position:absolute;margin-left:135.15pt;margin-top:0;width:18.45pt;height:12.55pt;z-index:251680768"/>
        </w:pict>
      </w:r>
      <w:r>
        <w:rPr>
          <w:sz w:val="24"/>
          <w:szCs w:val="24"/>
        </w:rPr>
        <w:tab/>
        <w:t xml:space="preserve">   Sortie </w:t>
      </w:r>
    </w:p>
    <w:p w:rsidR="00560745" w:rsidRDefault="00560745" w:rsidP="00560745">
      <w:pPr>
        <w:rPr>
          <w:sz w:val="24"/>
          <w:szCs w:val="24"/>
        </w:rPr>
      </w:pPr>
      <w:r>
        <w:rPr>
          <w:sz w:val="24"/>
          <w:szCs w:val="24"/>
        </w:rPr>
        <w:t xml:space="preserve">Signal </w:t>
      </w:r>
    </w:p>
    <w:p w:rsidR="003721A6" w:rsidRDefault="003721A6" w:rsidP="003721A6">
      <w:pPr>
        <w:pStyle w:val="Default"/>
        <w:jc w:val="center"/>
        <w:rPr>
          <w:b/>
          <w:bCs/>
        </w:rPr>
      </w:pPr>
      <w:r>
        <w:rPr>
          <w:b/>
          <w:bCs/>
        </w:rPr>
        <w:t>D’après SCHMIDT (1982)</w:t>
      </w:r>
    </w:p>
    <w:p w:rsidR="003721A6" w:rsidRDefault="003721A6" w:rsidP="003721A6">
      <w:pPr>
        <w:pStyle w:val="Default"/>
        <w:jc w:val="center"/>
        <w:rPr>
          <w:b/>
          <w:bCs/>
        </w:rPr>
      </w:pPr>
    </w:p>
    <w:p w:rsidR="00323F9C" w:rsidRPr="00323F9C" w:rsidRDefault="00323F9C" w:rsidP="00323F9C">
      <w:pPr>
        <w:pStyle w:val="Default"/>
      </w:pPr>
      <w:r>
        <w:rPr>
          <w:b/>
          <w:bCs/>
        </w:rPr>
        <w:lastRenderedPageBreak/>
        <w:t xml:space="preserve">     </w:t>
      </w:r>
      <w:r w:rsidRPr="00323F9C">
        <w:rPr>
          <w:b/>
          <w:bCs/>
        </w:rPr>
        <w:t xml:space="preserve">1.Détection et identification du signal. Cette identification demandera d’autant plus de traitement de l’information que l’incertitude liée au signal sera grande. </w:t>
      </w:r>
    </w:p>
    <w:p w:rsidR="00323F9C" w:rsidRDefault="00323F9C" w:rsidP="00560745">
      <w:pPr>
        <w:rPr>
          <w:sz w:val="24"/>
          <w:szCs w:val="24"/>
        </w:rPr>
      </w:pPr>
    </w:p>
    <w:p w:rsidR="00323F9C" w:rsidRPr="00323F9C" w:rsidRDefault="00323F9C" w:rsidP="00323F9C">
      <w:pPr>
        <w:pStyle w:val="Default"/>
      </w:pPr>
      <w:r>
        <w:rPr>
          <w:b/>
          <w:bCs/>
        </w:rPr>
        <w:t xml:space="preserve">        </w:t>
      </w:r>
      <w:r w:rsidRPr="00323F9C">
        <w:rPr>
          <w:b/>
          <w:bCs/>
        </w:rPr>
        <w:t xml:space="preserve">2.L’individu doit décider quelle réponse faire. Ce stade est appelé stade de la sélection de la réponse (Décision du plan d’action et transmission d’une séquence de directives). Ce plan d’action est analogue à une idée ou une image particulière du mouvement. </w:t>
      </w:r>
    </w:p>
    <w:p w:rsidR="00323F9C" w:rsidRDefault="00323F9C" w:rsidP="00323F9C">
      <w:pPr>
        <w:pStyle w:val="Default"/>
      </w:pPr>
      <w:r>
        <w:rPr>
          <w:b/>
          <w:bCs/>
        </w:rPr>
        <w:t xml:space="preserve">    </w:t>
      </w:r>
      <w:r w:rsidRPr="00323F9C">
        <w:rPr>
          <w:b/>
          <w:bCs/>
        </w:rPr>
        <w:t xml:space="preserve">3.Le système doit préparer lui-même l’action appropriée et la déclencher. Ce stade est appelé stade du déclenchement ou de programmation de la réponse. </w:t>
      </w:r>
    </w:p>
    <w:p w:rsidR="00323F9C" w:rsidRDefault="00323F9C" w:rsidP="00323F9C"/>
    <w:p w:rsidR="003721A6" w:rsidRPr="00323F9C" w:rsidRDefault="003721A6" w:rsidP="00323F9C">
      <w:r>
        <w:rPr>
          <w:noProof/>
          <w:lang w:eastAsia="fr-FR"/>
        </w:rPr>
        <w:pict>
          <v:shape id="_x0000_s1065" type="#_x0000_t32" style="position:absolute;margin-left:261.5pt;margin-top:21.75pt;width:0;height:20.5pt;z-index:251700224" o:connectortype="straight"/>
        </w:pict>
      </w:r>
      <w:r>
        <w:rPr>
          <w:noProof/>
          <w:lang w:eastAsia="fr-FR"/>
        </w:rPr>
        <w:pict>
          <v:shape id="_x0000_s1064" type="#_x0000_t32" style="position:absolute;margin-left:261.5pt;margin-top:21.75pt;width:207.65pt;height:0;flip:x;z-index:251699200" o:connectortype="straight"/>
        </w:pict>
      </w:r>
      <w:r>
        <w:rPr>
          <w:noProof/>
          <w:lang w:eastAsia="fr-FR"/>
        </w:rPr>
        <w:pict>
          <v:shape id="_x0000_s1063" type="#_x0000_t32" style="position:absolute;margin-left:469.15pt;margin-top:21.75pt;width:0;height:41.45pt;flip:y;z-index:251698176" o:connectortype="straight"/>
        </w:pict>
      </w:r>
      <w:r>
        <w:rPr>
          <w:noProof/>
          <w:lang w:eastAsia="fr-FR"/>
        </w:rPr>
        <w:pict>
          <v:shape id="_x0000_s1062" type="#_x0000_t32" style="position:absolute;margin-left:62.25pt;margin-top:3.35pt;width:0;height:18.4pt;z-index:251697152" o:connectortype="straight"/>
        </w:pict>
      </w:r>
      <w:r>
        <w:rPr>
          <w:noProof/>
          <w:lang w:eastAsia="fr-FR"/>
        </w:rPr>
        <w:pict>
          <v:shape id="_x0000_s1061" type="#_x0000_t32" style="position:absolute;margin-left:62.25pt;margin-top:3.35pt;width:416.95pt;height:0;flip:x;z-index:251696128" o:connectortype="straight"/>
        </w:pict>
      </w:r>
      <w:r>
        <w:rPr>
          <w:noProof/>
          <w:lang w:eastAsia="fr-FR"/>
        </w:rPr>
        <w:pict>
          <v:shape id="_x0000_s1060" type="#_x0000_t32" style="position:absolute;margin-left:479.2pt;margin-top:3.35pt;width:0;height:59.85pt;z-index:251695104" o:connectortype="straight"/>
        </w:pict>
      </w:r>
    </w:p>
    <w:p w:rsidR="00323F9C" w:rsidRDefault="003721A6" w:rsidP="003721A6">
      <w:pPr>
        <w:tabs>
          <w:tab w:val="left" w:pos="6882"/>
        </w:tabs>
      </w:pPr>
      <w:r>
        <w:rPr>
          <w:noProof/>
          <w:lang w:eastAsia="fr-FR"/>
        </w:rPr>
        <w:pict>
          <v:shape id="_x0000_s1067" type="#_x0000_t32" style="position:absolute;margin-left:368.95pt;margin-top:16.85pt;width:85.15pt;height:0;z-index:251702272" o:connectortype="straight"/>
        </w:pict>
      </w:r>
      <w:r>
        <w:rPr>
          <w:noProof/>
          <w:lang w:eastAsia="fr-FR"/>
        </w:rPr>
        <w:pict>
          <v:shape id="_x0000_s1066" type="#_x0000_t32" style="position:absolute;margin-left:454.1pt;margin-top:16.85pt;width:0;height:20.95pt;flip:y;z-index:251701248" o:connectortype="straight"/>
        </w:pict>
      </w:r>
      <w:r>
        <w:rPr>
          <w:noProof/>
          <w:lang w:eastAsia="fr-F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57" type="#_x0000_t5" style="position:absolute;margin-left:343.8pt;margin-top:16.85pt;width:25.15pt;height:11.7pt;rotation:180;z-index:251693056"/>
        </w:pict>
      </w:r>
      <w:r>
        <w:rPr>
          <w:noProof/>
          <w:lang w:eastAsia="fr-FR"/>
        </w:rPr>
        <w:pict>
          <v:shape id="_x0000_s1056" type="#_x0000_t5" style="position:absolute;margin-left:250.05pt;margin-top:16.85pt;width:25.15pt;height:11.7pt;rotation:180;z-index:251692032"/>
        </w:pict>
      </w:r>
      <w:r w:rsidR="00323F9C">
        <w:rPr>
          <w:noProof/>
          <w:lang w:eastAsia="fr-FR"/>
        </w:rPr>
        <w:pict>
          <v:shape id="_x0000_s1055" type="#_x0000_t5" style="position:absolute;margin-left:46.35pt;margin-top:16.85pt;width:25.15pt;height:11.7pt;rotation:180;z-index:251691008"/>
        </w:pict>
      </w:r>
      <w:r>
        <w:t>Feedback</w:t>
      </w:r>
      <w:r w:rsidR="00323F9C">
        <w:t xml:space="preserve"> externe </w:t>
      </w:r>
      <w:r>
        <w:tab/>
        <w:t xml:space="preserve">feedback intrinsèque </w:t>
      </w:r>
    </w:p>
    <w:p w:rsidR="00323F9C" w:rsidRDefault="003721A6" w:rsidP="00323F9C">
      <w:r>
        <w:rPr>
          <w:noProof/>
          <w:lang w:eastAsia="fr-FR"/>
        </w:rPr>
        <w:pict>
          <v:rect id="_x0000_s1054" style="position:absolute;margin-left:408.05pt;margin-top:12.35pt;width:86.25pt;height:41.8pt;z-index:251689984">
            <v:textbox>
              <w:txbxContent>
                <w:p w:rsidR="00916BF4" w:rsidRDefault="00916BF4" w:rsidP="00323F9C">
                  <w:r>
                    <w:t xml:space="preserve">Mécanisme musculaire </w:t>
                  </w:r>
                </w:p>
              </w:txbxContent>
            </v:textbox>
          </v:rect>
        </w:pict>
      </w:r>
      <w:r>
        <w:rPr>
          <w:noProof/>
          <w:lang w:eastAsia="fr-FR"/>
        </w:rPr>
        <w:pict>
          <v:rect id="_x0000_s1053" style="position:absolute;margin-left:314.85pt;margin-top:12.35pt;width:86.25pt;height:41.8pt;z-index:251688960">
            <v:textbox>
              <w:txbxContent>
                <w:p w:rsidR="00916BF4" w:rsidRDefault="00916BF4" w:rsidP="00323F9C">
                  <w:r>
                    <w:t xml:space="preserve">Mécanisme d’affection </w:t>
                  </w:r>
                </w:p>
              </w:txbxContent>
            </v:textbox>
          </v:rect>
        </w:pict>
      </w:r>
      <w:r>
        <w:rPr>
          <w:noProof/>
          <w:lang w:eastAsia="fr-FR"/>
        </w:rPr>
        <w:pict>
          <v:rect id="_x0000_s1052" style="position:absolute;margin-left:224.15pt;margin-top:12.35pt;width:86.25pt;height:41.8pt;z-index:251687936">
            <v:textbox>
              <w:txbxContent>
                <w:p w:rsidR="00916BF4" w:rsidRDefault="00916BF4" w:rsidP="00323F9C">
                  <w:r>
                    <w:t xml:space="preserve">Mécanisme de décision </w:t>
                  </w:r>
                </w:p>
              </w:txbxContent>
            </v:textbox>
          </v:rect>
        </w:pict>
      </w:r>
      <w:r w:rsidR="00323F9C">
        <w:rPr>
          <w:noProof/>
          <w:lang w:eastAsia="fr-FR"/>
        </w:rPr>
        <w:pict>
          <v:rect id="_x0000_s1051" style="position:absolute;margin-left:133.45pt;margin-top:12.35pt;width:86.25pt;height:41.8pt;z-index:251686912">
            <v:textbox>
              <w:txbxContent>
                <w:p w:rsidR="00916BF4" w:rsidRDefault="00916BF4" w:rsidP="00323F9C">
                  <w:r>
                    <w:t xml:space="preserve">Mécanisme perceptif </w:t>
                  </w:r>
                </w:p>
              </w:txbxContent>
            </v:textbox>
          </v:rect>
        </w:pict>
      </w:r>
      <w:r w:rsidR="00323F9C">
        <w:rPr>
          <w:b/>
          <w:bCs/>
          <w:noProof/>
          <w:lang w:eastAsia="fr-FR"/>
        </w:rPr>
        <w:pict>
          <v:rect id="_x0000_s1050" style="position:absolute;margin-left:42.15pt;margin-top:12.35pt;width:86.25pt;height:41.8pt;z-index:251685888">
            <v:textbox>
              <w:txbxContent>
                <w:p w:rsidR="00916BF4" w:rsidRDefault="00916BF4">
                  <w:r>
                    <w:t xml:space="preserve">Registre sensoriel </w:t>
                  </w:r>
                </w:p>
              </w:txbxContent>
            </v:textbox>
          </v:rect>
        </w:pict>
      </w:r>
    </w:p>
    <w:p w:rsidR="003721A6" w:rsidRDefault="00323F9C" w:rsidP="00323F9C">
      <w:r>
        <w:t xml:space="preserve">Entrée  </w:t>
      </w:r>
    </w:p>
    <w:p w:rsidR="003721A6" w:rsidRPr="003721A6" w:rsidRDefault="003721A6" w:rsidP="003721A6">
      <w:pPr>
        <w:jc w:val="center"/>
        <w:rPr>
          <w:b/>
          <w:bCs/>
        </w:rPr>
      </w:pPr>
    </w:p>
    <w:p w:rsidR="003721A6" w:rsidRDefault="003721A6" w:rsidP="003721A6">
      <w:pPr>
        <w:tabs>
          <w:tab w:val="left" w:pos="1909"/>
        </w:tabs>
        <w:jc w:val="center"/>
        <w:rPr>
          <w:b/>
          <w:bCs/>
        </w:rPr>
      </w:pPr>
      <w:r w:rsidRPr="003721A6">
        <w:rPr>
          <w:b/>
          <w:bCs/>
        </w:rPr>
        <w:t>D’après  MARTENUIK (1976)</w:t>
      </w:r>
    </w:p>
    <w:p w:rsidR="003721A6" w:rsidRPr="003721A6" w:rsidRDefault="003721A6" w:rsidP="003721A6">
      <w:pPr>
        <w:rPr>
          <w:sz w:val="24"/>
          <w:szCs w:val="24"/>
        </w:rPr>
      </w:pPr>
    </w:p>
    <w:p w:rsidR="003721A6" w:rsidRPr="003721A6" w:rsidRDefault="003721A6" w:rsidP="003721A6">
      <w:pPr>
        <w:pStyle w:val="Default"/>
      </w:pPr>
      <w:r w:rsidRPr="003721A6">
        <w:tab/>
      </w:r>
      <w:r w:rsidRPr="003721A6">
        <w:rPr>
          <w:b/>
          <w:bCs/>
        </w:rPr>
        <w:t xml:space="preserve">3.Le système doit préparer lui-même l’action appropriée et la déclencher. Ce stade est appelé stade du déclenchement ou de programmation de la réponse. </w:t>
      </w:r>
    </w:p>
    <w:p w:rsidR="003721A6" w:rsidRPr="003721A6" w:rsidRDefault="003721A6" w:rsidP="003721A6">
      <w:pPr>
        <w:pStyle w:val="Default"/>
      </w:pPr>
      <w:r>
        <w:rPr>
          <w:b/>
          <w:bCs/>
        </w:rPr>
        <w:t xml:space="preserve">    </w:t>
      </w:r>
      <w:r w:rsidRPr="003721A6">
        <w:rPr>
          <w:b/>
          <w:bCs/>
        </w:rPr>
        <w:t xml:space="preserve">1.Le mécanisme perceptif donne une description de l’environnement en détectant, identifiant et classant l’information reçue. </w:t>
      </w:r>
    </w:p>
    <w:p w:rsidR="003721A6" w:rsidRPr="003721A6" w:rsidRDefault="003721A6" w:rsidP="003721A6">
      <w:pPr>
        <w:pStyle w:val="Default"/>
      </w:pPr>
      <w:r>
        <w:rPr>
          <w:b/>
          <w:bCs/>
        </w:rPr>
        <w:t xml:space="preserve">    </w:t>
      </w:r>
      <w:r w:rsidRPr="003721A6">
        <w:rPr>
          <w:b/>
          <w:bCs/>
        </w:rPr>
        <w:t xml:space="preserve">2.Le mécanisme de décisiondonne naissance à un plan d’action et transmet une série d’ordres au mécanisme d’effection. </w:t>
      </w:r>
    </w:p>
    <w:p w:rsidR="003721A6" w:rsidRPr="003721A6" w:rsidRDefault="003721A6" w:rsidP="003721A6">
      <w:pPr>
        <w:pStyle w:val="Default"/>
      </w:pPr>
      <w:r>
        <w:rPr>
          <w:b/>
          <w:bCs/>
        </w:rPr>
        <w:t xml:space="preserve">   </w:t>
      </w:r>
      <w:r w:rsidRPr="003721A6">
        <w:rPr>
          <w:b/>
          <w:bCs/>
        </w:rPr>
        <w:t>3.Le mécanisme d’effectionorganise la réponse et adresse au système musculaire les directives motrices appropriées.</w:t>
      </w:r>
    </w:p>
    <w:p w:rsidR="003721A6" w:rsidRDefault="003721A6" w:rsidP="003721A6">
      <w:pPr>
        <w:autoSpaceDE w:val="0"/>
        <w:autoSpaceDN w:val="0"/>
        <w:adjustRightInd w:val="0"/>
        <w:spacing w:after="0" w:line="240" w:lineRule="auto"/>
        <w:rPr>
          <w:rFonts w:ascii="Times New Roman" w:hAnsi="Times New Roman" w:cs="Times New Roman"/>
          <w:b/>
          <w:bCs/>
          <w:color w:val="000000"/>
          <w:sz w:val="24"/>
          <w:szCs w:val="24"/>
        </w:rPr>
      </w:pPr>
      <w:r w:rsidRPr="003721A6">
        <w:rPr>
          <w:rFonts w:ascii="Wingdings 2" w:hAnsi="Wingdings 2" w:cs="Wingdings 2"/>
          <w:color w:val="000000"/>
          <w:sz w:val="24"/>
          <w:szCs w:val="24"/>
        </w:rPr>
        <w:t></w:t>
      </w:r>
      <w:r w:rsidRPr="003721A6">
        <w:rPr>
          <w:rFonts w:ascii="Times New Roman" w:hAnsi="Times New Roman" w:cs="Times New Roman"/>
          <w:b/>
          <w:bCs/>
          <w:color w:val="000000"/>
          <w:sz w:val="24"/>
          <w:szCs w:val="24"/>
        </w:rPr>
        <w:t>Second modèle développé par THEIOS (1975). Ce modèle propose différentes étapes du traitement de l'information provenant d'une source externe. Il reconnaît cinq stades :</w:t>
      </w:r>
    </w:p>
    <w:p w:rsidR="003721A6" w:rsidRPr="003721A6" w:rsidRDefault="003721A6" w:rsidP="003721A6">
      <w:pPr>
        <w:autoSpaceDE w:val="0"/>
        <w:autoSpaceDN w:val="0"/>
        <w:adjustRightInd w:val="0"/>
        <w:spacing w:after="0" w:line="240" w:lineRule="auto"/>
        <w:rPr>
          <w:rFonts w:ascii="Times New Roman" w:hAnsi="Times New Roman" w:cs="Times New Roman"/>
          <w:color w:val="000000"/>
          <w:sz w:val="24"/>
          <w:szCs w:val="24"/>
        </w:rPr>
      </w:pPr>
    </w:p>
    <w:p w:rsidR="00323F9C" w:rsidRDefault="003721A6" w:rsidP="003721A6">
      <w:pPr>
        <w:tabs>
          <w:tab w:val="left" w:pos="938"/>
        </w:tabs>
        <w:rPr>
          <w:sz w:val="24"/>
          <w:szCs w:val="24"/>
        </w:rPr>
      </w:pPr>
      <w:r>
        <w:rPr>
          <w:noProof/>
          <w:sz w:val="24"/>
          <w:szCs w:val="24"/>
          <w:lang w:eastAsia="fr-FR"/>
        </w:rPr>
        <w:drawing>
          <wp:inline distT="0" distB="0" distL="0" distR="0">
            <wp:extent cx="5477844" cy="2434856"/>
            <wp:effectExtent l="19050" t="0" r="8556"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srcRect/>
                    <a:stretch>
                      <a:fillRect/>
                    </a:stretch>
                  </pic:blipFill>
                  <pic:spPr bwMode="auto">
                    <a:xfrm>
                      <a:off x="0" y="0"/>
                      <a:ext cx="5479848" cy="2435747"/>
                    </a:xfrm>
                    <a:prstGeom prst="rect">
                      <a:avLst/>
                    </a:prstGeom>
                    <a:noFill/>
                    <a:ln w="9525">
                      <a:noFill/>
                      <a:miter lim="800000"/>
                      <a:headEnd/>
                      <a:tailEnd/>
                    </a:ln>
                  </pic:spPr>
                </pic:pic>
              </a:graphicData>
            </a:graphic>
          </wp:inline>
        </w:drawing>
      </w:r>
    </w:p>
    <w:p w:rsidR="003721A6" w:rsidRPr="003721A6" w:rsidRDefault="003721A6" w:rsidP="003721A6">
      <w:pPr>
        <w:pStyle w:val="Default"/>
      </w:pPr>
      <w:r w:rsidRPr="003721A6">
        <w:rPr>
          <w:b/>
          <w:bCs/>
        </w:rPr>
        <w:lastRenderedPageBreak/>
        <w:t>1.Le codage sensoriel:Transduction de la stimulation physique en message nerveux.</w:t>
      </w:r>
    </w:p>
    <w:p w:rsidR="003721A6" w:rsidRPr="003721A6" w:rsidRDefault="003721A6" w:rsidP="003721A6">
      <w:pPr>
        <w:pStyle w:val="Default"/>
      </w:pPr>
      <w:r w:rsidRPr="003721A6">
        <w:rPr>
          <w:b/>
          <w:bCs/>
        </w:rPr>
        <w:t>2.Identification: étape sensorielle : analyse l’info de l’environnement provenant de différents sens.</w:t>
      </w:r>
    </w:p>
    <w:p w:rsidR="003721A6" w:rsidRPr="003721A6" w:rsidRDefault="003721A6" w:rsidP="003721A6">
      <w:pPr>
        <w:pStyle w:val="Default"/>
      </w:pPr>
      <w:r w:rsidRPr="003721A6">
        <w:rPr>
          <w:b/>
          <w:bCs/>
        </w:rPr>
        <w:t>3.Détermination de la réponse: Décision du mouvement à réaliser en fonction de la situation de l’environnement. Choix à faire parmi les mouvements possibles.</w:t>
      </w:r>
    </w:p>
    <w:p w:rsidR="003721A6" w:rsidRPr="003721A6" w:rsidRDefault="003721A6" w:rsidP="003721A6">
      <w:pPr>
        <w:pStyle w:val="Default"/>
      </w:pPr>
      <w:r w:rsidRPr="003721A6">
        <w:rPr>
          <w:b/>
          <w:bCs/>
        </w:rPr>
        <w:t>4.Programmation de la réponse: déterminer le programme moteur à utiliser. Paramétrisation du mouvement.</w:t>
      </w:r>
    </w:p>
    <w:p w:rsidR="003721A6" w:rsidRPr="003721A6" w:rsidRDefault="003721A6" w:rsidP="003721A6">
      <w:pPr>
        <w:pStyle w:val="Default"/>
      </w:pPr>
      <w:r w:rsidRPr="003721A6">
        <w:rPr>
          <w:b/>
          <w:bCs/>
        </w:rPr>
        <w:t>5.Ajustements moteurs:en fonction de la nature du mouvement et du but à atteindre.</w:t>
      </w:r>
    </w:p>
    <w:p w:rsidR="00394F36" w:rsidRPr="00394F36" w:rsidRDefault="00394F36" w:rsidP="00394F36">
      <w:pPr>
        <w:autoSpaceDE w:val="0"/>
        <w:autoSpaceDN w:val="0"/>
        <w:adjustRightInd w:val="0"/>
        <w:spacing w:after="0" w:line="240" w:lineRule="auto"/>
        <w:rPr>
          <w:rFonts w:ascii="Times New Roman" w:hAnsi="Times New Roman" w:cs="Times New Roman"/>
          <w:color w:val="000000"/>
          <w:sz w:val="24"/>
          <w:szCs w:val="24"/>
        </w:rPr>
      </w:pPr>
      <w:r w:rsidRPr="00394F36">
        <w:rPr>
          <w:rFonts w:ascii="Wingdings 2" w:hAnsi="Wingdings 2" w:cs="Wingdings 2"/>
          <w:color w:val="000000"/>
          <w:sz w:val="24"/>
          <w:szCs w:val="24"/>
        </w:rPr>
        <w:t></w:t>
      </w:r>
      <w:r w:rsidRPr="00394F36">
        <w:rPr>
          <w:rFonts w:ascii="Times New Roman" w:hAnsi="Times New Roman" w:cs="Times New Roman"/>
          <w:b/>
          <w:bCs/>
          <w:color w:val="000000"/>
          <w:sz w:val="24"/>
          <w:szCs w:val="24"/>
        </w:rPr>
        <w:t>Troisième modèle développé par SANDER en 1990.</w:t>
      </w:r>
    </w:p>
    <w:p w:rsidR="00394F36" w:rsidRDefault="00394F36" w:rsidP="00394F36">
      <w:pPr>
        <w:tabs>
          <w:tab w:val="left" w:pos="938"/>
        </w:tabs>
        <w:spacing w:after="0"/>
        <w:jc w:val="center"/>
        <w:rPr>
          <w:sz w:val="24"/>
          <w:szCs w:val="24"/>
        </w:rPr>
      </w:pPr>
      <w:r>
        <w:rPr>
          <w:noProof/>
          <w:sz w:val="24"/>
          <w:szCs w:val="24"/>
          <w:lang w:eastAsia="fr-FR"/>
        </w:rPr>
        <w:drawing>
          <wp:inline distT="0" distB="0" distL="0" distR="0">
            <wp:extent cx="3381438" cy="3891516"/>
            <wp:effectExtent l="19050" t="0" r="9462"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srcRect/>
                    <a:stretch>
                      <a:fillRect/>
                    </a:stretch>
                  </pic:blipFill>
                  <pic:spPr bwMode="auto">
                    <a:xfrm>
                      <a:off x="0" y="0"/>
                      <a:ext cx="3381375" cy="3891443"/>
                    </a:xfrm>
                    <a:prstGeom prst="rect">
                      <a:avLst/>
                    </a:prstGeom>
                    <a:noFill/>
                    <a:ln w="9525">
                      <a:noFill/>
                      <a:miter lim="800000"/>
                      <a:headEnd/>
                      <a:tailEnd/>
                    </a:ln>
                  </pic:spPr>
                </pic:pic>
              </a:graphicData>
            </a:graphic>
          </wp:inline>
        </w:drawing>
      </w:r>
    </w:p>
    <w:p w:rsidR="00394F36" w:rsidRDefault="00394F36" w:rsidP="00394F36">
      <w:pPr>
        <w:rPr>
          <w:sz w:val="24"/>
          <w:szCs w:val="24"/>
        </w:rPr>
      </w:pPr>
    </w:p>
    <w:p w:rsidR="00394F36" w:rsidRDefault="00394F36" w:rsidP="00394F36">
      <w:pPr>
        <w:rPr>
          <w:sz w:val="24"/>
          <w:szCs w:val="24"/>
        </w:rPr>
      </w:pPr>
      <w:r w:rsidRPr="00394F36">
        <w:rPr>
          <w:b/>
          <w:bCs/>
          <w:sz w:val="24"/>
          <w:szCs w:val="24"/>
        </w:rPr>
        <w:t xml:space="preserve">Le STI utilise des mémoires </w:t>
      </w:r>
      <w:r w:rsidRPr="00394F36">
        <w:rPr>
          <w:rFonts w:ascii="Times New Roman" w:hAnsi="Times New Roman" w:cs="Times New Roman"/>
          <w:b/>
          <w:bCs/>
          <w:sz w:val="24"/>
          <w:szCs w:val="24"/>
        </w:rPr>
        <w:t>différents niveaux de stockage.</w:t>
      </w:r>
    </w:p>
    <w:p w:rsidR="00394F36" w:rsidRDefault="00394F36" w:rsidP="00394F36">
      <w:pPr>
        <w:rPr>
          <w:sz w:val="24"/>
          <w:szCs w:val="24"/>
        </w:rPr>
      </w:pPr>
      <w:r>
        <w:rPr>
          <w:noProof/>
          <w:sz w:val="24"/>
          <w:szCs w:val="24"/>
          <w:lang w:eastAsia="fr-FR"/>
        </w:rPr>
        <w:drawing>
          <wp:inline distT="0" distB="0" distL="0" distR="0">
            <wp:extent cx="4943901" cy="2498652"/>
            <wp:effectExtent l="19050" t="0" r="9099" b="0"/>
            <wp:docPr id="33"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srcRect/>
                    <a:stretch>
                      <a:fillRect/>
                    </a:stretch>
                  </pic:blipFill>
                  <pic:spPr bwMode="auto">
                    <a:xfrm>
                      <a:off x="0" y="0"/>
                      <a:ext cx="4944110" cy="2498758"/>
                    </a:xfrm>
                    <a:prstGeom prst="rect">
                      <a:avLst/>
                    </a:prstGeom>
                    <a:noFill/>
                    <a:ln w="9525">
                      <a:noFill/>
                      <a:miter lim="800000"/>
                      <a:headEnd/>
                      <a:tailEnd/>
                    </a:ln>
                  </pic:spPr>
                </pic:pic>
              </a:graphicData>
            </a:graphic>
          </wp:inline>
        </w:drawing>
      </w:r>
    </w:p>
    <w:p w:rsidR="00394F36" w:rsidRPr="00394F36" w:rsidRDefault="00394F36" w:rsidP="00394F36">
      <w:pPr>
        <w:pStyle w:val="Default"/>
      </w:pPr>
      <w:r w:rsidRPr="00394F36">
        <w:lastRenderedPageBreak/>
        <w:t>Selon ce modèle, on a trois type de mémoires:</w:t>
      </w:r>
    </w:p>
    <w:p w:rsidR="00394F36" w:rsidRPr="00394F36" w:rsidRDefault="00394F36" w:rsidP="00394F36">
      <w:pPr>
        <w:pStyle w:val="Default"/>
      </w:pPr>
      <w:r w:rsidRPr="00394F36">
        <w:rPr>
          <w:rFonts w:ascii="Wingdings 2" w:hAnsi="Wingdings 2" w:cs="Wingdings 2"/>
        </w:rPr>
        <w:t></w:t>
      </w:r>
      <w:r w:rsidRPr="00394F36">
        <w:rPr>
          <w:b/>
          <w:bCs/>
        </w:rPr>
        <w:t xml:space="preserve">La mémoire sensorielle: </w:t>
      </w:r>
      <w:r w:rsidRPr="00394F36">
        <w:t>mémoire visuelle, auditive et tactile. Elle permet de maintenir pendant une période très brève (200ms) les infos sensorielles captées.</w:t>
      </w:r>
    </w:p>
    <w:p w:rsidR="00394F36" w:rsidRPr="00394F36" w:rsidRDefault="00394F36" w:rsidP="00394F36">
      <w:pPr>
        <w:pStyle w:val="Default"/>
      </w:pPr>
      <w:r w:rsidRPr="00394F36">
        <w:rPr>
          <w:rFonts w:ascii="Wingdings 2" w:hAnsi="Wingdings 2" w:cs="Wingdings 2"/>
        </w:rPr>
        <w:t></w:t>
      </w:r>
      <w:r w:rsidRPr="00394F36">
        <w:rPr>
          <w:b/>
          <w:bCs/>
        </w:rPr>
        <w:t xml:space="preserve">La mémoire à court terme: </w:t>
      </w:r>
      <w:r w:rsidRPr="00394F36">
        <w:t>enregistrement des infos nécessaires à l’exécution des activités cognitives courantes (n°de téléphone, position des segments, reproduction des positions...)</w:t>
      </w:r>
    </w:p>
    <w:p w:rsidR="00394F36" w:rsidRPr="00394F36" w:rsidRDefault="00394F36" w:rsidP="00394F36">
      <w:pPr>
        <w:pStyle w:val="Default"/>
      </w:pPr>
      <w:r w:rsidRPr="00394F36">
        <w:rPr>
          <w:rFonts w:ascii="Wingdings 2" w:hAnsi="Wingdings 2" w:cs="Wingdings 2"/>
        </w:rPr>
        <w:t></w:t>
      </w:r>
      <w:r w:rsidRPr="00394F36">
        <w:rPr>
          <w:b/>
          <w:bCs/>
        </w:rPr>
        <w:t xml:space="preserve">La mémoire à long terme: </w:t>
      </w:r>
      <w:r w:rsidRPr="00394F36">
        <w:t>enregistrement des connaissances et des habiletés</w:t>
      </w:r>
    </w:p>
    <w:p w:rsidR="00394F36" w:rsidRDefault="00394F36" w:rsidP="00394F36">
      <w:pPr>
        <w:spacing w:after="0"/>
        <w:jc w:val="center"/>
        <w:rPr>
          <w:sz w:val="24"/>
          <w:szCs w:val="24"/>
        </w:rPr>
      </w:pPr>
    </w:p>
    <w:p w:rsidR="00394F36" w:rsidRPr="00394F36" w:rsidRDefault="00394F36" w:rsidP="00394F36">
      <w:pPr>
        <w:autoSpaceDE w:val="0"/>
        <w:autoSpaceDN w:val="0"/>
        <w:adjustRightInd w:val="0"/>
        <w:spacing w:after="0" w:line="240" w:lineRule="auto"/>
        <w:rPr>
          <w:rFonts w:ascii="Times New Roman" w:hAnsi="Times New Roman" w:cs="Times New Roman"/>
          <w:color w:val="000000"/>
          <w:sz w:val="24"/>
          <w:szCs w:val="24"/>
        </w:rPr>
      </w:pPr>
      <w:r w:rsidRPr="00394F36">
        <w:rPr>
          <w:rFonts w:ascii="Wingdings 2" w:hAnsi="Wingdings 2" w:cs="Wingdings 2"/>
          <w:color w:val="000000"/>
          <w:sz w:val="24"/>
          <w:szCs w:val="24"/>
        </w:rPr>
        <w:t></w:t>
      </w:r>
      <w:r w:rsidRPr="00394F36">
        <w:rPr>
          <w:rFonts w:ascii="Times New Roman" w:hAnsi="Times New Roman" w:cs="Times New Roman"/>
          <w:b/>
          <w:bCs/>
          <w:color w:val="000000"/>
          <w:sz w:val="24"/>
          <w:szCs w:val="24"/>
        </w:rPr>
        <w:t xml:space="preserve">1er niveau de stockage : MS </w:t>
      </w:r>
      <w:r w:rsidRPr="00394F36">
        <w:rPr>
          <w:rFonts w:ascii="Times New Roman" w:hAnsi="Times New Roman" w:cs="Times New Roman"/>
          <w:color w:val="000000"/>
          <w:sz w:val="24"/>
          <w:szCs w:val="24"/>
        </w:rPr>
        <w:t>où l'information est stockée sur une très courte durée.</w:t>
      </w:r>
    </w:p>
    <w:p w:rsidR="00394F36" w:rsidRPr="00394F36" w:rsidRDefault="00394F36" w:rsidP="00394F36">
      <w:pPr>
        <w:autoSpaceDE w:val="0"/>
        <w:autoSpaceDN w:val="0"/>
        <w:adjustRightInd w:val="0"/>
        <w:spacing w:after="0" w:line="240" w:lineRule="auto"/>
        <w:rPr>
          <w:rFonts w:ascii="Times New Roman" w:hAnsi="Times New Roman" w:cs="Times New Roman"/>
          <w:color w:val="000000"/>
          <w:sz w:val="24"/>
          <w:szCs w:val="24"/>
        </w:rPr>
      </w:pPr>
      <w:r w:rsidRPr="00394F36">
        <w:rPr>
          <w:rFonts w:ascii="Wingdings 2" w:hAnsi="Wingdings 2" w:cs="Wingdings 2"/>
          <w:color w:val="000000"/>
          <w:sz w:val="24"/>
          <w:szCs w:val="24"/>
        </w:rPr>
        <w:t></w:t>
      </w:r>
      <w:r w:rsidRPr="00394F36">
        <w:rPr>
          <w:rFonts w:ascii="Times New Roman" w:hAnsi="Times New Roman" w:cs="Times New Roman"/>
          <w:b/>
          <w:bCs/>
          <w:color w:val="000000"/>
          <w:sz w:val="24"/>
          <w:szCs w:val="24"/>
        </w:rPr>
        <w:t>2ème niveau de stockage : MCT</w:t>
      </w:r>
      <w:r w:rsidRPr="00394F36">
        <w:rPr>
          <w:rFonts w:ascii="Times New Roman" w:hAnsi="Times New Roman" w:cs="Times New Roman"/>
          <w:color w:val="000000"/>
          <w:sz w:val="24"/>
          <w:szCs w:val="24"/>
        </w:rPr>
        <w:t xml:space="preserve">ou mémoire de travail, mémoire de l'instant. C'est une mémoire opérationnelle qui permet d'agir. </w:t>
      </w:r>
    </w:p>
    <w:p w:rsidR="00394F36" w:rsidRPr="00394F36" w:rsidRDefault="00394F36" w:rsidP="00394F36">
      <w:pPr>
        <w:autoSpaceDE w:val="0"/>
        <w:autoSpaceDN w:val="0"/>
        <w:adjustRightInd w:val="0"/>
        <w:spacing w:after="0" w:line="240" w:lineRule="auto"/>
        <w:rPr>
          <w:rFonts w:ascii="Times New Roman" w:hAnsi="Times New Roman" w:cs="Times New Roman"/>
          <w:color w:val="000000"/>
          <w:sz w:val="24"/>
          <w:szCs w:val="24"/>
        </w:rPr>
      </w:pPr>
      <w:r w:rsidRPr="00394F36">
        <w:rPr>
          <w:rFonts w:ascii="Wingdings 2" w:hAnsi="Wingdings 2" w:cs="Wingdings 2"/>
          <w:color w:val="000000"/>
          <w:sz w:val="24"/>
          <w:szCs w:val="24"/>
        </w:rPr>
        <w:t></w:t>
      </w:r>
      <w:r w:rsidRPr="00394F36">
        <w:rPr>
          <w:rFonts w:ascii="Times New Roman" w:hAnsi="Times New Roman" w:cs="Times New Roman"/>
          <w:b/>
          <w:bCs/>
          <w:color w:val="000000"/>
          <w:sz w:val="24"/>
          <w:szCs w:val="24"/>
        </w:rPr>
        <w:t>3ème niveau de stockage : MLT</w:t>
      </w:r>
      <w:r w:rsidRPr="00394F36">
        <w:rPr>
          <w:rFonts w:ascii="Times New Roman" w:hAnsi="Times New Roman" w:cs="Times New Roman"/>
          <w:color w:val="000000"/>
          <w:sz w:val="24"/>
          <w:szCs w:val="24"/>
        </w:rPr>
        <w:t>. Elle stocke l'action sous forme de programme moteur.</w:t>
      </w:r>
    </w:p>
    <w:p w:rsidR="00394F36" w:rsidRDefault="00394F36" w:rsidP="00394F36">
      <w:pPr>
        <w:spacing w:after="0"/>
        <w:rPr>
          <w:sz w:val="24"/>
          <w:szCs w:val="24"/>
        </w:rPr>
      </w:pPr>
      <w:r w:rsidRPr="00394F36">
        <w:rPr>
          <w:rFonts w:ascii="Arial" w:hAnsi="Arial" w:cs="Arial"/>
          <w:b/>
          <w:bCs/>
          <w:color w:val="000000"/>
          <w:sz w:val="24"/>
          <w:szCs w:val="24"/>
        </w:rPr>
        <w:t xml:space="preserve">Exp: </w:t>
      </w:r>
      <w:r w:rsidRPr="00394F36">
        <w:rPr>
          <w:rFonts w:ascii="Arial" w:hAnsi="Arial" w:cs="Arial"/>
          <w:color w:val="000000"/>
          <w:sz w:val="24"/>
          <w:szCs w:val="24"/>
        </w:rPr>
        <w:t>lors d'une attaque en hand-ball, il faut comparer la situation présente avec une situation que l'on a déjà connu ce qui produit une action adaptée.</w:t>
      </w:r>
    </w:p>
    <w:p w:rsidR="00394F36" w:rsidRDefault="00394F36" w:rsidP="00394F36">
      <w:pPr>
        <w:tabs>
          <w:tab w:val="left" w:pos="2445"/>
        </w:tabs>
        <w:jc w:val="center"/>
        <w:rPr>
          <w:sz w:val="28"/>
          <w:szCs w:val="28"/>
        </w:rPr>
      </w:pPr>
      <w:r w:rsidRPr="00394F36">
        <w:rPr>
          <w:b/>
          <w:bCs/>
          <w:sz w:val="28"/>
          <w:szCs w:val="28"/>
        </w:rPr>
        <w:t>Le modèle de SCHMIDT (ou théorie du schéma)</w:t>
      </w:r>
    </w:p>
    <w:p w:rsidR="00394F36" w:rsidRDefault="00394F36" w:rsidP="00394F36">
      <w:pPr>
        <w:tabs>
          <w:tab w:val="left" w:pos="1741"/>
        </w:tabs>
        <w:rPr>
          <w:sz w:val="28"/>
          <w:szCs w:val="28"/>
        </w:rPr>
      </w:pPr>
      <w:r>
        <w:rPr>
          <w:noProof/>
          <w:sz w:val="28"/>
          <w:szCs w:val="28"/>
          <w:lang w:eastAsia="fr-FR"/>
        </w:rPr>
        <w:pict>
          <v:shape id="_x0000_s1068" type="#_x0000_t67" style="position:absolute;margin-left:181.15pt;margin-top:409.05pt;width:26.8pt;height:34.35pt;z-index:251703296"/>
        </w:pict>
      </w:r>
      <w:r>
        <w:rPr>
          <w:sz w:val="28"/>
          <w:szCs w:val="28"/>
        </w:rPr>
        <w:tab/>
      </w:r>
      <w:r>
        <w:rPr>
          <w:noProof/>
          <w:sz w:val="28"/>
          <w:szCs w:val="28"/>
          <w:lang w:eastAsia="fr-FR"/>
        </w:rPr>
        <w:drawing>
          <wp:inline distT="0" distB="0" distL="0" distR="0">
            <wp:extent cx="4710430" cy="4901565"/>
            <wp:effectExtent l="19050" t="0" r="0" b="0"/>
            <wp:docPr id="34"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srcRect/>
                    <a:stretch>
                      <a:fillRect/>
                    </a:stretch>
                  </pic:blipFill>
                  <pic:spPr bwMode="auto">
                    <a:xfrm>
                      <a:off x="0" y="0"/>
                      <a:ext cx="4710430" cy="4901565"/>
                    </a:xfrm>
                    <a:prstGeom prst="rect">
                      <a:avLst/>
                    </a:prstGeom>
                    <a:noFill/>
                    <a:ln w="9525">
                      <a:noFill/>
                      <a:miter lim="800000"/>
                      <a:headEnd/>
                      <a:tailEnd/>
                    </a:ln>
                  </pic:spPr>
                </pic:pic>
              </a:graphicData>
            </a:graphic>
          </wp:inline>
        </w:drawing>
      </w:r>
    </w:p>
    <w:p w:rsidR="003721A6" w:rsidRDefault="00394F36" w:rsidP="00394F36">
      <w:pPr>
        <w:tabs>
          <w:tab w:val="left" w:pos="6028"/>
        </w:tabs>
        <w:rPr>
          <w:sz w:val="28"/>
          <w:szCs w:val="28"/>
        </w:rPr>
      </w:pPr>
      <w:r>
        <w:rPr>
          <w:sz w:val="28"/>
          <w:szCs w:val="28"/>
        </w:rPr>
        <w:tab/>
      </w:r>
    </w:p>
    <w:p w:rsidR="00394F36" w:rsidRDefault="00394F36" w:rsidP="00394F36">
      <w:pPr>
        <w:tabs>
          <w:tab w:val="left" w:pos="6028"/>
        </w:tabs>
        <w:rPr>
          <w:b/>
          <w:bCs/>
          <w:sz w:val="24"/>
          <w:szCs w:val="24"/>
        </w:rPr>
      </w:pPr>
      <w:r w:rsidRPr="00394F36">
        <w:rPr>
          <w:b/>
          <w:bCs/>
          <w:sz w:val="24"/>
          <w:szCs w:val="24"/>
        </w:rPr>
        <w:t>Explique la flexibilité des habiletés en fonction des contraintes de la situation.</w:t>
      </w:r>
    </w:p>
    <w:p w:rsidR="00394F36" w:rsidRDefault="00394F36" w:rsidP="00394F36">
      <w:pPr>
        <w:tabs>
          <w:tab w:val="left" w:pos="6028"/>
        </w:tabs>
        <w:rPr>
          <w:sz w:val="24"/>
          <w:szCs w:val="24"/>
        </w:rPr>
      </w:pPr>
      <w:r w:rsidRPr="00394F36">
        <w:rPr>
          <w:b/>
          <w:bCs/>
          <w:sz w:val="24"/>
          <w:szCs w:val="24"/>
        </w:rPr>
        <w:lastRenderedPageBreak/>
        <w:t xml:space="preserve">Cette flexibilité s’explique par la possibilité d’élaborer des programmes moteurs nouveaux à partir d’une sorte de structure: </w:t>
      </w:r>
      <w:r w:rsidRPr="00394F36">
        <w:rPr>
          <w:b/>
          <w:bCs/>
          <w:sz w:val="32"/>
          <w:szCs w:val="32"/>
        </w:rPr>
        <w:t>le schéma</w:t>
      </w:r>
      <w:r w:rsidRPr="00394F36">
        <w:rPr>
          <w:noProof/>
          <w:sz w:val="24"/>
          <w:szCs w:val="24"/>
          <w:lang w:eastAsia="fr-FR"/>
        </w:rPr>
        <w:pict>
          <v:shape id="_x0000_s1069" type="#_x0000_t67" style="position:absolute;margin-left:201.25pt;margin-top:-37.35pt;width:25.1pt;height:18.4pt;z-index:251704320;mso-position-horizontal-relative:text;mso-position-vertical-relative:text"/>
        </w:pict>
      </w:r>
    </w:p>
    <w:p w:rsidR="00394F36" w:rsidRPr="00394F36" w:rsidRDefault="00394F36" w:rsidP="00394F36">
      <w:pPr>
        <w:pStyle w:val="Default"/>
        <w:rPr>
          <w:sz w:val="32"/>
          <w:szCs w:val="32"/>
        </w:rPr>
      </w:pPr>
      <w:r>
        <w:rPr>
          <w:b/>
          <w:bCs/>
          <w:sz w:val="32"/>
          <w:szCs w:val="32"/>
        </w:rPr>
        <w:t xml:space="preserve">   </w:t>
      </w:r>
      <w:r w:rsidRPr="00394F36">
        <w:rPr>
          <w:b/>
          <w:bCs/>
          <w:sz w:val="32"/>
          <w:szCs w:val="32"/>
        </w:rPr>
        <w:t>Le schéma moteur</w:t>
      </w:r>
    </w:p>
    <w:p w:rsidR="00394F36" w:rsidRDefault="00394F36" w:rsidP="00394F36">
      <w:pPr>
        <w:rPr>
          <w:sz w:val="24"/>
          <w:szCs w:val="24"/>
        </w:rPr>
      </w:pPr>
      <w:r w:rsidRPr="00394F36">
        <w:rPr>
          <w:sz w:val="24"/>
          <w:szCs w:val="24"/>
        </w:rPr>
        <w:t xml:space="preserve">Correspond à la réalisation d'une habileté. Ce schéma moteur nécessite une </w:t>
      </w:r>
      <w:r w:rsidRPr="00394F36">
        <w:rPr>
          <w:b/>
          <w:bCs/>
          <w:sz w:val="24"/>
          <w:szCs w:val="24"/>
        </w:rPr>
        <w:t xml:space="preserve">paramétrisation </w:t>
      </w:r>
      <w:r w:rsidRPr="00394F36">
        <w:rPr>
          <w:sz w:val="24"/>
          <w:szCs w:val="24"/>
        </w:rPr>
        <w:t>(adaptation du programme moteur en fonction du contexte).</w:t>
      </w:r>
    </w:p>
    <w:p w:rsidR="00394F36" w:rsidRPr="00394F36" w:rsidRDefault="00394F36" w:rsidP="00394F36">
      <w:pPr>
        <w:pStyle w:val="Default"/>
      </w:pPr>
      <w:r>
        <w:rPr>
          <w:b/>
          <w:bCs/>
        </w:rPr>
        <w:t xml:space="preserve">    </w:t>
      </w:r>
      <w:r w:rsidRPr="00394F36">
        <w:rPr>
          <w:b/>
          <w:bCs/>
        </w:rPr>
        <w:t xml:space="preserve">L’apprentissage : acquisition du schéma qui résulte du rapport entre les infos impliquées dans la production motrice et l’évaluation des réponses motrices. </w:t>
      </w:r>
    </w:p>
    <w:p w:rsidR="00134776" w:rsidRDefault="00394F36" w:rsidP="00134776">
      <w:pPr>
        <w:rPr>
          <w:sz w:val="24"/>
          <w:szCs w:val="24"/>
        </w:rPr>
      </w:pPr>
      <w:r w:rsidRPr="00394F36">
        <w:rPr>
          <w:b/>
          <w:bCs/>
          <w:sz w:val="24"/>
          <w:szCs w:val="24"/>
        </w:rPr>
        <w:t>La théorie va s’appuyer sur 3 concepts essentiels:</w:t>
      </w:r>
    </w:p>
    <w:p w:rsidR="00394F36" w:rsidRPr="00394F36" w:rsidRDefault="00394F36" w:rsidP="00134776">
      <w:pPr>
        <w:rPr>
          <w:sz w:val="24"/>
          <w:szCs w:val="24"/>
        </w:rPr>
      </w:pPr>
      <w:r w:rsidRPr="00394F36">
        <w:rPr>
          <w:rFonts w:ascii="Wingdings 2" w:hAnsi="Wingdings 2" w:cs="Wingdings 2"/>
          <w:color w:val="000000"/>
          <w:sz w:val="24"/>
          <w:szCs w:val="24"/>
        </w:rPr>
        <w:t></w:t>
      </w:r>
      <w:r w:rsidRPr="00394F36">
        <w:rPr>
          <w:rFonts w:ascii="Times New Roman" w:hAnsi="Times New Roman" w:cs="Times New Roman"/>
          <w:b/>
          <w:bCs/>
          <w:color w:val="000000"/>
          <w:sz w:val="24"/>
          <w:szCs w:val="24"/>
        </w:rPr>
        <w:t>Le Programme Moteur Généralisé (PMG):</w:t>
      </w:r>
      <w:r w:rsidRPr="00394F36">
        <w:rPr>
          <w:rFonts w:ascii="Times New Roman" w:hAnsi="Times New Roman" w:cs="Times New Roman"/>
          <w:color w:val="000000"/>
          <w:sz w:val="24"/>
          <w:szCs w:val="24"/>
        </w:rPr>
        <w:t xml:space="preserve">structure abstraite permettant la réalisation d’un mouvement quand elle est activée. </w:t>
      </w:r>
    </w:p>
    <w:p w:rsidR="00134776" w:rsidRDefault="00134776" w:rsidP="00394F36">
      <w:pPr>
        <w:ind w:firstLine="708"/>
        <w:rPr>
          <w:sz w:val="24"/>
          <w:szCs w:val="24"/>
        </w:rPr>
      </w:pPr>
      <w:r>
        <w:rPr>
          <w:rFonts w:ascii="Times New Roman" w:hAnsi="Times New Roman" w:cs="Times New Roman"/>
          <w:noProof/>
          <w:color w:val="000000"/>
          <w:sz w:val="24"/>
          <w:szCs w:val="24"/>
          <w:lang w:eastAsia="fr-FR"/>
        </w:rPr>
        <w:pict>
          <v:shape id="_x0000_s1070" type="#_x0000_t67" style="position:absolute;left:0;text-align:left;margin-left:192.85pt;margin-top:33.85pt;width:13.4pt;height:20.1pt;z-index:251705344"/>
        </w:pict>
      </w:r>
      <w:r w:rsidR="00394F36" w:rsidRPr="00394F36">
        <w:rPr>
          <w:rFonts w:ascii="Times New Roman" w:hAnsi="Times New Roman" w:cs="Times New Roman"/>
          <w:color w:val="000000"/>
          <w:sz w:val="24"/>
          <w:szCs w:val="24"/>
        </w:rPr>
        <w:t>Impossible d’admettre qu’à chaque mouvement correspond un programme moteur en mémoire.</w:t>
      </w:r>
    </w:p>
    <w:p w:rsidR="00134776" w:rsidRDefault="00134776" w:rsidP="00134776">
      <w:pPr>
        <w:rPr>
          <w:sz w:val="24"/>
          <w:szCs w:val="24"/>
        </w:rPr>
      </w:pPr>
    </w:p>
    <w:p w:rsidR="00134776" w:rsidRPr="00134776" w:rsidRDefault="00134776" w:rsidP="00134776">
      <w:pPr>
        <w:pStyle w:val="Default"/>
      </w:pPr>
      <w:r>
        <w:tab/>
      </w:r>
      <w:r w:rsidRPr="00134776">
        <w:t>Un PMG : une catégorie assez proche c'est à dire qui possède une certaine identité de structure.</w:t>
      </w:r>
    </w:p>
    <w:p w:rsidR="00F22230" w:rsidRDefault="00F22230" w:rsidP="00134776">
      <w:pPr>
        <w:tabs>
          <w:tab w:val="left" w:pos="971"/>
        </w:tabs>
        <w:rPr>
          <w:sz w:val="24"/>
          <w:szCs w:val="24"/>
        </w:rPr>
      </w:pPr>
      <w:r>
        <w:rPr>
          <w:noProof/>
          <w:sz w:val="24"/>
          <w:szCs w:val="24"/>
          <w:lang w:eastAsia="fr-FR"/>
        </w:rPr>
        <w:pict>
          <v:shape id="_x0000_s1071" type="#_x0000_t67" style="position:absolute;margin-left:192.85pt;margin-top:48.2pt;width:17.6pt;height:15.9pt;z-index:251706368"/>
        </w:pict>
      </w:r>
      <w:r w:rsidR="00134776" w:rsidRPr="00134776">
        <w:rPr>
          <w:sz w:val="24"/>
          <w:szCs w:val="24"/>
        </w:rPr>
        <w:t>Ces PMG : les traits généraux du geste (les invariants). A partir de ces traits seraient générer une infinité de mouvements.</w:t>
      </w:r>
    </w:p>
    <w:p w:rsidR="00F22230" w:rsidRDefault="00F22230" w:rsidP="00F22230">
      <w:pPr>
        <w:rPr>
          <w:sz w:val="24"/>
          <w:szCs w:val="24"/>
        </w:rPr>
      </w:pPr>
    </w:p>
    <w:p w:rsidR="00F22230" w:rsidRDefault="00F22230" w:rsidP="00F22230">
      <w:pPr>
        <w:rPr>
          <w:sz w:val="24"/>
          <w:szCs w:val="24"/>
        </w:rPr>
      </w:pPr>
      <w:r w:rsidRPr="00F22230">
        <w:rPr>
          <w:sz w:val="24"/>
          <w:szCs w:val="24"/>
        </w:rPr>
        <w:t xml:space="preserve">Pour obtenir ces mouvements, le sujet doit </w:t>
      </w:r>
      <w:r w:rsidRPr="00F22230">
        <w:rPr>
          <w:b/>
          <w:bCs/>
          <w:sz w:val="24"/>
          <w:szCs w:val="24"/>
        </w:rPr>
        <w:t>spécifier les paramètres du programme.</w:t>
      </w:r>
    </w:p>
    <w:p w:rsidR="00F22230" w:rsidRPr="00F22230" w:rsidRDefault="00F22230" w:rsidP="00F22230">
      <w:pPr>
        <w:pStyle w:val="Default"/>
      </w:pPr>
      <w:r w:rsidRPr="00F22230">
        <w:t>Exp: geste de lancer = programme moteur du lancer; selon l’objectif et le but on paramétrisera le geste différemment (fléchette</w:t>
      </w:r>
      <w:r w:rsidRPr="00F22230">
        <w:t></w:t>
      </w:r>
      <w:r w:rsidRPr="00F22230">
        <w:t>poids</w:t>
      </w:r>
      <w:r w:rsidRPr="00F22230">
        <w:t></w:t>
      </w:r>
      <w:r w:rsidRPr="00F22230">
        <w:t>javelot).</w:t>
      </w:r>
    </w:p>
    <w:p w:rsidR="00394F36" w:rsidRDefault="00F22230" w:rsidP="00F22230">
      <w:pPr>
        <w:rPr>
          <w:sz w:val="24"/>
          <w:szCs w:val="24"/>
        </w:rPr>
      </w:pPr>
      <w:r w:rsidRPr="00F22230">
        <w:rPr>
          <w:sz w:val="24"/>
          <w:szCs w:val="24"/>
        </w:rPr>
        <w:t>Certains expliquerait le transfert à partir de ces PMG.</w:t>
      </w:r>
    </w:p>
    <w:p w:rsidR="00F22230" w:rsidRPr="00F22230" w:rsidRDefault="00F22230" w:rsidP="00F22230">
      <w:pPr>
        <w:autoSpaceDE w:val="0"/>
        <w:autoSpaceDN w:val="0"/>
        <w:adjustRightInd w:val="0"/>
        <w:spacing w:after="0" w:line="240" w:lineRule="auto"/>
        <w:rPr>
          <w:rFonts w:ascii="Times New Roman" w:hAnsi="Times New Roman" w:cs="Times New Roman"/>
          <w:color w:val="000000"/>
          <w:sz w:val="24"/>
          <w:szCs w:val="24"/>
        </w:rPr>
      </w:pPr>
      <w:r w:rsidRPr="00F22230">
        <w:rPr>
          <w:rFonts w:ascii="Wingdings 2" w:hAnsi="Wingdings 2" w:cs="Wingdings 2"/>
          <w:color w:val="000000"/>
          <w:sz w:val="24"/>
          <w:szCs w:val="24"/>
        </w:rPr>
        <w:t></w:t>
      </w:r>
      <w:r w:rsidRPr="00F22230">
        <w:rPr>
          <w:rFonts w:ascii="Times New Roman" w:hAnsi="Times New Roman" w:cs="Times New Roman"/>
          <w:b/>
          <w:bCs/>
          <w:color w:val="000000"/>
          <w:sz w:val="24"/>
          <w:szCs w:val="24"/>
        </w:rPr>
        <w:t xml:space="preserve">La notion de schéma de rappel: </w:t>
      </w:r>
      <w:r w:rsidRPr="00F22230">
        <w:rPr>
          <w:rFonts w:ascii="Times New Roman" w:hAnsi="Times New Roman" w:cs="Times New Roman"/>
          <w:color w:val="000000"/>
          <w:sz w:val="24"/>
          <w:szCs w:val="24"/>
        </w:rPr>
        <w:t>rôle important dans lasélection des paramètres du programme requis pour exécuter le mouvement à venir : force, vitesse …</w:t>
      </w:r>
    </w:p>
    <w:p w:rsidR="00F22230" w:rsidRDefault="00F22230" w:rsidP="00F22230">
      <w:pPr>
        <w:rPr>
          <w:sz w:val="24"/>
          <w:szCs w:val="24"/>
        </w:rPr>
      </w:pPr>
      <w:r>
        <w:rPr>
          <w:rFonts w:ascii="Times New Roman" w:hAnsi="Times New Roman" w:cs="Times New Roman"/>
          <w:noProof/>
          <w:color w:val="000000"/>
          <w:sz w:val="24"/>
          <w:szCs w:val="24"/>
          <w:lang w:eastAsia="fr-FR"/>
        </w:rPr>
        <w:pict>
          <v:shape id="_x0000_s1072" type="#_x0000_t67" style="position:absolute;margin-left:192.85pt;margin-top:25.3pt;width:17.6pt;height:18.4pt;z-index:251707392"/>
        </w:pict>
      </w:r>
      <w:r w:rsidRPr="00F22230">
        <w:rPr>
          <w:rFonts w:ascii="Times New Roman" w:hAnsi="Times New Roman" w:cs="Times New Roman"/>
          <w:color w:val="000000"/>
          <w:sz w:val="24"/>
          <w:szCs w:val="24"/>
        </w:rPr>
        <w:t>Les paramètres sont: biomécaniques, spatiaux, temporels, cinématiques, dynamique.</w:t>
      </w:r>
    </w:p>
    <w:p w:rsidR="00F22230" w:rsidRDefault="00F22230" w:rsidP="00F22230">
      <w:pPr>
        <w:rPr>
          <w:sz w:val="24"/>
          <w:szCs w:val="24"/>
        </w:rPr>
      </w:pPr>
    </w:p>
    <w:p w:rsidR="00F22230" w:rsidRDefault="00F22230" w:rsidP="00F22230">
      <w:pPr>
        <w:rPr>
          <w:b/>
          <w:bCs/>
          <w:sz w:val="24"/>
          <w:szCs w:val="24"/>
        </w:rPr>
      </w:pPr>
      <w:r w:rsidRPr="00F22230">
        <w:rPr>
          <w:sz w:val="24"/>
          <w:szCs w:val="24"/>
        </w:rPr>
        <w:t xml:space="preserve">C'est la norme (la règle) élaborée à partir des essais antérieurs. Cette sélection se fait en fonction de </w:t>
      </w:r>
      <w:r w:rsidRPr="00F22230">
        <w:rPr>
          <w:b/>
          <w:bCs/>
          <w:sz w:val="24"/>
          <w:szCs w:val="24"/>
        </w:rPr>
        <w:t>l'analyse des conditions initiales et du but à atteindre.</w:t>
      </w:r>
    </w:p>
    <w:p w:rsidR="00F22230" w:rsidRPr="00F22230" w:rsidRDefault="00F22230" w:rsidP="00F22230">
      <w:pPr>
        <w:pStyle w:val="Default"/>
      </w:pPr>
      <w:r w:rsidRPr="00F22230">
        <w:t xml:space="preserve">A chaque PMG correspondrait un schéma de rappel. </w:t>
      </w:r>
    </w:p>
    <w:p w:rsidR="00F22230" w:rsidRPr="00F22230" w:rsidRDefault="00F22230" w:rsidP="00F22230">
      <w:pPr>
        <w:pStyle w:val="Default"/>
      </w:pPr>
      <w:r w:rsidRPr="00F22230">
        <w:t>Ce schéma se construit à partir de trois types d’informations:</w:t>
      </w:r>
    </w:p>
    <w:p w:rsidR="00F22230" w:rsidRPr="00F22230" w:rsidRDefault="00F22230" w:rsidP="00F22230">
      <w:pPr>
        <w:pStyle w:val="Default"/>
      </w:pPr>
      <w:r w:rsidRPr="00F22230">
        <w:rPr>
          <w:rFonts w:ascii="Wingdings" w:hAnsi="Wingdings" w:cs="Wingdings"/>
        </w:rPr>
        <w:t></w:t>
      </w:r>
      <w:r w:rsidRPr="00F22230">
        <w:rPr>
          <w:b/>
          <w:bCs/>
        </w:rPr>
        <w:t xml:space="preserve">Les conditions initiales: </w:t>
      </w:r>
      <w:r w:rsidRPr="00F22230">
        <w:t>conditions dans lesquelles s’engagent l’action (position du corps, des membres, de l’environnement)</w:t>
      </w:r>
    </w:p>
    <w:p w:rsidR="00F22230" w:rsidRPr="00F22230" w:rsidRDefault="00F22230" w:rsidP="00F22230">
      <w:pPr>
        <w:pStyle w:val="Default"/>
      </w:pPr>
      <w:r w:rsidRPr="00F22230">
        <w:rPr>
          <w:rFonts w:ascii="Wingdings" w:hAnsi="Wingdings" w:cs="Wingdings"/>
        </w:rPr>
        <w:t></w:t>
      </w:r>
      <w:r w:rsidRPr="00F22230">
        <w:rPr>
          <w:b/>
          <w:bCs/>
        </w:rPr>
        <w:t>Spécification du programme moteur</w:t>
      </w:r>
    </w:p>
    <w:p w:rsidR="00F22230" w:rsidRPr="00F22230" w:rsidRDefault="00F22230" w:rsidP="00F22230">
      <w:pPr>
        <w:pStyle w:val="Default"/>
      </w:pPr>
      <w:r w:rsidRPr="00F22230">
        <w:rPr>
          <w:rFonts w:ascii="Wingdings" w:hAnsi="Wingdings" w:cs="Wingdings"/>
        </w:rPr>
        <w:t></w:t>
      </w:r>
      <w:r w:rsidRPr="00F22230">
        <w:rPr>
          <w:b/>
          <w:bCs/>
        </w:rPr>
        <w:t>Connaissance du résultat</w:t>
      </w:r>
    </w:p>
    <w:p w:rsidR="00F22230" w:rsidRPr="00F22230" w:rsidRDefault="00F22230" w:rsidP="00F22230">
      <w:pPr>
        <w:pStyle w:val="Default"/>
      </w:pPr>
      <w:r w:rsidRPr="00F22230">
        <w:rPr>
          <w:b/>
          <w:bCs/>
        </w:rPr>
        <w:t xml:space="preserve">Exp: </w:t>
      </w:r>
      <w:r w:rsidRPr="00F22230">
        <w:t xml:space="preserve">faire un coup droit en tennis </w:t>
      </w:r>
      <w:r w:rsidRPr="00F22230">
        <w:rPr>
          <w:rFonts w:ascii="Wingdings" w:hAnsi="Wingdings" w:cs="Wingdings"/>
        </w:rPr>
        <w:t></w:t>
      </w:r>
      <w:r w:rsidRPr="00F22230">
        <w:t>on rappelle le programme moteur, on le paramètre = on agit en adaptant le mouvement à l'environnement.</w:t>
      </w:r>
    </w:p>
    <w:p w:rsidR="00F22230" w:rsidRDefault="00F22230" w:rsidP="00F22230">
      <w:pPr>
        <w:spacing w:after="0"/>
        <w:rPr>
          <w:b/>
          <w:bCs/>
          <w:sz w:val="24"/>
          <w:szCs w:val="24"/>
        </w:rPr>
      </w:pPr>
      <w:r>
        <w:rPr>
          <w:b/>
          <w:bCs/>
          <w:sz w:val="24"/>
          <w:szCs w:val="24"/>
        </w:rPr>
        <w:lastRenderedPageBreak/>
        <w:t xml:space="preserve">     </w:t>
      </w:r>
      <w:r w:rsidRPr="00F22230">
        <w:rPr>
          <w:b/>
          <w:bCs/>
          <w:sz w:val="24"/>
          <w:szCs w:val="24"/>
        </w:rPr>
        <w:t>La paramétrisation, c'est adapter le mouvement à l'environnement.</w:t>
      </w:r>
    </w:p>
    <w:p w:rsidR="00F22230" w:rsidRPr="00F22230" w:rsidRDefault="00F22230" w:rsidP="00F22230">
      <w:pPr>
        <w:autoSpaceDE w:val="0"/>
        <w:autoSpaceDN w:val="0"/>
        <w:adjustRightInd w:val="0"/>
        <w:spacing w:after="0" w:line="240" w:lineRule="auto"/>
        <w:rPr>
          <w:rFonts w:ascii="Times New Roman" w:hAnsi="Times New Roman" w:cs="Times New Roman"/>
          <w:color w:val="000000"/>
          <w:sz w:val="24"/>
          <w:szCs w:val="24"/>
        </w:rPr>
      </w:pPr>
      <w:r>
        <w:rPr>
          <w:rFonts w:ascii="Wingdings 2" w:hAnsi="Wingdings 2" w:cs="Wingdings 2"/>
          <w:color w:val="000000"/>
          <w:sz w:val="24"/>
          <w:szCs w:val="24"/>
        </w:rPr>
        <w:t></w:t>
      </w:r>
      <w:r>
        <w:rPr>
          <w:rFonts w:ascii="Wingdings 2" w:hAnsi="Wingdings 2" w:cs="Wingdings 2"/>
          <w:color w:val="000000"/>
          <w:sz w:val="24"/>
          <w:szCs w:val="24"/>
        </w:rPr>
        <w:t></w:t>
      </w:r>
      <w:r w:rsidRPr="00F22230">
        <w:rPr>
          <w:rFonts w:ascii="Wingdings 2" w:hAnsi="Wingdings 2" w:cs="Wingdings 2"/>
          <w:color w:val="000000"/>
          <w:sz w:val="24"/>
          <w:szCs w:val="24"/>
        </w:rPr>
        <w:t></w:t>
      </w:r>
      <w:r w:rsidRPr="00F22230">
        <w:rPr>
          <w:rFonts w:ascii="Times New Roman" w:hAnsi="Times New Roman" w:cs="Times New Roman"/>
          <w:b/>
          <w:bCs/>
          <w:i/>
          <w:iCs/>
          <w:color w:val="000000"/>
          <w:sz w:val="24"/>
          <w:szCs w:val="24"/>
        </w:rPr>
        <w:t xml:space="preserve">Le schéma de reconnaissance : </w:t>
      </w:r>
      <w:r w:rsidRPr="00F22230">
        <w:rPr>
          <w:rFonts w:ascii="Times New Roman" w:hAnsi="Times New Roman" w:cs="Times New Roman"/>
          <w:color w:val="000000"/>
          <w:sz w:val="24"/>
          <w:szCs w:val="24"/>
        </w:rPr>
        <w:t>mémoire indépendante responsable de l’évaluation de la réponse. Il se construit à partir d’informations sur les conditions initiales, des infos rétroactives (connaissance du résultats) et de l’expérience passée.</w:t>
      </w:r>
    </w:p>
    <w:p w:rsidR="00F22230" w:rsidRPr="00F22230" w:rsidRDefault="00F22230" w:rsidP="00F22230">
      <w:pPr>
        <w:pStyle w:val="Default"/>
      </w:pPr>
      <w:r>
        <w:t xml:space="preserve">      </w:t>
      </w:r>
      <w:r w:rsidRPr="00F22230">
        <w:t>Pendant que les membres réalisent le mouvement, il y a comparaison entre le geste réalisé et le geste effectué et s'il y a inadéquation, on corrige le geste. Il est donc :</w:t>
      </w:r>
    </w:p>
    <w:p w:rsidR="00F22230" w:rsidRPr="00F22230" w:rsidRDefault="00F22230" w:rsidP="00F22230">
      <w:pPr>
        <w:pStyle w:val="Default"/>
      </w:pPr>
      <w:r w:rsidRPr="00F22230">
        <w:t>-responsable de l'évaluation de la réponse,</w:t>
      </w:r>
    </w:p>
    <w:p w:rsidR="00F22230" w:rsidRPr="00F22230" w:rsidRDefault="00F22230" w:rsidP="00F22230">
      <w:pPr>
        <w:pStyle w:val="Default"/>
      </w:pPr>
      <w:r w:rsidRPr="00F22230">
        <w:t>-est composé d'informations sur les conditions initiales, d'informations rétroactives mais surtout sur les conséquences sensorielles.</w:t>
      </w:r>
    </w:p>
    <w:p w:rsidR="00F22230" w:rsidRPr="00F22230" w:rsidRDefault="00F22230" w:rsidP="00F22230">
      <w:pPr>
        <w:pStyle w:val="Default"/>
      </w:pPr>
      <w:r>
        <w:t xml:space="preserve">     </w:t>
      </w:r>
      <w:r w:rsidRPr="00F22230">
        <w:t>Il faut retenir que chaque classe de mouvement est gouverner par un PMG. Pour exécuter ce PMG il faut 2 types de mémoires: le schéma de rappel (paramétrisation) et le schéma de reconnaissance.</w:t>
      </w:r>
    </w:p>
    <w:p w:rsidR="00F22230" w:rsidRDefault="00F22230" w:rsidP="00F22230">
      <w:pPr>
        <w:spacing w:after="0"/>
        <w:rPr>
          <w:sz w:val="24"/>
          <w:szCs w:val="24"/>
        </w:rPr>
      </w:pPr>
      <w:r>
        <w:rPr>
          <w:noProof/>
          <w:sz w:val="24"/>
          <w:szCs w:val="24"/>
          <w:lang w:eastAsia="fr-FR"/>
        </w:rPr>
        <w:pict>
          <v:shape id="_x0000_s1073" type="#_x0000_t67" style="position:absolute;margin-left:180.3pt;margin-top:50.15pt;width:19.25pt;height:14.25pt;z-index:251708416"/>
        </w:pict>
      </w:r>
      <w:r>
        <w:rPr>
          <w:sz w:val="24"/>
          <w:szCs w:val="24"/>
        </w:rPr>
        <w:t xml:space="preserve">      </w:t>
      </w:r>
      <w:r w:rsidRPr="00F22230">
        <w:rPr>
          <w:sz w:val="24"/>
          <w:szCs w:val="24"/>
        </w:rPr>
        <w:t>La connaissance du résultat est responsable du renforcement de la liaison entre ses deux schéma.</w:t>
      </w:r>
    </w:p>
    <w:p w:rsidR="00F22230" w:rsidRPr="00F22230" w:rsidRDefault="00F22230" w:rsidP="00F22230">
      <w:pPr>
        <w:rPr>
          <w:sz w:val="24"/>
          <w:szCs w:val="24"/>
        </w:rPr>
      </w:pPr>
    </w:p>
    <w:p w:rsidR="00F22230" w:rsidRDefault="00F22230" w:rsidP="00F22230">
      <w:pPr>
        <w:rPr>
          <w:sz w:val="24"/>
          <w:szCs w:val="24"/>
        </w:rPr>
      </w:pPr>
    </w:p>
    <w:p w:rsidR="00F22230" w:rsidRPr="00F22230" w:rsidRDefault="00F22230" w:rsidP="00F22230">
      <w:pPr>
        <w:pStyle w:val="Default"/>
      </w:pPr>
      <w:r>
        <w:t xml:space="preserve">      </w:t>
      </w:r>
      <w:r w:rsidRPr="00F22230">
        <w:t>Comment prendre en compte ces données sur la pratique:</w:t>
      </w:r>
    </w:p>
    <w:p w:rsidR="00F22230" w:rsidRPr="00F22230" w:rsidRDefault="00F22230" w:rsidP="00F22230">
      <w:pPr>
        <w:pStyle w:val="Default"/>
      </w:pPr>
      <w:r w:rsidRPr="00F22230">
        <w:rPr>
          <w:rFonts w:ascii="Wingdings 2" w:hAnsi="Wingdings 2" w:cs="Wingdings 2"/>
        </w:rPr>
        <w:t></w:t>
      </w:r>
      <w:r w:rsidRPr="00F22230">
        <w:t>aménagement du milieu, définir le nombre de répétition</w:t>
      </w:r>
    </w:p>
    <w:p w:rsidR="00F22230" w:rsidRPr="00F22230" w:rsidRDefault="00F22230" w:rsidP="00F22230">
      <w:pPr>
        <w:pStyle w:val="Default"/>
      </w:pPr>
      <w:r w:rsidRPr="00F22230">
        <w:rPr>
          <w:rFonts w:ascii="Wingdings 2" w:hAnsi="Wingdings 2" w:cs="Wingdings 2"/>
        </w:rPr>
        <w:t></w:t>
      </w:r>
      <w:r w:rsidRPr="00F22230">
        <w:t>manipulation des infos avant, pendant et après l’action: feed-back, connaissance du résultat et de la performance.</w:t>
      </w:r>
    </w:p>
    <w:p w:rsidR="00F22230" w:rsidRPr="00F22230" w:rsidRDefault="00F22230" w:rsidP="00F22230">
      <w:pPr>
        <w:pStyle w:val="Default"/>
      </w:pPr>
      <w:r>
        <w:t xml:space="preserve">        </w:t>
      </w:r>
      <w:r w:rsidRPr="00F22230">
        <w:t>La détection de l’info (signal) est rendu difficilesoit parce que:</w:t>
      </w:r>
    </w:p>
    <w:p w:rsidR="00F22230" w:rsidRPr="00F22230" w:rsidRDefault="00F22230" w:rsidP="00F22230">
      <w:pPr>
        <w:pStyle w:val="Default"/>
      </w:pPr>
      <w:r w:rsidRPr="00F22230">
        <w:rPr>
          <w:rFonts w:ascii="Wingdings 2" w:hAnsi="Wingdings 2" w:cs="Wingdings 2"/>
        </w:rPr>
        <w:t></w:t>
      </w:r>
      <w:r w:rsidRPr="00F22230">
        <w:t>les signaux (infos) ne sont pas suffisamment claires compte tenu des caractéristiques sensorielles de l’enfant</w:t>
      </w:r>
    </w:p>
    <w:p w:rsidR="00F22230" w:rsidRPr="00F22230" w:rsidRDefault="00F22230" w:rsidP="00F22230">
      <w:pPr>
        <w:pStyle w:val="Default"/>
      </w:pPr>
      <w:r w:rsidRPr="00F22230">
        <w:rPr>
          <w:rFonts w:ascii="Wingdings 2" w:hAnsi="Wingdings 2" w:cs="Wingdings 2"/>
        </w:rPr>
        <w:t></w:t>
      </w:r>
      <w:r w:rsidRPr="00F22230">
        <w:t>les stimuli sont trop faibles</w:t>
      </w:r>
    </w:p>
    <w:p w:rsidR="00F22230" w:rsidRPr="00F22230" w:rsidRDefault="00F22230" w:rsidP="00F22230">
      <w:pPr>
        <w:pStyle w:val="Default"/>
      </w:pPr>
      <w:r w:rsidRPr="00F22230">
        <w:rPr>
          <w:rFonts w:ascii="Wingdings 2" w:hAnsi="Wingdings 2" w:cs="Wingdings 2"/>
        </w:rPr>
        <w:t></w:t>
      </w:r>
      <w:r w:rsidRPr="00F22230">
        <w:t>les stimuli sont masqué (à cause des bruits)</w:t>
      </w:r>
    </w:p>
    <w:p w:rsidR="00F22230" w:rsidRPr="00F22230" w:rsidRDefault="00F22230" w:rsidP="00F22230">
      <w:pPr>
        <w:pStyle w:val="Default"/>
      </w:pPr>
    </w:p>
    <w:p w:rsidR="00F22230" w:rsidRDefault="00F22230" w:rsidP="00F22230">
      <w:pPr>
        <w:rPr>
          <w:sz w:val="24"/>
          <w:szCs w:val="24"/>
        </w:rPr>
      </w:pPr>
      <w:r>
        <w:rPr>
          <w:sz w:val="24"/>
          <w:szCs w:val="24"/>
        </w:rPr>
        <w:t xml:space="preserve">     </w:t>
      </w:r>
      <w:r w:rsidRPr="00F22230">
        <w:rPr>
          <w:sz w:val="24"/>
          <w:szCs w:val="24"/>
        </w:rPr>
        <w:t>L’importance est de repérer l’info utile, c’est le statut que l’on donne à cette info qui détermine notre décision.</w:t>
      </w:r>
    </w:p>
    <w:p w:rsidR="00F22230" w:rsidRDefault="00F22230" w:rsidP="00F22230">
      <w:pPr>
        <w:tabs>
          <w:tab w:val="left" w:pos="1909"/>
        </w:tabs>
        <w:rPr>
          <w:sz w:val="24"/>
          <w:szCs w:val="24"/>
        </w:rPr>
      </w:pPr>
      <w:r>
        <w:rPr>
          <w:sz w:val="24"/>
          <w:szCs w:val="24"/>
        </w:rPr>
        <w:tab/>
      </w:r>
      <w:r>
        <w:rPr>
          <w:noProof/>
          <w:sz w:val="24"/>
          <w:szCs w:val="24"/>
          <w:lang w:eastAsia="fr-FR"/>
        </w:rPr>
        <w:drawing>
          <wp:inline distT="0" distB="0" distL="0" distR="0">
            <wp:extent cx="5758992" cy="2987748"/>
            <wp:effectExtent l="19050" t="0" r="0" b="0"/>
            <wp:docPr id="35"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srcRect/>
                    <a:stretch>
                      <a:fillRect/>
                    </a:stretch>
                  </pic:blipFill>
                  <pic:spPr bwMode="auto">
                    <a:xfrm>
                      <a:off x="0" y="0"/>
                      <a:ext cx="5760720" cy="2988645"/>
                    </a:xfrm>
                    <a:prstGeom prst="rect">
                      <a:avLst/>
                    </a:prstGeom>
                    <a:noFill/>
                    <a:ln w="9525">
                      <a:noFill/>
                      <a:miter lim="800000"/>
                      <a:headEnd/>
                      <a:tailEnd/>
                    </a:ln>
                  </pic:spPr>
                </pic:pic>
              </a:graphicData>
            </a:graphic>
          </wp:inline>
        </w:drawing>
      </w:r>
    </w:p>
    <w:p w:rsidR="00F22230" w:rsidRPr="00F22230" w:rsidRDefault="00F22230" w:rsidP="00F22230">
      <w:pPr>
        <w:pStyle w:val="Default"/>
      </w:pPr>
      <w:r w:rsidRPr="00F22230">
        <w:lastRenderedPageBreak/>
        <w:t>1.Si on répond OUI à un bruit on fait une fausse alerte</w:t>
      </w:r>
    </w:p>
    <w:p w:rsidR="00F22230" w:rsidRPr="00F22230" w:rsidRDefault="00F22230" w:rsidP="00F22230">
      <w:pPr>
        <w:pStyle w:val="Default"/>
      </w:pPr>
      <w:r w:rsidRPr="00F22230">
        <w:t>2.Si on répond NON à un bruit on fait une détection correcte.</w:t>
      </w:r>
    </w:p>
    <w:p w:rsidR="00F22230" w:rsidRPr="00F22230" w:rsidRDefault="00F22230" w:rsidP="00F22230">
      <w:pPr>
        <w:pStyle w:val="Default"/>
      </w:pPr>
      <w:r w:rsidRPr="00F22230">
        <w:t>3.Si on répond NON à un signal on fait une omission</w:t>
      </w:r>
    </w:p>
    <w:p w:rsidR="00F22230" w:rsidRPr="00F22230" w:rsidRDefault="00F22230" w:rsidP="00F22230">
      <w:pPr>
        <w:pStyle w:val="Default"/>
      </w:pPr>
      <w:r w:rsidRPr="00F22230">
        <w:t>4.Si on répond OUI à un signal on fait une bonne réponse.</w:t>
      </w:r>
    </w:p>
    <w:p w:rsidR="00F22230" w:rsidRPr="00F22230" w:rsidRDefault="00F22230" w:rsidP="00F22230">
      <w:pPr>
        <w:pStyle w:val="Default"/>
      </w:pPr>
      <w:r>
        <w:rPr>
          <w:b/>
          <w:bCs/>
        </w:rPr>
        <w:t xml:space="preserve">     </w:t>
      </w:r>
      <w:r w:rsidRPr="00F22230">
        <w:rPr>
          <w:b/>
          <w:bCs/>
        </w:rPr>
        <w:t xml:space="preserve">3. Les processus de contrôle </w:t>
      </w:r>
    </w:p>
    <w:p w:rsidR="00F22230" w:rsidRDefault="00F22230" w:rsidP="00F22230">
      <w:pPr>
        <w:tabs>
          <w:tab w:val="left" w:pos="1909"/>
        </w:tabs>
        <w:spacing w:after="0"/>
        <w:rPr>
          <w:sz w:val="24"/>
          <w:szCs w:val="24"/>
        </w:rPr>
      </w:pPr>
      <w:r>
        <w:rPr>
          <w:b/>
          <w:bCs/>
          <w:sz w:val="24"/>
          <w:szCs w:val="24"/>
        </w:rPr>
        <w:t xml:space="preserve">     </w:t>
      </w:r>
      <w:r w:rsidRPr="00F22230">
        <w:rPr>
          <w:b/>
          <w:bCs/>
          <w:sz w:val="24"/>
          <w:szCs w:val="24"/>
        </w:rPr>
        <w:t>Les muscles sont non seulement sous le contrôle des commandes motrices initiales mais aussi, après un court laps de temps, sous l’influence et le contrôle du feed-back.</w:t>
      </w:r>
    </w:p>
    <w:p w:rsidR="00F22230" w:rsidRDefault="00F22230" w:rsidP="00F22230">
      <w:pPr>
        <w:rPr>
          <w:sz w:val="24"/>
          <w:szCs w:val="24"/>
        </w:rPr>
      </w:pPr>
      <w:r>
        <w:rPr>
          <w:b/>
          <w:bCs/>
          <w:sz w:val="24"/>
          <w:szCs w:val="24"/>
        </w:rPr>
        <w:t xml:space="preserve">     </w:t>
      </w:r>
      <w:r w:rsidRPr="00F22230">
        <w:rPr>
          <w:b/>
          <w:bCs/>
          <w:sz w:val="24"/>
          <w:szCs w:val="24"/>
        </w:rPr>
        <w:t>Le feedback est l’information que l’exécutant reçoit sur l’exécution du mouvement, soit pendant, soit après</w:t>
      </w:r>
      <w:r>
        <w:rPr>
          <w:b/>
          <w:bCs/>
          <w:sz w:val="24"/>
          <w:szCs w:val="24"/>
        </w:rPr>
        <w:t xml:space="preserve"> </w:t>
      </w:r>
      <w:r w:rsidRPr="00F22230">
        <w:rPr>
          <w:b/>
          <w:bCs/>
          <w:sz w:val="24"/>
          <w:szCs w:val="24"/>
        </w:rPr>
        <w:t>l’exécution.</w:t>
      </w:r>
    </w:p>
    <w:p w:rsidR="00F22230" w:rsidRPr="00F22230" w:rsidRDefault="00F22230" w:rsidP="00F22230">
      <w:pPr>
        <w:pStyle w:val="Default"/>
      </w:pPr>
      <w:r w:rsidRPr="00F22230">
        <w:rPr>
          <w:b/>
          <w:bCs/>
        </w:rPr>
        <w:t xml:space="preserve">1.Le feedback d’action est reçu pendant l’exécution du mouvement et aide l’individu à corriger ses mouvements en cours exécution. </w:t>
      </w:r>
    </w:p>
    <w:p w:rsidR="00F22230" w:rsidRPr="00F22230" w:rsidRDefault="00F22230" w:rsidP="00F22230">
      <w:pPr>
        <w:pStyle w:val="Default"/>
      </w:pPr>
      <w:r w:rsidRPr="00F22230">
        <w:rPr>
          <w:b/>
          <w:bCs/>
        </w:rPr>
        <w:t xml:space="preserve">2.Le feedback terminal, appelé encore connaissance des résultats, est celui qu’utilise l’individu pour évaluer si l’objectif du mouvement a été atteint. </w:t>
      </w:r>
    </w:p>
    <w:p w:rsidR="00F22230" w:rsidRPr="00F22230" w:rsidRDefault="00F22230" w:rsidP="00F22230">
      <w:pPr>
        <w:rPr>
          <w:b/>
          <w:bCs/>
          <w:sz w:val="32"/>
          <w:szCs w:val="32"/>
        </w:rPr>
      </w:pPr>
      <w:r>
        <w:rPr>
          <w:b/>
          <w:bCs/>
          <w:sz w:val="24"/>
          <w:szCs w:val="24"/>
        </w:rPr>
        <w:t xml:space="preserve">   </w:t>
      </w:r>
      <w:r w:rsidRPr="00F22230">
        <w:rPr>
          <w:b/>
          <w:bCs/>
          <w:sz w:val="32"/>
          <w:szCs w:val="32"/>
        </w:rPr>
        <w:t xml:space="preserve">   4. Le codage </w:t>
      </w:r>
    </w:p>
    <w:p w:rsidR="00F22230" w:rsidRDefault="00F22230" w:rsidP="00F22230">
      <w:pPr>
        <w:rPr>
          <w:b/>
          <w:bCs/>
          <w:sz w:val="24"/>
          <w:szCs w:val="24"/>
        </w:rPr>
      </w:pPr>
      <w:r>
        <w:rPr>
          <w:b/>
          <w:bCs/>
          <w:sz w:val="24"/>
          <w:szCs w:val="24"/>
        </w:rPr>
        <w:t xml:space="preserve">     </w:t>
      </w:r>
      <w:r w:rsidRPr="00F22230">
        <w:rPr>
          <w:b/>
          <w:bCs/>
          <w:sz w:val="24"/>
          <w:szCs w:val="24"/>
        </w:rPr>
        <w:t xml:space="preserve">Parler de traitement de l’information signifie que cette information est codée, c’est-à-dire qu’elle peut changer de forme ou être combinée avec une autre information. </w:t>
      </w:r>
      <w:r>
        <w:rPr>
          <w:b/>
          <w:bCs/>
          <w:sz w:val="24"/>
          <w:szCs w:val="24"/>
        </w:rPr>
        <w:t xml:space="preserve">        </w:t>
      </w:r>
      <w:r w:rsidRPr="00F22230">
        <w:rPr>
          <w:b/>
          <w:bCs/>
          <w:sz w:val="24"/>
          <w:szCs w:val="24"/>
        </w:rPr>
        <w:t>L’information qui provient de l’environnement ou du feed-back doit d’abord être transformée pour être utilisable par le système nerveux de l’individu.</w:t>
      </w:r>
    </w:p>
    <w:p w:rsidR="00F22230" w:rsidRPr="00F22230" w:rsidRDefault="00F22230" w:rsidP="00F22230">
      <w:pPr>
        <w:pStyle w:val="Default"/>
      </w:pPr>
      <w:r w:rsidRPr="00F22230">
        <w:rPr>
          <w:b/>
          <w:bCs/>
        </w:rPr>
        <w:t xml:space="preserve">1.Elle est d’abord codée physiologiquement par les récepteurs en impulsions nerveuses. </w:t>
      </w:r>
    </w:p>
    <w:p w:rsidR="00F22230" w:rsidRPr="00F22230" w:rsidRDefault="00F22230" w:rsidP="00F22230">
      <w:pPr>
        <w:pStyle w:val="Default"/>
      </w:pPr>
      <w:r w:rsidRPr="00F22230">
        <w:rPr>
          <w:b/>
          <w:bCs/>
        </w:rPr>
        <w:t xml:space="preserve">2.Ultérieurement cette information doit être recodée ou transformée psychologiquement, soit sous une forme iconique (image), soit sous une forme conceptuelle (mot). Enfin, elle devient action. </w:t>
      </w:r>
    </w:p>
    <w:p w:rsidR="00F22230" w:rsidRPr="00F22230" w:rsidRDefault="00F22230" w:rsidP="00F22230">
      <w:pPr>
        <w:pStyle w:val="Default"/>
      </w:pPr>
      <w:r>
        <w:rPr>
          <w:b/>
          <w:bCs/>
        </w:rPr>
        <w:t xml:space="preserve">       </w:t>
      </w:r>
      <w:r w:rsidRPr="00F22230">
        <w:rPr>
          <w:b/>
          <w:bCs/>
        </w:rPr>
        <w:t>Pour PAILLARD le traitement de l’information est hiérarchisé en 2 niveaux:</w:t>
      </w:r>
    </w:p>
    <w:p w:rsidR="00F22230" w:rsidRPr="00F22230" w:rsidRDefault="00F22230" w:rsidP="00F22230">
      <w:pPr>
        <w:pStyle w:val="Default"/>
      </w:pPr>
      <w:r>
        <w:rPr>
          <w:b/>
          <w:bCs/>
        </w:rPr>
        <w:t>-</w:t>
      </w:r>
      <w:r w:rsidRPr="00F22230">
        <w:rPr>
          <w:b/>
          <w:bCs/>
        </w:rPr>
        <w:t xml:space="preserve">Le niveau inférieur constitue le système sensori-moteuroù le contrôle de l’action est automatique (concerne le contrôle des mouvements rapides). </w:t>
      </w:r>
    </w:p>
    <w:p w:rsidR="00F22230" w:rsidRPr="00F22230" w:rsidRDefault="00F22230" w:rsidP="00F22230">
      <w:pPr>
        <w:pStyle w:val="Default"/>
      </w:pPr>
      <w:r>
        <w:rPr>
          <w:b/>
          <w:bCs/>
        </w:rPr>
        <w:t>-</w:t>
      </w:r>
      <w:r w:rsidRPr="00F22230">
        <w:rPr>
          <w:b/>
          <w:bCs/>
        </w:rPr>
        <w:t xml:space="preserve">Le niveau supérieur, ou système cognitif, produit des schémas moteurs ou des représentations qui orientent la perception, définissent des stratégies, et font appel à la prise de conscience. </w:t>
      </w:r>
    </w:p>
    <w:p w:rsidR="00F22230" w:rsidRDefault="00F22230" w:rsidP="00F22230">
      <w:pPr>
        <w:rPr>
          <w:b/>
          <w:bCs/>
          <w:sz w:val="24"/>
          <w:szCs w:val="24"/>
        </w:rPr>
      </w:pPr>
      <w:r>
        <w:rPr>
          <w:b/>
          <w:bCs/>
          <w:sz w:val="24"/>
          <w:szCs w:val="24"/>
        </w:rPr>
        <w:t xml:space="preserve">    </w:t>
      </w:r>
      <w:r w:rsidRPr="00F22230">
        <w:rPr>
          <w:b/>
          <w:bCs/>
          <w:sz w:val="24"/>
          <w:szCs w:val="24"/>
        </w:rPr>
        <w:t>Le but de l’apprentissage moteur est de faire en sorte que les régulations cognitives soient automatisées au niveau du traitement sensori-moteurce qui libère le niveau cognitif pour d’autres tâches.</w:t>
      </w:r>
    </w:p>
    <w:p w:rsidR="00F22230" w:rsidRDefault="00F22230" w:rsidP="00F22230">
      <w:pPr>
        <w:rPr>
          <w:b/>
          <w:bCs/>
          <w:sz w:val="24"/>
          <w:szCs w:val="24"/>
        </w:rPr>
      </w:pPr>
      <w:r>
        <w:rPr>
          <w:b/>
          <w:bCs/>
          <w:sz w:val="24"/>
          <w:szCs w:val="24"/>
        </w:rPr>
        <w:t xml:space="preserve">    </w:t>
      </w:r>
      <w:r w:rsidRPr="00F22230">
        <w:rPr>
          <w:b/>
          <w:bCs/>
          <w:sz w:val="24"/>
          <w:szCs w:val="24"/>
        </w:rPr>
        <w:t>Dans la théorie behavioriste l’objectif de l’apprentissage est le produit attendu (en EPS le geste sportif techniquement juste). L’erreur est à bannir.</w:t>
      </w:r>
    </w:p>
    <w:p w:rsidR="00F22230" w:rsidRDefault="00F22230" w:rsidP="00F22230">
      <w:pPr>
        <w:rPr>
          <w:b/>
          <w:bCs/>
          <w:sz w:val="24"/>
          <w:szCs w:val="24"/>
        </w:rPr>
      </w:pPr>
      <w:r>
        <w:rPr>
          <w:b/>
          <w:bCs/>
          <w:sz w:val="24"/>
          <w:szCs w:val="24"/>
        </w:rPr>
        <w:t xml:space="preserve">    </w:t>
      </w:r>
      <w:r w:rsidRPr="00F22230">
        <w:rPr>
          <w:b/>
          <w:bCs/>
          <w:sz w:val="24"/>
          <w:szCs w:val="24"/>
        </w:rPr>
        <w:t>Dans la théorie du traitement de l’information, le produit est la preuve que l’apprentissage a eu lieu maisl’accent est mis sur les processus mentaux qui sous-tendent le produit, d’où l’importance de la clarté du but, de la connaissance du résultat pour que l’élève puisse réguler ses apprentissages.</w:t>
      </w:r>
    </w:p>
    <w:p w:rsidR="00F22230" w:rsidRDefault="00F22230" w:rsidP="00F22230">
      <w:pPr>
        <w:rPr>
          <w:b/>
          <w:bCs/>
          <w:sz w:val="24"/>
          <w:szCs w:val="24"/>
        </w:rPr>
      </w:pPr>
      <w:r>
        <w:rPr>
          <w:b/>
          <w:bCs/>
          <w:sz w:val="24"/>
          <w:szCs w:val="24"/>
        </w:rPr>
        <w:t xml:space="preserve">      </w:t>
      </w:r>
      <w:r w:rsidRPr="00F22230">
        <w:rPr>
          <w:b/>
          <w:bCs/>
          <w:sz w:val="24"/>
          <w:szCs w:val="24"/>
        </w:rPr>
        <w:t>L’erreur est l’indice d’un mauvais traitement de l’info de la part du sujet et doit conduire l’enseignant (et l’élève) à identifier les causes de l’erreur et à modifier la situation.</w:t>
      </w:r>
    </w:p>
    <w:p w:rsidR="00F22230" w:rsidRPr="00F22230" w:rsidRDefault="00F22230" w:rsidP="00F22230">
      <w:pPr>
        <w:pStyle w:val="Default"/>
        <w:rPr>
          <w:sz w:val="32"/>
          <w:szCs w:val="32"/>
        </w:rPr>
      </w:pPr>
      <w:r w:rsidRPr="00F22230">
        <w:rPr>
          <w:b/>
          <w:bCs/>
          <w:sz w:val="32"/>
          <w:szCs w:val="32"/>
        </w:rPr>
        <w:lastRenderedPageBreak/>
        <w:t>Les modes de traitement</w:t>
      </w:r>
    </w:p>
    <w:p w:rsidR="00F22230" w:rsidRPr="00F22230" w:rsidRDefault="00F22230" w:rsidP="00F22230">
      <w:pPr>
        <w:pStyle w:val="Default"/>
      </w:pPr>
      <w:r w:rsidRPr="00F22230">
        <w:rPr>
          <w:b/>
          <w:bCs/>
        </w:rPr>
        <w:t>a)Traitement direct / traitement inférentiel</w:t>
      </w:r>
    </w:p>
    <w:p w:rsidR="00F22230" w:rsidRPr="00F22230" w:rsidRDefault="00F22230" w:rsidP="00F22230">
      <w:pPr>
        <w:pStyle w:val="Default"/>
      </w:pPr>
      <w:r w:rsidRPr="00F22230">
        <w:rPr>
          <w:rFonts w:ascii="Wingdings" w:hAnsi="Wingdings" w:cs="Wingdings"/>
        </w:rPr>
        <w:t></w:t>
      </w:r>
      <w:r w:rsidRPr="00F22230">
        <w:rPr>
          <w:b/>
          <w:bCs/>
        </w:rPr>
        <w:t>Traitement direct = lorsque le sujet n’opère pas par des calculs. Le sujet capte l’info et la traite immédiatement</w:t>
      </w:r>
    </w:p>
    <w:p w:rsidR="00F22230" w:rsidRPr="00F22230" w:rsidRDefault="00F22230" w:rsidP="00F22230">
      <w:pPr>
        <w:pStyle w:val="Default"/>
      </w:pPr>
      <w:r w:rsidRPr="00F22230">
        <w:rPr>
          <w:rFonts w:ascii="Wingdings" w:hAnsi="Wingdings" w:cs="Wingdings"/>
        </w:rPr>
        <w:t></w:t>
      </w:r>
      <w:r w:rsidRPr="00F22230">
        <w:rPr>
          <w:b/>
          <w:bCs/>
        </w:rPr>
        <w:t>Traitement inférentiel= le sujet va opérer sur des calculs, des représentations et va faire des inférences.</w:t>
      </w:r>
    </w:p>
    <w:p w:rsidR="00F22230" w:rsidRPr="00F22230" w:rsidRDefault="00F22230" w:rsidP="00F22230">
      <w:pPr>
        <w:pStyle w:val="Default"/>
        <w:rPr>
          <w:sz w:val="28"/>
          <w:szCs w:val="28"/>
        </w:rPr>
      </w:pPr>
      <w:r w:rsidRPr="00F22230">
        <w:rPr>
          <w:b/>
          <w:bCs/>
        </w:rPr>
        <w:t>b</w:t>
      </w:r>
      <w:r w:rsidRPr="00F22230">
        <w:rPr>
          <w:b/>
          <w:bCs/>
          <w:sz w:val="28"/>
          <w:szCs w:val="28"/>
        </w:rPr>
        <w:t>)Traitement automatique / traitement contrôlé</w:t>
      </w:r>
    </w:p>
    <w:p w:rsidR="00F22230" w:rsidRPr="00F22230" w:rsidRDefault="00F22230" w:rsidP="00F22230">
      <w:pPr>
        <w:pStyle w:val="Default"/>
      </w:pPr>
      <w:r w:rsidRPr="00F22230">
        <w:rPr>
          <w:rFonts w:ascii="Wingdings" w:hAnsi="Wingdings" w:cs="Wingdings"/>
        </w:rPr>
        <w:t></w:t>
      </w:r>
      <w:r w:rsidRPr="00F22230">
        <w:rPr>
          <w:b/>
          <w:bCs/>
        </w:rPr>
        <w:t>Traitement automatique = le coût énergétique est minimisé</w:t>
      </w:r>
    </w:p>
    <w:p w:rsidR="00F22230" w:rsidRPr="00F22230" w:rsidRDefault="00F22230" w:rsidP="00F22230">
      <w:pPr>
        <w:pStyle w:val="Default"/>
      </w:pPr>
      <w:r w:rsidRPr="00F22230">
        <w:rPr>
          <w:rFonts w:ascii="Wingdings" w:hAnsi="Wingdings" w:cs="Wingdings"/>
        </w:rPr>
        <w:t></w:t>
      </w:r>
      <w:r w:rsidRPr="00F22230">
        <w:rPr>
          <w:b/>
          <w:bCs/>
        </w:rPr>
        <w:t xml:space="preserve">Traitement contrôlé = nécessite un fort investissement de la vigilance, de l’attention </w:t>
      </w:r>
      <w:r w:rsidRPr="00F22230">
        <w:rPr>
          <w:rFonts w:ascii="Wingdings" w:hAnsi="Wingdings" w:cs="Wingdings"/>
        </w:rPr>
        <w:t></w:t>
      </w:r>
      <w:r w:rsidRPr="00F22230">
        <w:rPr>
          <w:b/>
          <w:bCs/>
        </w:rPr>
        <w:t>coût énergétique important.Il existe une relation entre la quantité d’info (coût du traitement) et la complexité de l’info.</w:t>
      </w:r>
    </w:p>
    <w:p w:rsidR="00F22230" w:rsidRDefault="00F22230" w:rsidP="00F22230">
      <w:pPr>
        <w:rPr>
          <w:b/>
          <w:bCs/>
          <w:sz w:val="24"/>
          <w:szCs w:val="24"/>
        </w:rPr>
      </w:pPr>
      <w:r>
        <w:rPr>
          <w:b/>
          <w:bCs/>
          <w:sz w:val="24"/>
          <w:szCs w:val="24"/>
        </w:rPr>
        <w:t xml:space="preserve">     </w:t>
      </w:r>
      <w:r w:rsidRPr="00F22230">
        <w:rPr>
          <w:b/>
          <w:bCs/>
          <w:sz w:val="24"/>
          <w:szCs w:val="24"/>
        </w:rPr>
        <w:t>VANBERSSHAVER a mis en évidence la conduite de balle chez les footballeurs. Il y a 3 conditions (vision normale, réduite et occultée). On mesure les variables suivantes: la réussite, le temps, l’écart à la balle, le temps entre 2 touches de balle...</w:t>
      </w:r>
      <w:r w:rsidRPr="00F22230">
        <w:rPr>
          <w:rFonts w:ascii="Wingdings" w:hAnsi="Wingdings" w:cs="Wingdings"/>
          <w:sz w:val="24"/>
          <w:szCs w:val="24"/>
        </w:rPr>
        <w:t></w:t>
      </w:r>
      <w:r w:rsidRPr="00F22230">
        <w:rPr>
          <w:b/>
          <w:bCs/>
          <w:sz w:val="24"/>
          <w:szCs w:val="24"/>
        </w:rPr>
        <w:t>chez les débutants: difficulté dans la conduite de balle, perte de balle, abandon...</w:t>
      </w:r>
      <w:r w:rsidRPr="00F22230">
        <w:rPr>
          <w:rFonts w:ascii="Wingdings" w:hAnsi="Wingdings" w:cs="Wingdings"/>
          <w:sz w:val="24"/>
          <w:szCs w:val="24"/>
        </w:rPr>
        <w:t></w:t>
      </w:r>
      <w:r w:rsidRPr="00F22230">
        <w:rPr>
          <w:b/>
          <w:bCs/>
          <w:sz w:val="24"/>
          <w:szCs w:val="24"/>
        </w:rPr>
        <w:t xml:space="preserve">chez les experts: s’adaptent aux différentes modalités. Les experts ont toujours la même distance entre la balle et eux. </w:t>
      </w:r>
      <w:r w:rsidRPr="00F22230">
        <w:rPr>
          <w:rFonts w:ascii="Wingdings" w:hAnsi="Wingdings" w:cs="Wingdings"/>
          <w:sz w:val="24"/>
          <w:szCs w:val="24"/>
        </w:rPr>
        <w:t></w:t>
      </w:r>
      <w:r w:rsidRPr="00F22230">
        <w:rPr>
          <w:b/>
          <w:bCs/>
          <w:sz w:val="24"/>
          <w:szCs w:val="24"/>
        </w:rPr>
        <w:t>on peut parler de traitement automatisé.</w:t>
      </w:r>
    </w:p>
    <w:p w:rsidR="00F22230" w:rsidRPr="00F22230" w:rsidRDefault="00F22230" w:rsidP="00F22230">
      <w:pPr>
        <w:pStyle w:val="Default"/>
        <w:rPr>
          <w:sz w:val="28"/>
          <w:szCs w:val="28"/>
        </w:rPr>
      </w:pPr>
      <w:r w:rsidRPr="00F22230">
        <w:rPr>
          <w:b/>
          <w:bCs/>
          <w:sz w:val="28"/>
          <w:szCs w:val="28"/>
        </w:rPr>
        <w:t>c)Traitement sériel / traitement parallèle</w:t>
      </w:r>
    </w:p>
    <w:p w:rsidR="00F22230" w:rsidRPr="00F22230" w:rsidRDefault="00F22230" w:rsidP="00F22230">
      <w:pPr>
        <w:pStyle w:val="Default"/>
      </w:pPr>
      <w:r w:rsidRPr="00F22230">
        <w:rPr>
          <w:rFonts w:ascii="Wingdings" w:hAnsi="Wingdings" w:cs="Wingdings"/>
        </w:rPr>
        <w:t></w:t>
      </w:r>
      <w:r w:rsidRPr="00F22230">
        <w:rPr>
          <w:b/>
          <w:bCs/>
        </w:rPr>
        <w:t>Traitement sériel = fait référence aux différentes étapes. 2 étapes peuvent être faites en série (l’une après l’autre).</w:t>
      </w:r>
    </w:p>
    <w:p w:rsidR="00F22230" w:rsidRPr="00F22230" w:rsidRDefault="00F22230" w:rsidP="00F22230">
      <w:pPr>
        <w:pStyle w:val="Default"/>
      </w:pPr>
      <w:r w:rsidRPr="00F22230">
        <w:rPr>
          <w:rFonts w:ascii="Wingdings" w:hAnsi="Wingdings" w:cs="Wingdings"/>
        </w:rPr>
        <w:t></w:t>
      </w:r>
      <w:r w:rsidRPr="00F22230">
        <w:rPr>
          <w:b/>
          <w:bCs/>
        </w:rPr>
        <w:t>Traitement parallèle = c’est 2 étapes en même temps, simultanément.</w:t>
      </w:r>
    </w:p>
    <w:p w:rsidR="00F22230" w:rsidRPr="00F22230" w:rsidRDefault="00F22230" w:rsidP="00F22230">
      <w:pPr>
        <w:pStyle w:val="Default"/>
        <w:rPr>
          <w:sz w:val="28"/>
          <w:szCs w:val="28"/>
        </w:rPr>
      </w:pPr>
      <w:r w:rsidRPr="00F22230">
        <w:rPr>
          <w:b/>
          <w:bCs/>
          <w:sz w:val="28"/>
          <w:szCs w:val="28"/>
        </w:rPr>
        <w:t xml:space="preserve">RIPOLL et al.et l’épreuve de tir au pistolet: </w:t>
      </w:r>
    </w:p>
    <w:p w:rsidR="00F22230" w:rsidRDefault="00F22230" w:rsidP="00F22230">
      <w:pPr>
        <w:spacing w:after="0"/>
      </w:pPr>
      <w:r>
        <w:t xml:space="preserve">   **les débutants déclenchent successivement leur saccade visuelle et le mouvement de pointage.</w:t>
      </w:r>
    </w:p>
    <w:p w:rsidR="00F22230" w:rsidRDefault="00F22230" w:rsidP="00F22230">
      <w:pPr>
        <w:spacing w:after="0"/>
      </w:pPr>
      <w:r>
        <w:t xml:space="preserve">   **chez les experts, la saccade et le mouvement se font simultanément.</w:t>
      </w:r>
    </w:p>
    <w:p w:rsidR="00F22230" w:rsidRDefault="00F22230" w:rsidP="00F22230">
      <w:pPr>
        <w:spacing w:after="0"/>
        <w:rPr>
          <w:sz w:val="24"/>
          <w:szCs w:val="24"/>
        </w:rPr>
      </w:pPr>
      <w:r>
        <w:rPr>
          <w:b/>
          <w:bCs/>
          <w:sz w:val="24"/>
          <w:szCs w:val="24"/>
        </w:rPr>
        <w:t xml:space="preserve">  **</w:t>
      </w:r>
      <w:r w:rsidRPr="00F22230">
        <w:rPr>
          <w:b/>
          <w:bCs/>
          <w:sz w:val="24"/>
          <w:szCs w:val="24"/>
        </w:rPr>
        <w:t>selon le niveau d’expertise, on passe d’un traitement sériel à un traitement parallèle.</w:t>
      </w:r>
    </w:p>
    <w:p w:rsidR="00F22230" w:rsidRDefault="00F22230" w:rsidP="00F22230">
      <w:pPr>
        <w:rPr>
          <w:sz w:val="24"/>
          <w:szCs w:val="24"/>
        </w:rPr>
      </w:pPr>
    </w:p>
    <w:p w:rsidR="00F22230" w:rsidRPr="00F22230" w:rsidRDefault="00F22230" w:rsidP="00F22230">
      <w:pPr>
        <w:pStyle w:val="Default"/>
      </w:pPr>
      <w:r w:rsidRPr="00F22230">
        <w:rPr>
          <w:b/>
          <w:bCs/>
        </w:rPr>
        <w:t>d)Traitement analytique / traitement holistique</w:t>
      </w:r>
    </w:p>
    <w:p w:rsidR="00F22230" w:rsidRPr="00F22230" w:rsidRDefault="00F22230" w:rsidP="00F22230">
      <w:pPr>
        <w:pStyle w:val="Default"/>
      </w:pPr>
      <w:r w:rsidRPr="00F22230">
        <w:rPr>
          <w:rFonts w:ascii="Wingdings" w:hAnsi="Wingdings" w:cs="Wingdings"/>
        </w:rPr>
        <w:t></w:t>
      </w:r>
      <w:r w:rsidRPr="00F22230">
        <w:rPr>
          <w:b/>
          <w:bCs/>
        </w:rPr>
        <w:t>Traitement analytique = implique le traitement séparé des différents éléments de la situation.</w:t>
      </w:r>
    </w:p>
    <w:p w:rsidR="00F22230" w:rsidRPr="00F22230" w:rsidRDefault="00F22230" w:rsidP="00F22230">
      <w:pPr>
        <w:pStyle w:val="Default"/>
      </w:pPr>
      <w:r w:rsidRPr="00F22230">
        <w:rPr>
          <w:rFonts w:ascii="Wingdings" w:hAnsi="Wingdings" w:cs="Wingdings"/>
        </w:rPr>
        <w:t></w:t>
      </w:r>
      <w:r w:rsidRPr="00F22230">
        <w:rPr>
          <w:b/>
          <w:bCs/>
        </w:rPr>
        <w:t xml:space="preserve">Traitement holistique (ou synthétique) = conserve la totalité des éléments. Cette totalité résulte d’un processus de structuration active destiné à construire des relations entre les différents éléments. </w:t>
      </w:r>
    </w:p>
    <w:p w:rsidR="008B7F4F" w:rsidRPr="008B7F4F" w:rsidRDefault="00F22230" w:rsidP="00F22230">
      <w:pPr>
        <w:rPr>
          <w:b/>
          <w:bCs/>
          <w:sz w:val="32"/>
          <w:szCs w:val="32"/>
        </w:rPr>
      </w:pPr>
      <w:r w:rsidRPr="008B7F4F">
        <w:rPr>
          <w:b/>
          <w:bCs/>
          <w:sz w:val="32"/>
          <w:szCs w:val="32"/>
        </w:rPr>
        <w:t>2. Représentation mentale</w:t>
      </w:r>
    </w:p>
    <w:p w:rsidR="008B7F4F" w:rsidRDefault="00F22230" w:rsidP="00F22230">
      <w:pPr>
        <w:rPr>
          <w:sz w:val="24"/>
          <w:szCs w:val="24"/>
        </w:rPr>
      </w:pPr>
      <w:r w:rsidRPr="00F22230">
        <w:rPr>
          <w:rFonts w:ascii="Times New Roman" w:hAnsi="Times New Roman" w:cs="Times New Roman"/>
          <w:b/>
          <w:bCs/>
          <w:sz w:val="24"/>
          <w:szCs w:val="24"/>
        </w:rPr>
        <w:t>"Une représentation est un phénomène mental qui correspond à un ensemble plus ou moins conscient, organisé et cohérent, d'éléments cognitifs, affectifs concernant un objet particulier (éléments conceptuels, attitudes, valeurs, images mentales). C'est un univers symbolique où se forgent les théories spontanées, les opinions, les préjugés, les décisions d'action, etc." (Garnier &amp; Sauvé, 1999).</w:t>
      </w:r>
    </w:p>
    <w:p w:rsidR="00F22230" w:rsidRDefault="008B7F4F" w:rsidP="008B7F4F">
      <w:pPr>
        <w:rPr>
          <w:b/>
          <w:bCs/>
          <w:sz w:val="24"/>
          <w:szCs w:val="24"/>
        </w:rPr>
      </w:pPr>
      <w:r>
        <w:rPr>
          <w:b/>
          <w:bCs/>
          <w:sz w:val="24"/>
          <w:szCs w:val="24"/>
        </w:rPr>
        <w:t xml:space="preserve">    </w:t>
      </w:r>
      <w:r w:rsidRPr="008B7F4F">
        <w:rPr>
          <w:b/>
          <w:bCs/>
          <w:sz w:val="24"/>
          <w:szCs w:val="24"/>
        </w:rPr>
        <w:t>Le terme de représentation mentale, né dans le champ des sciences cognitives, désigne, un "déjà là" conceptuel (construit par l’expérience)</w:t>
      </w:r>
    </w:p>
    <w:p w:rsidR="008B7F4F" w:rsidRDefault="008B7F4F" w:rsidP="008B7F4F">
      <w:pPr>
        <w:rPr>
          <w:sz w:val="24"/>
          <w:szCs w:val="24"/>
        </w:rPr>
      </w:pPr>
      <w:r>
        <w:rPr>
          <w:b/>
          <w:bCs/>
          <w:sz w:val="24"/>
          <w:szCs w:val="24"/>
        </w:rPr>
        <w:lastRenderedPageBreak/>
        <w:t xml:space="preserve">     </w:t>
      </w:r>
      <w:r w:rsidRPr="008B7F4F">
        <w:rPr>
          <w:b/>
          <w:bCs/>
          <w:sz w:val="24"/>
          <w:szCs w:val="24"/>
        </w:rPr>
        <w:t>La représentation mentale est une représentation que l'on se fait, par la pensée, d'une image, d'un concept ou d'une situation. Une représentation mentale peut être de l'ordre du réel ou du fictif.</w:t>
      </w:r>
    </w:p>
    <w:p w:rsidR="008B7F4F" w:rsidRDefault="008B7F4F" w:rsidP="008B7F4F">
      <w:pPr>
        <w:rPr>
          <w:sz w:val="24"/>
          <w:szCs w:val="24"/>
        </w:rPr>
      </w:pPr>
      <w:r>
        <w:rPr>
          <w:b/>
          <w:bCs/>
          <w:sz w:val="56"/>
          <w:szCs w:val="56"/>
        </w:rPr>
        <w:t xml:space="preserve">   </w:t>
      </w:r>
      <w:r w:rsidRPr="008B7F4F">
        <w:rPr>
          <w:b/>
          <w:bCs/>
          <w:sz w:val="24"/>
          <w:szCs w:val="24"/>
        </w:rPr>
        <w:t>Les représentations mentales sont des représentations que se font les apprenants sur des connaissances ou des résolutions de problèmes</w:t>
      </w:r>
      <w:r>
        <w:rPr>
          <w:b/>
          <w:bCs/>
          <w:sz w:val="24"/>
          <w:szCs w:val="24"/>
        </w:rPr>
        <w:t xml:space="preserve"> </w:t>
      </w:r>
      <w:r w:rsidRPr="008B7F4F">
        <w:rPr>
          <w:b/>
          <w:bCs/>
          <w:sz w:val="24"/>
          <w:szCs w:val="24"/>
        </w:rPr>
        <w:t>Elles trouvent leur origine dans le pré-requis, le vécu de l’apprenant.</w:t>
      </w:r>
    </w:p>
    <w:p w:rsidR="008B7F4F" w:rsidRDefault="008B7F4F" w:rsidP="008B7F4F">
      <w:pPr>
        <w:rPr>
          <w:sz w:val="24"/>
          <w:szCs w:val="24"/>
        </w:rPr>
      </w:pPr>
      <w:r w:rsidRPr="008B7F4F">
        <w:rPr>
          <w:b/>
          <w:bCs/>
          <w:sz w:val="24"/>
          <w:szCs w:val="24"/>
        </w:rPr>
        <w:t>Si on décrit à un apprenant un animal de manière fausse, il va se faire une représentation mentale fausse de cet animal. Il y aura donc, une confrontation entre sa représentation faussée par ses pré-requis et la réalité.</w:t>
      </w:r>
    </w:p>
    <w:p w:rsidR="008B7F4F" w:rsidRPr="008B7F4F" w:rsidRDefault="008B7F4F" w:rsidP="008B7F4F">
      <w:pPr>
        <w:autoSpaceDE w:val="0"/>
        <w:autoSpaceDN w:val="0"/>
        <w:adjustRightInd w:val="0"/>
        <w:spacing w:after="0" w:line="240" w:lineRule="auto"/>
        <w:rPr>
          <w:rFonts w:ascii="Verdana" w:hAnsi="Verdana" w:cs="Verdana"/>
          <w:color w:val="000000"/>
          <w:sz w:val="32"/>
          <w:szCs w:val="32"/>
        </w:rPr>
      </w:pPr>
      <w:r w:rsidRPr="008B7F4F">
        <w:rPr>
          <w:rFonts w:ascii="Verdana" w:hAnsi="Verdana" w:cs="Verdana"/>
          <w:b/>
          <w:bCs/>
          <w:color w:val="000000"/>
          <w:sz w:val="32"/>
          <w:szCs w:val="32"/>
        </w:rPr>
        <w:t>3. Chronométrie mentale</w:t>
      </w:r>
    </w:p>
    <w:p w:rsidR="008B7F4F" w:rsidRDefault="008B7F4F" w:rsidP="008B7F4F">
      <w:pPr>
        <w:rPr>
          <w:sz w:val="24"/>
          <w:szCs w:val="24"/>
        </w:rPr>
      </w:pPr>
      <w:r>
        <w:rPr>
          <w:rFonts w:ascii="Times New Roman" w:hAnsi="Times New Roman" w:cs="Times New Roman"/>
          <w:b/>
          <w:bCs/>
          <w:color w:val="000000"/>
          <w:sz w:val="24"/>
          <w:szCs w:val="24"/>
        </w:rPr>
        <w:t xml:space="preserve"> </w:t>
      </w:r>
      <w:r w:rsidRPr="008B7F4F">
        <w:rPr>
          <w:rFonts w:ascii="Times New Roman" w:hAnsi="Times New Roman" w:cs="Times New Roman"/>
          <w:b/>
          <w:bCs/>
          <w:color w:val="000000"/>
          <w:sz w:val="24"/>
          <w:szCs w:val="24"/>
        </w:rPr>
        <w:t>Analyse du comportement moteur par mesure du temps de réaction (DONDERS, 1888).</w:t>
      </w:r>
    </w:p>
    <w:p w:rsidR="008B7F4F" w:rsidRDefault="008B7F4F" w:rsidP="008B7F4F">
      <w:pPr>
        <w:rPr>
          <w:sz w:val="24"/>
          <w:szCs w:val="24"/>
        </w:rPr>
      </w:pPr>
      <w:r>
        <w:rPr>
          <w:b/>
          <w:bCs/>
          <w:sz w:val="24"/>
          <w:szCs w:val="24"/>
        </w:rPr>
        <w:t xml:space="preserve">   </w:t>
      </w:r>
      <w:r w:rsidRPr="008B7F4F">
        <w:rPr>
          <w:b/>
          <w:bCs/>
          <w:sz w:val="24"/>
          <w:szCs w:val="24"/>
        </w:rPr>
        <w:t>Une des méthodes les plus importante de la psychologie cognitive consistant en de nombreux tests visant à mettre en évidence les différents temps de réaction face à des stimulus distincts.</w:t>
      </w:r>
    </w:p>
    <w:p w:rsidR="008B7F4F" w:rsidRDefault="008B7F4F" w:rsidP="008B7F4F">
      <w:pPr>
        <w:rPr>
          <w:sz w:val="24"/>
          <w:szCs w:val="24"/>
        </w:rPr>
      </w:pPr>
      <w:r>
        <w:rPr>
          <w:b/>
          <w:bCs/>
          <w:i/>
          <w:iCs/>
          <w:sz w:val="24"/>
          <w:szCs w:val="24"/>
        </w:rPr>
        <w:t xml:space="preserve">   </w:t>
      </w:r>
      <w:r w:rsidRPr="008B7F4F">
        <w:rPr>
          <w:b/>
          <w:bCs/>
          <w:i/>
          <w:iCs/>
          <w:sz w:val="24"/>
          <w:szCs w:val="24"/>
        </w:rPr>
        <w:t xml:space="preserve">La chronométrie mentale </w:t>
      </w:r>
      <w:r w:rsidRPr="008B7F4F">
        <w:rPr>
          <w:b/>
          <w:bCs/>
          <w:sz w:val="24"/>
          <w:szCs w:val="24"/>
        </w:rPr>
        <w:t>est basée sur l'hypothèse que le temps que met un sujet à répondre à un stimulus correspond à la somme des durées de toutes les opérations de traitementqui ont été nécessaires à l'élaboration de la réponse.</w:t>
      </w:r>
    </w:p>
    <w:p w:rsidR="008B7F4F" w:rsidRDefault="008B7F4F" w:rsidP="008B7F4F">
      <w:pPr>
        <w:rPr>
          <w:sz w:val="24"/>
          <w:szCs w:val="24"/>
        </w:rPr>
      </w:pPr>
      <w:r>
        <w:rPr>
          <w:b/>
          <w:bCs/>
          <w:sz w:val="24"/>
          <w:szCs w:val="24"/>
        </w:rPr>
        <w:t xml:space="preserve">     </w:t>
      </w:r>
      <w:r w:rsidRPr="008B7F4F">
        <w:rPr>
          <w:b/>
          <w:bCs/>
          <w:sz w:val="24"/>
          <w:szCs w:val="24"/>
        </w:rPr>
        <w:t>Cette étude des opérations mentales permet de mettre en évidence une action reposant sur l'analyse des temps de réaction (TR). Le TR est considéré comme la somme temporelle des stades de traitement successif.</w:t>
      </w:r>
    </w:p>
    <w:p w:rsidR="008B7F4F" w:rsidRDefault="008B7F4F" w:rsidP="008B7F4F">
      <w:pPr>
        <w:rPr>
          <w:sz w:val="24"/>
          <w:szCs w:val="24"/>
        </w:rPr>
      </w:pPr>
      <w:r>
        <w:rPr>
          <w:b/>
          <w:bCs/>
          <w:sz w:val="24"/>
          <w:szCs w:val="24"/>
        </w:rPr>
        <w:t xml:space="preserve">    </w:t>
      </w:r>
      <w:r w:rsidRPr="008B7F4F">
        <w:rPr>
          <w:b/>
          <w:bCs/>
          <w:sz w:val="24"/>
          <w:szCs w:val="24"/>
        </w:rPr>
        <w:t>Chaque stade de traitement a une durée mesurable. Pour connaître les durées de chaque stade, on utilise la méthode soustractive de Donders. Le principe est de prendre le temps de réaction d'une action complexe et d'y soustraire le temps de réaction d'une action simple.</w:t>
      </w:r>
    </w:p>
    <w:p w:rsidR="008B7F4F" w:rsidRDefault="008B7F4F" w:rsidP="008B7F4F">
      <w:pPr>
        <w:rPr>
          <w:b/>
          <w:bCs/>
          <w:sz w:val="24"/>
          <w:szCs w:val="24"/>
        </w:rPr>
      </w:pPr>
      <w:r>
        <w:rPr>
          <w:b/>
          <w:bCs/>
          <w:sz w:val="24"/>
          <w:szCs w:val="24"/>
        </w:rPr>
        <w:t xml:space="preserve">    </w:t>
      </w:r>
      <w:r w:rsidRPr="008B7F4F">
        <w:rPr>
          <w:b/>
          <w:bCs/>
          <w:sz w:val="24"/>
          <w:szCs w:val="24"/>
        </w:rPr>
        <w:t>Consiste à mesurer les processus cognitifs qui interviennent entre le stimulus et la réponse.</w:t>
      </w:r>
    </w:p>
    <w:p w:rsidR="008B7F4F" w:rsidRPr="008B7F4F" w:rsidRDefault="008B7F4F" w:rsidP="008B7F4F">
      <w:pPr>
        <w:rPr>
          <w:b/>
          <w:bCs/>
          <w:sz w:val="28"/>
          <w:szCs w:val="28"/>
        </w:rPr>
      </w:pPr>
      <w:r w:rsidRPr="008B7F4F">
        <w:rPr>
          <w:b/>
          <w:bCs/>
          <w:sz w:val="28"/>
          <w:szCs w:val="28"/>
        </w:rPr>
        <w:t>Expérience sur la base de stimuli auditifs :Les sons : KA ; KE ; KI ; KO ; KU</w:t>
      </w:r>
    </w:p>
    <w:p w:rsidR="008B7F4F" w:rsidRDefault="008B7F4F" w:rsidP="008B7F4F">
      <w:pPr>
        <w:rPr>
          <w:b/>
          <w:bCs/>
          <w:sz w:val="24"/>
          <w:szCs w:val="24"/>
        </w:rPr>
      </w:pPr>
      <w:r w:rsidRPr="008B7F4F">
        <w:rPr>
          <w:b/>
          <w:bCs/>
          <w:sz w:val="24"/>
          <w:szCs w:val="24"/>
        </w:rPr>
        <w:t>Condition A : 1 signal ; 1 réponse : TR simple 201 ms</w:t>
      </w:r>
    </w:p>
    <w:p w:rsidR="008B7F4F" w:rsidRDefault="008B7F4F" w:rsidP="008B7F4F">
      <w:pPr>
        <w:rPr>
          <w:b/>
          <w:bCs/>
          <w:sz w:val="24"/>
          <w:szCs w:val="24"/>
        </w:rPr>
      </w:pPr>
      <w:r w:rsidRPr="008B7F4F">
        <w:rPr>
          <w:b/>
          <w:bCs/>
          <w:sz w:val="24"/>
          <w:szCs w:val="24"/>
        </w:rPr>
        <w:t>Condition B : 5 signaux ; 1 réponse : TR 237 ms (sur 5 syllabes, le sujet doit reconnaître 1 syllabe prédéterminée)</w:t>
      </w:r>
    </w:p>
    <w:p w:rsidR="008B7F4F" w:rsidRDefault="008B7F4F" w:rsidP="008B7F4F">
      <w:pPr>
        <w:rPr>
          <w:sz w:val="24"/>
          <w:szCs w:val="24"/>
        </w:rPr>
      </w:pPr>
      <w:r w:rsidRPr="008B7F4F">
        <w:rPr>
          <w:b/>
          <w:bCs/>
          <w:sz w:val="24"/>
          <w:szCs w:val="24"/>
        </w:rPr>
        <w:t>Condition C : 5 signaux ; 5 réponses : TR de choix 284 ms</w:t>
      </w:r>
    </w:p>
    <w:p w:rsidR="008B7F4F" w:rsidRPr="008B7F4F" w:rsidRDefault="008B7F4F" w:rsidP="008B7F4F">
      <w:pPr>
        <w:pStyle w:val="Default"/>
      </w:pPr>
      <w:r w:rsidRPr="008B7F4F">
        <w:rPr>
          <w:b/>
          <w:bCs/>
        </w:rPr>
        <w:t xml:space="preserve">La première tâche a un temps de réaction très court. On a une augmentation du temps quand on passe de la tâche de discrimination à la tâche de choix </w:t>
      </w:r>
      <w:r w:rsidRPr="008B7F4F">
        <w:rPr>
          <w:rFonts w:ascii="Wingdings" w:hAnsi="Wingdings" w:cs="Wingdings"/>
        </w:rPr>
        <w:t></w:t>
      </w:r>
      <w:r w:rsidRPr="008B7F4F">
        <w:rPr>
          <w:b/>
          <w:bCs/>
        </w:rPr>
        <w:t>il y a différents stades.L'idée est de soustraire certain TR. Lesquels ?</w:t>
      </w:r>
    </w:p>
    <w:p w:rsidR="008B7F4F" w:rsidRPr="008B7F4F" w:rsidRDefault="008B7F4F" w:rsidP="008B7F4F">
      <w:pPr>
        <w:pStyle w:val="Default"/>
      </w:pPr>
      <w:r w:rsidRPr="008B7F4F">
        <w:rPr>
          <w:rFonts w:ascii="Wingdings 2" w:hAnsi="Wingdings 2" w:cs="Wingdings 2"/>
        </w:rPr>
        <w:lastRenderedPageBreak/>
        <w:t></w:t>
      </w:r>
      <w:r w:rsidRPr="008B7F4F">
        <w:rPr>
          <w:b/>
          <w:bCs/>
        </w:rPr>
        <w:t>Temps pour la discrimination des syllabes : B-A = 36 ms (temps mis pour la discrimination des syllabes)</w:t>
      </w:r>
    </w:p>
    <w:p w:rsidR="008B7F4F" w:rsidRPr="008B7F4F" w:rsidRDefault="008B7F4F" w:rsidP="008B7F4F">
      <w:pPr>
        <w:pStyle w:val="Default"/>
      </w:pPr>
      <w:r w:rsidRPr="008B7F4F">
        <w:rPr>
          <w:rFonts w:ascii="Wingdings 2" w:hAnsi="Wingdings 2" w:cs="Wingdings 2"/>
        </w:rPr>
        <w:t></w:t>
      </w:r>
      <w:r w:rsidRPr="008B7F4F">
        <w:rPr>
          <w:b/>
          <w:bCs/>
        </w:rPr>
        <w:t>Temps requis pour le choix de la réponse : C-B = 47 ms (temps mis pour le choix des réponses).</w:t>
      </w:r>
    </w:p>
    <w:p w:rsidR="008B7F4F" w:rsidRDefault="008B7F4F" w:rsidP="008B7F4F">
      <w:pPr>
        <w:spacing w:after="0"/>
        <w:rPr>
          <w:sz w:val="24"/>
          <w:szCs w:val="24"/>
        </w:rPr>
      </w:pPr>
      <w:r>
        <w:rPr>
          <w:b/>
          <w:bCs/>
          <w:sz w:val="24"/>
          <w:szCs w:val="24"/>
        </w:rPr>
        <w:t xml:space="preserve">    </w:t>
      </w:r>
      <w:r w:rsidRPr="008B7F4F">
        <w:rPr>
          <w:b/>
          <w:bCs/>
          <w:sz w:val="24"/>
          <w:szCs w:val="24"/>
        </w:rPr>
        <w:t>Description des protocoles de chronométrie mentale</w:t>
      </w:r>
      <w:r w:rsidRPr="008B7F4F">
        <w:rPr>
          <w:rFonts w:ascii="Constantia" w:hAnsi="Constantia" w:cs="Constantia"/>
          <w:b/>
          <w:bCs/>
          <w:sz w:val="24"/>
          <w:szCs w:val="24"/>
        </w:rPr>
        <w:t>Le signal d'exécution ou signal de réponse est le stimulus provoquant la réponse du sujet. Il est souvent précédé d'un signal préparatoire, prévenant le sujet de l'imminence de l'apparition du signal de réponse.</w:t>
      </w:r>
    </w:p>
    <w:p w:rsidR="008B7F4F" w:rsidRPr="008B7F4F" w:rsidRDefault="008B7F4F" w:rsidP="008B7F4F">
      <w:pPr>
        <w:autoSpaceDE w:val="0"/>
        <w:autoSpaceDN w:val="0"/>
        <w:adjustRightInd w:val="0"/>
        <w:spacing w:after="0" w:line="240" w:lineRule="auto"/>
        <w:rPr>
          <w:rFonts w:ascii="Times New Roman" w:hAnsi="Times New Roman" w:cs="Times New Roman"/>
          <w:color w:val="000000"/>
          <w:sz w:val="64"/>
          <w:szCs w:val="64"/>
        </w:rPr>
      </w:pPr>
      <w:r w:rsidRPr="008B7F4F">
        <w:rPr>
          <w:rFonts w:ascii="Wingdings 2" w:hAnsi="Wingdings 2" w:cs="Wingdings 2"/>
          <w:color w:val="000000"/>
          <w:sz w:val="24"/>
          <w:szCs w:val="24"/>
        </w:rPr>
        <w:t></w:t>
      </w:r>
      <w:r w:rsidRPr="008B7F4F">
        <w:rPr>
          <w:rFonts w:ascii="Times New Roman" w:hAnsi="Times New Roman" w:cs="Times New Roman"/>
          <w:b/>
          <w:bCs/>
          <w:color w:val="000000"/>
          <w:sz w:val="24"/>
          <w:szCs w:val="24"/>
        </w:rPr>
        <w:t>La période préparatoire est l'intervalle temporel situé entre le signal préparatoire et le signal de réponse</w:t>
      </w:r>
      <w:r w:rsidRPr="008B7F4F">
        <w:rPr>
          <w:rFonts w:ascii="Times New Roman" w:hAnsi="Times New Roman" w:cs="Times New Roman"/>
          <w:b/>
          <w:bCs/>
          <w:color w:val="000000"/>
          <w:sz w:val="64"/>
          <w:szCs w:val="64"/>
        </w:rPr>
        <w:t>.</w:t>
      </w:r>
    </w:p>
    <w:p w:rsidR="008B7F4F" w:rsidRPr="008B7F4F" w:rsidRDefault="008B7F4F" w:rsidP="008B7F4F">
      <w:pPr>
        <w:autoSpaceDE w:val="0"/>
        <w:autoSpaceDN w:val="0"/>
        <w:adjustRightInd w:val="0"/>
        <w:spacing w:after="0" w:line="240" w:lineRule="auto"/>
        <w:rPr>
          <w:rFonts w:ascii="Times New Roman" w:hAnsi="Times New Roman" w:cs="Times New Roman"/>
          <w:color w:val="000000"/>
          <w:sz w:val="24"/>
          <w:szCs w:val="24"/>
        </w:rPr>
      </w:pPr>
      <w:r>
        <w:rPr>
          <w:rFonts w:ascii="Wingdings 2" w:hAnsi="Wingdings 2" w:cs="Wingdings 2"/>
          <w:color w:val="000000"/>
          <w:sz w:val="24"/>
          <w:szCs w:val="24"/>
        </w:rPr>
        <w:t></w:t>
      </w:r>
      <w:r>
        <w:rPr>
          <w:rFonts w:ascii="Wingdings 2" w:hAnsi="Wingdings 2" w:cs="Wingdings 2"/>
          <w:color w:val="000000"/>
          <w:sz w:val="24"/>
          <w:szCs w:val="24"/>
        </w:rPr>
        <w:t></w:t>
      </w:r>
      <w:r w:rsidRPr="008B7F4F">
        <w:rPr>
          <w:rFonts w:ascii="Wingdings 2" w:hAnsi="Wingdings 2" w:cs="Wingdings 2"/>
          <w:color w:val="000000"/>
          <w:sz w:val="24"/>
          <w:szCs w:val="24"/>
        </w:rPr>
        <w:t></w:t>
      </w:r>
      <w:r w:rsidRPr="008B7F4F">
        <w:rPr>
          <w:rFonts w:ascii="Times New Roman" w:hAnsi="Times New Roman" w:cs="Times New Roman"/>
          <w:b/>
          <w:bCs/>
          <w:color w:val="000000"/>
          <w:sz w:val="24"/>
          <w:szCs w:val="24"/>
        </w:rPr>
        <w:t xml:space="preserve">Le temps de réaction est la durée s'écoulant entre l'apparition du signal d'exécution et le début du déclenchement de la réponse manifeste. </w:t>
      </w:r>
    </w:p>
    <w:p w:rsidR="008B7F4F" w:rsidRPr="008B7F4F" w:rsidRDefault="008B7F4F" w:rsidP="008B7F4F">
      <w:pPr>
        <w:pStyle w:val="Default"/>
      </w:pPr>
      <w:r w:rsidRPr="008B7F4F">
        <w:rPr>
          <w:b/>
          <w:bCs/>
        </w:rPr>
        <w:t>En fonction de la nature de la tâche, on parle de :</w:t>
      </w:r>
    </w:p>
    <w:p w:rsidR="008B7F4F" w:rsidRPr="008B7F4F" w:rsidRDefault="008B7F4F" w:rsidP="008B7F4F">
      <w:pPr>
        <w:pStyle w:val="Default"/>
      </w:pPr>
      <w:r w:rsidRPr="008B7F4F">
        <w:t>-</w:t>
      </w:r>
      <w:r w:rsidRPr="008B7F4F">
        <w:rPr>
          <w:b/>
          <w:bCs/>
          <w:i/>
          <w:iCs/>
        </w:rPr>
        <w:t>temps de réaction simple</w:t>
      </w:r>
      <w:r w:rsidRPr="008B7F4F">
        <w:rPr>
          <w:b/>
          <w:bCs/>
        </w:rPr>
        <w:t xml:space="preserve">, dans une tâche où une seule réponse, connue à l'avance, est produite à l'apparition du seul stimulus possible, </w:t>
      </w:r>
    </w:p>
    <w:p w:rsidR="008B7F4F" w:rsidRPr="008B7F4F" w:rsidRDefault="008B7F4F" w:rsidP="008B7F4F">
      <w:pPr>
        <w:pStyle w:val="Default"/>
      </w:pPr>
      <w:r w:rsidRPr="008B7F4F">
        <w:t>-</w:t>
      </w:r>
      <w:r w:rsidRPr="008B7F4F">
        <w:rPr>
          <w:b/>
          <w:bCs/>
          <w:i/>
          <w:iCs/>
        </w:rPr>
        <w:t>temps de réaction de choix</w:t>
      </w:r>
      <w:r w:rsidRPr="008B7F4F">
        <w:rPr>
          <w:b/>
          <w:bCs/>
        </w:rPr>
        <w:t>, dans une tâche où chaque réponse possible est associée à un stimulus différent.</w:t>
      </w:r>
    </w:p>
    <w:p w:rsidR="008B7F4F" w:rsidRPr="008B7F4F" w:rsidRDefault="008B7F4F" w:rsidP="008B7F4F">
      <w:pPr>
        <w:autoSpaceDE w:val="0"/>
        <w:autoSpaceDN w:val="0"/>
        <w:adjustRightInd w:val="0"/>
        <w:spacing w:after="0" w:line="240" w:lineRule="auto"/>
        <w:rPr>
          <w:rFonts w:ascii="Times New Roman" w:hAnsi="Times New Roman" w:cs="Times New Roman"/>
          <w:color w:val="000000"/>
          <w:sz w:val="24"/>
          <w:szCs w:val="24"/>
        </w:rPr>
      </w:pPr>
      <w:r w:rsidRPr="008B7F4F">
        <w:rPr>
          <w:rFonts w:ascii="Wingdings 2" w:hAnsi="Wingdings 2" w:cs="Wingdings 2"/>
          <w:color w:val="000000"/>
          <w:sz w:val="24"/>
          <w:szCs w:val="24"/>
        </w:rPr>
        <w:t></w:t>
      </w:r>
      <w:r w:rsidRPr="008B7F4F">
        <w:rPr>
          <w:rFonts w:ascii="Times New Roman" w:hAnsi="Times New Roman" w:cs="Times New Roman"/>
          <w:b/>
          <w:bCs/>
          <w:color w:val="000000"/>
          <w:sz w:val="24"/>
          <w:szCs w:val="24"/>
        </w:rPr>
        <w:t>Le temps de mouvement est la durée s'écoulant entre le début de la réponse motrice et son achèvement.</w:t>
      </w:r>
    </w:p>
    <w:p w:rsidR="008B7F4F" w:rsidRPr="008B7F4F" w:rsidRDefault="008B7F4F" w:rsidP="008B7F4F">
      <w:pPr>
        <w:autoSpaceDE w:val="0"/>
        <w:autoSpaceDN w:val="0"/>
        <w:adjustRightInd w:val="0"/>
        <w:spacing w:after="0" w:line="240" w:lineRule="auto"/>
        <w:rPr>
          <w:rFonts w:ascii="Times New Roman" w:hAnsi="Times New Roman" w:cs="Times New Roman"/>
          <w:color w:val="000000"/>
          <w:sz w:val="24"/>
          <w:szCs w:val="24"/>
        </w:rPr>
      </w:pPr>
      <w:r w:rsidRPr="008B7F4F">
        <w:rPr>
          <w:rFonts w:ascii="Wingdings 2" w:hAnsi="Wingdings 2" w:cs="Wingdings 2"/>
          <w:color w:val="000000"/>
          <w:sz w:val="24"/>
          <w:szCs w:val="24"/>
        </w:rPr>
        <w:t></w:t>
      </w:r>
      <w:r w:rsidRPr="008B7F4F">
        <w:rPr>
          <w:rFonts w:ascii="Times New Roman" w:hAnsi="Times New Roman" w:cs="Times New Roman"/>
          <w:b/>
          <w:bCs/>
          <w:color w:val="000000"/>
          <w:sz w:val="24"/>
          <w:szCs w:val="24"/>
        </w:rPr>
        <w:t>Le temps de réponse est la durée s'écoulant entre l'apparition du signal impératif et l'achèvement de la réponse. Le temps de réponse est égal à la somme du temps de réaction et du temps moteur.</w:t>
      </w:r>
    </w:p>
    <w:p w:rsidR="008B7F4F" w:rsidRPr="008B7F4F" w:rsidRDefault="008B7F4F" w:rsidP="008B7F4F">
      <w:pPr>
        <w:pStyle w:val="Default"/>
      </w:pPr>
      <w:r>
        <w:rPr>
          <w:b/>
          <w:bCs/>
        </w:rPr>
        <w:t xml:space="preserve">    </w:t>
      </w:r>
      <w:r w:rsidRPr="008B7F4F">
        <w:rPr>
          <w:b/>
          <w:bCs/>
        </w:rPr>
        <w:t xml:space="preserve">Le parcours des yeux ou des oreilles au cerveau n’est pas le même : répondre à un stimulus visuel prend en moyenne 120 millisecondes, à un stimulus auditif 90 ms. </w:t>
      </w:r>
    </w:p>
    <w:p w:rsidR="008B7F4F" w:rsidRDefault="008B7F4F" w:rsidP="008B7F4F">
      <w:pPr>
        <w:spacing w:after="0"/>
        <w:ind w:firstLine="708"/>
        <w:rPr>
          <w:b/>
          <w:bCs/>
          <w:sz w:val="56"/>
          <w:szCs w:val="56"/>
        </w:rPr>
      </w:pPr>
      <w:r w:rsidRPr="008B7F4F">
        <w:rPr>
          <w:b/>
          <w:bCs/>
          <w:sz w:val="24"/>
          <w:szCs w:val="24"/>
        </w:rPr>
        <w:t xml:space="preserve">Il y a 3 étapes : une étape sensorielle, et c’est ici </w:t>
      </w:r>
      <w:r>
        <w:rPr>
          <w:b/>
          <w:bCs/>
          <w:sz w:val="24"/>
          <w:szCs w:val="24"/>
        </w:rPr>
        <w:t xml:space="preserve">que les trente ms sont perdues, </w:t>
      </w:r>
      <w:r w:rsidRPr="008B7F4F">
        <w:rPr>
          <w:b/>
          <w:bCs/>
          <w:sz w:val="24"/>
          <w:szCs w:val="24"/>
        </w:rPr>
        <w:t>une étape décisionnelle, et une étape motrice</w:t>
      </w:r>
      <w:r>
        <w:rPr>
          <w:b/>
          <w:bCs/>
          <w:sz w:val="56"/>
          <w:szCs w:val="56"/>
        </w:rPr>
        <w:t>.</w:t>
      </w:r>
    </w:p>
    <w:p w:rsidR="008B7F4F" w:rsidRDefault="008B7F4F" w:rsidP="008B7F4F">
      <w:pPr>
        <w:spacing w:after="0"/>
        <w:ind w:firstLine="708"/>
        <w:rPr>
          <w:b/>
          <w:bCs/>
          <w:sz w:val="24"/>
          <w:szCs w:val="24"/>
        </w:rPr>
      </w:pPr>
      <w:r w:rsidRPr="008B7F4F">
        <w:rPr>
          <w:b/>
          <w:bCs/>
          <w:sz w:val="24"/>
          <w:szCs w:val="24"/>
        </w:rPr>
        <w:t>Ici, on a affaire à un test de temps de réaction simple. S’il y a sur l’ ordinateur deux stimulus (un à gauche et un à droite) et qu’il faut appuyer sur une touche en fonction de l’emplacement du stimulus, le temps de réaction passe à 180 ms, 60 ms sont nécessaire à la partie cognitive (décisionnelle).</w:t>
      </w:r>
    </w:p>
    <w:p w:rsidR="008B7F4F" w:rsidRDefault="008B7F4F" w:rsidP="008B7F4F">
      <w:pPr>
        <w:spacing w:after="0"/>
        <w:ind w:firstLine="708"/>
        <w:rPr>
          <w:b/>
          <w:bCs/>
          <w:sz w:val="24"/>
          <w:szCs w:val="24"/>
        </w:rPr>
      </w:pPr>
      <w:r w:rsidRPr="008B7F4F">
        <w:rPr>
          <w:b/>
          <w:bCs/>
          <w:sz w:val="24"/>
          <w:szCs w:val="24"/>
        </w:rPr>
        <w:t>S’il y a, à gauche ou à droite, une voiture ou un animal, le traitement de l’image impose alors un temps de réaction de 600 ms. La représentation mentale est une entité de nature cognitive,reflétant dans le système mental de l’individu, une fraction de l’univers extérieur de ce système.</w:t>
      </w:r>
    </w:p>
    <w:p w:rsidR="008B7F4F" w:rsidRDefault="008B7F4F" w:rsidP="008B7F4F">
      <w:pPr>
        <w:spacing w:after="0"/>
        <w:ind w:firstLine="708"/>
        <w:jc w:val="center"/>
        <w:rPr>
          <w:b/>
          <w:bCs/>
          <w:sz w:val="32"/>
          <w:szCs w:val="32"/>
        </w:rPr>
      </w:pPr>
      <w:r w:rsidRPr="008B7F4F">
        <w:rPr>
          <w:b/>
          <w:bCs/>
          <w:sz w:val="32"/>
          <w:szCs w:val="32"/>
        </w:rPr>
        <w:t>TRAVAUX SCIENTIFIQUES EXAMINANT LA COGNITION</w:t>
      </w:r>
    </w:p>
    <w:p w:rsidR="008B7F4F" w:rsidRDefault="008B7F4F" w:rsidP="008B7F4F">
      <w:pPr>
        <w:spacing w:after="0"/>
        <w:ind w:firstLine="708"/>
        <w:rPr>
          <w:b/>
          <w:bCs/>
          <w:sz w:val="32"/>
          <w:szCs w:val="32"/>
        </w:rPr>
      </w:pPr>
      <w:r>
        <w:rPr>
          <w:b/>
          <w:bCs/>
          <w:sz w:val="32"/>
          <w:szCs w:val="32"/>
        </w:rPr>
        <w:t>Modèle interne des principes physiques variants</w:t>
      </w:r>
    </w:p>
    <w:p w:rsidR="008B7F4F" w:rsidRDefault="008B7F4F" w:rsidP="008B7F4F">
      <w:pPr>
        <w:spacing w:after="0"/>
        <w:ind w:firstLine="708"/>
        <w:rPr>
          <w:b/>
          <w:bCs/>
          <w:sz w:val="24"/>
          <w:szCs w:val="24"/>
        </w:rPr>
      </w:pPr>
      <w:r w:rsidRPr="008B7F4F">
        <w:rPr>
          <w:b/>
          <w:bCs/>
          <w:sz w:val="24"/>
          <w:szCs w:val="24"/>
        </w:rPr>
        <w:t xml:space="preserve">Les théories cognitives ou constructivistes proposent que l’être humain au cours de son évolution ait internalisé les principes physiques de l’environnement. </w:t>
      </w:r>
    </w:p>
    <w:p w:rsidR="008B7F4F" w:rsidRDefault="008B7F4F" w:rsidP="008B7F4F">
      <w:pPr>
        <w:spacing w:after="0"/>
        <w:ind w:firstLine="708"/>
        <w:rPr>
          <w:b/>
          <w:bCs/>
          <w:sz w:val="24"/>
          <w:szCs w:val="24"/>
        </w:rPr>
      </w:pPr>
    </w:p>
    <w:p w:rsidR="008B7F4F" w:rsidRDefault="008B7F4F" w:rsidP="008B7F4F">
      <w:pPr>
        <w:spacing w:after="0"/>
        <w:ind w:firstLine="708"/>
        <w:rPr>
          <w:b/>
          <w:bCs/>
          <w:sz w:val="24"/>
          <w:szCs w:val="24"/>
        </w:rPr>
      </w:pPr>
    </w:p>
    <w:p w:rsidR="008B7F4F" w:rsidRDefault="008B7F4F" w:rsidP="008B7F4F">
      <w:pPr>
        <w:spacing w:after="0"/>
        <w:ind w:firstLine="708"/>
        <w:rPr>
          <w:b/>
          <w:bCs/>
          <w:sz w:val="24"/>
          <w:szCs w:val="24"/>
        </w:rPr>
      </w:pPr>
    </w:p>
    <w:p w:rsidR="008B7F4F" w:rsidRDefault="008B7F4F" w:rsidP="008B7F4F">
      <w:pPr>
        <w:spacing w:after="0"/>
        <w:ind w:firstLine="708"/>
        <w:jc w:val="center"/>
        <w:rPr>
          <w:b/>
          <w:bCs/>
          <w:sz w:val="28"/>
          <w:szCs w:val="28"/>
        </w:rPr>
      </w:pPr>
      <w:r w:rsidRPr="008B7F4F">
        <w:rPr>
          <w:b/>
          <w:bCs/>
          <w:sz w:val="28"/>
          <w:szCs w:val="28"/>
        </w:rPr>
        <w:lastRenderedPageBreak/>
        <w:t>MODELE INTERNE DE LA GRAVITE</w:t>
      </w:r>
    </w:p>
    <w:p w:rsidR="0098788D" w:rsidRPr="0098788D" w:rsidRDefault="0098788D" w:rsidP="0098788D">
      <w:pPr>
        <w:spacing w:after="0"/>
        <w:ind w:firstLine="708"/>
        <w:jc w:val="center"/>
        <w:rPr>
          <w:b/>
          <w:bCs/>
          <w:sz w:val="24"/>
          <w:szCs w:val="24"/>
        </w:rPr>
      </w:pPr>
      <w:r w:rsidRPr="0098788D">
        <w:rPr>
          <w:b/>
          <w:bCs/>
          <w:sz w:val="24"/>
          <w:szCs w:val="24"/>
        </w:rPr>
        <w:t>Internalisation de la gravité</w:t>
      </w:r>
    </w:p>
    <w:p w:rsidR="0098788D" w:rsidRDefault="0098788D" w:rsidP="0098788D">
      <w:pPr>
        <w:spacing w:after="0"/>
        <w:ind w:firstLine="708"/>
        <w:rPr>
          <w:sz w:val="24"/>
          <w:szCs w:val="24"/>
        </w:rPr>
      </w:pPr>
      <w:r>
        <w:rPr>
          <w:noProof/>
          <w:sz w:val="24"/>
          <w:szCs w:val="24"/>
          <w:lang w:eastAsia="fr-FR"/>
        </w:rPr>
        <w:drawing>
          <wp:anchor distT="0" distB="0" distL="114300" distR="114300" simplePos="0" relativeHeight="251709440" behindDoc="0" locked="0" layoutInCell="1" allowOverlap="1">
            <wp:simplePos x="0" y="0"/>
            <wp:positionH relativeFrom="column">
              <wp:posOffset>3797300</wp:posOffset>
            </wp:positionH>
            <wp:positionV relativeFrom="paragraph">
              <wp:posOffset>50165</wp:posOffset>
            </wp:positionV>
            <wp:extent cx="2213610" cy="3051175"/>
            <wp:effectExtent l="19050" t="0" r="0" b="0"/>
            <wp:wrapSquare wrapText="bothSides"/>
            <wp:docPr id="36"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srcRect/>
                    <a:stretch>
                      <a:fillRect/>
                    </a:stretch>
                  </pic:blipFill>
                  <pic:spPr bwMode="auto">
                    <a:xfrm>
                      <a:off x="0" y="0"/>
                      <a:ext cx="2213610" cy="3051175"/>
                    </a:xfrm>
                    <a:prstGeom prst="rect">
                      <a:avLst/>
                    </a:prstGeom>
                    <a:noFill/>
                    <a:ln w="9525">
                      <a:noFill/>
                      <a:miter lim="800000"/>
                      <a:headEnd/>
                      <a:tailEnd/>
                    </a:ln>
                  </pic:spPr>
                </pic:pic>
              </a:graphicData>
            </a:graphic>
          </wp:anchor>
        </w:drawing>
      </w:r>
    </w:p>
    <w:p w:rsidR="0098788D" w:rsidRDefault="0098788D" w:rsidP="0098788D">
      <w:pPr>
        <w:spacing w:after="0"/>
        <w:ind w:firstLine="708"/>
        <w:rPr>
          <w:b/>
          <w:bCs/>
          <w:sz w:val="24"/>
          <w:szCs w:val="24"/>
        </w:rPr>
      </w:pPr>
      <w:r w:rsidRPr="0098788D">
        <w:rPr>
          <w:sz w:val="24"/>
          <w:szCs w:val="24"/>
        </w:rPr>
        <w:t>La</w:t>
      </w:r>
      <w:r>
        <w:rPr>
          <w:sz w:val="24"/>
          <w:szCs w:val="24"/>
        </w:rPr>
        <w:t xml:space="preserve"> </w:t>
      </w:r>
      <w:r w:rsidRPr="0098788D">
        <w:rPr>
          <w:sz w:val="24"/>
          <w:szCs w:val="24"/>
        </w:rPr>
        <w:t>gravité</w:t>
      </w:r>
      <w:r>
        <w:rPr>
          <w:sz w:val="24"/>
          <w:szCs w:val="24"/>
        </w:rPr>
        <w:t xml:space="preserve"> </w:t>
      </w:r>
      <w:r w:rsidRPr="0098788D">
        <w:rPr>
          <w:sz w:val="24"/>
          <w:szCs w:val="24"/>
        </w:rPr>
        <w:t>pourrait</w:t>
      </w:r>
      <w:r>
        <w:rPr>
          <w:sz w:val="24"/>
          <w:szCs w:val="24"/>
        </w:rPr>
        <w:t xml:space="preserve"> </w:t>
      </w:r>
      <w:r w:rsidRPr="0098788D">
        <w:rPr>
          <w:sz w:val="24"/>
          <w:szCs w:val="24"/>
        </w:rPr>
        <w:t>être</w:t>
      </w:r>
      <w:r>
        <w:rPr>
          <w:sz w:val="24"/>
          <w:szCs w:val="24"/>
        </w:rPr>
        <w:t xml:space="preserve"> </w:t>
      </w:r>
      <w:r w:rsidRPr="0098788D">
        <w:rPr>
          <w:sz w:val="24"/>
          <w:szCs w:val="24"/>
        </w:rPr>
        <w:t>internalisée</w:t>
      </w:r>
      <w:r>
        <w:rPr>
          <w:sz w:val="24"/>
          <w:szCs w:val="24"/>
        </w:rPr>
        <w:t xml:space="preserve"> </w:t>
      </w:r>
      <w:r w:rsidRPr="0098788D">
        <w:rPr>
          <w:sz w:val="24"/>
          <w:szCs w:val="24"/>
        </w:rPr>
        <w:t>dans</w:t>
      </w:r>
      <w:r>
        <w:rPr>
          <w:sz w:val="24"/>
          <w:szCs w:val="24"/>
        </w:rPr>
        <w:t xml:space="preserve"> </w:t>
      </w:r>
      <w:r w:rsidRPr="0098788D">
        <w:rPr>
          <w:sz w:val="24"/>
          <w:szCs w:val="24"/>
        </w:rPr>
        <w:t>un</w:t>
      </w:r>
      <w:r>
        <w:rPr>
          <w:sz w:val="24"/>
          <w:szCs w:val="24"/>
        </w:rPr>
        <w:t xml:space="preserve"> </w:t>
      </w:r>
      <w:r w:rsidRPr="0098788D">
        <w:rPr>
          <w:sz w:val="24"/>
          <w:szCs w:val="24"/>
        </w:rPr>
        <w:t>modèle</w:t>
      </w:r>
      <w:r>
        <w:rPr>
          <w:sz w:val="24"/>
          <w:szCs w:val="24"/>
        </w:rPr>
        <w:t xml:space="preserve"> </w:t>
      </w:r>
      <w:r w:rsidRPr="0098788D">
        <w:rPr>
          <w:sz w:val="24"/>
          <w:szCs w:val="24"/>
        </w:rPr>
        <w:t>interne</w:t>
      </w:r>
      <w:r>
        <w:rPr>
          <w:sz w:val="24"/>
          <w:szCs w:val="24"/>
        </w:rPr>
        <w:t xml:space="preserve"> </w:t>
      </w:r>
      <w:r w:rsidRPr="0098788D">
        <w:rPr>
          <w:sz w:val="24"/>
          <w:szCs w:val="24"/>
        </w:rPr>
        <w:t>de</w:t>
      </w:r>
      <w:r>
        <w:rPr>
          <w:sz w:val="24"/>
          <w:szCs w:val="24"/>
        </w:rPr>
        <w:t xml:space="preserve"> </w:t>
      </w:r>
      <w:r w:rsidRPr="0098788D">
        <w:rPr>
          <w:sz w:val="24"/>
          <w:szCs w:val="24"/>
        </w:rPr>
        <w:t>la</w:t>
      </w:r>
      <w:r>
        <w:rPr>
          <w:sz w:val="24"/>
          <w:szCs w:val="24"/>
        </w:rPr>
        <w:t xml:space="preserve"> </w:t>
      </w:r>
      <w:r w:rsidRPr="0098788D">
        <w:rPr>
          <w:sz w:val="24"/>
          <w:szCs w:val="24"/>
        </w:rPr>
        <w:t>gravité,</w:t>
      </w:r>
      <w:r>
        <w:rPr>
          <w:sz w:val="24"/>
          <w:szCs w:val="24"/>
        </w:rPr>
        <w:t xml:space="preserve"> </w:t>
      </w:r>
      <w:r w:rsidRPr="0098788D">
        <w:rPr>
          <w:sz w:val="24"/>
          <w:szCs w:val="24"/>
        </w:rPr>
        <w:t>ce</w:t>
      </w:r>
      <w:r>
        <w:rPr>
          <w:sz w:val="24"/>
          <w:szCs w:val="24"/>
        </w:rPr>
        <w:t xml:space="preserve"> </w:t>
      </w:r>
      <w:r w:rsidRPr="0098788D">
        <w:rPr>
          <w:sz w:val="24"/>
          <w:szCs w:val="24"/>
        </w:rPr>
        <w:t>qui</w:t>
      </w:r>
      <w:r>
        <w:rPr>
          <w:sz w:val="24"/>
          <w:szCs w:val="24"/>
        </w:rPr>
        <w:t xml:space="preserve"> </w:t>
      </w:r>
      <w:r w:rsidRPr="0098788D">
        <w:rPr>
          <w:sz w:val="24"/>
          <w:szCs w:val="24"/>
        </w:rPr>
        <w:t>induit</w:t>
      </w:r>
      <w:r>
        <w:rPr>
          <w:sz w:val="24"/>
          <w:szCs w:val="24"/>
        </w:rPr>
        <w:t xml:space="preserve">  </w:t>
      </w:r>
      <w:r w:rsidRPr="0098788D">
        <w:rPr>
          <w:sz w:val="24"/>
          <w:szCs w:val="24"/>
        </w:rPr>
        <w:t>les</w:t>
      </w:r>
      <w:r>
        <w:rPr>
          <w:sz w:val="24"/>
          <w:szCs w:val="24"/>
        </w:rPr>
        <w:t xml:space="preserve"> </w:t>
      </w:r>
      <w:r w:rsidRPr="0098788D">
        <w:rPr>
          <w:sz w:val="24"/>
          <w:szCs w:val="24"/>
        </w:rPr>
        <w:t>spationautes</w:t>
      </w:r>
      <w:r>
        <w:rPr>
          <w:sz w:val="24"/>
          <w:szCs w:val="24"/>
        </w:rPr>
        <w:t xml:space="preserve"> </w:t>
      </w:r>
      <w:r w:rsidRPr="0098788D">
        <w:rPr>
          <w:sz w:val="24"/>
          <w:szCs w:val="24"/>
        </w:rPr>
        <w:t>à</w:t>
      </w:r>
      <w:r>
        <w:rPr>
          <w:sz w:val="24"/>
          <w:szCs w:val="24"/>
        </w:rPr>
        <w:t xml:space="preserve"> </w:t>
      </w:r>
      <w:r w:rsidRPr="0098788D">
        <w:rPr>
          <w:sz w:val="24"/>
          <w:szCs w:val="24"/>
        </w:rPr>
        <w:t>se</w:t>
      </w:r>
      <w:r>
        <w:rPr>
          <w:sz w:val="24"/>
          <w:szCs w:val="24"/>
        </w:rPr>
        <w:t xml:space="preserve"> </w:t>
      </w:r>
      <w:r w:rsidRPr="0098788D">
        <w:rPr>
          <w:sz w:val="24"/>
          <w:szCs w:val="24"/>
        </w:rPr>
        <w:t>comporter</w:t>
      </w:r>
      <w:r>
        <w:rPr>
          <w:sz w:val="24"/>
          <w:szCs w:val="24"/>
        </w:rPr>
        <w:t xml:space="preserve"> </w:t>
      </w:r>
      <w:r w:rsidRPr="0098788D">
        <w:rPr>
          <w:sz w:val="24"/>
          <w:szCs w:val="24"/>
        </w:rPr>
        <w:t>comme</w:t>
      </w:r>
      <w:r>
        <w:rPr>
          <w:sz w:val="24"/>
          <w:szCs w:val="24"/>
        </w:rPr>
        <w:t xml:space="preserve"> </w:t>
      </w:r>
      <w:r w:rsidRPr="0098788D">
        <w:rPr>
          <w:sz w:val="24"/>
          <w:szCs w:val="24"/>
        </w:rPr>
        <w:t>sur</w:t>
      </w:r>
      <w:r>
        <w:rPr>
          <w:sz w:val="24"/>
          <w:szCs w:val="24"/>
        </w:rPr>
        <w:t xml:space="preserve"> </w:t>
      </w:r>
      <w:r w:rsidRPr="0098788D">
        <w:rPr>
          <w:sz w:val="24"/>
          <w:szCs w:val="24"/>
        </w:rPr>
        <w:t>terre</w:t>
      </w:r>
      <w:r>
        <w:rPr>
          <w:sz w:val="24"/>
          <w:szCs w:val="24"/>
        </w:rPr>
        <w:t xml:space="preserve"> </w:t>
      </w:r>
      <w:r w:rsidRPr="0098788D">
        <w:rPr>
          <w:sz w:val="24"/>
          <w:szCs w:val="24"/>
        </w:rPr>
        <w:t>pour</w:t>
      </w:r>
      <w:r>
        <w:rPr>
          <w:sz w:val="24"/>
          <w:szCs w:val="24"/>
        </w:rPr>
        <w:t xml:space="preserve"> </w:t>
      </w:r>
      <w:r w:rsidRPr="0098788D">
        <w:rPr>
          <w:sz w:val="24"/>
          <w:szCs w:val="24"/>
        </w:rPr>
        <w:t>attraper</w:t>
      </w:r>
      <w:r>
        <w:rPr>
          <w:sz w:val="24"/>
          <w:szCs w:val="24"/>
        </w:rPr>
        <w:t xml:space="preserve"> </w:t>
      </w:r>
      <w:r w:rsidRPr="0098788D">
        <w:rPr>
          <w:sz w:val="24"/>
          <w:szCs w:val="24"/>
        </w:rPr>
        <w:t>des</w:t>
      </w:r>
      <w:r>
        <w:rPr>
          <w:sz w:val="24"/>
          <w:szCs w:val="24"/>
        </w:rPr>
        <w:t xml:space="preserve"> </w:t>
      </w:r>
      <w:r w:rsidRPr="0098788D">
        <w:rPr>
          <w:sz w:val="24"/>
          <w:szCs w:val="24"/>
        </w:rPr>
        <w:t>objets</w:t>
      </w:r>
      <w:r>
        <w:rPr>
          <w:sz w:val="24"/>
          <w:szCs w:val="24"/>
        </w:rPr>
        <w:t xml:space="preserve"> </w:t>
      </w:r>
      <w:r w:rsidRPr="0098788D">
        <w:rPr>
          <w:sz w:val="24"/>
          <w:szCs w:val="24"/>
        </w:rPr>
        <w:t>en</w:t>
      </w:r>
      <w:r>
        <w:rPr>
          <w:sz w:val="24"/>
          <w:szCs w:val="24"/>
        </w:rPr>
        <w:t xml:space="preserve"> </w:t>
      </w:r>
      <w:r w:rsidRPr="0098788D">
        <w:rPr>
          <w:sz w:val="24"/>
          <w:szCs w:val="24"/>
        </w:rPr>
        <w:t>mouvement.</w:t>
      </w:r>
      <w:r>
        <w:rPr>
          <w:sz w:val="24"/>
          <w:szCs w:val="24"/>
        </w:rPr>
        <w:t xml:space="preserve"> </w:t>
      </w:r>
      <w:r w:rsidRPr="0098788D">
        <w:rPr>
          <w:sz w:val="24"/>
          <w:szCs w:val="24"/>
        </w:rPr>
        <w:t>En</w:t>
      </w:r>
      <w:r>
        <w:rPr>
          <w:sz w:val="24"/>
          <w:szCs w:val="24"/>
        </w:rPr>
        <w:t xml:space="preserve">  </w:t>
      </w:r>
      <w:r w:rsidRPr="0098788D">
        <w:rPr>
          <w:sz w:val="24"/>
          <w:szCs w:val="24"/>
        </w:rPr>
        <w:t>l’occurrence</w:t>
      </w:r>
      <w:r>
        <w:rPr>
          <w:sz w:val="24"/>
          <w:szCs w:val="24"/>
        </w:rPr>
        <w:t xml:space="preserve">  </w:t>
      </w:r>
      <w:r w:rsidRPr="0098788D">
        <w:rPr>
          <w:sz w:val="24"/>
          <w:szCs w:val="24"/>
        </w:rPr>
        <w:t>la</w:t>
      </w:r>
      <w:r>
        <w:rPr>
          <w:sz w:val="24"/>
          <w:szCs w:val="24"/>
        </w:rPr>
        <w:t xml:space="preserve"> </w:t>
      </w:r>
      <w:r w:rsidRPr="0098788D">
        <w:rPr>
          <w:sz w:val="24"/>
          <w:szCs w:val="24"/>
        </w:rPr>
        <w:t>se</w:t>
      </w:r>
      <w:r>
        <w:rPr>
          <w:sz w:val="24"/>
          <w:szCs w:val="24"/>
        </w:rPr>
        <w:t xml:space="preserve"> </w:t>
      </w:r>
      <w:r w:rsidRPr="0098788D">
        <w:rPr>
          <w:sz w:val="24"/>
          <w:szCs w:val="24"/>
        </w:rPr>
        <w:t>traduit</w:t>
      </w:r>
      <w:r>
        <w:rPr>
          <w:sz w:val="24"/>
          <w:szCs w:val="24"/>
        </w:rPr>
        <w:t xml:space="preserve"> </w:t>
      </w:r>
      <w:r w:rsidRPr="0098788D">
        <w:rPr>
          <w:sz w:val="24"/>
          <w:szCs w:val="24"/>
        </w:rPr>
        <w:t>par</w:t>
      </w:r>
      <w:r>
        <w:rPr>
          <w:sz w:val="24"/>
          <w:szCs w:val="24"/>
        </w:rPr>
        <w:t xml:space="preserve"> </w:t>
      </w:r>
      <w:r w:rsidRPr="0098788D">
        <w:rPr>
          <w:sz w:val="24"/>
          <w:szCs w:val="24"/>
        </w:rPr>
        <w:t>un</w:t>
      </w:r>
      <w:r>
        <w:rPr>
          <w:sz w:val="24"/>
          <w:szCs w:val="24"/>
        </w:rPr>
        <w:t xml:space="preserve"> </w:t>
      </w:r>
      <w:r w:rsidRPr="0098788D">
        <w:rPr>
          <w:sz w:val="24"/>
          <w:szCs w:val="24"/>
        </w:rPr>
        <w:t>mouvement</w:t>
      </w:r>
      <w:r>
        <w:rPr>
          <w:sz w:val="24"/>
          <w:szCs w:val="24"/>
        </w:rPr>
        <w:t xml:space="preserve"> </w:t>
      </w:r>
      <w:r w:rsidRPr="0098788D">
        <w:rPr>
          <w:sz w:val="24"/>
          <w:szCs w:val="24"/>
        </w:rPr>
        <w:t>de</w:t>
      </w:r>
      <w:r>
        <w:rPr>
          <w:sz w:val="24"/>
          <w:szCs w:val="24"/>
        </w:rPr>
        <w:t xml:space="preserve"> </w:t>
      </w:r>
      <w:r w:rsidRPr="0098788D">
        <w:rPr>
          <w:sz w:val="24"/>
          <w:szCs w:val="24"/>
        </w:rPr>
        <w:t>saisie</w:t>
      </w:r>
      <w:r>
        <w:rPr>
          <w:sz w:val="24"/>
          <w:szCs w:val="24"/>
        </w:rPr>
        <w:t xml:space="preserve"> </w:t>
      </w:r>
      <w:r w:rsidRPr="0098788D">
        <w:rPr>
          <w:sz w:val="24"/>
          <w:szCs w:val="24"/>
        </w:rPr>
        <w:t>anticipé,</w:t>
      </w:r>
      <w:r>
        <w:rPr>
          <w:sz w:val="24"/>
          <w:szCs w:val="24"/>
        </w:rPr>
        <w:t xml:space="preserve"> </w:t>
      </w:r>
      <w:r w:rsidRPr="0098788D">
        <w:rPr>
          <w:sz w:val="24"/>
          <w:szCs w:val="24"/>
        </w:rPr>
        <w:t>comme</w:t>
      </w:r>
      <w:r>
        <w:rPr>
          <w:sz w:val="24"/>
          <w:szCs w:val="24"/>
        </w:rPr>
        <w:t xml:space="preserve"> </w:t>
      </w:r>
      <w:r w:rsidRPr="0098788D">
        <w:rPr>
          <w:sz w:val="24"/>
          <w:szCs w:val="24"/>
        </w:rPr>
        <w:t>si</w:t>
      </w:r>
      <w:r>
        <w:rPr>
          <w:sz w:val="24"/>
          <w:szCs w:val="24"/>
        </w:rPr>
        <w:t xml:space="preserve"> </w:t>
      </w:r>
      <w:r w:rsidRPr="0098788D">
        <w:rPr>
          <w:sz w:val="24"/>
          <w:szCs w:val="24"/>
        </w:rPr>
        <w:t>l’objet</w:t>
      </w:r>
      <w:r>
        <w:rPr>
          <w:sz w:val="24"/>
          <w:szCs w:val="24"/>
        </w:rPr>
        <w:t xml:space="preserve"> </w:t>
      </w:r>
      <w:r w:rsidRPr="0098788D">
        <w:rPr>
          <w:sz w:val="24"/>
          <w:szCs w:val="24"/>
        </w:rPr>
        <w:t>accélérait</w:t>
      </w:r>
      <w:r>
        <w:rPr>
          <w:sz w:val="24"/>
          <w:szCs w:val="24"/>
        </w:rPr>
        <w:t xml:space="preserve"> </w:t>
      </w:r>
      <w:r w:rsidRPr="0098788D">
        <w:rPr>
          <w:sz w:val="24"/>
          <w:szCs w:val="24"/>
        </w:rPr>
        <w:t>en</w:t>
      </w:r>
      <w:r>
        <w:rPr>
          <w:sz w:val="24"/>
          <w:szCs w:val="24"/>
        </w:rPr>
        <w:t xml:space="preserve"> </w:t>
      </w:r>
      <w:r w:rsidRPr="0098788D">
        <w:rPr>
          <w:sz w:val="24"/>
          <w:szCs w:val="24"/>
        </w:rPr>
        <w:t>tombant,</w:t>
      </w:r>
      <w:r>
        <w:rPr>
          <w:sz w:val="24"/>
          <w:szCs w:val="24"/>
        </w:rPr>
        <w:t xml:space="preserve"> </w:t>
      </w:r>
      <w:r w:rsidRPr="0098788D">
        <w:rPr>
          <w:sz w:val="24"/>
          <w:szCs w:val="24"/>
        </w:rPr>
        <w:t>ce</w:t>
      </w:r>
      <w:r>
        <w:rPr>
          <w:sz w:val="24"/>
          <w:szCs w:val="24"/>
        </w:rPr>
        <w:t xml:space="preserve"> </w:t>
      </w:r>
      <w:r w:rsidRPr="0098788D">
        <w:rPr>
          <w:sz w:val="24"/>
          <w:szCs w:val="24"/>
        </w:rPr>
        <w:t>qui</w:t>
      </w:r>
      <w:r>
        <w:rPr>
          <w:sz w:val="24"/>
          <w:szCs w:val="24"/>
        </w:rPr>
        <w:t xml:space="preserve"> </w:t>
      </w:r>
      <w:r w:rsidRPr="0098788D">
        <w:rPr>
          <w:sz w:val="24"/>
          <w:szCs w:val="24"/>
        </w:rPr>
        <w:t>n’est</w:t>
      </w:r>
      <w:r>
        <w:rPr>
          <w:sz w:val="24"/>
          <w:szCs w:val="24"/>
        </w:rPr>
        <w:t xml:space="preserve"> </w:t>
      </w:r>
      <w:r w:rsidRPr="0098788D">
        <w:rPr>
          <w:sz w:val="24"/>
          <w:szCs w:val="24"/>
        </w:rPr>
        <w:t>plus</w:t>
      </w:r>
      <w:r>
        <w:rPr>
          <w:sz w:val="24"/>
          <w:szCs w:val="24"/>
        </w:rPr>
        <w:t xml:space="preserve"> </w:t>
      </w:r>
      <w:r w:rsidRPr="0098788D">
        <w:rPr>
          <w:sz w:val="24"/>
          <w:szCs w:val="24"/>
        </w:rPr>
        <w:t>le</w:t>
      </w:r>
      <w:r>
        <w:rPr>
          <w:sz w:val="24"/>
          <w:szCs w:val="24"/>
        </w:rPr>
        <w:t xml:space="preserve"> </w:t>
      </w:r>
      <w:r w:rsidRPr="0098788D">
        <w:rPr>
          <w:sz w:val="24"/>
          <w:szCs w:val="24"/>
        </w:rPr>
        <w:t>cas</w:t>
      </w:r>
      <w:r>
        <w:rPr>
          <w:sz w:val="24"/>
          <w:szCs w:val="24"/>
        </w:rPr>
        <w:t xml:space="preserve"> </w:t>
      </w:r>
      <w:r w:rsidRPr="0098788D">
        <w:rPr>
          <w:sz w:val="24"/>
          <w:szCs w:val="24"/>
        </w:rPr>
        <w:t>en</w:t>
      </w:r>
      <w:r>
        <w:rPr>
          <w:sz w:val="24"/>
          <w:szCs w:val="24"/>
        </w:rPr>
        <w:t xml:space="preserve"> </w:t>
      </w:r>
      <w:r w:rsidRPr="0098788D">
        <w:rPr>
          <w:sz w:val="24"/>
          <w:szCs w:val="24"/>
        </w:rPr>
        <w:t>apesanteur.</w:t>
      </w:r>
    </w:p>
    <w:p w:rsidR="0098788D" w:rsidRPr="0098788D" w:rsidRDefault="0098788D" w:rsidP="0098788D">
      <w:pPr>
        <w:rPr>
          <w:sz w:val="24"/>
          <w:szCs w:val="24"/>
        </w:rPr>
      </w:pPr>
    </w:p>
    <w:p w:rsidR="0098788D" w:rsidRPr="0098788D" w:rsidRDefault="0098788D" w:rsidP="0098788D">
      <w:pPr>
        <w:rPr>
          <w:sz w:val="24"/>
          <w:szCs w:val="24"/>
        </w:rPr>
      </w:pPr>
    </w:p>
    <w:p w:rsidR="0098788D" w:rsidRPr="0098788D" w:rsidRDefault="0098788D" w:rsidP="0098788D">
      <w:pPr>
        <w:rPr>
          <w:sz w:val="24"/>
          <w:szCs w:val="24"/>
        </w:rPr>
      </w:pPr>
    </w:p>
    <w:p w:rsidR="0098788D" w:rsidRPr="0098788D" w:rsidRDefault="0098788D" w:rsidP="0098788D">
      <w:pPr>
        <w:rPr>
          <w:sz w:val="24"/>
          <w:szCs w:val="24"/>
        </w:rPr>
      </w:pPr>
    </w:p>
    <w:p w:rsidR="0098788D" w:rsidRDefault="0098788D" w:rsidP="0098788D">
      <w:pPr>
        <w:rPr>
          <w:sz w:val="24"/>
          <w:szCs w:val="24"/>
        </w:rPr>
      </w:pPr>
    </w:p>
    <w:p w:rsidR="008B7F4F" w:rsidRDefault="0098788D" w:rsidP="0098788D">
      <w:pPr>
        <w:tabs>
          <w:tab w:val="left" w:pos="7317"/>
        </w:tabs>
        <w:rPr>
          <w:rFonts w:ascii="Arial" w:hAnsi="Arial" w:cs="Arial"/>
          <w:b/>
          <w:bCs/>
          <w:sz w:val="24"/>
          <w:szCs w:val="24"/>
        </w:rPr>
      </w:pPr>
      <w:r>
        <w:rPr>
          <w:sz w:val="24"/>
          <w:szCs w:val="24"/>
        </w:rPr>
        <w:t xml:space="preserve">                                                                                                                  </w:t>
      </w:r>
      <w:r w:rsidRPr="0098788D">
        <w:rPr>
          <w:rFonts w:ascii="Arial" w:hAnsi="Arial" w:cs="Arial"/>
          <w:b/>
          <w:bCs/>
          <w:sz w:val="24"/>
          <w:szCs w:val="24"/>
        </w:rPr>
        <w:t>McIntyre et al. (2001)</w:t>
      </w:r>
    </w:p>
    <w:p w:rsidR="0098788D" w:rsidRDefault="0098788D" w:rsidP="0098788D">
      <w:pPr>
        <w:tabs>
          <w:tab w:val="left" w:pos="7317"/>
        </w:tabs>
        <w:jc w:val="center"/>
        <w:rPr>
          <w:rFonts w:ascii="Arial" w:hAnsi="Arial" w:cs="Arial"/>
          <w:b/>
          <w:bCs/>
          <w:sz w:val="24"/>
          <w:szCs w:val="24"/>
        </w:rPr>
      </w:pPr>
      <w:r>
        <w:rPr>
          <w:rFonts w:ascii="Arial" w:hAnsi="Arial" w:cs="Arial"/>
          <w:b/>
          <w:bCs/>
          <w:sz w:val="24"/>
          <w:szCs w:val="24"/>
        </w:rPr>
        <w:t>MEMORISATION (IMAGE STATIQUE)</w:t>
      </w:r>
    </w:p>
    <w:p w:rsidR="0098788D" w:rsidRDefault="0098788D" w:rsidP="0098788D">
      <w:pPr>
        <w:spacing w:after="0"/>
        <w:ind w:firstLine="708"/>
        <w:jc w:val="center"/>
        <w:rPr>
          <w:b/>
          <w:bCs/>
          <w:sz w:val="24"/>
          <w:szCs w:val="24"/>
        </w:rPr>
      </w:pPr>
      <w:r w:rsidRPr="0098788D">
        <w:rPr>
          <w:b/>
          <w:bCs/>
          <w:sz w:val="24"/>
          <w:szCs w:val="24"/>
        </w:rPr>
        <w:t xml:space="preserve">Internalisation </w:t>
      </w:r>
      <w:r>
        <w:rPr>
          <w:b/>
          <w:bCs/>
          <w:sz w:val="24"/>
          <w:szCs w:val="24"/>
        </w:rPr>
        <w:t xml:space="preserve">de la dynamique </w:t>
      </w:r>
    </w:p>
    <w:p w:rsidR="00BD1414" w:rsidRPr="0098788D" w:rsidRDefault="00BD1414" w:rsidP="0098788D">
      <w:pPr>
        <w:spacing w:after="0"/>
        <w:ind w:firstLine="708"/>
        <w:jc w:val="center"/>
        <w:rPr>
          <w:b/>
          <w:bCs/>
          <w:sz w:val="24"/>
          <w:szCs w:val="24"/>
        </w:rPr>
      </w:pPr>
      <w:r>
        <w:rPr>
          <w:b/>
          <w:bCs/>
          <w:noProof/>
          <w:sz w:val="24"/>
          <w:szCs w:val="24"/>
          <w:lang w:eastAsia="fr-FR"/>
        </w:rPr>
        <w:drawing>
          <wp:anchor distT="0" distB="0" distL="114300" distR="114300" simplePos="0" relativeHeight="251710464" behindDoc="0" locked="0" layoutInCell="1" allowOverlap="1">
            <wp:simplePos x="0" y="0"/>
            <wp:positionH relativeFrom="column">
              <wp:posOffset>3573780</wp:posOffset>
            </wp:positionH>
            <wp:positionV relativeFrom="paragraph">
              <wp:posOffset>176530</wp:posOffset>
            </wp:positionV>
            <wp:extent cx="2283460" cy="3317240"/>
            <wp:effectExtent l="19050" t="0" r="2540" b="0"/>
            <wp:wrapSquare wrapText="bothSides"/>
            <wp:docPr id="3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srcRect/>
                    <a:stretch>
                      <a:fillRect/>
                    </a:stretch>
                  </pic:blipFill>
                  <pic:spPr bwMode="auto">
                    <a:xfrm>
                      <a:off x="0" y="0"/>
                      <a:ext cx="2283460" cy="3317240"/>
                    </a:xfrm>
                    <a:prstGeom prst="rect">
                      <a:avLst/>
                    </a:prstGeom>
                    <a:noFill/>
                    <a:ln w="9525">
                      <a:noFill/>
                      <a:miter lim="800000"/>
                      <a:headEnd/>
                      <a:tailEnd/>
                    </a:ln>
                  </pic:spPr>
                </pic:pic>
              </a:graphicData>
            </a:graphic>
          </wp:anchor>
        </w:drawing>
      </w:r>
    </w:p>
    <w:p w:rsidR="00BD1414" w:rsidRDefault="00BD1414" w:rsidP="00BD1414">
      <w:pPr>
        <w:tabs>
          <w:tab w:val="left" w:pos="7317"/>
        </w:tabs>
        <w:rPr>
          <w:sz w:val="24"/>
          <w:szCs w:val="24"/>
        </w:rPr>
      </w:pPr>
      <w:r w:rsidRPr="00BD1414">
        <w:rPr>
          <w:sz w:val="24"/>
          <w:szCs w:val="24"/>
        </w:rPr>
        <w:t>Freyd(1983)</w:t>
      </w:r>
      <w:r>
        <w:rPr>
          <w:sz w:val="24"/>
          <w:szCs w:val="24"/>
        </w:rPr>
        <w:t xml:space="preserve"> a près</w:t>
      </w:r>
      <w:r w:rsidRPr="00BD1414">
        <w:rPr>
          <w:sz w:val="24"/>
          <w:szCs w:val="24"/>
        </w:rPr>
        <w:t>enté</w:t>
      </w:r>
      <w:r>
        <w:rPr>
          <w:sz w:val="24"/>
          <w:szCs w:val="24"/>
        </w:rPr>
        <w:t xml:space="preserve"> </w:t>
      </w:r>
      <w:r w:rsidRPr="00BD1414">
        <w:rPr>
          <w:sz w:val="24"/>
          <w:szCs w:val="24"/>
        </w:rPr>
        <w:t>des</w:t>
      </w:r>
      <w:r>
        <w:rPr>
          <w:sz w:val="24"/>
          <w:szCs w:val="24"/>
        </w:rPr>
        <w:t xml:space="preserve"> </w:t>
      </w:r>
      <w:r w:rsidRPr="00BD1414">
        <w:rPr>
          <w:sz w:val="24"/>
          <w:szCs w:val="24"/>
        </w:rPr>
        <w:t>paires</w:t>
      </w:r>
      <w:r>
        <w:rPr>
          <w:sz w:val="24"/>
          <w:szCs w:val="24"/>
        </w:rPr>
        <w:t xml:space="preserve"> </w:t>
      </w:r>
      <w:r w:rsidRPr="00BD1414">
        <w:rPr>
          <w:sz w:val="24"/>
          <w:szCs w:val="24"/>
        </w:rPr>
        <w:t>de</w:t>
      </w:r>
      <w:r>
        <w:rPr>
          <w:sz w:val="24"/>
          <w:szCs w:val="24"/>
        </w:rPr>
        <w:t xml:space="preserve"> </w:t>
      </w:r>
      <w:r w:rsidRPr="00BD1414">
        <w:rPr>
          <w:sz w:val="24"/>
          <w:szCs w:val="24"/>
        </w:rPr>
        <w:t>trames</w:t>
      </w:r>
      <w:r>
        <w:rPr>
          <w:sz w:val="24"/>
          <w:szCs w:val="24"/>
        </w:rPr>
        <w:t xml:space="preserve"> </w:t>
      </w:r>
      <w:r w:rsidRPr="00BD1414">
        <w:rPr>
          <w:sz w:val="24"/>
          <w:szCs w:val="24"/>
        </w:rPr>
        <w:t>séparées</w:t>
      </w:r>
      <w:r>
        <w:rPr>
          <w:sz w:val="24"/>
          <w:szCs w:val="24"/>
        </w:rPr>
        <w:t xml:space="preserve"> </w:t>
      </w:r>
      <w:r w:rsidRPr="00BD1414">
        <w:rPr>
          <w:sz w:val="24"/>
          <w:szCs w:val="24"/>
        </w:rPr>
        <w:t>dans</w:t>
      </w:r>
      <w:r>
        <w:rPr>
          <w:sz w:val="24"/>
          <w:szCs w:val="24"/>
        </w:rPr>
        <w:t xml:space="preserve"> </w:t>
      </w:r>
      <w:r w:rsidRPr="00BD1414">
        <w:rPr>
          <w:sz w:val="24"/>
          <w:szCs w:val="24"/>
        </w:rPr>
        <w:t>le</w:t>
      </w:r>
      <w:r>
        <w:rPr>
          <w:sz w:val="24"/>
          <w:szCs w:val="24"/>
        </w:rPr>
        <w:t xml:space="preserve"> </w:t>
      </w:r>
      <w:r w:rsidRPr="00BD1414">
        <w:rPr>
          <w:sz w:val="24"/>
          <w:szCs w:val="24"/>
        </w:rPr>
        <w:t>film</w:t>
      </w:r>
      <w:r>
        <w:rPr>
          <w:sz w:val="24"/>
          <w:szCs w:val="24"/>
        </w:rPr>
        <w:t xml:space="preserve"> </w:t>
      </w:r>
      <w:r w:rsidRPr="00BD1414">
        <w:rPr>
          <w:sz w:val="24"/>
          <w:szCs w:val="24"/>
        </w:rPr>
        <w:t>d’où</w:t>
      </w:r>
      <w:r>
        <w:rPr>
          <w:sz w:val="24"/>
          <w:szCs w:val="24"/>
        </w:rPr>
        <w:t xml:space="preserve"> </w:t>
      </w:r>
      <w:r w:rsidRPr="00BD1414">
        <w:rPr>
          <w:sz w:val="24"/>
          <w:szCs w:val="24"/>
        </w:rPr>
        <w:t>elles</w:t>
      </w:r>
      <w:r>
        <w:rPr>
          <w:sz w:val="24"/>
          <w:szCs w:val="24"/>
        </w:rPr>
        <w:t xml:space="preserve"> </w:t>
      </w:r>
      <w:r w:rsidRPr="00BD1414">
        <w:rPr>
          <w:sz w:val="24"/>
          <w:szCs w:val="24"/>
        </w:rPr>
        <w:t>étaient</w:t>
      </w:r>
      <w:r>
        <w:rPr>
          <w:sz w:val="24"/>
          <w:szCs w:val="24"/>
        </w:rPr>
        <w:t xml:space="preserve"> </w:t>
      </w:r>
      <w:r w:rsidRPr="00BD1414">
        <w:rPr>
          <w:sz w:val="24"/>
          <w:szCs w:val="24"/>
        </w:rPr>
        <w:t>extraites</w:t>
      </w:r>
      <w:r>
        <w:rPr>
          <w:sz w:val="24"/>
          <w:szCs w:val="24"/>
        </w:rPr>
        <w:t xml:space="preserve"> </w:t>
      </w:r>
      <w:r w:rsidRPr="00BD1414">
        <w:rPr>
          <w:sz w:val="24"/>
          <w:szCs w:val="24"/>
        </w:rPr>
        <w:t>par</w:t>
      </w:r>
      <w:r>
        <w:rPr>
          <w:sz w:val="24"/>
          <w:szCs w:val="24"/>
        </w:rPr>
        <w:t xml:space="preserve"> </w:t>
      </w:r>
      <w:r w:rsidRPr="00BD1414">
        <w:rPr>
          <w:sz w:val="24"/>
          <w:szCs w:val="24"/>
        </w:rPr>
        <w:t>des</w:t>
      </w:r>
      <w:r>
        <w:rPr>
          <w:sz w:val="24"/>
          <w:szCs w:val="24"/>
        </w:rPr>
        <w:t xml:space="preserve"> </w:t>
      </w:r>
      <w:r w:rsidRPr="00BD1414">
        <w:rPr>
          <w:sz w:val="24"/>
          <w:szCs w:val="24"/>
        </w:rPr>
        <w:t>intervalles</w:t>
      </w:r>
      <w:r>
        <w:rPr>
          <w:sz w:val="24"/>
          <w:szCs w:val="24"/>
        </w:rPr>
        <w:t xml:space="preserve"> </w:t>
      </w:r>
      <w:r w:rsidRPr="00BD1414">
        <w:rPr>
          <w:sz w:val="24"/>
          <w:szCs w:val="24"/>
        </w:rPr>
        <w:t>detempsvariantde55ms(une</w:t>
      </w:r>
      <w:r>
        <w:rPr>
          <w:sz w:val="24"/>
          <w:szCs w:val="24"/>
        </w:rPr>
        <w:t xml:space="preserve"> </w:t>
      </w:r>
      <w:r w:rsidRPr="00BD1414">
        <w:rPr>
          <w:sz w:val="24"/>
          <w:szCs w:val="24"/>
        </w:rPr>
        <w:t>personne</w:t>
      </w:r>
      <w:r>
        <w:rPr>
          <w:sz w:val="24"/>
          <w:szCs w:val="24"/>
        </w:rPr>
        <w:t xml:space="preserve"> </w:t>
      </w:r>
      <w:r w:rsidRPr="00BD1414">
        <w:rPr>
          <w:sz w:val="24"/>
          <w:szCs w:val="24"/>
        </w:rPr>
        <w:t>frappant</w:t>
      </w:r>
      <w:r>
        <w:rPr>
          <w:sz w:val="24"/>
          <w:szCs w:val="24"/>
        </w:rPr>
        <w:t xml:space="preserve"> </w:t>
      </w:r>
      <w:r w:rsidRPr="00BD1414">
        <w:rPr>
          <w:sz w:val="24"/>
          <w:szCs w:val="24"/>
        </w:rPr>
        <w:t>une</w:t>
      </w:r>
      <w:r>
        <w:rPr>
          <w:sz w:val="24"/>
          <w:szCs w:val="24"/>
        </w:rPr>
        <w:t xml:space="preserve"> </w:t>
      </w:r>
      <w:r w:rsidRPr="00BD1414">
        <w:rPr>
          <w:sz w:val="24"/>
          <w:szCs w:val="24"/>
        </w:rPr>
        <w:t>balle)à500ms(des</w:t>
      </w:r>
      <w:r>
        <w:rPr>
          <w:sz w:val="24"/>
          <w:szCs w:val="24"/>
        </w:rPr>
        <w:t xml:space="preserve"> </w:t>
      </w:r>
      <w:r w:rsidRPr="00BD1414">
        <w:rPr>
          <w:sz w:val="24"/>
          <w:szCs w:val="24"/>
        </w:rPr>
        <w:t>vagues</w:t>
      </w:r>
      <w:r>
        <w:rPr>
          <w:sz w:val="24"/>
          <w:szCs w:val="24"/>
        </w:rPr>
        <w:t xml:space="preserve"> </w:t>
      </w:r>
      <w:r w:rsidRPr="00BD1414">
        <w:rPr>
          <w:sz w:val="24"/>
          <w:szCs w:val="24"/>
        </w:rPr>
        <w:t>percutant</w:t>
      </w:r>
      <w:r>
        <w:rPr>
          <w:sz w:val="24"/>
          <w:szCs w:val="24"/>
        </w:rPr>
        <w:t xml:space="preserve"> </w:t>
      </w:r>
      <w:r w:rsidRPr="00BD1414">
        <w:rPr>
          <w:sz w:val="24"/>
          <w:szCs w:val="24"/>
        </w:rPr>
        <w:t>un</w:t>
      </w:r>
      <w:r>
        <w:rPr>
          <w:sz w:val="24"/>
          <w:szCs w:val="24"/>
        </w:rPr>
        <w:t xml:space="preserve"> </w:t>
      </w:r>
      <w:r w:rsidRPr="00BD1414">
        <w:rPr>
          <w:sz w:val="24"/>
          <w:szCs w:val="24"/>
        </w:rPr>
        <w:t>rocher).Lesparticipantsdevaientregarderunepremièretramependant250ms,etlamémoriserdefaçonàdéterminersiunedeuxièmetrame(trametest)était«identique»ou«différente».</w:t>
      </w:r>
    </w:p>
    <w:p w:rsidR="00BD1414" w:rsidRDefault="00BD1414" w:rsidP="00BD1414">
      <w:pPr>
        <w:autoSpaceDE w:val="0"/>
        <w:autoSpaceDN w:val="0"/>
        <w:adjustRightInd w:val="0"/>
        <w:spacing w:after="0" w:line="240" w:lineRule="auto"/>
        <w:rPr>
          <w:b/>
          <w:bCs/>
          <w:sz w:val="32"/>
          <w:szCs w:val="32"/>
        </w:rPr>
      </w:pPr>
      <w:r w:rsidRPr="00BD1414">
        <w:rPr>
          <w:rFonts w:ascii="Wingdings 2" w:hAnsi="Wingdings 2" w:cs="Wingdings 2"/>
          <w:color w:val="000000"/>
          <w:sz w:val="24"/>
          <w:szCs w:val="24"/>
        </w:rPr>
        <w:t></w:t>
      </w:r>
      <w:r w:rsidRPr="00BD1414">
        <w:rPr>
          <w:rFonts w:ascii="Times New Roman" w:hAnsi="Times New Roman" w:cs="Times New Roman"/>
          <w:color w:val="000000"/>
          <w:sz w:val="24"/>
          <w:szCs w:val="24"/>
        </w:rPr>
        <w:t>Les</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participant</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sont</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pris</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beaucoup</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de</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temps</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à</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rejeter</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les</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distracteurs</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(trame</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test</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différente</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de</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la</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trame</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à</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mémoriser),qui</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était</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dans</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la</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direction</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du</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mouvement</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impliqué</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dans</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l’image,</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comme</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si</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leur</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mémoire</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de</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la</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position</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de</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l’item</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de</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la</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trame</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à</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mémoriser</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était</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biaisée</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dans</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le</w:t>
      </w:r>
      <w:r>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sens</w:t>
      </w:r>
      <w:r w:rsidR="009B58D5">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du</w:t>
      </w:r>
      <w:r w:rsidR="009B58D5">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mouvement</w:t>
      </w:r>
      <w:r w:rsidR="009B58D5">
        <w:rPr>
          <w:rFonts w:ascii="Times New Roman" w:hAnsi="Times New Roman" w:cs="Times New Roman"/>
          <w:color w:val="000000"/>
          <w:sz w:val="24"/>
          <w:szCs w:val="24"/>
        </w:rPr>
        <w:t xml:space="preserve"> </w:t>
      </w:r>
      <w:r w:rsidRPr="00BD1414">
        <w:rPr>
          <w:rFonts w:ascii="Times New Roman" w:hAnsi="Times New Roman" w:cs="Times New Roman"/>
          <w:color w:val="000000"/>
          <w:sz w:val="24"/>
          <w:szCs w:val="24"/>
        </w:rPr>
        <w:t>impliqué</w:t>
      </w:r>
      <w:r w:rsidRPr="00BD1414">
        <w:rPr>
          <w:rFonts w:ascii="Times New Roman" w:hAnsi="Times New Roman" w:cs="Times New Roman"/>
          <w:color w:val="000000"/>
          <w:sz w:val="48"/>
          <w:szCs w:val="48"/>
        </w:rPr>
        <w:t>.</w:t>
      </w:r>
      <w:r>
        <w:rPr>
          <w:sz w:val="24"/>
          <w:szCs w:val="24"/>
        </w:rPr>
        <w:t xml:space="preserve">   </w:t>
      </w:r>
      <w:r w:rsidRPr="00BD1414">
        <w:rPr>
          <w:b/>
          <w:bCs/>
          <w:sz w:val="32"/>
          <w:szCs w:val="32"/>
        </w:rPr>
        <w:t xml:space="preserve"> </w:t>
      </w:r>
    </w:p>
    <w:p w:rsidR="00BD1414" w:rsidRDefault="00BD1414" w:rsidP="00BD1414">
      <w:pPr>
        <w:autoSpaceDE w:val="0"/>
        <w:autoSpaceDN w:val="0"/>
        <w:adjustRightInd w:val="0"/>
        <w:spacing w:after="0" w:line="240" w:lineRule="auto"/>
        <w:rPr>
          <w:b/>
          <w:bCs/>
          <w:sz w:val="32"/>
          <w:szCs w:val="32"/>
        </w:rPr>
      </w:pPr>
    </w:p>
    <w:p w:rsidR="00BD1414" w:rsidRDefault="00BD1414" w:rsidP="00BD1414">
      <w:pPr>
        <w:autoSpaceDE w:val="0"/>
        <w:autoSpaceDN w:val="0"/>
        <w:adjustRightInd w:val="0"/>
        <w:spacing w:after="0" w:line="240" w:lineRule="auto"/>
        <w:rPr>
          <w:b/>
          <w:bCs/>
          <w:sz w:val="32"/>
          <w:szCs w:val="32"/>
        </w:rPr>
      </w:pPr>
    </w:p>
    <w:p w:rsidR="0098788D" w:rsidRDefault="00BD1414" w:rsidP="009B58D5">
      <w:pPr>
        <w:autoSpaceDE w:val="0"/>
        <w:autoSpaceDN w:val="0"/>
        <w:adjustRightInd w:val="0"/>
        <w:spacing w:after="0" w:line="240" w:lineRule="auto"/>
        <w:rPr>
          <w:b/>
          <w:bCs/>
          <w:sz w:val="24"/>
          <w:szCs w:val="24"/>
        </w:rPr>
      </w:pPr>
      <w:r>
        <w:rPr>
          <w:b/>
          <w:bCs/>
          <w:sz w:val="32"/>
          <w:szCs w:val="32"/>
        </w:rPr>
        <w:t xml:space="preserve">                                                                             </w:t>
      </w:r>
      <w:r w:rsidRPr="00BD1414">
        <w:rPr>
          <w:b/>
          <w:bCs/>
          <w:sz w:val="24"/>
          <w:szCs w:val="24"/>
        </w:rPr>
        <w:t>Freyd(1983)</w:t>
      </w:r>
    </w:p>
    <w:p w:rsidR="009B58D5" w:rsidRDefault="009B58D5" w:rsidP="009B58D5">
      <w:pPr>
        <w:autoSpaceDE w:val="0"/>
        <w:autoSpaceDN w:val="0"/>
        <w:adjustRightInd w:val="0"/>
        <w:spacing w:after="0" w:line="240" w:lineRule="auto"/>
        <w:rPr>
          <w:b/>
          <w:bCs/>
          <w:sz w:val="24"/>
          <w:szCs w:val="24"/>
        </w:rPr>
      </w:pPr>
    </w:p>
    <w:p w:rsidR="009B58D5" w:rsidRDefault="009B58D5" w:rsidP="009B58D5">
      <w:pPr>
        <w:autoSpaceDE w:val="0"/>
        <w:autoSpaceDN w:val="0"/>
        <w:adjustRightInd w:val="0"/>
        <w:spacing w:after="0" w:line="240" w:lineRule="auto"/>
        <w:rPr>
          <w:b/>
          <w:bCs/>
          <w:sz w:val="24"/>
          <w:szCs w:val="24"/>
        </w:rPr>
      </w:pPr>
      <w:r>
        <w:rPr>
          <w:sz w:val="24"/>
          <w:szCs w:val="24"/>
        </w:rPr>
        <w:lastRenderedPageBreak/>
        <w:t xml:space="preserve">      </w:t>
      </w:r>
      <w:r w:rsidRPr="009B58D5">
        <w:rPr>
          <w:sz w:val="24"/>
          <w:szCs w:val="24"/>
        </w:rPr>
        <w:t>Freyd (1983) a montré que la mémoire d'une image impliquant un mouvement (une personne sautant d’un mûr)est décalée dans la direction du mouvement suggéré. Il amontré que la dynamique est non seulement extraite de la cinématique mais elle est aussi intériorisée dans notre équipement cognitif.</w:t>
      </w:r>
    </w:p>
    <w:p w:rsidR="009B58D5" w:rsidRDefault="009B58D5" w:rsidP="009B58D5">
      <w:pPr>
        <w:rPr>
          <w:sz w:val="24"/>
          <w:szCs w:val="24"/>
        </w:rPr>
      </w:pPr>
      <w:r w:rsidRPr="009B58D5">
        <w:rPr>
          <w:sz w:val="24"/>
          <w:szCs w:val="24"/>
        </w:rPr>
        <w:t>Par analogie à la dynamique réelle, Freyd appelle cet effet «</w:t>
      </w:r>
      <w:r w:rsidRPr="009B58D5">
        <w:rPr>
          <w:i/>
          <w:iCs/>
          <w:sz w:val="24"/>
          <w:szCs w:val="24"/>
        </w:rPr>
        <w:t>moment représentationnel</w:t>
      </w:r>
      <w:r w:rsidRPr="009B58D5">
        <w:rPr>
          <w:sz w:val="24"/>
          <w:szCs w:val="24"/>
        </w:rPr>
        <w:t>»,afin de décrire l’inertie de l’item mémorisé.</w:t>
      </w:r>
    </w:p>
    <w:p w:rsidR="009B58D5" w:rsidRPr="009B58D5" w:rsidRDefault="009B58D5" w:rsidP="009B58D5">
      <w:pPr>
        <w:jc w:val="center"/>
        <w:rPr>
          <w:b/>
          <w:bCs/>
          <w:sz w:val="28"/>
          <w:szCs w:val="28"/>
        </w:rPr>
      </w:pPr>
    </w:p>
    <w:p w:rsidR="009B58D5" w:rsidRDefault="009B58D5" w:rsidP="009B58D5">
      <w:pPr>
        <w:tabs>
          <w:tab w:val="left" w:pos="2863"/>
        </w:tabs>
        <w:jc w:val="center"/>
        <w:rPr>
          <w:b/>
          <w:bCs/>
          <w:sz w:val="28"/>
          <w:szCs w:val="28"/>
        </w:rPr>
      </w:pPr>
      <w:r w:rsidRPr="009B58D5">
        <w:rPr>
          <w:b/>
          <w:bCs/>
          <w:sz w:val="28"/>
          <w:szCs w:val="28"/>
        </w:rPr>
        <w:t>MEMORISATION (CIBLE EN MOUVEMENT)</w:t>
      </w:r>
    </w:p>
    <w:p w:rsidR="009B58D5" w:rsidRDefault="009B58D5" w:rsidP="009B58D5">
      <w:pPr>
        <w:rPr>
          <w:sz w:val="28"/>
          <w:szCs w:val="28"/>
        </w:rPr>
      </w:pPr>
    </w:p>
    <w:p w:rsidR="009B58D5" w:rsidRDefault="009B58D5" w:rsidP="009B58D5">
      <w:pPr>
        <w:rPr>
          <w:sz w:val="24"/>
          <w:szCs w:val="24"/>
        </w:rPr>
      </w:pPr>
      <w:r>
        <w:rPr>
          <w:sz w:val="24"/>
          <w:szCs w:val="24"/>
        </w:rPr>
        <w:t xml:space="preserve">    </w:t>
      </w:r>
      <w:r w:rsidRPr="009B58D5">
        <w:rPr>
          <w:sz w:val="24"/>
          <w:szCs w:val="24"/>
        </w:rPr>
        <w:t>Hubbard (1999) suggère que les représentations mentales extrapolent automatiquement les effets des principes physiques invariants sur les objets physiques. Cette extrapolation automatique biaise la mémoire spatiale. Hubbard appelle ce phénomène «</w:t>
      </w:r>
      <w:r w:rsidRPr="009B58D5">
        <w:rPr>
          <w:i/>
          <w:iCs/>
          <w:sz w:val="24"/>
          <w:szCs w:val="24"/>
        </w:rPr>
        <w:t>déplacement de la mémoire</w:t>
      </w:r>
      <w:r w:rsidRPr="009B58D5">
        <w:rPr>
          <w:sz w:val="24"/>
          <w:szCs w:val="24"/>
        </w:rPr>
        <w:t>» (</w:t>
      </w:r>
      <w:r w:rsidRPr="009B58D5">
        <w:rPr>
          <w:i/>
          <w:iCs/>
          <w:sz w:val="24"/>
          <w:szCs w:val="24"/>
        </w:rPr>
        <w:t>memory displacement</w:t>
      </w:r>
      <w:r w:rsidRPr="009B58D5">
        <w:rPr>
          <w:sz w:val="24"/>
          <w:szCs w:val="24"/>
        </w:rPr>
        <w:t>).</w:t>
      </w:r>
    </w:p>
    <w:p w:rsidR="009B58D5" w:rsidRDefault="009B58D5" w:rsidP="009B58D5">
      <w:pPr>
        <w:rPr>
          <w:sz w:val="24"/>
          <w:szCs w:val="24"/>
        </w:rPr>
      </w:pPr>
      <w:r>
        <w:rPr>
          <w:sz w:val="24"/>
          <w:szCs w:val="24"/>
        </w:rPr>
        <w:t xml:space="preserve">    </w:t>
      </w:r>
      <w:r w:rsidRPr="009B58D5">
        <w:rPr>
          <w:sz w:val="24"/>
          <w:szCs w:val="24"/>
        </w:rPr>
        <w:t>Le «moment représentationnel»est un cas particulier de déplacement de la mémoire. Ces déplacements semblent refléter la connaissance inconsciente ou implicite des principes physiques invariants qui ont été incorporés dans l’architecture fonctionnelle du système représentationel (Hubbard, 1998).</w:t>
      </w:r>
    </w:p>
    <w:p w:rsidR="009B58D5" w:rsidRDefault="009B58D5" w:rsidP="009B58D5">
      <w:pPr>
        <w:tabs>
          <w:tab w:val="left" w:pos="2997"/>
        </w:tabs>
        <w:rPr>
          <w:b/>
          <w:bCs/>
          <w:i/>
          <w:iCs/>
          <w:sz w:val="24"/>
          <w:szCs w:val="24"/>
        </w:rPr>
      </w:pPr>
      <w:r w:rsidRPr="009B58D5">
        <w:rPr>
          <w:b/>
          <w:bCs/>
          <w:i/>
          <w:iCs/>
          <w:sz w:val="24"/>
          <w:szCs w:val="24"/>
        </w:rPr>
        <w:t>Voir fig. page 145 Hubbard (1995)</w:t>
      </w:r>
    </w:p>
    <w:p w:rsidR="009B58D5" w:rsidRDefault="009B58D5" w:rsidP="009B58D5">
      <w:pPr>
        <w:tabs>
          <w:tab w:val="left" w:pos="2997"/>
        </w:tabs>
        <w:rPr>
          <w:sz w:val="24"/>
          <w:szCs w:val="24"/>
        </w:rPr>
      </w:pPr>
      <w:r>
        <w:rPr>
          <w:sz w:val="24"/>
          <w:szCs w:val="24"/>
        </w:rPr>
        <w:t xml:space="preserve">    </w:t>
      </w:r>
      <w:r w:rsidRPr="009B58D5">
        <w:rPr>
          <w:sz w:val="24"/>
          <w:szCs w:val="24"/>
        </w:rPr>
        <w:t xml:space="preserve">Si un observateur regarde une cible subissant un mouvement implicite ou apparent, si cette </w:t>
      </w:r>
      <w:r>
        <w:rPr>
          <w:sz w:val="24"/>
          <w:szCs w:val="24"/>
        </w:rPr>
        <w:t xml:space="preserve"> </w:t>
      </w:r>
      <w:r w:rsidRPr="009B58D5">
        <w:rPr>
          <w:sz w:val="24"/>
          <w:szCs w:val="24"/>
        </w:rPr>
        <w:t>cible disparaît sans avertissement, et s’il doit indiquer (avec un curseur par exemple) la dernière position occupée par la cible, les résultats indiquent que la mémoire de l'observateur pour la position finale de la cible est décalée en avant, légèrement dans la direction du mouvement</w:t>
      </w:r>
    </w:p>
    <w:p w:rsidR="009B58D5" w:rsidRDefault="009B58D5" w:rsidP="009B58D5">
      <w:pPr>
        <w:tabs>
          <w:tab w:val="left" w:pos="2997"/>
        </w:tabs>
        <w:rPr>
          <w:sz w:val="24"/>
          <w:szCs w:val="24"/>
        </w:rPr>
      </w:pPr>
      <w:r>
        <w:rPr>
          <w:sz w:val="24"/>
          <w:szCs w:val="24"/>
        </w:rPr>
        <w:t xml:space="preserve">     </w:t>
      </w:r>
      <w:r w:rsidRPr="009B58D5">
        <w:rPr>
          <w:sz w:val="24"/>
          <w:szCs w:val="24"/>
        </w:rPr>
        <w:t>Il a été montré que la position mémorisée d’une cible descendante montre un plus grand«moment représentationnel» que pour une cible ascendante(Hubbard,1997,1998).D’autres expériences(Hubbard,1998)indiquent une intériorisation d’autres principes physiques invariants comme la friction</w:t>
      </w:r>
    </w:p>
    <w:p w:rsidR="009B58D5" w:rsidRDefault="009B58D5" w:rsidP="009B58D5">
      <w:pPr>
        <w:tabs>
          <w:tab w:val="left" w:pos="2997"/>
        </w:tabs>
        <w:rPr>
          <w:b/>
          <w:bCs/>
          <w:i/>
          <w:iCs/>
          <w:sz w:val="24"/>
          <w:szCs w:val="24"/>
        </w:rPr>
      </w:pPr>
      <w:r w:rsidRPr="009B58D5">
        <w:rPr>
          <w:b/>
          <w:bCs/>
          <w:i/>
          <w:iCs/>
          <w:sz w:val="24"/>
          <w:szCs w:val="24"/>
        </w:rPr>
        <w:t>Voir fig. page 14</w:t>
      </w:r>
      <w:r>
        <w:rPr>
          <w:b/>
          <w:bCs/>
          <w:i/>
          <w:iCs/>
          <w:sz w:val="24"/>
          <w:szCs w:val="24"/>
        </w:rPr>
        <w:t>6</w:t>
      </w:r>
      <w:r w:rsidRPr="009B58D5">
        <w:rPr>
          <w:b/>
          <w:bCs/>
          <w:i/>
          <w:iCs/>
          <w:sz w:val="24"/>
          <w:szCs w:val="24"/>
        </w:rPr>
        <w:t xml:space="preserve"> </w:t>
      </w:r>
    </w:p>
    <w:p w:rsidR="009B58D5" w:rsidRDefault="006A34B0" w:rsidP="009B58D5">
      <w:pPr>
        <w:tabs>
          <w:tab w:val="left" w:pos="2997"/>
        </w:tabs>
        <w:rPr>
          <w:sz w:val="24"/>
          <w:szCs w:val="24"/>
        </w:rPr>
      </w:pPr>
      <w:r>
        <w:rPr>
          <w:sz w:val="24"/>
          <w:szCs w:val="24"/>
        </w:rPr>
        <w:t xml:space="preserve">     </w:t>
      </w:r>
      <w:r w:rsidR="009B58D5" w:rsidRPr="006A34B0">
        <w:rPr>
          <w:sz w:val="24"/>
          <w:szCs w:val="24"/>
        </w:rPr>
        <w:t>Ce phénomène mime</w:t>
      </w:r>
      <w:r w:rsidRPr="006A34B0">
        <w:rPr>
          <w:sz w:val="24"/>
          <w:szCs w:val="24"/>
        </w:rPr>
        <w:t xml:space="preserve"> </w:t>
      </w:r>
      <w:r w:rsidR="009B58D5" w:rsidRPr="006A34B0">
        <w:rPr>
          <w:sz w:val="24"/>
          <w:szCs w:val="24"/>
        </w:rPr>
        <w:t>les</w:t>
      </w:r>
      <w:r w:rsidRPr="006A34B0">
        <w:rPr>
          <w:sz w:val="24"/>
          <w:szCs w:val="24"/>
        </w:rPr>
        <w:t xml:space="preserve"> </w:t>
      </w:r>
      <w:r w:rsidR="009B58D5" w:rsidRPr="006A34B0">
        <w:rPr>
          <w:sz w:val="24"/>
          <w:szCs w:val="24"/>
        </w:rPr>
        <w:t>effets</w:t>
      </w:r>
      <w:r w:rsidRPr="006A34B0">
        <w:rPr>
          <w:sz w:val="24"/>
          <w:szCs w:val="24"/>
        </w:rPr>
        <w:t xml:space="preserve"> </w:t>
      </w:r>
      <w:r w:rsidR="009B58D5" w:rsidRPr="006A34B0">
        <w:rPr>
          <w:sz w:val="24"/>
          <w:szCs w:val="24"/>
        </w:rPr>
        <w:t>de</w:t>
      </w:r>
      <w:r w:rsidRPr="006A34B0">
        <w:rPr>
          <w:sz w:val="24"/>
          <w:szCs w:val="24"/>
        </w:rPr>
        <w:t xml:space="preserve"> </w:t>
      </w:r>
      <w:r w:rsidR="009B58D5" w:rsidRPr="006A34B0">
        <w:rPr>
          <w:sz w:val="24"/>
          <w:szCs w:val="24"/>
        </w:rPr>
        <w:t>la</w:t>
      </w:r>
      <w:r w:rsidRPr="006A34B0">
        <w:rPr>
          <w:sz w:val="24"/>
          <w:szCs w:val="24"/>
        </w:rPr>
        <w:t xml:space="preserve"> </w:t>
      </w:r>
      <w:r w:rsidR="009B58D5" w:rsidRPr="006A34B0">
        <w:rPr>
          <w:sz w:val="24"/>
          <w:szCs w:val="24"/>
        </w:rPr>
        <w:t>pesanteur</w:t>
      </w:r>
      <w:r w:rsidRPr="006A34B0">
        <w:rPr>
          <w:sz w:val="24"/>
          <w:szCs w:val="24"/>
        </w:rPr>
        <w:t xml:space="preserve"> </w:t>
      </w:r>
      <w:r w:rsidR="009B58D5" w:rsidRPr="006A34B0">
        <w:rPr>
          <w:sz w:val="24"/>
          <w:szCs w:val="24"/>
        </w:rPr>
        <w:t>sur</w:t>
      </w:r>
      <w:r w:rsidRPr="006A34B0">
        <w:rPr>
          <w:sz w:val="24"/>
          <w:szCs w:val="24"/>
        </w:rPr>
        <w:t xml:space="preserve"> </w:t>
      </w:r>
      <w:r w:rsidR="009B58D5" w:rsidRPr="006A34B0">
        <w:rPr>
          <w:sz w:val="24"/>
          <w:szCs w:val="24"/>
        </w:rPr>
        <w:t>une</w:t>
      </w:r>
      <w:r w:rsidRPr="006A34B0">
        <w:rPr>
          <w:sz w:val="24"/>
          <w:szCs w:val="24"/>
        </w:rPr>
        <w:t xml:space="preserve"> </w:t>
      </w:r>
      <w:r w:rsidR="009B58D5" w:rsidRPr="006A34B0">
        <w:rPr>
          <w:sz w:val="24"/>
          <w:szCs w:val="24"/>
        </w:rPr>
        <w:t>cible</w:t>
      </w:r>
      <w:r w:rsidRPr="006A34B0">
        <w:rPr>
          <w:sz w:val="24"/>
          <w:szCs w:val="24"/>
        </w:rPr>
        <w:t xml:space="preserve"> </w:t>
      </w:r>
      <w:r w:rsidR="009B58D5" w:rsidRPr="006A34B0">
        <w:rPr>
          <w:sz w:val="24"/>
          <w:szCs w:val="24"/>
        </w:rPr>
        <w:t>physique</w:t>
      </w:r>
      <w:r w:rsidRPr="006A34B0">
        <w:rPr>
          <w:sz w:val="24"/>
          <w:szCs w:val="24"/>
        </w:rPr>
        <w:t xml:space="preserve"> </w:t>
      </w:r>
      <w:r w:rsidR="009B58D5" w:rsidRPr="006A34B0">
        <w:rPr>
          <w:sz w:val="24"/>
          <w:szCs w:val="24"/>
        </w:rPr>
        <w:t>mobile</w:t>
      </w:r>
      <w:r w:rsidRPr="006A34B0">
        <w:rPr>
          <w:sz w:val="24"/>
          <w:szCs w:val="24"/>
        </w:rPr>
        <w:t xml:space="preserve"> </w:t>
      </w:r>
      <w:r w:rsidR="009B58D5" w:rsidRPr="006A34B0">
        <w:rPr>
          <w:sz w:val="24"/>
          <w:szCs w:val="24"/>
        </w:rPr>
        <w:t>(càd,les</w:t>
      </w:r>
      <w:r w:rsidRPr="006A34B0">
        <w:rPr>
          <w:sz w:val="24"/>
          <w:szCs w:val="24"/>
        </w:rPr>
        <w:t xml:space="preserve"> </w:t>
      </w:r>
      <w:r w:rsidR="009B58D5" w:rsidRPr="006A34B0">
        <w:rPr>
          <w:sz w:val="24"/>
          <w:szCs w:val="24"/>
        </w:rPr>
        <w:t>cibles</w:t>
      </w:r>
      <w:r w:rsidRPr="006A34B0">
        <w:rPr>
          <w:sz w:val="24"/>
          <w:szCs w:val="24"/>
        </w:rPr>
        <w:t xml:space="preserve"> </w:t>
      </w:r>
      <w:r w:rsidR="009B58D5" w:rsidRPr="006A34B0">
        <w:rPr>
          <w:sz w:val="24"/>
          <w:szCs w:val="24"/>
        </w:rPr>
        <w:t>descendantes</w:t>
      </w:r>
      <w:r w:rsidRPr="006A34B0">
        <w:rPr>
          <w:sz w:val="24"/>
          <w:szCs w:val="24"/>
        </w:rPr>
        <w:t xml:space="preserve"> </w:t>
      </w:r>
      <w:r w:rsidR="009B58D5" w:rsidRPr="006A34B0">
        <w:rPr>
          <w:sz w:val="24"/>
          <w:szCs w:val="24"/>
        </w:rPr>
        <w:t>accélèrent,</w:t>
      </w:r>
      <w:r w:rsidRPr="006A34B0">
        <w:rPr>
          <w:sz w:val="24"/>
          <w:szCs w:val="24"/>
        </w:rPr>
        <w:t xml:space="preserve"> </w:t>
      </w:r>
      <w:r w:rsidR="009B58D5" w:rsidRPr="006A34B0">
        <w:rPr>
          <w:sz w:val="24"/>
          <w:szCs w:val="24"/>
        </w:rPr>
        <w:t>les</w:t>
      </w:r>
      <w:r w:rsidRPr="006A34B0">
        <w:rPr>
          <w:sz w:val="24"/>
          <w:szCs w:val="24"/>
        </w:rPr>
        <w:t xml:space="preserve"> </w:t>
      </w:r>
      <w:r w:rsidR="009B58D5" w:rsidRPr="006A34B0">
        <w:rPr>
          <w:sz w:val="24"/>
          <w:szCs w:val="24"/>
        </w:rPr>
        <w:t>cibles</w:t>
      </w:r>
      <w:r w:rsidRPr="006A34B0">
        <w:rPr>
          <w:sz w:val="24"/>
          <w:szCs w:val="24"/>
        </w:rPr>
        <w:t xml:space="preserve"> </w:t>
      </w:r>
      <w:r w:rsidR="009B58D5" w:rsidRPr="006A34B0">
        <w:rPr>
          <w:sz w:val="24"/>
          <w:szCs w:val="24"/>
        </w:rPr>
        <w:t>ascendantes</w:t>
      </w:r>
      <w:r w:rsidRPr="006A34B0">
        <w:rPr>
          <w:sz w:val="24"/>
          <w:szCs w:val="24"/>
        </w:rPr>
        <w:t xml:space="preserve"> </w:t>
      </w:r>
      <w:r w:rsidR="009B58D5" w:rsidRPr="006A34B0">
        <w:rPr>
          <w:sz w:val="24"/>
          <w:szCs w:val="24"/>
        </w:rPr>
        <w:t>ralentissent,</w:t>
      </w:r>
      <w:r w:rsidRPr="006A34B0">
        <w:rPr>
          <w:sz w:val="24"/>
          <w:szCs w:val="24"/>
        </w:rPr>
        <w:t xml:space="preserve"> </w:t>
      </w:r>
      <w:r w:rsidR="009B58D5" w:rsidRPr="006A34B0">
        <w:rPr>
          <w:sz w:val="24"/>
          <w:szCs w:val="24"/>
        </w:rPr>
        <w:t>et</w:t>
      </w:r>
      <w:r w:rsidRPr="006A34B0">
        <w:rPr>
          <w:sz w:val="24"/>
          <w:szCs w:val="24"/>
        </w:rPr>
        <w:t xml:space="preserve"> </w:t>
      </w:r>
      <w:r w:rsidR="009B58D5" w:rsidRPr="006A34B0">
        <w:rPr>
          <w:sz w:val="24"/>
          <w:szCs w:val="24"/>
        </w:rPr>
        <w:t>les</w:t>
      </w:r>
      <w:r w:rsidRPr="006A34B0">
        <w:rPr>
          <w:sz w:val="24"/>
          <w:szCs w:val="24"/>
        </w:rPr>
        <w:t xml:space="preserve"> </w:t>
      </w:r>
      <w:r w:rsidR="009B58D5" w:rsidRPr="006A34B0">
        <w:rPr>
          <w:sz w:val="24"/>
          <w:szCs w:val="24"/>
        </w:rPr>
        <w:t>cibles</w:t>
      </w:r>
      <w:r w:rsidRPr="006A34B0">
        <w:rPr>
          <w:sz w:val="24"/>
          <w:szCs w:val="24"/>
        </w:rPr>
        <w:t xml:space="preserve"> </w:t>
      </w:r>
      <w:r w:rsidR="009B58D5" w:rsidRPr="006A34B0">
        <w:rPr>
          <w:sz w:val="24"/>
          <w:szCs w:val="24"/>
        </w:rPr>
        <w:t>en</w:t>
      </w:r>
      <w:r w:rsidRPr="006A34B0">
        <w:rPr>
          <w:sz w:val="24"/>
          <w:szCs w:val="24"/>
        </w:rPr>
        <w:t xml:space="preserve"> </w:t>
      </w:r>
      <w:r w:rsidR="009B58D5" w:rsidRPr="006A34B0">
        <w:rPr>
          <w:sz w:val="24"/>
          <w:szCs w:val="24"/>
        </w:rPr>
        <w:t>mouvement</w:t>
      </w:r>
      <w:r w:rsidRPr="006A34B0">
        <w:rPr>
          <w:sz w:val="24"/>
          <w:szCs w:val="24"/>
        </w:rPr>
        <w:t xml:space="preserve"> </w:t>
      </w:r>
      <w:r w:rsidR="009B58D5" w:rsidRPr="006A34B0">
        <w:rPr>
          <w:sz w:val="24"/>
          <w:szCs w:val="24"/>
        </w:rPr>
        <w:t>horizontal</w:t>
      </w:r>
      <w:r w:rsidRPr="006A34B0">
        <w:rPr>
          <w:sz w:val="24"/>
          <w:szCs w:val="24"/>
        </w:rPr>
        <w:t xml:space="preserve"> </w:t>
      </w:r>
      <w:r w:rsidR="009B58D5" w:rsidRPr="006A34B0">
        <w:rPr>
          <w:sz w:val="24"/>
          <w:szCs w:val="24"/>
        </w:rPr>
        <w:t>tombent</w:t>
      </w:r>
      <w:r w:rsidRPr="006A34B0">
        <w:rPr>
          <w:sz w:val="24"/>
          <w:szCs w:val="24"/>
        </w:rPr>
        <w:t xml:space="preserve"> </w:t>
      </w:r>
      <w:r w:rsidR="009B58D5" w:rsidRPr="006A34B0">
        <w:rPr>
          <w:sz w:val="24"/>
          <w:szCs w:val="24"/>
        </w:rPr>
        <w:t>le</w:t>
      </w:r>
      <w:r w:rsidRPr="006A34B0">
        <w:rPr>
          <w:sz w:val="24"/>
          <w:szCs w:val="24"/>
        </w:rPr>
        <w:t xml:space="preserve"> </w:t>
      </w:r>
      <w:r w:rsidR="009B58D5" w:rsidRPr="006A34B0">
        <w:rPr>
          <w:sz w:val="24"/>
          <w:szCs w:val="24"/>
        </w:rPr>
        <w:t>long</w:t>
      </w:r>
      <w:r w:rsidRPr="006A34B0">
        <w:rPr>
          <w:sz w:val="24"/>
          <w:szCs w:val="24"/>
        </w:rPr>
        <w:t xml:space="preserve"> </w:t>
      </w:r>
      <w:r w:rsidR="009B58D5" w:rsidRPr="006A34B0">
        <w:rPr>
          <w:sz w:val="24"/>
          <w:szCs w:val="24"/>
        </w:rPr>
        <w:t>d'une</w:t>
      </w:r>
      <w:r w:rsidRPr="006A34B0">
        <w:rPr>
          <w:sz w:val="24"/>
          <w:szCs w:val="24"/>
        </w:rPr>
        <w:t xml:space="preserve"> </w:t>
      </w:r>
      <w:r w:rsidR="009B58D5" w:rsidRPr="006A34B0">
        <w:rPr>
          <w:sz w:val="24"/>
          <w:szCs w:val="24"/>
        </w:rPr>
        <w:t>parabole).</w:t>
      </w:r>
    </w:p>
    <w:p w:rsidR="006A34B0" w:rsidRPr="006A34B0" w:rsidRDefault="006A34B0" w:rsidP="009B58D5">
      <w:pPr>
        <w:tabs>
          <w:tab w:val="left" w:pos="2997"/>
        </w:tabs>
        <w:rPr>
          <w:b/>
          <w:bCs/>
          <w:i/>
          <w:iCs/>
          <w:sz w:val="24"/>
          <w:szCs w:val="24"/>
        </w:rPr>
      </w:pPr>
      <w:r>
        <w:rPr>
          <w:b/>
          <w:bCs/>
          <w:i/>
          <w:iCs/>
          <w:noProof/>
          <w:sz w:val="24"/>
          <w:szCs w:val="24"/>
          <w:lang w:eastAsia="fr-FR"/>
        </w:rPr>
        <w:pict>
          <v:shape id="_x0000_s1074" type="#_x0000_t67" style="position:absolute;margin-left:205.45pt;margin-top:2.25pt;width:19.25pt;height:16.7pt;z-index:251711488"/>
        </w:pict>
      </w:r>
    </w:p>
    <w:p w:rsidR="009B58D5" w:rsidRPr="006A34B0" w:rsidRDefault="006A34B0" w:rsidP="009B58D5">
      <w:pPr>
        <w:tabs>
          <w:tab w:val="left" w:pos="2997"/>
        </w:tabs>
        <w:rPr>
          <w:sz w:val="24"/>
          <w:szCs w:val="24"/>
        </w:rPr>
      </w:pPr>
      <w:r w:rsidRPr="006A34B0">
        <w:rPr>
          <w:i/>
          <w:iCs/>
          <w:sz w:val="24"/>
          <w:szCs w:val="24"/>
        </w:rPr>
        <w:lastRenderedPageBreak/>
        <w:t>l'hypothèse</w:t>
      </w:r>
      <w:r>
        <w:rPr>
          <w:i/>
          <w:iCs/>
          <w:sz w:val="24"/>
          <w:szCs w:val="24"/>
        </w:rPr>
        <w:t xml:space="preserve"> </w:t>
      </w:r>
      <w:r w:rsidRPr="006A34B0">
        <w:rPr>
          <w:i/>
          <w:iCs/>
          <w:sz w:val="24"/>
          <w:szCs w:val="24"/>
        </w:rPr>
        <w:t>des</w:t>
      </w:r>
      <w:r>
        <w:rPr>
          <w:i/>
          <w:iCs/>
          <w:sz w:val="24"/>
          <w:szCs w:val="24"/>
        </w:rPr>
        <w:t xml:space="preserve"> </w:t>
      </w:r>
      <w:r w:rsidRPr="006A34B0">
        <w:rPr>
          <w:i/>
          <w:iCs/>
          <w:sz w:val="24"/>
          <w:szCs w:val="24"/>
        </w:rPr>
        <w:t>invariants</w:t>
      </w:r>
      <w:r>
        <w:rPr>
          <w:i/>
          <w:iCs/>
          <w:sz w:val="24"/>
          <w:szCs w:val="24"/>
        </w:rPr>
        <w:t xml:space="preserve"> </w:t>
      </w:r>
      <w:r w:rsidRPr="006A34B0">
        <w:rPr>
          <w:i/>
          <w:iCs/>
          <w:sz w:val="24"/>
          <w:szCs w:val="24"/>
        </w:rPr>
        <w:t>environnementaux</w:t>
      </w:r>
      <w:r>
        <w:rPr>
          <w:i/>
          <w:iCs/>
          <w:sz w:val="24"/>
          <w:szCs w:val="24"/>
        </w:rPr>
        <w:t xml:space="preserve"> </w:t>
      </w:r>
      <w:r w:rsidRPr="006A34B0">
        <w:rPr>
          <w:i/>
          <w:iCs/>
          <w:sz w:val="24"/>
          <w:szCs w:val="24"/>
        </w:rPr>
        <w:t>propose</w:t>
      </w:r>
      <w:r>
        <w:rPr>
          <w:i/>
          <w:iCs/>
          <w:sz w:val="24"/>
          <w:szCs w:val="24"/>
        </w:rPr>
        <w:t xml:space="preserve"> </w:t>
      </w:r>
      <w:r w:rsidRPr="006A34B0">
        <w:rPr>
          <w:i/>
          <w:iCs/>
          <w:sz w:val="24"/>
          <w:szCs w:val="24"/>
        </w:rPr>
        <w:t>que</w:t>
      </w:r>
      <w:r>
        <w:rPr>
          <w:i/>
          <w:iCs/>
          <w:sz w:val="24"/>
          <w:szCs w:val="24"/>
        </w:rPr>
        <w:t xml:space="preserve"> </w:t>
      </w:r>
      <w:r w:rsidRPr="006A34B0">
        <w:rPr>
          <w:i/>
          <w:iCs/>
          <w:sz w:val="24"/>
          <w:szCs w:val="24"/>
        </w:rPr>
        <w:t>les</w:t>
      </w:r>
      <w:r>
        <w:rPr>
          <w:i/>
          <w:iCs/>
          <w:sz w:val="24"/>
          <w:szCs w:val="24"/>
        </w:rPr>
        <w:t xml:space="preserve"> </w:t>
      </w:r>
      <w:r w:rsidRPr="006A34B0">
        <w:rPr>
          <w:i/>
          <w:iCs/>
          <w:sz w:val="24"/>
          <w:szCs w:val="24"/>
        </w:rPr>
        <w:t>principes</w:t>
      </w:r>
      <w:r>
        <w:rPr>
          <w:i/>
          <w:iCs/>
          <w:sz w:val="24"/>
          <w:szCs w:val="24"/>
        </w:rPr>
        <w:t xml:space="preserve"> </w:t>
      </w:r>
      <w:r w:rsidRPr="006A34B0">
        <w:rPr>
          <w:i/>
          <w:iCs/>
          <w:sz w:val="24"/>
          <w:szCs w:val="24"/>
        </w:rPr>
        <w:t>physique</w:t>
      </w:r>
      <w:r>
        <w:rPr>
          <w:i/>
          <w:iCs/>
          <w:sz w:val="24"/>
          <w:szCs w:val="24"/>
        </w:rPr>
        <w:t xml:space="preserve"> </w:t>
      </w:r>
      <w:r w:rsidRPr="006A34B0">
        <w:rPr>
          <w:i/>
          <w:iCs/>
          <w:sz w:val="24"/>
          <w:szCs w:val="24"/>
        </w:rPr>
        <w:t>sinvariants</w:t>
      </w:r>
      <w:r>
        <w:rPr>
          <w:i/>
          <w:iCs/>
          <w:sz w:val="24"/>
          <w:szCs w:val="24"/>
        </w:rPr>
        <w:t xml:space="preserve"> </w:t>
      </w:r>
      <w:r w:rsidRPr="006A34B0">
        <w:rPr>
          <w:i/>
          <w:iCs/>
          <w:sz w:val="24"/>
          <w:szCs w:val="24"/>
        </w:rPr>
        <w:t>(par</w:t>
      </w:r>
      <w:r>
        <w:rPr>
          <w:i/>
          <w:iCs/>
          <w:sz w:val="24"/>
          <w:szCs w:val="24"/>
        </w:rPr>
        <w:t xml:space="preserve"> </w:t>
      </w:r>
      <w:r w:rsidRPr="006A34B0">
        <w:rPr>
          <w:i/>
          <w:iCs/>
          <w:sz w:val="24"/>
          <w:szCs w:val="24"/>
        </w:rPr>
        <w:t>exemple</w:t>
      </w:r>
      <w:r>
        <w:rPr>
          <w:i/>
          <w:iCs/>
          <w:sz w:val="24"/>
          <w:szCs w:val="24"/>
        </w:rPr>
        <w:t xml:space="preserve"> </w:t>
      </w:r>
      <w:r w:rsidRPr="006A34B0">
        <w:rPr>
          <w:i/>
          <w:iCs/>
          <w:sz w:val="24"/>
          <w:szCs w:val="24"/>
        </w:rPr>
        <w:t>,moment</w:t>
      </w:r>
      <w:r>
        <w:rPr>
          <w:i/>
          <w:iCs/>
          <w:sz w:val="24"/>
          <w:szCs w:val="24"/>
        </w:rPr>
        <w:t xml:space="preserve"> </w:t>
      </w:r>
      <w:r w:rsidRPr="006A34B0">
        <w:rPr>
          <w:i/>
          <w:iCs/>
          <w:sz w:val="24"/>
          <w:szCs w:val="24"/>
        </w:rPr>
        <w:t>d’inertie</w:t>
      </w:r>
      <w:r>
        <w:rPr>
          <w:i/>
          <w:iCs/>
          <w:sz w:val="24"/>
          <w:szCs w:val="24"/>
        </w:rPr>
        <w:t xml:space="preserve"> </w:t>
      </w:r>
      <w:r w:rsidRPr="006A34B0">
        <w:rPr>
          <w:i/>
          <w:iCs/>
          <w:sz w:val="24"/>
          <w:szCs w:val="24"/>
        </w:rPr>
        <w:t>,pesanteur</w:t>
      </w:r>
      <w:r>
        <w:rPr>
          <w:i/>
          <w:iCs/>
          <w:sz w:val="24"/>
          <w:szCs w:val="24"/>
        </w:rPr>
        <w:t xml:space="preserve"> </w:t>
      </w:r>
      <w:r w:rsidRPr="006A34B0">
        <w:rPr>
          <w:i/>
          <w:iCs/>
          <w:sz w:val="24"/>
          <w:szCs w:val="24"/>
        </w:rPr>
        <w:t>,frottement</w:t>
      </w:r>
      <w:r>
        <w:rPr>
          <w:i/>
          <w:iCs/>
          <w:sz w:val="24"/>
          <w:szCs w:val="24"/>
        </w:rPr>
        <w:t xml:space="preserve"> </w:t>
      </w:r>
      <w:r w:rsidRPr="006A34B0">
        <w:rPr>
          <w:i/>
          <w:iCs/>
          <w:sz w:val="24"/>
          <w:szCs w:val="24"/>
        </w:rPr>
        <w:t>,force</w:t>
      </w:r>
      <w:r>
        <w:rPr>
          <w:i/>
          <w:iCs/>
          <w:sz w:val="24"/>
          <w:szCs w:val="24"/>
        </w:rPr>
        <w:t xml:space="preserve"> </w:t>
      </w:r>
      <w:r w:rsidRPr="006A34B0">
        <w:rPr>
          <w:i/>
          <w:iCs/>
          <w:sz w:val="24"/>
          <w:szCs w:val="24"/>
        </w:rPr>
        <w:t>centripète)</w:t>
      </w:r>
      <w:r>
        <w:rPr>
          <w:i/>
          <w:iCs/>
          <w:sz w:val="24"/>
          <w:szCs w:val="24"/>
        </w:rPr>
        <w:t xml:space="preserve"> </w:t>
      </w:r>
      <w:r w:rsidRPr="006A34B0">
        <w:rPr>
          <w:i/>
          <w:iCs/>
          <w:sz w:val="24"/>
          <w:szCs w:val="24"/>
        </w:rPr>
        <w:t>ont</w:t>
      </w:r>
      <w:r>
        <w:rPr>
          <w:i/>
          <w:iCs/>
          <w:sz w:val="24"/>
          <w:szCs w:val="24"/>
        </w:rPr>
        <w:t xml:space="preserve"> </w:t>
      </w:r>
      <w:r w:rsidRPr="006A34B0">
        <w:rPr>
          <w:i/>
          <w:iCs/>
          <w:sz w:val="24"/>
          <w:szCs w:val="24"/>
        </w:rPr>
        <w:t>été</w:t>
      </w:r>
      <w:r>
        <w:rPr>
          <w:i/>
          <w:iCs/>
          <w:sz w:val="24"/>
          <w:szCs w:val="24"/>
        </w:rPr>
        <w:t xml:space="preserve"> </w:t>
      </w:r>
      <w:r w:rsidRPr="006A34B0">
        <w:rPr>
          <w:i/>
          <w:iCs/>
          <w:sz w:val="24"/>
          <w:szCs w:val="24"/>
        </w:rPr>
        <w:t>incorporés</w:t>
      </w:r>
      <w:r>
        <w:rPr>
          <w:i/>
          <w:iCs/>
          <w:sz w:val="24"/>
          <w:szCs w:val="24"/>
        </w:rPr>
        <w:t xml:space="preserve"> </w:t>
      </w:r>
      <w:r w:rsidRPr="006A34B0">
        <w:rPr>
          <w:i/>
          <w:iCs/>
          <w:sz w:val="24"/>
          <w:szCs w:val="24"/>
        </w:rPr>
        <w:t>à</w:t>
      </w:r>
      <w:r>
        <w:rPr>
          <w:i/>
          <w:iCs/>
          <w:sz w:val="24"/>
          <w:szCs w:val="24"/>
        </w:rPr>
        <w:t xml:space="preserve"> </w:t>
      </w:r>
      <w:r w:rsidRPr="006A34B0">
        <w:rPr>
          <w:i/>
          <w:iCs/>
          <w:sz w:val="24"/>
          <w:szCs w:val="24"/>
        </w:rPr>
        <w:t>notre</w:t>
      </w:r>
      <w:r>
        <w:rPr>
          <w:i/>
          <w:iCs/>
          <w:sz w:val="24"/>
          <w:szCs w:val="24"/>
        </w:rPr>
        <w:t xml:space="preserve"> </w:t>
      </w:r>
      <w:r w:rsidRPr="006A34B0">
        <w:rPr>
          <w:i/>
          <w:iCs/>
          <w:sz w:val="24"/>
          <w:szCs w:val="24"/>
        </w:rPr>
        <w:t>système</w:t>
      </w:r>
      <w:r>
        <w:rPr>
          <w:i/>
          <w:iCs/>
          <w:sz w:val="24"/>
          <w:szCs w:val="24"/>
        </w:rPr>
        <w:t xml:space="preserve"> </w:t>
      </w:r>
      <w:r w:rsidRPr="006A34B0">
        <w:rPr>
          <w:i/>
          <w:iCs/>
          <w:sz w:val="24"/>
          <w:szCs w:val="24"/>
        </w:rPr>
        <w:t>cognitif.</w:t>
      </w:r>
    </w:p>
    <w:p w:rsidR="006A34B0" w:rsidRDefault="006A34B0" w:rsidP="006A34B0">
      <w:pPr>
        <w:tabs>
          <w:tab w:val="left" w:pos="2997"/>
        </w:tabs>
        <w:rPr>
          <w:b/>
          <w:bCs/>
          <w:i/>
          <w:iCs/>
          <w:sz w:val="24"/>
          <w:szCs w:val="24"/>
        </w:rPr>
      </w:pPr>
      <w:r>
        <w:rPr>
          <w:b/>
          <w:bCs/>
          <w:i/>
          <w:iCs/>
          <w:sz w:val="24"/>
          <w:szCs w:val="24"/>
        </w:rPr>
        <w:t xml:space="preserve">  </w:t>
      </w:r>
      <w:r w:rsidRPr="009B58D5">
        <w:rPr>
          <w:b/>
          <w:bCs/>
          <w:i/>
          <w:iCs/>
          <w:sz w:val="24"/>
          <w:szCs w:val="24"/>
        </w:rPr>
        <w:t>Voir fig. page 14</w:t>
      </w:r>
      <w:r>
        <w:rPr>
          <w:b/>
          <w:bCs/>
          <w:i/>
          <w:iCs/>
          <w:sz w:val="24"/>
          <w:szCs w:val="24"/>
        </w:rPr>
        <w:t>8</w:t>
      </w:r>
      <w:r w:rsidRPr="009B58D5">
        <w:rPr>
          <w:b/>
          <w:bCs/>
          <w:i/>
          <w:iCs/>
          <w:sz w:val="24"/>
          <w:szCs w:val="24"/>
        </w:rPr>
        <w:t xml:space="preserve"> </w:t>
      </w:r>
      <w:r>
        <w:rPr>
          <w:b/>
          <w:bCs/>
          <w:i/>
          <w:iCs/>
          <w:sz w:val="24"/>
          <w:szCs w:val="24"/>
        </w:rPr>
        <w:t>(</w:t>
      </w:r>
      <w:r>
        <w:rPr>
          <w:b/>
          <w:bCs/>
          <w:sz w:val="32"/>
          <w:szCs w:val="32"/>
        </w:rPr>
        <w:t>Hubbard (1995)</w:t>
      </w:r>
    </w:p>
    <w:p w:rsidR="006A34B0" w:rsidRPr="006A34B0" w:rsidRDefault="006A34B0" w:rsidP="009B58D5">
      <w:pPr>
        <w:pStyle w:val="Lgende"/>
        <w:rPr>
          <w:b w:val="0"/>
          <w:bCs w:val="0"/>
          <w:i/>
          <w:iCs/>
          <w:color w:val="auto"/>
          <w:sz w:val="24"/>
          <w:szCs w:val="24"/>
        </w:rPr>
      </w:pPr>
      <w:r>
        <w:rPr>
          <w:b w:val="0"/>
          <w:bCs w:val="0"/>
          <w:sz w:val="24"/>
          <w:szCs w:val="24"/>
        </w:rPr>
        <w:t xml:space="preserve">   </w:t>
      </w:r>
      <w:r w:rsidRPr="006A34B0">
        <w:rPr>
          <w:b w:val="0"/>
          <w:bCs w:val="0"/>
          <w:color w:val="auto"/>
          <w:sz w:val="24"/>
          <w:szCs w:val="24"/>
        </w:rPr>
        <w:t xml:space="preserve"> Notre mémoire de la position finale d'une cible mobile brusquement arrêtée est déplacée dans la direction du mouvement représenté.</w:t>
      </w:r>
    </w:p>
    <w:p w:rsidR="006A34B0" w:rsidRDefault="006A34B0" w:rsidP="006A34B0">
      <w:r>
        <w:rPr>
          <w:noProof/>
          <w:lang w:eastAsia="fr-FR"/>
        </w:rPr>
        <w:pict>
          <v:rect id="_x0000_s1077" style="position:absolute;margin-left:152.7pt;margin-top:4.45pt;width:293.85pt;height:51.1pt;z-index:251714560">
            <v:textbox>
              <w:txbxContent>
                <w:p w:rsidR="00916BF4" w:rsidRPr="006A34B0" w:rsidRDefault="00916BF4">
                  <w:pPr>
                    <w:rPr>
                      <w:b/>
                      <w:bCs/>
                      <w:sz w:val="24"/>
                      <w:szCs w:val="24"/>
                    </w:rPr>
                  </w:pPr>
                  <w:r w:rsidRPr="006A34B0">
                    <w:rPr>
                      <w:b/>
                      <w:bCs/>
                      <w:sz w:val="24"/>
                      <w:szCs w:val="24"/>
                    </w:rPr>
                    <w:t xml:space="preserve">Déplacement de la mémoire d’une cible mobile dans la direction du mouvement représenté </w:t>
                  </w:r>
                </w:p>
              </w:txbxContent>
            </v:textbox>
          </v:rect>
        </w:pict>
      </w:r>
      <w:r>
        <w:rPr>
          <w:noProof/>
          <w:lang w:eastAsia="fr-FR"/>
        </w:rPr>
        <w:pict>
          <v:shape id="_x0000_s1076" type="#_x0000_t13" style="position:absolute;margin-left:119.2pt;margin-top:21.2pt;width:25.1pt;height:23.45pt;z-index:251713536"/>
        </w:pict>
      </w:r>
      <w:r>
        <w:rPr>
          <w:noProof/>
          <w:lang w:eastAsia="fr-FR"/>
        </w:rPr>
        <w:pict>
          <v:rect id="_x0000_s1075" style="position:absolute;margin-left:-13.9pt;margin-top:12pt;width:118.85pt;height:43.55pt;z-index:251712512">
            <v:textbox>
              <w:txbxContent>
                <w:p w:rsidR="00916BF4" w:rsidRPr="006A34B0" w:rsidRDefault="00916BF4">
                  <w:pPr>
                    <w:rPr>
                      <w:b/>
                      <w:bCs/>
                    </w:rPr>
                  </w:pPr>
                  <w:r w:rsidRPr="006A34B0">
                    <w:rPr>
                      <w:b/>
                      <w:bCs/>
                    </w:rPr>
                    <w:t>Mémoire représent</w:t>
                  </w:r>
                  <w:r>
                    <w:rPr>
                      <w:b/>
                      <w:bCs/>
                    </w:rPr>
                    <w:t>at</w:t>
                  </w:r>
                  <w:r w:rsidRPr="006A34B0">
                    <w:rPr>
                      <w:b/>
                      <w:bCs/>
                    </w:rPr>
                    <w:t>ionnel</w:t>
                  </w:r>
                </w:p>
              </w:txbxContent>
            </v:textbox>
          </v:rect>
        </w:pict>
      </w:r>
    </w:p>
    <w:p w:rsidR="006A34B0" w:rsidRPr="006A34B0" w:rsidRDefault="006A34B0" w:rsidP="006A34B0"/>
    <w:p w:rsidR="006A34B0" w:rsidRDefault="006A34B0" w:rsidP="006A34B0"/>
    <w:p w:rsidR="006A34B0" w:rsidRDefault="006A34B0" w:rsidP="006A34B0">
      <w:pPr>
        <w:tabs>
          <w:tab w:val="left" w:pos="7267"/>
        </w:tabs>
      </w:pPr>
      <w:r>
        <w:t xml:space="preserve">                                                                                                                     </w:t>
      </w:r>
      <w:r>
        <w:rPr>
          <w:b/>
          <w:bCs/>
          <w:sz w:val="32"/>
          <w:szCs w:val="32"/>
        </w:rPr>
        <w:t>Freyd et Finke (1984)</w:t>
      </w:r>
    </w:p>
    <w:p w:rsidR="006A34B0" w:rsidRDefault="006A34B0" w:rsidP="006A34B0">
      <w:pPr>
        <w:rPr>
          <w:sz w:val="24"/>
          <w:szCs w:val="24"/>
        </w:rPr>
      </w:pPr>
      <w:r w:rsidRPr="006A34B0">
        <w:rPr>
          <w:sz w:val="24"/>
          <w:szCs w:val="24"/>
        </w:rPr>
        <w:t>Le biais mnésique était plus élevé dans la condition dynamique (présentation dynamique du personnage en mouvement) que celle statique (présentation pendant 35ms d’une posture statique de l’arlequin). En outre, le biais le moins fort dans la condition dynamique est observé pour une posture finale proche du sol.</w:t>
      </w:r>
    </w:p>
    <w:p w:rsidR="006A34B0" w:rsidRDefault="006A34B0" w:rsidP="006A34B0">
      <w:pPr>
        <w:rPr>
          <w:sz w:val="24"/>
          <w:szCs w:val="24"/>
        </w:rPr>
      </w:pPr>
      <w:r>
        <w:rPr>
          <w:noProof/>
          <w:sz w:val="24"/>
          <w:szCs w:val="24"/>
          <w:lang w:eastAsia="fr-FR"/>
        </w:rPr>
        <w:drawing>
          <wp:anchor distT="0" distB="0" distL="114300" distR="114300" simplePos="0" relativeHeight="251715584" behindDoc="0" locked="0" layoutInCell="1" allowOverlap="1">
            <wp:simplePos x="0" y="0"/>
            <wp:positionH relativeFrom="column">
              <wp:posOffset>128905</wp:posOffset>
            </wp:positionH>
            <wp:positionV relativeFrom="paragraph">
              <wp:posOffset>265430</wp:posOffset>
            </wp:positionV>
            <wp:extent cx="2808605" cy="2094230"/>
            <wp:effectExtent l="19050" t="0" r="0" b="0"/>
            <wp:wrapSquare wrapText="bothSides"/>
            <wp:docPr id="44"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srcRect/>
                    <a:stretch>
                      <a:fillRect/>
                    </a:stretch>
                  </pic:blipFill>
                  <pic:spPr bwMode="auto">
                    <a:xfrm>
                      <a:off x="0" y="0"/>
                      <a:ext cx="2808605" cy="2094230"/>
                    </a:xfrm>
                    <a:prstGeom prst="rect">
                      <a:avLst/>
                    </a:prstGeom>
                    <a:noFill/>
                    <a:ln w="9525">
                      <a:noFill/>
                      <a:miter lim="800000"/>
                      <a:headEnd/>
                      <a:tailEnd/>
                    </a:ln>
                  </pic:spPr>
                </pic:pic>
              </a:graphicData>
            </a:graphic>
          </wp:anchor>
        </w:drawing>
      </w:r>
    </w:p>
    <w:p w:rsidR="006A34B0" w:rsidRDefault="006A34B0" w:rsidP="006A34B0">
      <w:pPr>
        <w:tabs>
          <w:tab w:val="left" w:pos="2579"/>
        </w:tabs>
        <w:rPr>
          <w:rFonts w:ascii="Times New Roman" w:hAnsi="Times New Roman" w:cs="Times New Roman"/>
          <w:sz w:val="28"/>
          <w:szCs w:val="28"/>
        </w:rPr>
      </w:pPr>
    </w:p>
    <w:p w:rsidR="009B58D5" w:rsidRDefault="006A34B0" w:rsidP="006A34B0">
      <w:pPr>
        <w:tabs>
          <w:tab w:val="left" w:pos="2579"/>
        </w:tabs>
        <w:rPr>
          <w:sz w:val="28"/>
          <w:szCs w:val="28"/>
        </w:rPr>
      </w:pPr>
      <w:r w:rsidRPr="006A34B0">
        <w:rPr>
          <w:rFonts w:ascii="Times New Roman" w:hAnsi="Times New Roman" w:cs="Times New Roman"/>
          <w:sz w:val="28"/>
          <w:szCs w:val="28"/>
        </w:rPr>
        <w:t>Amorim et Wexler (2001)</w:t>
      </w:r>
      <w:r w:rsidRPr="006A34B0">
        <w:rPr>
          <w:sz w:val="28"/>
          <w:szCs w:val="28"/>
        </w:rPr>
        <w:tab/>
      </w:r>
    </w:p>
    <w:p w:rsidR="006A34B0" w:rsidRDefault="006A34B0" w:rsidP="006A34B0">
      <w:pPr>
        <w:tabs>
          <w:tab w:val="left" w:pos="2579"/>
        </w:tabs>
        <w:rPr>
          <w:sz w:val="28"/>
          <w:szCs w:val="28"/>
        </w:rPr>
      </w:pPr>
    </w:p>
    <w:p w:rsidR="006A34B0" w:rsidRDefault="006A34B0" w:rsidP="006A34B0">
      <w:pPr>
        <w:tabs>
          <w:tab w:val="left" w:pos="2579"/>
        </w:tabs>
        <w:rPr>
          <w:sz w:val="28"/>
          <w:szCs w:val="28"/>
        </w:rPr>
      </w:pPr>
    </w:p>
    <w:p w:rsidR="006A34B0" w:rsidRDefault="006A34B0" w:rsidP="006A34B0">
      <w:pPr>
        <w:tabs>
          <w:tab w:val="left" w:pos="2579"/>
        </w:tabs>
        <w:rPr>
          <w:sz w:val="28"/>
          <w:szCs w:val="28"/>
        </w:rPr>
      </w:pPr>
    </w:p>
    <w:p w:rsidR="006A34B0" w:rsidRDefault="006A34B0" w:rsidP="006A34B0">
      <w:pPr>
        <w:tabs>
          <w:tab w:val="left" w:pos="2579"/>
        </w:tabs>
        <w:rPr>
          <w:sz w:val="28"/>
          <w:szCs w:val="28"/>
        </w:rPr>
      </w:pPr>
    </w:p>
    <w:p w:rsidR="006A34B0" w:rsidRDefault="006A34B0" w:rsidP="006A34B0">
      <w:pPr>
        <w:tabs>
          <w:tab w:val="left" w:pos="2579"/>
        </w:tabs>
        <w:rPr>
          <w:b/>
          <w:bCs/>
          <w:sz w:val="24"/>
          <w:szCs w:val="24"/>
        </w:rPr>
      </w:pPr>
      <w:r w:rsidRPr="006A34B0">
        <w:rPr>
          <w:b/>
          <w:bCs/>
          <w:sz w:val="24"/>
          <w:szCs w:val="24"/>
        </w:rPr>
        <w:t>Si la stimulation visuelle correspondant à un mouvement biologique complexe (sous forme de sphères 3D) est interrompue, la perception de l’événement et de sa dynamique subsistent, ce qui a pour effet de biaiser la mémoire de la posture finale d’un personnage en mouvement brusquement arrêté dans la direction de son mouvement.</w:t>
      </w:r>
    </w:p>
    <w:p w:rsidR="006A34B0" w:rsidRDefault="006A34B0" w:rsidP="006A34B0">
      <w:pPr>
        <w:tabs>
          <w:tab w:val="left" w:pos="2579"/>
        </w:tabs>
        <w:rPr>
          <w:sz w:val="48"/>
          <w:szCs w:val="48"/>
        </w:rPr>
      </w:pPr>
      <w:r>
        <w:rPr>
          <w:noProof/>
          <w:sz w:val="28"/>
          <w:szCs w:val="28"/>
          <w:lang w:eastAsia="fr-FR"/>
        </w:rPr>
        <w:lastRenderedPageBreak/>
        <w:drawing>
          <wp:inline distT="0" distB="0" distL="0" distR="0">
            <wp:extent cx="2724150" cy="3253563"/>
            <wp:effectExtent l="19050" t="0" r="0" b="0"/>
            <wp:docPr id="45"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srcRect/>
                    <a:stretch>
                      <a:fillRect/>
                    </a:stretch>
                  </pic:blipFill>
                  <pic:spPr bwMode="auto">
                    <a:xfrm>
                      <a:off x="0" y="0"/>
                      <a:ext cx="2724150" cy="3253563"/>
                    </a:xfrm>
                    <a:prstGeom prst="rect">
                      <a:avLst/>
                    </a:prstGeom>
                    <a:noFill/>
                    <a:ln w="9525">
                      <a:noFill/>
                      <a:miter lim="800000"/>
                      <a:headEnd/>
                      <a:tailEnd/>
                    </a:ln>
                  </pic:spPr>
                </pic:pic>
              </a:graphicData>
            </a:graphic>
          </wp:inline>
        </w:drawing>
      </w:r>
      <w:r w:rsidRPr="006A34B0">
        <w:rPr>
          <w:sz w:val="48"/>
          <w:szCs w:val="48"/>
        </w:rPr>
        <w:t xml:space="preserve"> </w:t>
      </w:r>
      <w:r>
        <w:rPr>
          <w:sz w:val="48"/>
          <w:szCs w:val="48"/>
        </w:rPr>
        <w:t>Jarraya et al. (2001)</w:t>
      </w:r>
    </w:p>
    <w:p w:rsidR="006A34B0" w:rsidRDefault="006A34B0" w:rsidP="006A34B0">
      <w:pPr>
        <w:tabs>
          <w:tab w:val="left" w:pos="2579"/>
        </w:tabs>
        <w:rPr>
          <w:sz w:val="28"/>
          <w:szCs w:val="28"/>
        </w:rPr>
      </w:pPr>
      <w:r>
        <w:rPr>
          <w:noProof/>
          <w:sz w:val="28"/>
          <w:szCs w:val="28"/>
          <w:lang w:eastAsia="fr-FR"/>
        </w:rPr>
        <w:drawing>
          <wp:anchor distT="0" distB="0" distL="114300" distR="114300" simplePos="0" relativeHeight="251717632" behindDoc="0" locked="0" layoutInCell="1" allowOverlap="1">
            <wp:simplePos x="0" y="0"/>
            <wp:positionH relativeFrom="column">
              <wp:posOffset>226695</wp:posOffset>
            </wp:positionH>
            <wp:positionV relativeFrom="paragraph">
              <wp:posOffset>1854835</wp:posOffset>
            </wp:positionV>
            <wp:extent cx="2912110" cy="2200910"/>
            <wp:effectExtent l="19050" t="0" r="2540" b="0"/>
            <wp:wrapSquare wrapText="bothSides"/>
            <wp:docPr id="47"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srcRect/>
                    <a:stretch>
                      <a:fillRect/>
                    </a:stretch>
                  </pic:blipFill>
                  <pic:spPr bwMode="auto">
                    <a:xfrm>
                      <a:off x="0" y="0"/>
                      <a:ext cx="2912110" cy="2200910"/>
                    </a:xfrm>
                    <a:prstGeom prst="rect">
                      <a:avLst/>
                    </a:prstGeom>
                    <a:noFill/>
                    <a:ln w="9525">
                      <a:noFill/>
                      <a:miter lim="800000"/>
                      <a:headEnd/>
                      <a:tailEnd/>
                    </a:ln>
                  </pic:spPr>
                </pic:pic>
              </a:graphicData>
            </a:graphic>
          </wp:anchor>
        </w:drawing>
      </w:r>
      <w:r>
        <w:rPr>
          <w:noProof/>
          <w:sz w:val="28"/>
          <w:szCs w:val="28"/>
          <w:lang w:eastAsia="fr-FR"/>
        </w:rPr>
        <w:drawing>
          <wp:anchor distT="0" distB="0" distL="114300" distR="114300" simplePos="0" relativeHeight="251716608" behindDoc="0" locked="0" layoutInCell="1" allowOverlap="1">
            <wp:simplePos x="0" y="0"/>
            <wp:positionH relativeFrom="column">
              <wp:posOffset>3032125</wp:posOffset>
            </wp:positionH>
            <wp:positionV relativeFrom="paragraph">
              <wp:posOffset>227965</wp:posOffset>
            </wp:positionV>
            <wp:extent cx="3009265" cy="2253615"/>
            <wp:effectExtent l="19050" t="0" r="635" b="0"/>
            <wp:wrapSquare wrapText="bothSides"/>
            <wp:docPr id="46"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srcRect/>
                    <a:stretch>
                      <a:fillRect/>
                    </a:stretch>
                  </pic:blipFill>
                  <pic:spPr bwMode="auto">
                    <a:xfrm>
                      <a:off x="0" y="0"/>
                      <a:ext cx="3009265" cy="2253615"/>
                    </a:xfrm>
                    <a:prstGeom prst="rect">
                      <a:avLst/>
                    </a:prstGeom>
                    <a:noFill/>
                    <a:ln w="9525">
                      <a:noFill/>
                      <a:miter lim="800000"/>
                      <a:headEnd/>
                      <a:tailEnd/>
                    </a:ln>
                  </pic:spPr>
                </pic:pic>
              </a:graphicData>
            </a:graphic>
          </wp:anchor>
        </w:drawing>
      </w:r>
    </w:p>
    <w:p w:rsidR="00916BF4" w:rsidRDefault="00916BF4" w:rsidP="006A34B0">
      <w:pPr>
        <w:tabs>
          <w:tab w:val="left" w:pos="2579"/>
        </w:tabs>
        <w:rPr>
          <w:sz w:val="28"/>
          <w:szCs w:val="28"/>
        </w:rPr>
      </w:pPr>
    </w:p>
    <w:p w:rsidR="00916BF4" w:rsidRDefault="00916BF4" w:rsidP="006A34B0">
      <w:pPr>
        <w:tabs>
          <w:tab w:val="left" w:pos="2579"/>
        </w:tabs>
        <w:rPr>
          <w:sz w:val="28"/>
          <w:szCs w:val="28"/>
        </w:rPr>
      </w:pPr>
    </w:p>
    <w:p w:rsidR="00916BF4" w:rsidRDefault="00916BF4" w:rsidP="006A34B0">
      <w:pPr>
        <w:tabs>
          <w:tab w:val="left" w:pos="2579"/>
        </w:tabs>
        <w:rPr>
          <w:sz w:val="28"/>
          <w:szCs w:val="28"/>
        </w:rPr>
      </w:pPr>
    </w:p>
    <w:p w:rsidR="00916BF4" w:rsidRDefault="00916BF4" w:rsidP="006A34B0">
      <w:pPr>
        <w:tabs>
          <w:tab w:val="left" w:pos="2579"/>
        </w:tabs>
        <w:rPr>
          <w:sz w:val="28"/>
          <w:szCs w:val="28"/>
        </w:rPr>
      </w:pPr>
    </w:p>
    <w:p w:rsidR="00916BF4" w:rsidRDefault="00916BF4" w:rsidP="006A34B0">
      <w:pPr>
        <w:tabs>
          <w:tab w:val="left" w:pos="2579"/>
        </w:tabs>
        <w:rPr>
          <w:sz w:val="28"/>
          <w:szCs w:val="28"/>
        </w:rPr>
      </w:pPr>
    </w:p>
    <w:p w:rsidR="00916BF4" w:rsidRDefault="00916BF4" w:rsidP="006A34B0">
      <w:pPr>
        <w:tabs>
          <w:tab w:val="left" w:pos="2579"/>
        </w:tabs>
        <w:rPr>
          <w:sz w:val="28"/>
          <w:szCs w:val="28"/>
        </w:rPr>
      </w:pPr>
    </w:p>
    <w:p w:rsidR="00916BF4" w:rsidRDefault="00916BF4" w:rsidP="006A34B0">
      <w:pPr>
        <w:tabs>
          <w:tab w:val="left" w:pos="2579"/>
        </w:tabs>
        <w:rPr>
          <w:sz w:val="28"/>
          <w:szCs w:val="28"/>
        </w:rPr>
      </w:pPr>
    </w:p>
    <w:p w:rsidR="00916BF4" w:rsidRDefault="00916BF4" w:rsidP="006A34B0">
      <w:pPr>
        <w:tabs>
          <w:tab w:val="left" w:pos="2579"/>
        </w:tabs>
        <w:rPr>
          <w:sz w:val="28"/>
          <w:szCs w:val="28"/>
        </w:rPr>
      </w:pPr>
    </w:p>
    <w:p w:rsidR="00916BF4" w:rsidRDefault="00916BF4" w:rsidP="00916BF4">
      <w:pPr>
        <w:tabs>
          <w:tab w:val="left" w:pos="2579"/>
        </w:tabs>
        <w:jc w:val="center"/>
        <w:rPr>
          <w:b/>
          <w:bCs/>
          <w:sz w:val="28"/>
          <w:szCs w:val="28"/>
        </w:rPr>
      </w:pPr>
    </w:p>
    <w:p w:rsidR="00916BF4" w:rsidRDefault="00916BF4" w:rsidP="00916BF4">
      <w:pPr>
        <w:tabs>
          <w:tab w:val="left" w:pos="2579"/>
        </w:tabs>
        <w:jc w:val="center"/>
        <w:rPr>
          <w:b/>
          <w:bCs/>
          <w:sz w:val="28"/>
          <w:szCs w:val="28"/>
        </w:rPr>
      </w:pPr>
    </w:p>
    <w:p w:rsidR="00916BF4" w:rsidRPr="00916BF4" w:rsidRDefault="00916BF4" w:rsidP="00916BF4">
      <w:pPr>
        <w:tabs>
          <w:tab w:val="left" w:pos="2579"/>
        </w:tabs>
        <w:jc w:val="center"/>
        <w:rPr>
          <w:b/>
          <w:bCs/>
          <w:sz w:val="28"/>
          <w:szCs w:val="28"/>
        </w:rPr>
      </w:pPr>
      <w:r w:rsidRPr="00916BF4">
        <w:rPr>
          <w:b/>
          <w:bCs/>
          <w:sz w:val="28"/>
          <w:szCs w:val="28"/>
        </w:rPr>
        <w:lastRenderedPageBreak/>
        <w:t>LE « MOMENT REPRESENTATIONNEL » : ARTEFACT OU REALITE  PSYCHOLOGIQUE ?</w:t>
      </w:r>
    </w:p>
    <w:p w:rsidR="00916BF4" w:rsidRDefault="00916BF4" w:rsidP="006A34B0">
      <w:pPr>
        <w:tabs>
          <w:tab w:val="left" w:pos="2579"/>
        </w:tabs>
        <w:rPr>
          <w:sz w:val="24"/>
          <w:szCs w:val="24"/>
        </w:rPr>
      </w:pPr>
      <w:r>
        <w:rPr>
          <w:sz w:val="24"/>
          <w:szCs w:val="24"/>
        </w:rPr>
        <w:t xml:space="preserve">     </w:t>
      </w:r>
      <w:r w:rsidRPr="00916BF4">
        <w:rPr>
          <w:sz w:val="24"/>
          <w:szCs w:val="24"/>
        </w:rPr>
        <w:t>Kerzel et al. (2001) proposent une explication d'origine plus « perceptive» du biais MR. Ils ont montré que le mouvement des yeux qui poursuit la cible ne peut être stoppé instantanément, les yeux outrepassent la position finale de la cible lorsque celle-ci disparaît, de sorte que la position retenue est biaisée au delà de la position finale de la cible, en direction du mouvement.</w:t>
      </w:r>
    </w:p>
    <w:p w:rsidR="00916BF4" w:rsidRPr="00916BF4" w:rsidRDefault="00916BF4" w:rsidP="006A34B0">
      <w:pPr>
        <w:tabs>
          <w:tab w:val="left" w:pos="2579"/>
        </w:tabs>
        <w:rPr>
          <w:sz w:val="24"/>
          <w:szCs w:val="24"/>
        </w:rPr>
      </w:pPr>
      <w:r>
        <w:rPr>
          <w:sz w:val="24"/>
          <w:szCs w:val="24"/>
        </w:rPr>
        <w:t xml:space="preserve">     </w:t>
      </w:r>
      <w:r w:rsidRPr="00916BF4">
        <w:rPr>
          <w:sz w:val="24"/>
          <w:szCs w:val="24"/>
        </w:rPr>
        <w:t>Le MR (1) dépend de la cohérence du mouvement implicite, parce que si l’ordre de présentation des stimuli est aléatoire, l’effet disparaît, autrement dit, l’effet de MR est réduit en employant différentes directions dans la même expérience (Hubbard, 1993; Kerzel, 2002; Bertamini 2002)</w:t>
      </w:r>
    </w:p>
    <w:p w:rsidR="00916BF4" w:rsidRDefault="00916BF4" w:rsidP="00916BF4">
      <w:pPr>
        <w:pStyle w:val="Default"/>
        <w:rPr>
          <w:rFonts w:ascii="Arial" w:hAnsi="Arial" w:cs="Arial"/>
        </w:rPr>
      </w:pPr>
      <w:r>
        <w:t xml:space="preserve">          </w:t>
      </w:r>
      <w:r w:rsidRPr="00916BF4">
        <w:t xml:space="preserve">Le MR </w:t>
      </w:r>
      <w:r w:rsidRPr="00916BF4">
        <w:rPr>
          <w:rFonts w:ascii="Arial" w:hAnsi="Arial" w:cs="Arial"/>
        </w:rPr>
        <w:t xml:space="preserve">(2) peut être expliqué comme étant le résultat d’un changement de sensibilité dû à l’adaptation sensorielle ou perceptuelle, l’adaptation peut avoir lieu durant un essai </w:t>
      </w:r>
      <w:r>
        <w:rPr>
          <w:rFonts w:ascii="Arial" w:hAnsi="Arial" w:cs="Arial"/>
        </w:rPr>
        <w:t xml:space="preserve"> </w:t>
      </w:r>
      <w:r w:rsidRPr="00916BF4">
        <w:rPr>
          <w:rFonts w:ascii="Arial" w:hAnsi="Arial" w:cs="Arial"/>
        </w:rPr>
        <w:t>(3) dépend de l’objet représenté, et disparaît quand ce dernier est substitué avec un nouvel objet ayant une forme différente, ou quand l’objet est semblable mais change de texture. En terme d’adaptation, l’effet de MR est contingent de la forme et d’autres aspects de l’affichage (Kelly &amp; Freyd, 1987).</w:t>
      </w:r>
    </w:p>
    <w:p w:rsidR="00916BF4" w:rsidRDefault="00916BF4" w:rsidP="00916BF4">
      <w:pPr>
        <w:pStyle w:val="Default"/>
      </w:pPr>
      <w:r>
        <w:t xml:space="preserve">    </w:t>
      </w:r>
    </w:p>
    <w:p w:rsidR="00916BF4" w:rsidRDefault="00916BF4" w:rsidP="00916BF4">
      <w:pPr>
        <w:pStyle w:val="Default"/>
      </w:pPr>
      <w:r>
        <w:rPr>
          <w:noProof/>
          <w:lang w:eastAsia="fr-FR"/>
        </w:rPr>
        <w:drawing>
          <wp:anchor distT="0" distB="0" distL="114300" distR="114300" simplePos="0" relativeHeight="251718656" behindDoc="0" locked="0" layoutInCell="1" allowOverlap="1">
            <wp:simplePos x="0" y="0"/>
            <wp:positionH relativeFrom="column">
              <wp:posOffset>3223260</wp:posOffset>
            </wp:positionH>
            <wp:positionV relativeFrom="paragraph">
              <wp:posOffset>21590</wp:posOffset>
            </wp:positionV>
            <wp:extent cx="2547620" cy="2870200"/>
            <wp:effectExtent l="19050" t="0" r="5080" b="0"/>
            <wp:wrapSquare wrapText="bothSides"/>
            <wp:docPr id="49"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srcRect/>
                    <a:stretch>
                      <a:fillRect/>
                    </a:stretch>
                  </pic:blipFill>
                  <pic:spPr bwMode="auto">
                    <a:xfrm>
                      <a:off x="0" y="0"/>
                      <a:ext cx="2547620" cy="2870200"/>
                    </a:xfrm>
                    <a:prstGeom prst="rect">
                      <a:avLst/>
                    </a:prstGeom>
                    <a:noFill/>
                    <a:ln w="9525">
                      <a:noFill/>
                      <a:miter lim="800000"/>
                      <a:headEnd/>
                      <a:tailEnd/>
                    </a:ln>
                  </pic:spPr>
                </pic:pic>
              </a:graphicData>
            </a:graphic>
          </wp:anchor>
        </w:drawing>
      </w:r>
    </w:p>
    <w:p w:rsidR="00916BF4" w:rsidRDefault="00916BF4" w:rsidP="00916BF4">
      <w:pPr>
        <w:pStyle w:val="Default"/>
      </w:pPr>
      <w:r w:rsidRPr="00916BF4">
        <w:t>Freyd et Finke (1984) ont demandé à leurs participants d’observer trois orientations successives d’un rectangle (stimulus) induisant une rotation apparente et de mémoriser la 3</w:t>
      </w:r>
      <w:r w:rsidRPr="00916BF4">
        <w:rPr>
          <w:vertAlign w:val="superscript"/>
        </w:rPr>
        <w:t>ème</w:t>
      </w:r>
      <w:r w:rsidRPr="00916BF4">
        <w:t xml:space="preserve"> orientation afin de la comparer à une 4</w:t>
      </w:r>
      <w:r w:rsidRPr="00916BF4">
        <w:rPr>
          <w:vertAlign w:val="superscript"/>
        </w:rPr>
        <w:t>ème</w:t>
      </w:r>
      <w:r w:rsidRPr="00916BF4">
        <w:t xml:space="preserve"> (dite orientation «test»).Les observateurs doivent juger si l’orientation test du rectangle était «identique» ou «différente» que la troisième orientation mémorisée. Freyd et Finke(1984) ont montré que les observateurs répondent «identique» quand l’orientation  test a été tournée dans la  direction du mouvement.</w:t>
      </w:r>
    </w:p>
    <w:p w:rsidR="00916BF4" w:rsidRDefault="00916BF4" w:rsidP="00916BF4">
      <w:pPr>
        <w:pStyle w:val="Default"/>
      </w:pPr>
    </w:p>
    <w:p w:rsidR="00916BF4" w:rsidRDefault="00916BF4" w:rsidP="00916BF4">
      <w:pPr>
        <w:pStyle w:val="Default"/>
      </w:pPr>
    </w:p>
    <w:p w:rsidR="00916BF4" w:rsidRDefault="00916BF4" w:rsidP="00916BF4">
      <w:pPr>
        <w:pStyle w:val="Default"/>
      </w:pPr>
    </w:p>
    <w:p w:rsidR="00916BF4" w:rsidRDefault="00916BF4" w:rsidP="00916BF4">
      <w:pPr>
        <w:pStyle w:val="Default"/>
      </w:pPr>
    </w:p>
    <w:p w:rsidR="00916BF4" w:rsidRDefault="00916BF4" w:rsidP="00916BF4">
      <w:pPr>
        <w:pStyle w:val="Default"/>
      </w:pPr>
    </w:p>
    <w:p w:rsidR="00916BF4" w:rsidRPr="00916BF4" w:rsidRDefault="00916BF4" w:rsidP="00916BF4">
      <w:pPr>
        <w:pStyle w:val="Default"/>
        <w:jc w:val="center"/>
        <w:rPr>
          <w:b/>
          <w:bCs/>
          <w:sz w:val="32"/>
          <w:szCs w:val="32"/>
        </w:rPr>
      </w:pPr>
      <w:r w:rsidRPr="00916BF4">
        <w:rPr>
          <w:b/>
          <w:bCs/>
          <w:sz w:val="32"/>
          <w:szCs w:val="32"/>
        </w:rPr>
        <w:t>LES VARIABLES MODULAIRES</w:t>
      </w:r>
    </w:p>
    <w:p w:rsidR="00916BF4" w:rsidRDefault="00916BF4" w:rsidP="00916BF4">
      <w:pPr>
        <w:pStyle w:val="Default"/>
        <w:jc w:val="center"/>
        <w:rPr>
          <w:b/>
          <w:bCs/>
          <w:sz w:val="32"/>
          <w:szCs w:val="32"/>
        </w:rPr>
      </w:pPr>
      <w:r w:rsidRPr="00916BF4">
        <w:rPr>
          <w:b/>
          <w:bCs/>
          <w:sz w:val="32"/>
          <w:szCs w:val="32"/>
        </w:rPr>
        <w:t>« MOMENT REPRESENTATIONNEL »</w:t>
      </w:r>
    </w:p>
    <w:p w:rsidR="00916BF4" w:rsidRPr="004C1274" w:rsidRDefault="004C1274" w:rsidP="004C1274">
      <w:pPr>
        <w:pStyle w:val="Default"/>
      </w:pPr>
      <w:r>
        <w:t xml:space="preserve">          </w:t>
      </w:r>
      <w:r w:rsidR="00916BF4" w:rsidRPr="004C1274">
        <w:t>Un</w:t>
      </w:r>
      <w:r>
        <w:t xml:space="preserve"> </w:t>
      </w:r>
      <w:r w:rsidR="00916BF4" w:rsidRPr="004C1274">
        <w:t>Certain</w:t>
      </w:r>
      <w:r>
        <w:t xml:space="preserve"> </w:t>
      </w:r>
      <w:r w:rsidR="00916BF4" w:rsidRPr="004C1274">
        <w:t>Nombre</w:t>
      </w:r>
      <w:r>
        <w:t xml:space="preserve"> </w:t>
      </w:r>
      <w:r w:rsidR="00916BF4" w:rsidRPr="004C1274">
        <w:t>De</w:t>
      </w:r>
      <w:r>
        <w:t xml:space="preserve"> </w:t>
      </w:r>
      <w:r w:rsidR="00916BF4" w:rsidRPr="004C1274">
        <w:t>Variables</w:t>
      </w:r>
      <w:r>
        <w:t xml:space="preserve"> </w:t>
      </w:r>
      <w:r w:rsidR="00916BF4" w:rsidRPr="004C1274">
        <w:t>Influencent le MR:</w:t>
      </w:r>
    </w:p>
    <w:p w:rsidR="00916BF4" w:rsidRDefault="00916BF4" w:rsidP="004C1274">
      <w:pPr>
        <w:pStyle w:val="Default"/>
      </w:pPr>
      <w:r w:rsidRPr="004C1274">
        <w:t>L’accélération implicite (Finke, Freyd,&amp; Shyi,1986), la vitesse (Freyd &amp;Finke,1985;Hubbard&amp;Bharucha,1988),la direction d’une cible en mouvement (Halpern&amp;Kelly,1993;Munger, Solberg, Horrocks,&amp;Preston,1999),le poids implicite d’un objet(Hubbard,1997)et le frottement implicite subi par une cible (Hubbard,1998).L’information et les attentes concernant l’identité</w:t>
      </w:r>
      <w:r w:rsidR="004C1274" w:rsidRPr="004C1274">
        <w:t xml:space="preserve"> </w:t>
      </w:r>
      <w:r w:rsidRPr="004C1274">
        <w:t>de</w:t>
      </w:r>
      <w:r w:rsidR="004C1274" w:rsidRPr="004C1274">
        <w:t xml:space="preserve"> </w:t>
      </w:r>
      <w:r w:rsidRPr="004C1274">
        <w:t>la</w:t>
      </w:r>
      <w:r w:rsidR="004C1274" w:rsidRPr="004C1274">
        <w:t xml:space="preserve"> </w:t>
      </w:r>
      <w:r w:rsidRPr="004C1274">
        <w:t>cible</w:t>
      </w:r>
      <w:r w:rsidR="004C1274" w:rsidRPr="004C1274">
        <w:t xml:space="preserve"> </w:t>
      </w:r>
      <w:r w:rsidRPr="004C1274">
        <w:t>(Kelly&amp;</w:t>
      </w:r>
      <w:r w:rsidR="004C1274" w:rsidRPr="004C1274">
        <w:t xml:space="preserve"> </w:t>
      </w:r>
      <w:r w:rsidRPr="004C1274">
        <w:lastRenderedPageBreak/>
        <w:t>Freyd,1987;Reed&amp;Vinson,1996),la</w:t>
      </w:r>
      <w:r w:rsidR="004C1274" w:rsidRPr="004C1274">
        <w:t xml:space="preserve"> </w:t>
      </w:r>
      <w:r w:rsidRPr="004C1274">
        <w:t>présence</w:t>
      </w:r>
      <w:r w:rsidR="004C1274" w:rsidRPr="004C1274">
        <w:t xml:space="preserve"> </w:t>
      </w:r>
      <w:r w:rsidRPr="004C1274">
        <w:t>ou</w:t>
      </w:r>
      <w:r w:rsidR="004C1274" w:rsidRPr="004C1274">
        <w:t xml:space="preserve"> </w:t>
      </w:r>
      <w:r w:rsidRPr="004C1274">
        <w:t>le</w:t>
      </w:r>
      <w:r w:rsidR="004C1274" w:rsidRPr="004C1274">
        <w:t xml:space="preserve"> </w:t>
      </w:r>
      <w:r w:rsidRPr="004C1274">
        <w:t>comportement</w:t>
      </w:r>
      <w:r w:rsidR="004C1274" w:rsidRPr="004C1274">
        <w:t xml:space="preserve"> </w:t>
      </w:r>
      <w:r w:rsidRPr="004C1274">
        <w:t>des</w:t>
      </w:r>
      <w:r w:rsidR="004C1274" w:rsidRPr="004C1274">
        <w:t xml:space="preserve"> </w:t>
      </w:r>
      <w:r w:rsidRPr="004C1274">
        <w:t>objets</w:t>
      </w:r>
      <w:r w:rsidR="004C1274" w:rsidRPr="004C1274">
        <w:t xml:space="preserve"> </w:t>
      </w:r>
      <w:r w:rsidRPr="004C1274">
        <w:t>voisins</w:t>
      </w:r>
      <w:r w:rsidR="004C1274" w:rsidRPr="004C1274">
        <w:t xml:space="preserve"> </w:t>
      </w:r>
      <w:r w:rsidRPr="004C1274">
        <w:t>(Hubbard,1993,1998;Hubbard,Blessum,&amp;Ruppel,2001).</w:t>
      </w:r>
    </w:p>
    <w:p w:rsidR="004C1274" w:rsidRDefault="004C1274" w:rsidP="004C1274">
      <w:pPr>
        <w:pStyle w:val="Default"/>
        <w:rPr>
          <w:rFonts w:ascii="Arial" w:hAnsi="Arial" w:cs="Arial"/>
          <w:b/>
          <w:bCs/>
        </w:rPr>
      </w:pPr>
      <w:r>
        <w:t xml:space="preserve">    </w:t>
      </w:r>
      <w:r w:rsidRPr="004C1274">
        <w:t>Nagai et Yagi (2001) ont montré que le MR est influencé par la connaissance du mouvement typique de l’objet (la forme, la direction, la vitesse et l’accélération de l’objet). La forme pointue de l’objet influence l’effet de MR, par exemple, une flèche ou un oiseau se déplaçant en avant produisent plus de décalage en mémoire que lorsqu’ils se déplacent en arrière, du fait qu’en réalité, la flèche ou l’oiseau ne se déplacent qu’en avant.</w:t>
      </w:r>
    </w:p>
    <w:p w:rsidR="004C1274" w:rsidRDefault="004C1274" w:rsidP="004C1274">
      <w:pPr>
        <w:rPr>
          <w:sz w:val="24"/>
          <w:szCs w:val="24"/>
        </w:rPr>
      </w:pPr>
      <w:r>
        <w:rPr>
          <w:sz w:val="24"/>
          <w:szCs w:val="24"/>
        </w:rPr>
        <w:t xml:space="preserve">     </w:t>
      </w:r>
      <w:r w:rsidRPr="004C1274">
        <w:rPr>
          <w:sz w:val="24"/>
          <w:szCs w:val="24"/>
        </w:rPr>
        <w:t>Whitney et Cavanagh(2002) ont montré que lorsque le flux se déplace dans le sens du mouvement, l’effet Fröhlichet MR augmente, et quand le flux se déplace dans le sens contraire du mouvement, l’effet Fröhlichet MR est réduit ou éliminé</w:t>
      </w:r>
    </w:p>
    <w:p w:rsidR="004C1274" w:rsidRDefault="004C1274" w:rsidP="004C1274">
      <w:pPr>
        <w:jc w:val="center"/>
        <w:rPr>
          <w:sz w:val="24"/>
          <w:szCs w:val="24"/>
        </w:rPr>
      </w:pPr>
      <w:r>
        <w:rPr>
          <w:noProof/>
          <w:sz w:val="24"/>
          <w:szCs w:val="24"/>
          <w:lang w:eastAsia="fr-FR"/>
        </w:rPr>
        <w:drawing>
          <wp:inline distT="0" distB="0" distL="0" distR="0">
            <wp:extent cx="4072255" cy="1275715"/>
            <wp:effectExtent l="19050" t="0" r="4445" b="0"/>
            <wp:docPr id="50"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srcRect/>
                    <a:stretch>
                      <a:fillRect/>
                    </a:stretch>
                  </pic:blipFill>
                  <pic:spPr bwMode="auto">
                    <a:xfrm>
                      <a:off x="0" y="0"/>
                      <a:ext cx="4072255" cy="1275715"/>
                    </a:xfrm>
                    <a:prstGeom prst="rect">
                      <a:avLst/>
                    </a:prstGeom>
                    <a:noFill/>
                    <a:ln w="9525">
                      <a:noFill/>
                      <a:miter lim="800000"/>
                      <a:headEnd/>
                      <a:tailEnd/>
                    </a:ln>
                  </pic:spPr>
                </pic:pic>
              </a:graphicData>
            </a:graphic>
          </wp:inline>
        </w:drawing>
      </w:r>
    </w:p>
    <w:p w:rsidR="004C1274" w:rsidRDefault="004C1274" w:rsidP="004C1274">
      <w:pPr>
        <w:jc w:val="center"/>
        <w:rPr>
          <w:sz w:val="40"/>
          <w:szCs w:val="40"/>
        </w:rPr>
      </w:pPr>
      <w:r w:rsidRPr="004C1274">
        <w:rPr>
          <w:sz w:val="40"/>
          <w:szCs w:val="40"/>
        </w:rPr>
        <w:t>ROTATION MENTALE</w:t>
      </w:r>
    </w:p>
    <w:p w:rsidR="004C1274" w:rsidRDefault="004C1274" w:rsidP="004C1274">
      <w:pPr>
        <w:rPr>
          <w:sz w:val="40"/>
          <w:szCs w:val="40"/>
        </w:rPr>
      </w:pPr>
      <w:r>
        <w:rPr>
          <w:noProof/>
          <w:sz w:val="40"/>
          <w:szCs w:val="40"/>
          <w:lang w:eastAsia="fr-FR"/>
        </w:rPr>
        <w:drawing>
          <wp:inline distT="0" distB="0" distL="0" distR="0">
            <wp:extent cx="2317750" cy="2349500"/>
            <wp:effectExtent l="19050" t="0" r="6350" b="0"/>
            <wp:docPr id="51"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srcRect/>
                    <a:stretch>
                      <a:fillRect/>
                    </a:stretch>
                  </pic:blipFill>
                  <pic:spPr bwMode="auto">
                    <a:xfrm>
                      <a:off x="0" y="0"/>
                      <a:ext cx="2317750" cy="2349500"/>
                    </a:xfrm>
                    <a:prstGeom prst="rect">
                      <a:avLst/>
                    </a:prstGeom>
                    <a:noFill/>
                    <a:ln w="9525">
                      <a:noFill/>
                      <a:miter lim="800000"/>
                      <a:headEnd/>
                      <a:tailEnd/>
                    </a:ln>
                  </pic:spPr>
                </pic:pic>
              </a:graphicData>
            </a:graphic>
          </wp:inline>
        </w:drawing>
      </w:r>
      <w:r w:rsidRPr="004C1274">
        <w:rPr>
          <w:sz w:val="40"/>
          <w:szCs w:val="40"/>
        </w:rPr>
        <w:t xml:space="preserve"> </w:t>
      </w:r>
      <w:r>
        <w:rPr>
          <w:noProof/>
          <w:sz w:val="40"/>
          <w:szCs w:val="40"/>
          <w:lang w:eastAsia="fr-FR"/>
        </w:rPr>
        <w:drawing>
          <wp:inline distT="0" distB="0" distL="0" distR="0">
            <wp:extent cx="2349500" cy="2328545"/>
            <wp:effectExtent l="19050" t="0" r="0" b="0"/>
            <wp:docPr id="52"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srcRect/>
                    <a:stretch>
                      <a:fillRect/>
                    </a:stretch>
                  </pic:blipFill>
                  <pic:spPr bwMode="auto">
                    <a:xfrm>
                      <a:off x="0" y="0"/>
                      <a:ext cx="2349500" cy="2328545"/>
                    </a:xfrm>
                    <a:prstGeom prst="rect">
                      <a:avLst/>
                    </a:prstGeom>
                    <a:noFill/>
                    <a:ln w="9525">
                      <a:noFill/>
                      <a:miter lim="800000"/>
                      <a:headEnd/>
                      <a:tailEnd/>
                    </a:ln>
                  </pic:spPr>
                </pic:pic>
              </a:graphicData>
            </a:graphic>
          </wp:inline>
        </w:drawing>
      </w:r>
    </w:p>
    <w:p w:rsidR="004C1274" w:rsidRDefault="004C1274" w:rsidP="004C1274">
      <w:pPr>
        <w:ind w:firstLine="708"/>
        <w:rPr>
          <w:b/>
          <w:bCs/>
          <w:sz w:val="28"/>
          <w:szCs w:val="28"/>
        </w:rPr>
      </w:pPr>
      <w:r>
        <w:rPr>
          <w:b/>
          <w:bCs/>
          <w:sz w:val="28"/>
          <w:szCs w:val="28"/>
        </w:rPr>
        <w:t>Temps de réponse en fonction de l'écart angulaire séparant deux figures et du type de rotation mentale. A gauche</w:t>
      </w:r>
      <w:r>
        <w:rPr>
          <w:b/>
          <w:bCs/>
          <w:i/>
          <w:iCs/>
          <w:sz w:val="28"/>
          <w:szCs w:val="28"/>
        </w:rPr>
        <w:t>:</w:t>
      </w:r>
      <w:r>
        <w:rPr>
          <w:b/>
          <w:bCs/>
          <w:sz w:val="28"/>
          <w:szCs w:val="28"/>
        </w:rPr>
        <w:t>le long de l'axe du regard, à droite</w:t>
      </w:r>
      <w:r>
        <w:rPr>
          <w:b/>
          <w:bCs/>
          <w:i/>
          <w:iCs/>
          <w:sz w:val="28"/>
          <w:szCs w:val="28"/>
        </w:rPr>
        <w:t>:</w:t>
      </w:r>
      <w:r>
        <w:rPr>
          <w:b/>
          <w:bCs/>
          <w:sz w:val="28"/>
          <w:szCs w:val="28"/>
        </w:rPr>
        <w:t>autour d’un axe vertical (Shepard&amp; Metzler, 1971)</w:t>
      </w:r>
    </w:p>
    <w:p w:rsidR="004C1274" w:rsidRPr="004C1274" w:rsidRDefault="004C1274" w:rsidP="004C1274">
      <w:pPr>
        <w:ind w:firstLine="708"/>
        <w:rPr>
          <w:sz w:val="40"/>
          <w:szCs w:val="40"/>
        </w:rPr>
      </w:pPr>
    </w:p>
    <w:sectPr w:rsidR="004C1274" w:rsidRPr="004C1274" w:rsidSect="009360F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5140" w:rsidRDefault="00B25140" w:rsidP="006A34B0">
      <w:pPr>
        <w:spacing w:after="0" w:line="240" w:lineRule="auto"/>
      </w:pPr>
      <w:r>
        <w:separator/>
      </w:r>
    </w:p>
  </w:endnote>
  <w:endnote w:type="continuationSeparator" w:id="1">
    <w:p w:rsidR="00B25140" w:rsidRDefault="00B25140" w:rsidP="006A34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altName w:val="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Wingdings">
    <w:altName w:val="Wingdings"/>
    <w:panose1 w:val="05000000000000000000"/>
    <w:charset w:val="02"/>
    <w:family w:val="auto"/>
    <w:pitch w:val="variable"/>
    <w:sig w:usb0="00000000" w:usb1="10000000" w:usb2="00000000" w:usb3="00000000" w:csb0="80000000" w:csb1="00000000"/>
  </w:font>
  <w:font w:name="Wingdings 2">
    <w:altName w:val="Wingdings"/>
    <w:panose1 w:val="050201020105070707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20000287" w:usb1="00000000" w:usb2="00000000" w:usb3="00000000" w:csb0="0000019F" w:csb1="00000000"/>
  </w:font>
  <w:font w:name="Constantia">
    <w:altName w:val="Constantia"/>
    <w:panose1 w:val="02030602050306030303"/>
    <w:charset w:val="00"/>
    <w:family w:val="roman"/>
    <w:pitch w:val="variable"/>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5140" w:rsidRDefault="00B25140" w:rsidP="006A34B0">
      <w:pPr>
        <w:spacing w:after="0" w:line="240" w:lineRule="auto"/>
      </w:pPr>
      <w:r>
        <w:separator/>
      </w:r>
    </w:p>
  </w:footnote>
  <w:footnote w:type="continuationSeparator" w:id="1">
    <w:p w:rsidR="00B25140" w:rsidRDefault="00B25140" w:rsidP="006A34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FF23FE"/>
    <w:multiLevelType w:val="hybridMultilevel"/>
    <w:tmpl w:val="F9E201CC"/>
    <w:lvl w:ilvl="0" w:tplc="396A15B4">
      <w:start w:val="1"/>
      <w:numFmt w:val="decimal"/>
      <w:lvlText w:val="%1."/>
      <w:lvlJc w:val="left"/>
      <w:pPr>
        <w:ind w:left="990" w:hanging="63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rsids>
    <w:rsidRoot w:val="00272ADE"/>
    <w:rsid w:val="0011108E"/>
    <w:rsid w:val="00134776"/>
    <w:rsid w:val="00272ADE"/>
    <w:rsid w:val="00323F9C"/>
    <w:rsid w:val="003721A6"/>
    <w:rsid w:val="00394F36"/>
    <w:rsid w:val="004C1274"/>
    <w:rsid w:val="00560745"/>
    <w:rsid w:val="006A34B0"/>
    <w:rsid w:val="008B7F4F"/>
    <w:rsid w:val="00916BF4"/>
    <w:rsid w:val="009360F1"/>
    <w:rsid w:val="0098788D"/>
    <w:rsid w:val="009B58D5"/>
    <w:rsid w:val="00AA66AC"/>
    <w:rsid w:val="00B25140"/>
    <w:rsid w:val="00BD1414"/>
    <w:rsid w:val="00C60947"/>
    <w:rsid w:val="00F22230"/>
    <w:rsid w:val="00F51DD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34"/>
        <o:r id="V:Rule10" type="connector" idref="#_x0000_s1060"/>
        <o:r id="V:Rule12" type="connector" idref="#_x0000_s1061"/>
        <o:r id="V:Rule14" type="connector" idref="#_x0000_s1062"/>
        <o:r id="V:Rule16" type="connector" idref="#_x0000_s1063"/>
        <o:r id="V:Rule18" type="connector" idref="#_x0000_s1064"/>
        <o:r id="V:Rule20" type="connector" idref="#_x0000_s1065"/>
        <o:r id="V:Rule22" type="connector" idref="#_x0000_s1066"/>
        <o:r id="V:Rule24" type="connector" idref="#_x0000_s10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0F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72AD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72ADE"/>
    <w:rPr>
      <w:rFonts w:ascii="Tahoma" w:hAnsi="Tahoma" w:cs="Tahoma"/>
      <w:sz w:val="16"/>
      <w:szCs w:val="16"/>
    </w:rPr>
  </w:style>
  <w:style w:type="paragraph" w:styleId="Paragraphedeliste">
    <w:name w:val="List Paragraph"/>
    <w:basedOn w:val="Normal"/>
    <w:uiPriority w:val="34"/>
    <w:qFormat/>
    <w:rsid w:val="00272ADE"/>
    <w:pPr>
      <w:ind w:left="720"/>
      <w:contextualSpacing/>
    </w:pPr>
  </w:style>
  <w:style w:type="paragraph" w:customStyle="1" w:styleId="Default">
    <w:name w:val="Default"/>
    <w:rsid w:val="00272ADE"/>
    <w:pPr>
      <w:autoSpaceDE w:val="0"/>
      <w:autoSpaceDN w:val="0"/>
      <w:adjustRightInd w:val="0"/>
      <w:spacing w:after="0" w:line="240" w:lineRule="auto"/>
    </w:pPr>
    <w:rPr>
      <w:rFonts w:ascii="Times New Roman" w:hAnsi="Times New Roman" w:cs="Times New Roman"/>
      <w:color w:val="000000"/>
      <w:sz w:val="24"/>
      <w:szCs w:val="24"/>
    </w:rPr>
  </w:style>
  <w:style w:type="paragraph" w:styleId="Lgende">
    <w:name w:val="caption"/>
    <w:basedOn w:val="Normal"/>
    <w:next w:val="Normal"/>
    <w:uiPriority w:val="35"/>
    <w:unhideWhenUsed/>
    <w:qFormat/>
    <w:rsid w:val="00F51DDD"/>
    <w:pPr>
      <w:spacing w:line="240" w:lineRule="auto"/>
    </w:pPr>
    <w:rPr>
      <w:b/>
      <w:bCs/>
      <w:color w:val="4F81BD" w:themeColor="accent1"/>
      <w:sz w:val="18"/>
      <w:szCs w:val="18"/>
    </w:rPr>
  </w:style>
  <w:style w:type="paragraph" w:styleId="En-tte">
    <w:name w:val="header"/>
    <w:basedOn w:val="Normal"/>
    <w:link w:val="En-tteCar"/>
    <w:uiPriority w:val="99"/>
    <w:semiHidden/>
    <w:unhideWhenUsed/>
    <w:rsid w:val="006A34B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A34B0"/>
  </w:style>
  <w:style w:type="paragraph" w:styleId="Pieddepage">
    <w:name w:val="footer"/>
    <w:basedOn w:val="Normal"/>
    <w:link w:val="PieddepageCar"/>
    <w:uiPriority w:val="99"/>
    <w:semiHidden/>
    <w:unhideWhenUsed/>
    <w:rsid w:val="006A34B0"/>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6A34B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26</Pages>
  <Words>5890</Words>
  <Characters>32397</Characters>
  <Application>Microsoft Office Word</Application>
  <DocSecurity>0</DocSecurity>
  <Lines>269</Lines>
  <Paragraphs>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speed</dc:creator>
  <cp:keywords/>
  <dc:description/>
  <cp:lastModifiedBy>speed</cp:lastModifiedBy>
  <cp:revision>5</cp:revision>
  <dcterms:created xsi:type="dcterms:W3CDTF">2012-12-24T18:05:00Z</dcterms:created>
  <dcterms:modified xsi:type="dcterms:W3CDTF">2012-12-24T20:58:00Z</dcterms:modified>
</cp:coreProperties>
</file>