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2573"/>
        <w:gridCol w:w="3038"/>
        <w:gridCol w:w="5071"/>
      </w:tblGrid>
      <w:tr w:rsidR="0008395A" w:rsidRPr="008B2C53" w:rsidTr="001D019A">
        <w:tc>
          <w:tcPr>
            <w:tcW w:w="10682" w:type="dxa"/>
            <w:gridSpan w:val="3"/>
            <w:tcBorders>
              <w:top w:val="thickThinSmallGap" w:sz="24" w:space="0" w:color="auto"/>
              <w:bottom w:val="single" w:sz="4" w:space="0" w:color="auto"/>
            </w:tcBorders>
          </w:tcPr>
          <w:p w:rsidR="0008395A" w:rsidRPr="008B2C53" w:rsidRDefault="001D019A" w:rsidP="00393F85">
            <w:pPr>
              <w:jc w:val="center"/>
              <w:rPr>
                <w:rFonts w:cstheme="minorHAnsi"/>
                <w:b/>
              </w:rPr>
            </w:pPr>
            <w:r w:rsidRPr="001D019A">
              <w:rPr>
                <w:rFonts w:cstheme="minorHAnsi"/>
                <w:b/>
                <w:sz w:val="32"/>
              </w:rPr>
              <w:t xml:space="preserve">Séquence : </w:t>
            </w:r>
            <w:r w:rsidR="00393F85" w:rsidRPr="001D019A">
              <w:rPr>
                <w:rFonts w:cstheme="minorHAnsi"/>
                <w:b/>
                <w:sz w:val="32"/>
              </w:rPr>
              <w:t>Les Solides</w:t>
            </w:r>
          </w:p>
        </w:tc>
      </w:tr>
      <w:tr w:rsidR="00912DD5" w:rsidRPr="008B2C53" w:rsidTr="001D019A">
        <w:tc>
          <w:tcPr>
            <w:tcW w:w="2319" w:type="dxa"/>
            <w:tcBorders>
              <w:top w:val="single" w:sz="4" w:space="0" w:color="auto"/>
              <w:bottom w:val="single" w:sz="4" w:space="0" w:color="auto"/>
            </w:tcBorders>
          </w:tcPr>
          <w:p w:rsidR="00A74790" w:rsidRPr="008B2C53" w:rsidRDefault="00A74790">
            <w:pPr>
              <w:rPr>
                <w:rFonts w:cstheme="minorHAnsi"/>
                <w:b/>
              </w:rPr>
            </w:pPr>
            <w:r w:rsidRPr="008B2C53">
              <w:rPr>
                <w:rFonts w:cstheme="minorHAnsi"/>
                <w:b/>
              </w:rPr>
              <w:t>Niveau :</w:t>
            </w:r>
            <w:r w:rsidR="00393F85" w:rsidRPr="008B2C53">
              <w:rPr>
                <w:rFonts w:cstheme="minorHAnsi"/>
                <w:b/>
              </w:rPr>
              <w:t xml:space="preserve"> CE2</w:t>
            </w:r>
          </w:p>
        </w:tc>
        <w:tc>
          <w:tcPr>
            <w:tcW w:w="2818" w:type="dxa"/>
            <w:tcBorders>
              <w:top w:val="single" w:sz="4" w:space="0" w:color="auto"/>
              <w:bottom w:val="single" w:sz="4" w:space="0" w:color="auto"/>
              <w:right w:val="single" w:sz="2" w:space="0" w:color="auto"/>
            </w:tcBorders>
          </w:tcPr>
          <w:p w:rsidR="00A74790" w:rsidRPr="008B2C53" w:rsidRDefault="00A74790">
            <w:pPr>
              <w:rPr>
                <w:rFonts w:cstheme="minorHAnsi"/>
                <w:b/>
              </w:rPr>
            </w:pPr>
            <w:r w:rsidRPr="008B2C53">
              <w:rPr>
                <w:rFonts w:cstheme="minorHAnsi"/>
                <w:b/>
              </w:rPr>
              <w:t>Domaine :</w:t>
            </w:r>
            <w:r w:rsidR="00393F85" w:rsidRPr="008B2C53">
              <w:rPr>
                <w:rFonts w:cstheme="minorHAnsi"/>
                <w:b/>
              </w:rPr>
              <w:t xml:space="preserve"> Géométrie</w:t>
            </w:r>
          </w:p>
        </w:tc>
        <w:tc>
          <w:tcPr>
            <w:tcW w:w="5545" w:type="dxa"/>
            <w:tcBorders>
              <w:top w:val="single" w:sz="4" w:space="0" w:color="auto"/>
              <w:left w:val="single" w:sz="2" w:space="0" w:color="auto"/>
              <w:bottom w:val="single" w:sz="4" w:space="0" w:color="auto"/>
            </w:tcBorders>
          </w:tcPr>
          <w:p w:rsidR="00A74790" w:rsidRPr="008B2C53" w:rsidRDefault="00A74790">
            <w:pPr>
              <w:rPr>
                <w:rFonts w:cstheme="minorHAnsi"/>
                <w:b/>
              </w:rPr>
            </w:pPr>
            <w:r w:rsidRPr="008B2C53">
              <w:rPr>
                <w:rFonts w:cstheme="minorHAnsi"/>
                <w:b/>
              </w:rPr>
              <w:t>Nombre de séances prévues :</w:t>
            </w:r>
            <w:r w:rsidR="00912DD5">
              <w:rPr>
                <w:rFonts w:cstheme="minorHAnsi"/>
                <w:b/>
              </w:rPr>
              <w:t xml:space="preserve"> 6 + 1 évaluation finale</w:t>
            </w:r>
          </w:p>
        </w:tc>
      </w:tr>
      <w:tr w:rsidR="00A74790" w:rsidRPr="008B2C53" w:rsidTr="001D019A">
        <w:tc>
          <w:tcPr>
            <w:tcW w:w="10682" w:type="dxa"/>
            <w:gridSpan w:val="3"/>
            <w:tcBorders>
              <w:top w:val="single" w:sz="4" w:space="0" w:color="auto"/>
              <w:bottom w:val="thinThickSmallGap" w:sz="24" w:space="0" w:color="auto"/>
            </w:tcBorders>
          </w:tcPr>
          <w:p w:rsidR="00A74790" w:rsidRPr="008B2C53" w:rsidRDefault="00A74790">
            <w:pPr>
              <w:rPr>
                <w:rFonts w:cstheme="minorHAnsi"/>
                <w:b/>
              </w:rPr>
            </w:pPr>
            <w:r w:rsidRPr="008B2C53">
              <w:rPr>
                <w:rFonts w:cstheme="minorHAnsi"/>
                <w:b/>
              </w:rPr>
              <w:t>Compétence(s) :</w:t>
            </w:r>
          </w:p>
          <w:p w:rsidR="00A74790" w:rsidRPr="008B2C53" w:rsidRDefault="00393F85" w:rsidP="00393F85">
            <w:pPr>
              <w:pStyle w:val="Paragraphedeliste"/>
              <w:numPr>
                <w:ilvl w:val="0"/>
                <w:numId w:val="1"/>
              </w:numPr>
              <w:rPr>
                <w:rFonts w:cstheme="minorHAnsi"/>
                <w:b/>
              </w:rPr>
            </w:pPr>
            <w:r w:rsidRPr="008B2C53">
              <w:rPr>
                <w:rFonts w:cstheme="minorHAnsi"/>
                <w:b/>
              </w:rPr>
              <w:t>Reconnaitre décrire et nommer le cube et le pavé droit</w:t>
            </w:r>
          </w:p>
          <w:p w:rsidR="00A74790" w:rsidRPr="001D019A" w:rsidRDefault="00393F85" w:rsidP="001D019A">
            <w:pPr>
              <w:pStyle w:val="Paragraphedeliste"/>
              <w:numPr>
                <w:ilvl w:val="0"/>
                <w:numId w:val="1"/>
              </w:numPr>
              <w:rPr>
                <w:rFonts w:cstheme="minorHAnsi"/>
                <w:b/>
              </w:rPr>
            </w:pPr>
            <w:r w:rsidRPr="008B2C53">
              <w:rPr>
                <w:rFonts w:cstheme="minorHAnsi"/>
                <w:b/>
              </w:rPr>
              <w:t>Utiliser en situation le vocabulaire : face, arête, sommet</w:t>
            </w:r>
          </w:p>
        </w:tc>
      </w:tr>
      <w:tr w:rsidR="004139A7" w:rsidRPr="008B2C53" w:rsidTr="001D019A">
        <w:tc>
          <w:tcPr>
            <w:tcW w:w="10682" w:type="dxa"/>
            <w:gridSpan w:val="3"/>
            <w:tcBorders>
              <w:top w:val="thinThickSmallGap" w:sz="24" w:space="0" w:color="auto"/>
            </w:tcBorders>
          </w:tcPr>
          <w:p w:rsidR="004139A7" w:rsidRPr="008B2C53" w:rsidRDefault="004139A7" w:rsidP="004139A7">
            <w:pPr>
              <w:rPr>
                <w:rFonts w:cstheme="minorHAnsi"/>
                <w:b/>
              </w:rPr>
            </w:pPr>
            <w:r w:rsidRPr="008B2C53">
              <w:rPr>
                <w:rFonts w:cstheme="minorHAnsi"/>
                <w:b/>
              </w:rPr>
              <w:t>Séance 1 : Découverte</w:t>
            </w:r>
            <w:r w:rsidR="001F2817">
              <w:rPr>
                <w:rFonts w:cstheme="minorHAnsi"/>
                <w:b/>
              </w:rPr>
              <w:t xml:space="preserve"> Les solides</w:t>
            </w:r>
          </w:p>
          <w:p w:rsidR="004139A7" w:rsidRPr="008B2C53" w:rsidRDefault="004139A7" w:rsidP="004139A7">
            <w:pPr>
              <w:rPr>
                <w:rFonts w:cstheme="minorHAnsi"/>
                <w:b/>
              </w:rPr>
            </w:pPr>
            <w:proofErr w:type="spellStart"/>
            <w:r w:rsidRPr="008B2C53">
              <w:rPr>
                <w:rFonts w:cstheme="minorHAnsi"/>
                <w:b/>
              </w:rPr>
              <w:t>Comp</w:t>
            </w:r>
            <w:proofErr w:type="spellEnd"/>
            <w:r w:rsidRPr="008B2C53">
              <w:rPr>
                <w:rFonts w:cstheme="minorHAnsi"/>
                <w:b/>
              </w:rPr>
              <w:t>. :</w:t>
            </w:r>
          </w:p>
          <w:p w:rsidR="00593B14" w:rsidRPr="001F2817" w:rsidRDefault="00593B14" w:rsidP="00637009">
            <w:pPr>
              <w:numPr>
                <w:ilvl w:val="0"/>
                <w:numId w:val="1"/>
              </w:numPr>
              <w:rPr>
                <w:b/>
              </w:rPr>
            </w:pPr>
            <w:r w:rsidRPr="00593B14">
              <w:rPr>
                <w:rFonts w:cstheme="minorHAnsi"/>
                <w:b/>
              </w:rPr>
              <w:t xml:space="preserve">Première approche des notions de face, sommet et arêtes </w:t>
            </w:r>
          </w:p>
          <w:p w:rsidR="001F2817" w:rsidRPr="00593B14" w:rsidRDefault="001F2817" w:rsidP="00637009">
            <w:pPr>
              <w:numPr>
                <w:ilvl w:val="0"/>
                <w:numId w:val="1"/>
              </w:numPr>
              <w:rPr>
                <w:b/>
              </w:rPr>
            </w:pPr>
            <w:r>
              <w:rPr>
                <w:rFonts w:cstheme="minorHAnsi"/>
                <w:b/>
              </w:rPr>
              <w:t>Avoir ce qu’est un solide, une face</w:t>
            </w:r>
          </w:p>
          <w:p w:rsidR="001F2817" w:rsidRPr="001F2817" w:rsidRDefault="00637009" w:rsidP="001F2817">
            <w:pPr>
              <w:numPr>
                <w:ilvl w:val="0"/>
                <w:numId w:val="1"/>
              </w:numPr>
              <w:rPr>
                <w:b/>
              </w:rPr>
            </w:pPr>
            <w:r w:rsidRPr="00593B14">
              <w:rPr>
                <w:b/>
              </w:rPr>
              <w:t>Décrire un solide sans le nommer en donnant ses caractéristiques.</w:t>
            </w:r>
          </w:p>
          <w:p w:rsidR="00637009" w:rsidRDefault="00637009" w:rsidP="001F2817">
            <w:pPr>
              <w:rPr>
                <w:rFonts w:cstheme="minorHAnsi"/>
                <w:b/>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591"/>
              <w:gridCol w:w="4845"/>
            </w:tblGrid>
            <w:tr w:rsidR="00593B14" w:rsidTr="00593B14">
              <w:tc>
                <w:tcPr>
                  <w:tcW w:w="5591" w:type="dxa"/>
                </w:tcPr>
                <w:p w:rsidR="00593B14" w:rsidRDefault="00593B14" w:rsidP="00593B14">
                  <w:pPr>
                    <w:rPr>
                      <w:rFonts w:cstheme="minorHAnsi"/>
                      <w:b/>
                    </w:rPr>
                  </w:pPr>
                  <w:r>
                    <w:rPr>
                      <w:rFonts w:cstheme="minorHAnsi"/>
                      <w:b/>
                    </w:rPr>
                    <w:t>Matériel :</w:t>
                  </w:r>
                </w:p>
                <w:p w:rsidR="00593B14" w:rsidRDefault="00593B14" w:rsidP="00593B14">
                  <w:pPr>
                    <w:rPr>
                      <w:rFonts w:cstheme="minorHAnsi"/>
                      <w:b/>
                    </w:rPr>
                  </w:pPr>
                  <w:r>
                    <w:rPr>
                      <w:rFonts w:cstheme="minorHAnsi"/>
                      <w:b/>
                    </w:rPr>
                    <w:t>Emballages de produits de consommation : cubes, pavés, pyramides, prismes</w:t>
                  </w:r>
                </w:p>
                <w:p w:rsidR="00593B14" w:rsidRDefault="00593B14" w:rsidP="00593B14">
                  <w:pPr>
                    <w:rPr>
                      <w:rFonts w:cstheme="minorHAnsi"/>
                      <w:b/>
                    </w:rPr>
                  </w:pPr>
                  <w:r>
                    <w:rPr>
                      <w:rFonts w:cstheme="minorHAnsi"/>
                      <w:b/>
                    </w:rPr>
                    <w:t>Assiettes en plastique</w:t>
                  </w:r>
                </w:p>
              </w:tc>
              <w:tc>
                <w:tcPr>
                  <w:tcW w:w="4845" w:type="dxa"/>
                </w:tcPr>
                <w:p w:rsidR="00593B14" w:rsidRDefault="00593B14" w:rsidP="00593B14">
                  <w:pPr>
                    <w:rPr>
                      <w:rFonts w:cstheme="minorHAnsi"/>
                      <w:b/>
                    </w:rPr>
                  </w:pPr>
                </w:p>
                <w:p w:rsidR="00593B14" w:rsidRDefault="00593B14" w:rsidP="00593B14">
                  <w:pPr>
                    <w:rPr>
                      <w:rFonts w:cstheme="minorHAnsi"/>
                      <w:b/>
                    </w:rPr>
                  </w:pPr>
                  <w:r>
                    <w:rPr>
                      <w:rFonts w:cstheme="minorHAnsi"/>
                      <w:b/>
                    </w:rPr>
                    <w:t>Peinture de couleur</w:t>
                  </w:r>
                </w:p>
                <w:p w:rsidR="00593B14" w:rsidRDefault="00593B14" w:rsidP="00593B14">
                  <w:pPr>
                    <w:rPr>
                      <w:rFonts w:cstheme="minorHAnsi"/>
                      <w:b/>
                    </w:rPr>
                  </w:pPr>
                  <w:r>
                    <w:rPr>
                      <w:rFonts w:cstheme="minorHAnsi"/>
                      <w:b/>
                    </w:rPr>
                    <w:t>Grandes feuilles</w:t>
                  </w:r>
                </w:p>
                <w:p w:rsidR="00593B14" w:rsidRDefault="00593B14" w:rsidP="00593B14">
                  <w:pPr>
                    <w:rPr>
                      <w:rFonts w:cstheme="minorHAnsi"/>
                      <w:b/>
                    </w:rPr>
                  </w:pPr>
                  <w:r>
                    <w:rPr>
                      <w:rFonts w:cstheme="minorHAnsi"/>
                      <w:b/>
                    </w:rPr>
                    <w:t>Appareil photo numérique</w:t>
                  </w:r>
                </w:p>
              </w:tc>
            </w:tr>
          </w:tbl>
          <w:p w:rsidR="00593B14" w:rsidRDefault="00593B14" w:rsidP="00593B14">
            <w:pPr>
              <w:rPr>
                <w:rFonts w:cstheme="minorHAnsi"/>
                <w:b/>
              </w:rPr>
            </w:pPr>
          </w:p>
          <w:p w:rsidR="00593B14" w:rsidRDefault="00593B14" w:rsidP="00593B14">
            <w:pPr>
              <w:pStyle w:val="Paragraphedeliste"/>
              <w:numPr>
                <w:ilvl w:val="0"/>
                <w:numId w:val="16"/>
              </w:numPr>
              <w:rPr>
                <w:rFonts w:cstheme="minorHAnsi"/>
              </w:rPr>
            </w:pPr>
            <w:r w:rsidRPr="00593B14">
              <w:rPr>
                <w:rFonts w:cstheme="minorHAnsi"/>
              </w:rPr>
              <w:t xml:space="preserve">Montrer les boites aux élèves. Qu’est-ce que c’est ? </w:t>
            </w:r>
            <w:r w:rsidRPr="00593B14">
              <w:rPr>
                <w:rFonts w:cstheme="minorHAnsi"/>
              </w:rPr>
              <w:t xml:space="preserve"> des emballages de produits de consommation. Expliquer aux élèves qu’aujourd’hui on ne s’intéresse pas aux marques, ni au contenu, ni aux matériaux des emballages mais à leur forme. </w:t>
            </w:r>
            <w:r>
              <w:rPr>
                <w:rFonts w:cstheme="minorHAnsi"/>
              </w:rPr>
              <w:t xml:space="preserve"> On va réaliser leurs empreintes. Demander aux élèves d’expliquer ce qu’est une empreinte. </w:t>
            </w:r>
          </w:p>
          <w:p w:rsidR="00593B14" w:rsidRDefault="00593B14" w:rsidP="00593B14">
            <w:pPr>
              <w:pStyle w:val="Paragraphedeliste"/>
              <w:rPr>
                <w:rFonts w:cstheme="minorHAnsi"/>
              </w:rPr>
            </w:pPr>
            <w:r>
              <w:rPr>
                <w:rFonts w:cstheme="minorHAnsi"/>
              </w:rPr>
              <w:t xml:space="preserve">Expliquer le déroulement </w:t>
            </w:r>
            <w:r w:rsidRPr="00593B14">
              <w:rPr>
                <w:rFonts w:cstheme="minorHAnsi"/>
              </w:rPr>
              <w:sym w:font="Wingdings" w:char="F0E0"/>
            </w:r>
            <w:r>
              <w:rPr>
                <w:rFonts w:cstheme="minorHAnsi"/>
              </w:rPr>
              <w:t xml:space="preserve"> par binômes les élèves vont prendre un objet et une assiette avec de la peinture (diluée dans un peu d’eau). Ils devront tremper l’emballage sur un côté et en faire l’empreinte sur la feuille cartonnée. Tous les côtés devront être représentés. (20 min)</w:t>
            </w:r>
          </w:p>
          <w:p w:rsidR="00593B14" w:rsidRDefault="00593B14" w:rsidP="00593B14">
            <w:pPr>
              <w:pStyle w:val="Paragraphedeliste"/>
              <w:rPr>
                <w:rFonts w:cstheme="minorHAnsi"/>
              </w:rPr>
            </w:pPr>
            <w:r>
              <w:rPr>
                <w:rFonts w:cstheme="minorHAnsi"/>
              </w:rPr>
              <w:t>Les élèves les plus rapides pourront en réaliser plusieurs.</w:t>
            </w:r>
          </w:p>
          <w:p w:rsidR="00593B14" w:rsidRDefault="00593B14" w:rsidP="00593B14">
            <w:pPr>
              <w:pStyle w:val="Paragraphedeliste"/>
              <w:rPr>
                <w:rFonts w:cstheme="minorHAnsi"/>
              </w:rPr>
            </w:pPr>
          </w:p>
          <w:p w:rsidR="00593B14" w:rsidRDefault="00593B14" w:rsidP="00593B14">
            <w:pPr>
              <w:pStyle w:val="Paragraphedeliste"/>
              <w:numPr>
                <w:ilvl w:val="0"/>
                <w:numId w:val="16"/>
              </w:numPr>
              <w:rPr>
                <w:rFonts w:cstheme="minorHAnsi"/>
              </w:rPr>
            </w:pPr>
            <w:r>
              <w:rPr>
                <w:rFonts w:cstheme="minorHAnsi"/>
              </w:rPr>
              <w:t>Les réalisations sont affichées au tableau. Mise en commun recueil des impressions. (10 min)</w:t>
            </w:r>
          </w:p>
          <w:p w:rsidR="00593B14" w:rsidRDefault="00593B14" w:rsidP="00593B14">
            <w:pPr>
              <w:pStyle w:val="Paragraphedeliste"/>
              <w:numPr>
                <w:ilvl w:val="0"/>
                <w:numId w:val="16"/>
              </w:numPr>
              <w:rPr>
                <w:rFonts w:cstheme="minorHAnsi"/>
              </w:rPr>
            </w:pPr>
            <w:r>
              <w:rPr>
                <w:rFonts w:cstheme="minorHAnsi"/>
              </w:rPr>
              <w:t xml:space="preserve">Retrouver quel objet a été réalisé par tel ou tel production. Comment sont fabriqués ces objets ? Avec des côtés carrés, rectangles, triangles. </w:t>
            </w:r>
          </w:p>
          <w:p w:rsidR="001F2817" w:rsidRDefault="001F2817" w:rsidP="001F2817">
            <w:pPr>
              <w:pStyle w:val="Paragraphedeliste"/>
              <w:rPr>
                <w:rFonts w:cstheme="minorHAnsi"/>
              </w:rPr>
            </w:pPr>
          </w:p>
          <w:p w:rsidR="001F2817" w:rsidRPr="001F2817" w:rsidRDefault="001F2817" w:rsidP="001F2817">
            <w:pPr>
              <w:pStyle w:val="Paragraphedeliste"/>
              <w:numPr>
                <w:ilvl w:val="0"/>
                <w:numId w:val="16"/>
              </w:numPr>
              <w:rPr>
                <w:rFonts w:cstheme="minorHAnsi"/>
              </w:rPr>
            </w:pPr>
            <w:r>
              <w:rPr>
                <w:rFonts w:cstheme="minorHAnsi"/>
              </w:rPr>
              <w:t>Fiche Dire pour chaque objet :</w:t>
            </w:r>
          </w:p>
          <w:p w:rsidR="001F2817" w:rsidRDefault="001F2817" w:rsidP="001F2817">
            <w:pPr>
              <w:pStyle w:val="Paragraphedeliste"/>
              <w:numPr>
                <w:ilvl w:val="0"/>
                <w:numId w:val="1"/>
              </w:numPr>
              <w:ind w:firstLine="2682"/>
              <w:rPr>
                <w:rFonts w:cstheme="minorHAnsi"/>
              </w:rPr>
            </w:pPr>
            <w:r>
              <w:rPr>
                <w:rFonts w:cstheme="minorHAnsi"/>
              </w:rPr>
              <w:t xml:space="preserve">Combien de faces </w:t>
            </w:r>
            <w:proofErr w:type="gramStart"/>
            <w:r>
              <w:rPr>
                <w:rFonts w:cstheme="minorHAnsi"/>
              </w:rPr>
              <w:t>carrés</w:t>
            </w:r>
            <w:proofErr w:type="gramEnd"/>
            <w:r>
              <w:rPr>
                <w:rFonts w:cstheme="minorHAnsi"/>
              </w:rPr>
              <w:t>.</w:t>
            </w:r>
          </w:p>
          <w:p w:rsidR="001F2817" w:rsidRDefault="001F2817" w:rsidP="001F2817">
            <w:pPr>
              <w:pStyle w:val="Paragraphedeliste"/>
              <w:numPr>
                <w:ilvl w:val="0"/>
                <w:numId w:val="1"/>
              </w:numPr>
              <w:ind w:firstLine="2682"/>
              <w:rPr>
                <w:rFonts w:cstheme="minorHAnsi"/>
              </w:rPr>
            </w:pPr>
            <w:r>
              <w:rPr>
                <w:rFonts w:cstheme="minorHAnsi"/>
              </w:rPr>
              <w:t>Combien de faces rectangles</w:t>
            </w:r>
          </w:p>
          <w:p w:rsidR="001F2817" w:rsidRPr="001F2817" w:rsidRDefault="001F2817" w:rsidP="001F2817">
            <w:pPr>
              <w:pStyle w:val="Paragraphedeliste"/>
              <w:numPr>
                <w:ilvl w:val="0"/>
                <w:numId w:val="1"/>
              </w:numPr>
              <w:ind w:firstLine="2682"/>
              <w:rPr>
                <w:rFonts w:cstheme="minorHAnsi"/>
              </w:rPr>
            </w:pPr>
            <w:r>
              <w:rPr>
                <w:rFonts w:cstheme="minorHAnsi"/>
              </w:rPr>
              <w:t>Combien de faces triangles</w:t>
            </w:r>
          </w:p>
          <w:p w:rsidR="001F2817" w:rsidRPr="001F2817" w:rsidRDefault="001F2817" w:rsidP="001F2817">
            <w:pPr>
              <w:rPr>
                <w:rFonts w:cstheme="minorHAnsi"/>
              </w:rPr>
            </w:pPr>
          </w:p>
          <w:p w:rsidR="00593B14" w:rsidRDefault="00593B14" w:rsidP="00593B14">
            <w:pPr>
              <w:pStyle w:val="Paragraphedeliste"/>
              <w:numPr>
                <w:ilvl w:val="0"/>
                <w:numId w:val="16"/>
              </w:numPr>
              <w:rPr>
                <w:rFonts w:cstheme="minorHAnsi"/>
              </w:rPr>
            </w:pPr>
            <w:r>
              <w:rPr>
                <w:rFonts w:cstheme="minorHAnsi"/>
              </w:rPr>
              <w:t>Institutionnalisation : En géométrie les objets sont appelés SOLIDES</w:t>
            </w:r>
          </w:p>
          <w:p w:rsidR="001F2817" w:rsidRDefault="001F2817" w:rsidP="001F2817">
            <w:pPr>
              <w:pStyle w:val="Paragraphedeliste"/>
              <w:rPr>
                <w:rFonts w:cstheme="minorHAnsi"/>
              </w:rPr>
            </w:pPr>
            <w:r>
              <w:rPr>
                <w:rFonts w:cstheme="minorHAnsi"/>
              </w:rPr>
              <w:t xml:space="preserve">Les côtés de ces solides sont appelés FACES. </w:t>
            </w:r>
          </w:p>
          <w:p w:rsidR="001F2817" w:rsidRPr="00593B14" w:rsidRDefault="001F2817" w:rsidP="001F2817">
            <w:pPr>
              <w:pStyle w:val="Paragraphedeliste"/>
              <w:rPr>
                <w:rFonts w:cstheme="minorHAnsi"/>
              </w:rPr>
            </w:pPr>
          </w:p>
        </w:tc>
      </w:tr>
      <w:tr w:rsidR="002F1FDB" w:rsidRPr="008B2C53" w:rsidTr="001D019A">
        <w:tc>
          <w:tcPr>
            <w:tcW w:w="10682" w:type="dxa"/>
            <w:gridSpan w:val="3"/>
          </w:tcPr>
          <w:p w:rsidR="002F1FDB" w:rsidRDefault="002F1FDB" w:rsidP="002F1FDB">
            <w:pPr>
              <w:rPr>
                <w:rFonts w:cstheme="minorHAnsi"/>
                <w:b/>
              </w:rPr>
            </w:pPr>
            <w:r w:rsidRPr="008B2C53">
              <w:rPr>
                <w:rFonts w:cstheme="minorHAnsi"/>
                <w:b/>
              </w:rPr>
              <w:t xml:space="preserve">Séance </w:t>
            </w:r>
            <w:r w:rsidR="00637009">
              <w:rPr>
                <w:rFonts w:cstheme="minorHAnsi"/>
                <w:b/>
              </w:rPr>
              <w:t>2</w:t>
            </w:r>
            <w:r>
              <w:rPr>
                <w:rFonts w:cstheme="minorHAnsi"/>
                <w:b/>
              </w:rPr>
              <w:t> : Maquettes de solides</w:t>
            </w:r>
          </w:p>
          <w:p w:rsidR="002F1FDB" w:rsidRPr="002F1FDB" w:rsidRDefault="002F1FDB" w:rsidP="002F1FDB">
            <w:pPr>
              <w:rPr>
                <w:rFonts w:cstheme="minorHAnsi"/>
                <w:b/>
              </w:rPr>
            </w:pPr>
            <w:proofErr w:type="spellStart"/>
            <w:r w:rsidRPr="002F1FDB">
              <w:rPr>
                <w:rFonts w:cstheme="minorHAnsi"/>
                <w:b/>
              </w:rPr>
              <w:t>Comp</w:t>
            </w:r>
            <w:proofErr w:type="spellEnd"/>
            <w:r w:rsidRPr="002F1FDB">
              <w:rPr>
                <w:rFonts w:cstheme="minorHAnsi"/>
                <w:b/>
              </w:rPr>
              <w:t>. :</w:t>
            </w:r>
          </w:p>
          <w:p w:rsidR="002F1FDB" w:rsidRPr="002F1FDB" w:rsidRDefault="002F1FDB" w:rsidP="002F1FDB">
            <w:pPr>
              <w:numPr>
                <w:ilvl w:val="0"/>
                <w:numId w:val="5"/>
              </w:numPr>
              <w:rPr>
                <w:rFonts w:cstheme="minorHAnsi"/>
                <w:b/>
              </w:rPr>
            </w:pPr>
            <w:r w:rsidRPr="002F1FDB">
              <w:rPr>
                <w:rFonts w:cstheme="minorHAnsi"/>
                <w:b/>
              </w:rPr>
              <w:t>Déterminer les éléments constitutifs d’un solide : face, sommet, arête.</w:t>
            </w:r>
          </w:p>
          <w:p w:rsidR="002F1FDB" w:rsidRPr="002F1FDB" w:rsidRDefault="002F1FDB" w:rsidP="002F1FDB">
            <w:pPr>
              <w:numPr>
                <w:ilvl w:val="0"/>
                <w:numId w:val="5"/>
              </w:numPr>
              <w:rPr>
                <w:rFonts w:cstheme="minorHAnsi"/>
                <w:b/>
              </w:rPr>
            </w:pPr>
            <w:r w:rsidRPr="002F1FDB">
              <w:rPr>
                <w:rFonts w:cstheme="minorHAnsi"/>
                <w:b/>
              </w:rPr>
              <w:t>Décrire un polyèdre.</w:t>
            </w:r>
          </w:p>
          <w:p w:rsidR="002F1FDB" w:rsidRPr="002F1FDB" w:rsidRDefault="002F1FDB" w:rsidP="002F1FDB">
            <w:pPr>
              <w:pStyle w:val="Paragraphedeliste"/>
              <w:numPr>
                <w:ilvl w:val="0"/>
                <w:numId w:val="5"/>
              </w:numPr>
              <w:rPr>
                <w:rFonts w:cstheme="minorHAnsi"/>
              </w:rPr>
            </w:pPr>
            <w:r w:rsidRPr="002F1FDB">
              <w:rPr>
                <w:rFonts w:cstheme="minorHAnsi"/>
                <w:b/>
              </w:rPr>
              <w:t>Comparer les propriétés caractéristiques de certains solides</w:t>
            </w:r>
          </w:p>
          <w:p w:rsidR="002F1FDB" w:rsidRDefault="002F1FDB">
            <w:pPr>
              <w:rPr>
                <w:rFonts w:cstheme="minorHAnsi"/>
                <w:b/>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54"/>
              <w:gridCol w:w="6406"/>
            </w:tblGrid>
            <w:tr w:rsidR="002F1FDB" w:rsidTr="002F1FDB">
              <w:tc>
                <w:tcPr>
                  <w:tcW w:w="3954" w:type="dxa"/>
                </w:tcPr>
                <w:p w:rsidR="002F1FDB" w:rsidRDefault="002F1FDB">
                  <w:pPr>
                    <w:rPr>
                      <w:rFonts w:cstheme="minorHAnsi"/>
                      <w:b/>
                    </w:rPr>
                  </w:pPr>
                  <w:r>
                    <w:rPr>
                      <w:rFonts w:cstheme="minorHAnsi"/>
                      <w:b/>
                    </w:rPr>
                    <w:t>Matériel :</w:t>
                  </w:r>
                </w:p>
                <w:p w:rsidR="002F1FDB" w:rsidRDefault="002F1FDB">
                  <w:pPr>
                    <w:rPr>
                      <w:rFonts w:cstheme="minorHAnsi"/>
                      <w:b/>
                    </w:rPr>
                  </w:pPr>
                  <w:r>
                    <w:rPr>
                      <w:rFonts w:cstheme="minorHAnsi"/>
                      <w:b/>
                    </w:rPr>
                    <w:t>Pailles</w:t>
                  </w:r>
                </w:p>
                <w:p w:rsidR="002F1FDB" w:rsidRDefault="002F1FDB">
                  <w:pPr>
                    <w:rPr>
                      <w:rFonts w:cstheme="minorHAnsi"/>
                      <w:b/>
                    </w:rPr>
                  </w:pPr>
                  <w:r>
                    <w:rPr>
                      <w:rFonts w:cstheme="minorHAnsi"/>
                      <w:b/>
                    </w:rPr>
                    <w:t>Pâte à modeler</w:t>
                  </w:r>
                </w:p>
              </w:tc>
              <w:tc>
                <w:tcPr>
                  <w:tcW w:w="6406" w:type="dxa"/>
                </w:tcPr>
                <w:p w:rsidR="002F1FDB" w:rsidRDefault="002F1FDB">
                  <w:pPr>
                    <w:rPr>
                      <w:rFonts w:cstheme="minorHAnsi"/>
                      <w:b/>
                    </w:rPr>
                  </w:pPr>
                </w:p>
                <w:p w:rsidR="002F1FDB" w:rsidRDefault="002F1FDB">
                  <w:pPr>
                    <w:rPr>
                      <w:rFonts w:cstheme="minorHAnsi"/>
                      <w:b/>
                    </w:rPr>
                  </w:pPr>
                  <w:r>
                    <w:rPr>
                      <w:rFonts w:cstheme="minorHAnsi"/>
                      <w:b/>
                    </w:rPr>
                    <w:t>Boites en cartons (cubes, pavés, prismes, pyramides)</w:t>
                  </w:r>
                </w:p>
                <w:p w:rsidR="002F1FDB" w:rsidRDefault="002F1FDB">
                  <w:pPr>
                    <w:rPr>
                      <w:rFonts w:cstheme="minorHAnsi"/>
                      <w:b/>
                    </w:rPr>
                  </w:pPr>
                  <w:r>
                    <w:rPr>
                      <w:rFonts w:cstheme="minorHAnsi"/>
                      <w:b/>
                    </w:rPr>
                    <w:t>Appareil photo numérique</w:t>
                  </w:r>
                </w:p>
                <w:p w:rsidR="00BE1332" w:rsidRDefault="00BE1332">
                  <w:pPr>
                    <w:rPr>
                      <w:rFonts w:cstheme="minorHAnsi"/>
                      <w:b/>
                    </w:rPr>
                  </w:pPr>
                  <w:r>
                    <w:rPr>
                      <w:rFonts w:cstheme="minorHAnsi"/>
                      <w:b/>
                    </w:rPr>
                    <w:t>Fiche de construction</w:t>
                  </w:r>
                </w:p>
              </w:tc>
            </w:tr>
          </w:tbl>
          <w:p w:rsidR="002F1FDB" w:rsidRDefault="002F1FDB">
            <w:pPr>
              <w:rPr>
                <w:rFonts w:cstheme="minorHAnsi"/>
                <w:b/>
              </w:rPr>
            </w:pPr>
          </w:p>
          <w:p w:rsidR="002F1FDB" w:rsidRDefault="002F1FDB" w:rsidP="002F1FDB">
            <w:pPr>
              <w:pStyle w:val="Paragraphedeliste"/>
              <w:numPr>
                <w:ilvl w:val="0"/>
                <w:numId w:val="14"/>
              </w:numPr>
              <w:rPr>
                <w:rFonts w:cstheme="minorHAnsi"/>
              </w:rPr>
            </w:pPr>
            <w:r w:rsidRPr="002F1FDB">
              <w:rPr>
                <w:rFonts w:cstheme="minorHAnsi"/>
              </w:rPr>
              <w:t xml:space="preserve">Montrer </w:t>
            </w:r>
            <w:r>
              <w:rPr>
                <w:rFonts w:cstheme="minorHAnsi"/>
              </w:rPr>
              <w:t xml:space="preserve">les boites aux élèves. Qu’est-ce que c’est ? </w:t>
            </w:r>
            <w:r w:rsidRPr="002F1FDB">
              <w:rPr>
                <w:rFonts w:cstheme="minorHAnsi"/>
              </w:rPr>
              <w:sym w:font="Wingdings" w:char="F0E0"/>
            </w:r>
            <w:r>
              <w:rPr>
                <w:rFonts w:cstheme="minorHAnsi"/>
              </w:rPr>
              <w:t xml:space="preserve"> des emballages de produits de consommation. Expliquer aux élèves qu’aujourd’hui on ne s’intéresse pas aux marques, ni au contenu, ni au</w:t>
            </w:r>
            <w:r w:rsidR="00BE1332">
              <w:rPr>
                <w:rFonts w:cstheme="minorHAnsi"/>
              </w:rPr>
              <w:t>x</w:t>
            </w:r>
            <w:r>
              <w:rPr>
                <w:rFonts w:cstheme="minorHAnsi"/>
              </w:rPr>
              <w:t xml:space="preserve"> matériaux des emballages mais à leur forme</w:t>
            </w:r>
            <w:r w:rsidR="00BE1332">
              <w:rPr>
                <w:rFonts w:cstheme="minorHAnsi"/>
              </w:rPr>
              <w:t xml:space="preserve">. </w:t>
            </w:r>
          </w:p>
          <w:p w:rsidR="00BE1332" w:rsidRDefault="00BE1332" w:rsidP="00BE1332">
            <w:pPr>
              <w:pStyle w:val="Paragraphedeliste"/>
              <w:rPr>
                <w:rFonts w:cstheme="minorHAnsi"/>
              </w:rPr>
            </w:pPr>
            <w:r>
              <w:rPr>
                <w:rFonts w:cstheme="minorHAnsi"/>
              </w:rPr>
              <w:t xml:space="preserve">Expliquer aux élèves que l’on va réaliser une maquette de chaque objet </w:t>
            </w:r>
            <w:r w:rsidRPr="00BE1332">
              <w:rPr>
                <w:rFonts w:cstheme="minorHAnsi"/>
              </w:rPr>
              <w:sym w:font="Wingdings" w:char="F0E0"/>
            </w:r>
            <w:r>
              <w:rPr>
                <w:rFonts w:cstheme="minorHAnsi"/>
              </w:rPr>
              <w:t xml:space="preserve"> qu’est-ce qu’une maquette ? C’est une reproduction simplifiée d’un objet. Pour cela on va utiliser les pailles et la pâte à modeler. Les élèves sont libres de choisir l’objet qu’ils veulent reproduire. (15 min) Les élèves peuvent échanger librement avec leur voisin.</w:t>
            </w:r>
          </w:p>
          <w:p w:rsidR="00BE1332" w:rsidRDefault="00BE1332" w:rsidP="00BE1332">
            <w:pPr>
              <w:pStyle w:val="Paragraphedeliste"/>
              <w:numPr>
                <w:ilvl w:val="0"/>
                <w:numId w:val="14"/>
              </w:numPr>
              <w:rPr>
                <w:rFonts w:cstheme="minorHAnsi"/>
              </w:rPr>
            </w:pPr>
            <w:r>
              <w:rPr>
                <w:rFonts w:cstheme="minorHAnsi"/>
              </w:rPr>
              <w:t xml:space="preserve">Réajustement </w:t>
            </w:r>
            <w:r w:rsidRPr="00BE1332">
              <w:rPr>
                <w:rFonts w:cstheme="minorHAnsi"/>
              </w:rPr>
              <w:sym w:font="Wingdings" w:char="F0E0"/>
            </w:r>
            <w:r>
              <w:rPr>
                <w:rFonts w:cstheme="minorHAnsi"/>
              </w:rPr>
              <w:t xml:space="preserve"> montrer aux élèves des maquettes réussies et des maquettes erronées (côtés non </w:t>
            </w:r>
            <w:r>
              <w:rPr>
                <w:rFonts w:cstheme="minorHAnsi"/>
              </w:rPr>
              <w:lastRenderedPageBreak/>
              <w:t>parallèles ou inégaux</w:t>
            </w:r>
            <w:proofErr w:type="gramStart"/>
            <w:r>
              <w:rPr>
                <w:rFonts w:cstheme="minorHAnsi"/>
              </w:rPr>
              <w:t>... )</w:t>
            </w:r>
            <w:proofErr w:type="gramEnd"/>
            <w:r>
              <w:rPr>
                <w:rFonts w:cstheme="minorHAnsi"/>
              </w:rPr>
              <w:t xml:space="preserve"> Reprise des maquettes (10 min)</w:t>
            </w:r>
          </w:p>
          <w:p w:rsidR="00BE1332" w:rsidRDefault="00BE1332" w:rsidP="00BE1332">
            <w:pPr>
              <w:pStyle w:val="Paragraphedeliste"/>
              <w:numPr>
                <w:ilvl w:val="0"/>
                <w:numId w:val="14"/>
              </w:numPr>
              <w:rPr>
                <w:rFonts w:cstheme="minorHAnsi"/>
              </w:rPr>
            </w:pPr>
            <w:r>
              <w:rPr>
                <w:rFonts w:cstheme="minorHAnsi"/>
              </w:rPr>
              <w:t>Exposition des maquettes à côté de l’objet original. Déterminer avec les élèves les maquettes les plus réussies (les plus fidèles à l’original) (5min)</w:t>
            </w:r>
          </w:p>
          <w:p w:rsidR="00BE1332" w:rsidRDefault="00BE1332" w:rsidP="00BE1332">
            <w:pPr>
              <w:pStyle w:val="Paragraphedeliste"/>
              <w:numPr>
                <w:ilvl w:val="0"/>
                <w:numId w:val="14"/>
              </w:numPr>
              <w:rPr>
                <w:rFonts w:cstheme="minorHAnsi"/>
              </w:rPr>
            </w:pPr>
            <w:r>
              <w:rPr>
                <w:rFonts w:cstheme="minorHAnsi"/>
              </w:rPr>
              <w:t xml:space="preserve">Fiche de construction </w:t>
            </w:r>
            <w:r w:rsidRPr="00BE1332">
              <w:rPr>
                <w:rFonts w:cstheme="minorHAnsi"/>
              </w:rPr>
              <w:sym w:font="Wingdings" w:char="F0E0"/>
            </w:r>
            <w:r>
              <w:rPr>
                <w:rFonts w:cstheme="minorHAnsi"/>
              </w:rPr>
              <w:t xml:space="preserve"> pour chaque objet </w:t>
            </w:r>
            <w:proofErr w:type="gramStart"/>
            <w:r>
              <w:rPr>
                <w:rFonts w:cstheme="minorHAnsi"/>
              </w:rPr>
              <w:t>expliquer</w:t>
            </w:r>
            <w:proofErr w:type="gramEnd"/>
            <w:r>
              <w:rPr>
                <w:rFonts w:cstheme="minorHAnsi"/>
              </w:rPr>
              <w:t xml:space="preserve"> : </w:t>
            </w:r>
          </w:p>
          <w:p w:rsidR="00BE1332" w:rsidRDefault="00BE1332" w:rsidP="00BE1332">
            <w:pPr>
              <w:pStyle w:val="Paragraphedeliste"/>
              <w:numPr>
                <w:ilvl w:val="0"/>
                <w:numId w:val="5"/>
              </w:numPr>
              <w:ind w:left="5954" w:hanging="284"/>
              <w:rPr>
                <w:rFonts w:cstheme="minorHAnsi"/>
              </w:rPr>
            </w:pPr>
            <w:r>
              <w:rPr>
                <w:rFonts w:cstheme="minorHAnsi"/>
              </w:rPr>
              <w:t>Combien de morceaux de paille il a fallu (arêtes)</w:t>
            </w:r>
          </w:p>
          <w:p w:rsidR="00BE1332" w:rsidRDefault="00BE1332" w:rsidP="00BE1332">
            <w:pPr>
              <w:pStyle w:val="Paragraphedeliste"/>
              <w:numPr>
                <w:ilvl w:val="0"/>
                <w:numId w:val="5"/>
              </w:numPr>
              <w:ind w:left="5954" w:hanging="284"/>
              <w:rPr>
                <w:rFonts w:cstheme="minorHAnsi"/>
              </w:rPr>
            </w:pPr>
            <w:r>
              <w:rPr>
                <w:rFonts w:cstheme="minorHAnsi"/>
              </w:rPr>
              <w:t>Combien de morceaux de pâte à modeler il a fallu (sommets)</w:t>
            </w:r>
          </w:p>
          <w:p w:rsidR="00637009" w:rsidRDefault="00637009" w:rsidP="00637009">
            <w:pPr>
              <w:pStyle w:val="Paragraphedeliste"/>
              <w:numPr>
                <w:ilvl w:val="0"/>
                <w:numId w:val="14"/>
              </w:numPr>
              <w:rPr>
                <w:rFonts w:cstheme="minorHAnsi"/>
              </w:rPr>
            </w:pPr>
            <w:r>
              <w:rPr>
                <w:rFonts w:cstheme="minorHAnsi"/>
              </w:rPr>
              <w:t>Institutionnalisation :</w:t>
            </w:r>
          </w:p>
          <w:p w:rsidR="00637009" w:rsidRPr="00637009" w:rsidRDefault="00637009" w:rsidP="00637009">
            <w:pPr>
              <w:pStyle w:val="Paragraphedeliste"/>
              <w:rPr>
                <w:rFonts w:cstheme="minorHAnsi"/>
              </w:rPr>
            </w:pPr>
            <w:r w:rsidRPr="00637009">
              <w:rPr>
                <w:rFonts w:cstheme="minorHAnsi"/>
              </w:rPr>
              <w:t>Compléter la fiche</w:t>
            </w:r>
          </w:p>
          <w:p w:rsidR="00637009" w:rsidRDefault="00637009" w:rsidP="00637009">
            <w:pPr>
              <w:pStyle w:val="Paragraphedeliste"/>
              <w:numPr>
                <w:ilvl w:val="0"/>
                <w:numId w:val="5"/>
              </w:numPr>
              <w:rPr>
                <w:rFonts w:cstheme="minorHAnsi"/>
              </w:rPr>
            </w:pPr>
            <w:r w:rsidRPr="00637009">
              <w:rPr>
                <w:rFonts w:cstheme="minorHAnsi"/>
              </w:rPr>
              <w:t xml:space="preserve"> les pailles représentent les arêtes d’un solide</w:t>
            </w:r>
            <w:r>
              <w:rPr>
                <w:rFonts w:cstheme="minorHAnsi"/>
              </w:rPr>
              <w:t>. Une arête est un segment commun à 2 faces.</w:t>
            </w:r>
          </w:p>
          <w:p w:rsidR="00637009" w:rsidRPr="00637009" w:rsidRDefault="00637009" w:rsidP="00637009">
            <w:pPr>
              <w:pStyle w:val="Paragraphedeliste"/>
              <w:numPr>
                <w:ilvl w:val="0"/>
                <w:numId w:val="5"/>
              </w:numPr>
              <w:rPr>
                <w:rFonts w:cstheme="minorHAnsi"/>
              </w:rPr>
            </w:pPr>
            <w:r>
              <w:rPr>
                <w:rFonts w:cstheme="minorHAnsi"/>
              </w:rPr>
              <w:t>Les morceaux de pâte à modeler représentent les sommets. Un sommet est le point de rencontre de 3 arêtes.</w:t>
            </w:r>
          </w:p>
          <w:p w:rsidR="00637009" w:rsidRPr="00912DD5" w:rsidRDefault="00637009" w:rsidP="00912DD5">
            <w:pPr>
              <w:rPr>
                <w:rFonts w:cstheme="minorHAnsi"/>
              </w:rPr>
            </w:pPr>
          </w:p>
        </w:tc>
      </w:tr>
      <w:tr w:rsidR="00637009" w:rsidRPr="008B2C53" w:rsidTr="001D019A">
        <w:tc>
          <w:tcPr>
            <w:tcW w:w="10682" w:type="dxa"/>
            <w:gridSpan w:val="3"/>
          </w:tcPr>
          <w:p w:rsidR="00637009" w:rsidRPr="008B2C53" w:rsidRDefault="00637009" w:rsidP="00637009">
            <w:pPr>
              <w:rPr>
                <w:rFonts w:cstheme="minorHAnsi"/>
                <w:b/>
              </w:rPr>
            </w:pPr>
            <w:r>
              <w:rPr>
                <w:rFonts w:cstheme="minorHAnsi"/>
                <w:b/>
              </w:rPr>
              <w:lastRenderedPageBreak/>
              <w:t>Séance 3</w:t>
            </w:r>
            <w:r w:rsidRPr="008B2C53">
              <w:rPr>
                <w:rFonts w:cstheme="minorHAnsi"/>
                <w:b/>
              </w:rPr>
              <w:t xml:space="preserve"> : </w:t>
            </w:r>
            <w:r>
              <w:rPr>
                <w:rFonts w:cstheme="minorHAnsi"/>
                <w:b/>
              </w:rPr>
              <w:t>Représentation des solides par le dessin.</w:t>
            </w:r>
          </w:p>
          <w:p w:rsidR="00637009" w:rsidRPr="008B2C53" w:rsidRDefault="00637009" w:rsidP="00637009">
            <w:pPr>
              <w:rPr>
                <w:rFonts w:cstheme="minorHAnsi"/>
                <w:b/>
              </w:rPr>
            </w:pPr>
            <w:proofErr w:type="spellStart"/>
            <w:r w:rsidRPr="008B2C53">
              <w:rPr>
                <w:rFonts w:cstheme="minorHAnsi"/>
                <w:b/>
              </w:rPr>
              <w:t>Comp</w:t>
            </w:r>
            <w:proofErr w:type="spellEnd"/>
            <w:r w:rsidRPr="008B2C53">
              <w:rPr>
                <w:rFonts w:cstheme="minorHAnsi"/>
                <w:b/>
              </w:rPr>
              <w:t>. :</w:t>
            </w:r>
          </w:p>
          <w:p w:rsidR="00637009" w:rsidRPr="008B2C53" w:rsidRDefault="00637009" w:rsidP="00637009">
            <w:pPr>
              <w:pStyle w:val="Paragraphedeliste"/>
              <w:numPr>
                <w:ilvl w:val="0"/>
                <w:numId w:val="1"/>
              </w:numPr>
              <w:spacing w:after="200" w:line="276" w:lineRule="auto"/>
              <w:rPr>
                <w:rFonts w:cstheme="minorHAnsi"/>
                <w:b/>
              </w:rPr>
            </w:pPr>
            <w:r w:rsidRPr="008B2C53">
              <w:rPr>
                <w:rFonts w:cstheme="minorHAnsi"/>
                <w:b/>
              </w:rPr>
              <w:t>Percevoir un solide, en donner le nom</w:t>
            </w:r>
          </w:p>
          <w:p w:rsidR="001D019A" w:rsidRDefault="00637009" w:rsidP="001D019A">
            <w:pPr>
              <w:pStyle w:val="Paragraphedeliste"/>
              <w:numPr>
                <w:ilvl w:val="0"/>
                <w:numId w:val="1"/>
              </w:numPr>
              <w:spacing w:after="200" w:line="276" w:lineRule="auto"/>
              <w:rPr>
                <w:rFonts w:cstheme="minorHAnsi"/>
                <w:b/>
              </w:rPr>
            </w:pPr>
            <w:r w:rsidRPr="008B2C53">
              <w:rPr>
                <w:rFonts w:cstheme="minorHAnsi"/>
                <w:b/>
              </w:rPr>
              <w:t>Connaître la représentation des solides par le dessin en perspective cavalière.</w:t>
            </w:r>
          </w:p>
          <w:tbl>
            <w:tblPr>
              <w:tblStyle w:val="Grilledutableau"/>
              <w:tblW w:w="0" w:type="auto"/>
              <w:tblLook w:val="04A0" w:firstRow="1" w:lastRow="0" w:firstColumn="1" w:lastColumn="0" w:noHBand="0" w:noVBand="1"/>
            </w:tblPr>
            <w:tblGrid>
              <w:gridCol w:w="5495"/>
              <w:gridCol w:w="4941"/>
            </w:tblGrid>
            <w:tr w:rsidR="001D019A" w:rsidTr="001D019A">
              <w:tc>
                <w:tcPr>
                  <w:tcW w:w="5495" w:type="dxa"/>
                  <w:tcBorders>
                    <w:top w:val="single" w:sz="12" w:space="0" w:color="auto"/>
                    <w:left w:val="single" w:sz="12" w:space="0" w:color="auto"/>
                    <w:bottom w:val="single" w:sz="12" w:space="0" w:color="auto"/>
                    <w:right w:val="single" w:sz="12" w:space="0" w:color="auto"/>
                  </w:tcBorders>
                </w:tcPr>
                <w:p w:rsidR="001D019A" w:rsidRPr="00737ED1" w:rsidRDefault="001D019A" w:rsidP="001D019A">
                  <w:pPr>
                    <w:rPr>
                      <w:rFonts w:ascii="Arial" w:hAnsi="Arial" w:cs="Arial"/>
                      <w:b/>
                      <w:sz w:val="20"/>
                    </w:rPr>
                  </w:pPr>
                  <w:r w:rsidRPr="00737ED1">
                    <w:rPr>
                      <w:rFonts w:ascii="Arial" w:hAnsi="Arial" w:cs="Arial"/>
                      <w:b/>
                      <w:sz w:val="20"/>
                    </w:rPr>
                    <w:t>Matériel</w:t>
                  </w:r>
                  <w:r>
                    <w:rPr>
                      <w:rFonts w:ascii="Arial" w:hAnsi="Arial" w:cs="Arial"/>
                      <w:b/>
                      <w:sz w:val="20"/>
                    </w:rPr>
                    <w:t> :</w:t>
                  </w:r>
                </w:p>
                <w:p w:rsidR="001D019A" w:rsidRDefault="001D019A" w:rsidP="001D019A">
                  <w:pPr>
                    <w:rPr>
                      <w:rFonts w:ascii="Arial" w:hAnsi="Arial" w:cs="Arial"/>
                      <w:sz w:val="20"/>
                    </w:rPr>
                  </w:pPr>
                  <w:r>
                    <w:rPr>
                      <w:rFonts w:ascii="Arial" w:hAnsi="Arial" w:cs="Arial"/>
                      <w:sz w:val="20"/>
                    </w:rPr>
                    <w:t>Des solides</w:t>
                  </w:r>
                </w:p>
                <w:p w:rsidR="001D019A" w:rsidRPr="001D019A" w:rsidRDefault="001D019A" w:rsidP="001D019A">
                  <w:pPr>
                    <w:rPr>
                      <w:rFonts w:ascii="Arial" w:hAnsi="Arial" w:cs="Arial"/>
                      <w:sz w:val="20"/>
                    </w:rPr>
                  </w:pPr>
                  <w:r>
                    <w:rPr>
                      <w:rFonts w:ascii="Arial" w:hAnsi="Arial" w:cs="Arial"/>
                      <w:sz w:val="20"/>
                    </w:rPr>
                    <w:t>Des emballages de la vie quotidienne</w:t>
                  </w:r>
                </w:p>
              </w:tc>
              <w:tc>
                <w:tcPr>
                  <w:tcW w:w="4941" w:type="dxa"/>
                  <w:tcBorders>
                    <w:top w:val="single" w:sz="12" w:space="0" w:color="auto"/>
                    <w:left w:val="single" w:sz="12" w:space="0" w:color="auto"/>
                    <w:bottom w:val="single" w:sz="12" w:space="0" w:color="auto"/>
                    <w:right w:val="single" w:sz="12" w:space="0" w:color="auto"/>
                  </w:tcBorders>
                </w:tcPr>
                <w:p w:rsidR="001D019A" w:rsidRDefault="001D019A" w:rsidP="001D019A">
                  <w:pPr>
                    <w:rPr>
                      <w:rFonts w:ascii="Arial" w:hAnsi="Arial" w:cs="Arial"/>
                      <w:sz w:val="20"/>
                    </w:rPr>
                  </w:pPr>
                </w:p>
                <w:p w:rsidR="001D019A" w:rsidRDefault="001D019A" w:rsidP="001D019A">
                  <w:pPr>
                    <w:rPr>
                      <w:rFonts w:ascii="Arial" w:hAnsi="Arial" w:cs="Arial"/>
                      <w:sz w:val="20"/>
                    </w:rPr>
                  </w:pPr>
                  <w:r>
                    <w:rPr>
                      <w:rFonts w:ascii="Arial" w:hAnsi="Arial" w:cs="Arial"/>
                      <w:sz w:val="20"/>
                    </w:rPr>
                    <w:t>Feuilles blanches à dessin</w:t>
                  </w:r>
                </w:p>
                <w:p w:rsidR="001D019A" w:rsidRPr="001D019A" w:rsidRDefault="001D019A" w:rsidP="001D019A">
                  <w:pPr>
                    <w:rPr>
                      <w:rFonts w:ascii="Arial" w:hAnsi="Arial" w:cs="Arial"/>
                      <w:sz w:val="20"/>
                    </w:rPr>
                  </w:pPr>
                  <w:r>
                    <w:rPr>
                      <w:rFonts w:ascii="Arial" w:hAnsi="Arial" w:cs="Arial"/>
                      <w:sz w:val="20"/>
                    </w:rPr>
                    <w:t>Fiche de résolution</w:t>
                  </w:r>
                </w:p>
              </w:tc>
            </w:tr>
          </w:tbl>
          <w:p w:rsidR="00637009" w:rsidRPr="008B2C53" w:rsidRDefault="00637009" w:rsidP="00637009">
            <w:pPr>
              <w:rPr>
                <w:rFonts w:cstheme="minorHAnsi"/>
              </w:rPr>
            </w:pPr>
          </w:p>
          <w:p w:rsidR="00637009" w:rsidRPr="008B2C53" w:rsidRDefault="00637009" w:rsidP="00637009">
            <w:pPr>
              <w:pStyle w:val="Paragraphedeliste"/>
              <w:numPr>
                <w:ilvl w:val="0"/>
                <w:numId w:val="10"/>
              </w:numPr>
              <w:spacing w:after="200" w:line="276" w:lineRule="auto"/>
              <w:rPr>
                <w:rFonts w:cstheme="minorHAnsi"/>
              </w:rPr>
            </w:pPr>
            <w:r w:rsidRPr="008B2C53">
              <w:rPr>
                <w:rFonts w:cstheme="minorHAnsi"/>
              </w:rPr>
              <w:t xml:space="preserve">Observation des objets. Que sont-ils ? </w:t>
            </w:r>
            <w:r w:rsidRPr="008B2C53">
              <w:rPr>
                <w:rFonts w:cstheme="minorHAnsi"/>
              </w:rPr>
              <w:sym w:font="Wingdings" w:char="F0E0"/>
            </w:r>
            <w:r w:rsidRPr="008B2C53">
              <w:rPr>
                <w:rFonts w:cstheme="minorHAnsi"/>
              </w:rPr>
              <w:t xml:space="preserve"> des emballages de produits de consommation de la vie quotidienne. Demander aux élèves d’en choisir 1 ou 2 et de le dessiner sur une feuille blanche. Il faut faire le dessin en grand : ils seront affichés au tableau.  (10 min)</w:t>
            </w:r>
          </w:p>
          <w:p w:rsidR="00637009" w:rsidRPr="008B2C53" w:rsidRDefault="00637009" w:rsidP="00637009">
            <w:pPr>
              <w:pStyle w:val="Paragraphedeliste"/>
              <w:rPr>
                <w:rFonts w:cstheme="minorHAnsi"/>
              </w:rPr>
            </w:pPr>
          </w:p>
          <w:p w:rsidR="00637009" w:rsidRPr="008B2C53" w:rsidRDefault="00637009" w:rsidP="00637009">
            <w:pPr>
              <w:pStyle w:val="Paragraphedeliste"/>
              <w:numPr>
                <w:ilvl w:val="0"/>
                <w:numId w:val="10"/>
              </w:numPr>
              <w:spacing w:after="200" w:line="276" w:lineRule="auto"/>
              <w:rPr>
                <w:rFonts w:cstheme="minorHAnsi"/>
              </w:rPr>
            </w:pPr>
            <w:r w:rsidRPr="008B2C53">
              <w:rPr>
                <w:rFonts w:cstheme="minorHAnsi"/>
              </w:rPr>
              <w:t xml:space="preserve">Mise en commun, les élèves vont fixer au tableau leurs dessins en face des objets qu’ils ont </w:t>
            </w:r>
            <w:proofErr w:type="gramStart"/>
            <w:r w:rsidRPr="008B2C53">
              <w:rPr>
                <w:rFonts w:cstheme="minorHAnsi"/>
              </w:rPr>
              <w:t>dessiné</w:t>
            </w:r>
            <w:proofErr w:type="gramEnd"/>
            <w:r w:rsidRPr="008B2C53">
              <w:rPr>
                <w:rFonts w:cstheme="minorHAnsi"/>
              </w:rPr>
              <w:t xml:space="preserve">. Recueillir les impressions, les remarques : c’est difficile, on ne peut pas dessiner toutes les faces en même temps </w:t>
            </w:r>
            <w:proofErr w:type="spellStart"/>
            <w:r w:rsidRPr="008B2C53">
              <w:rPr>
                <w:rFonts w:cstheme="minorHAnsi"/>
              </w:rPr>
              <w:t>etc</w:t>
            </w:r>
            <w:proofErr w:type="spellEnd"/>
            <w:r w:rsidRPr="008B2C53">
              <w:rPr>
                <w:rFonts w:cstheme="minorHAnsi"/>
              </w:rPr>
              <w:t xml:space="preserve"> (5 à 10 min)</w:t>
            </w:r>
          </w:p>
          <w:p w:rsidR="00637009" w:rsidRPr="008B2C53" w:rsidRDefault="00637009" w:rsidP="00637009">
            <w:pPr>
              <w:pStyle w:val="Paragraphedeliste"/>
              <w:rPr>
                <w:rFonts w:cstheme="minorHAnsi"/>
              </w:rPr>
            </w:pPr>
          </w:p>
          <w:p w:rsidR="00637009" w:rsidRPr="008B2C53" w:rsidRDefault="00637009" w:rsidP="00637009">
            <w:pPr>
              <w:pStyle w:val="Paragraphedeliste"/>
              <w:numPr>
                <w:ilvl w:val="0"/>
                <w:numId w:val="10"/>
              </w:numPr>
              <w:spacing w:after="200" w:line="276" w:lineRule="auto"/>
              <w:rPr>
                <w:rFonts w:cstheme="minorHAnsi"/>
              </w:rPr>
            </w:pPr>
            <w:r w:rsidRPr="008B2C53">
              <w:rPr>
                <w:rFonts w:cstheme="minorHAnsi"/>
              </w:rPr>
              <w:t xml:space="preserve">Distribution de la fiche, observation des dessins. </w:t>
            </w:r>
            <w:r w:rsidRPr="008B2C53">
              <w:rPr>
                <w:rFonts w:cstheme="minorHAnsi"/>
              </w:rPr>
              <w:sym w:font="Wingdings" w:char="F0E0"/>
            </w:r>
            <w:r w:rsidRPr="008B2C53">
              <w:rPr>
                <w:rFonts w:cstheme="minorHAnsi"/>
              </w:rPr>
              <w:t xml:space="preserve"> pour dessiner ces objets on va au plus simple : pas de détails (marque, dessins, couleurs </w:t>
            </w:r>
            <w:proofErr w:type="spellStart"/>
            <w:r w:rsidRPr="008B2C53">
              <w:rPr>
                <w:rFonts w:cstheme="minorHAnsi"/>
              </w:rPr>
              <w:t>etc</w:t>
            </w:r>
            <w:proofErr w:type="spellEnd"/>
            <w:r w:rsidRPr="008B2C53">
              <w:rPr>
                <w:rFonts w:cstheme="minorHAnsi"/>
              </w:rPr>
              <w:t>)</w:t>
            </w:r>
            <w:r>
              <w:rPr>
                <w:rFonts w:cstheme="minorHAnsi"/>
              </w:rPr>
              <w:t xml:space="preserve">  (5min)</w:t>
            </w:r>
          </w:p>
          <w:p w:rsidR="00637009" w:rsidRPr="008B2C53" w:rsidRDefault="00637009" w:rsidP="00637009">
            <w:pPr>
              <w:pStyle w:val="Paragraphedeliste"/>
              <w:rPr>
                <w:rFonts w:cstheme="minorHAnsi"/>
              </w:rPr>
            </w:pPr>
            <w:bookmarkStart w:id="0" w:name="_GoBack"/>
            <w:bookmarkEnd w:id="0"/>
          </w:p>
          <w:p w:rsidR="00637009" w:rsidRPr="001D019A" w:rsidRDefault="00637009" w:rsidP="001D019A">
            <w:pPr>
              <w:pStyle w:val="Paragraphedeliste"/>
              <w:numPr>
                <w:ilvl w:val="0"/>
                <w:numId w:val="10"/>
              </w:numPr>
              <w:spacing w:after="200" w:line="276" w:lineRule="auto"/>
              <w:rPr>
                <w:rFonts w:cstheme="minorHAnsi"/>
              </w:rPr>
            </w:pPr>
            <w:r w:rsidRPr="008B2C53">
              <w:rPr>
                <w:rFonts w:cstheme="minorHAnsi"/>
              </w:rPr>
              <w:t xml:space="preserve">Réalisation de la fiche </w:t>
            </w:r>
            <w:r w:rsidRPr="008B2C53">
              <w:rPr>
                <w:rFonts w:cstheme="minorHAnsi"/>
              </w:rPr>
              <w:sym w:font="Wingdings" w:char="F0E0"/>
            </w:r>
            <w:r w:rsidRPr="008B2C53">
              <w:rPr>
                <w:rFonts w:cstheme="minorHAnsi"/>
              </w:rPr>
              <w:t xml:space="preserve"> associer chaque objet à son dessin, reproduire le dessin sur le quadrillage.</w:t>
            </w:r>
            <w:r>
              <w:rPr>
                <w:rFonts w:cstheme="minorHAnsi"/>
              </w:rPr>
              <w:t xml:space="preserve"> (15 min)</w:t>
            </w:r>
          </w:p>
          <w:p w:rsidR="00637009" w:rsidRPr="001D019A" w:rsidRDefault="00637009" w:rsidP="001D019A">
            <w:pPr>
              <w:pStyle w:val="Paragraphedeliste"/>
              <w:numPr>
                <w:ilvl w:val="0"/>
                <w:numId w:val="10"/>
              </w:numPr>
              <w:spacing w:after="200" w:line="276" w:lineRule="auto"/>
              <w:rPr>
                <w:rFonts w:cstheme="minorHAnsi"/>
              </w:rPr>
            </w:pPr>
            <w:r>
              <w:rPr>
                <w:rFonts w:cstheme="minorHAnsi"/>
              </w:rPr>
              <w:t>Mise en commun, correction collective (15 min)</w:t>
            </w:r>
          </w:p>
          <w:p w:rsidR="00637009" w:rsidRPr="001D019A" w:rsidRDefault="00637009" w:rsidP="001D019A">
            <w:pPr>
              <w:pStyle w:val="Paragraphedeliste"/>
              <w:numPr>
                <w:ilvl w:val="0"/>
                <w:numId w:val="10"/>
              </w:numPr>
              <w:spacing w:after="200" w:line="276" w:lineRule="auto"/>
              <w:rPr>
                <w:rFonts w:cstheme="minorHAnsi"/>
              </w:rPr>
            </w:pPr>
            <w:r>
              <w:rPr>
                <w:rFonts w:cstheme="minorHAnsi"/>
              </w:rPr>
              <w:t>Eventuellement montrer aux élèves les solides en bois avec lesquels on va travailler</w:t>
            </w:r>
          </w:p>
        </w:tc>
      </w:tr>
      <w:tr w:rsidR="00A74790" w:rsidRPr="008B2C53" w:rsidTr="001D019A">
        <w:tc>
          <w:tcPr>
            <w:tcW w:w="10682" w:type="dxa"/>
            <w:gridSpan w:val="3"/>
          </w:tcPr>
          <w:p w:rsidR="00A74790" w:rsidRPr="008B2C53" w:rsidRDefault="00A74790">
            <w:pPr>
              <w:rPr>
                <w:rFonts w:cstheme="minorHAnsi"/>
                <w:b/>
              </w:rPr>
            </w:pPr>
            <w:r w:rsidRPr="008B2C53">
              <w:rPr>
                <w:rFonts w:cstheme="minorHAnsi"/>
                <w:b/>
              </w:rPr>
              <w:t>Séance</w:t>
            </w:r>
            <w:r w:rsidR="00290599" w:rsidRPr="008B2C53">
              <w:rPr>
                <w:rFonts w:cstheme="minorHAnsi"/>
                <w:b/>
              </w:rPr>
              <w:t xml:space="preserve"> </w:t>
            </w:r>
            <w:r w:rsidR="004139A7" w:rsidRPr="008B2C53">
              <w:rPr>
                <w:rFonts w:cstheme="minorHAnsi"/>
                <w:b/>
              </w:rPr>
              <w:t>4</w:t>
            </w:r>
            <w:r w:rsidR="00F116FC">
              <w:rPr>
                <w:rFonts w:cstheme="minorHAnsi"/>
                <w:b/>
              </w:rPr>
              <w:t> :</w:t>
            </w:r>
            <w:r w:rsidR="00D36F7A">
              <w:rPr>
                <w:rFonts w:cstheme="minorHAnsi"/>
                <w:b/>
              </w:rPr>
              <w:t xml:space="preserve"> les polyèdres</w:t>
            </w:r>
            <w:r w:rsidR="00D36F7A">
              <w:rPr>
                <w:rFonts w:cstheme="minorHAnsi"/>
                <w:b/>
                <w:vanish/>
              </w:rPr>
              <w:t>"l n' un doit différences et les points communs.ls on va travailleru'</w:t>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r w:rsidR="00D36F7A">
              <w:rPr>
                <w:rFonts w:cstheme="minorHAnsi"/>
                <w:b/>
                <w:vanish/>
              </w:rPr>
              <w:pgNum/>
            </w:r>
          </w:p>
          <w:p w:rsidR="00290599" w:rsidRPr="008B2C53" w:rsidRDefault="00290599" w:rsidP="00290599">
            <w:pPr>
              <w:rPr>
                <w:rFonts w:cstheme="minorHAnsi"/>
              </w:rPr>
            </w:pPr>
            <w:proofErr w:type="spellStart"/>
            <w:r w:rsidRPr="008B2C53">
              <w:rPr>
                <w:rFonts w:cstheme="minorHAnsi"/>
                <w:b/>
              </w:rPr>
              <w:t>Comp</w:t>
            </w:r>
            <w:proofErr w:type="spellEnd"/>
            <w:r w:rsidRPr="008B2C53">
              <w:rPr>
                <w:rFonts w:cstheme="minorHAnsi"/>
                <w:b/>
              </w:rPr>
              <w:t>. :</w:t>
            </w:r>
            <w:r w:rsidRPr="008B2C53">
              <w:rPr>
                <w:rFonts w:cstheme="minorHAnsi"/>
              </w:rPr>
              <w:t xml:space="preserve"> </w:t>
            </w:r>
          </w:p>
          <w:p w:rsidR="00C22A7D" w:rsidRPr="00C22A7D" w:rsidRDefault="00C22A7D" w:rsidP="00C22A7D">
            <w:pPr>
              <w:pStyle w:val="Paragraphedeliste"/>
              <w:numPr>
                <w:ilvl w:val="0"/>
                <w:numId w:val="8"/>
              </w:numPr>
              <w:rPr>
                <w:rFonts w:cstheme="minorHAnsi"/>
                <w:b/>
              </w:rPr>
            </w:pPr>
            <w:r w:rsidRPr="00C22A7D">
              <w:rPr>
                <w:rFonts w:cstheme="minorHAnsi"/>
                <w:b/>
              </w:rPr>
              <w:t>Multiplier les critères de classement.</w:t>
            </w:r>
          </w:p>
          <w:p w:rsidR="00C22A7D" w:rsidRDefault="00C22A7D" w:rsidP="00C22A7D">
            <w:pPr>
              <w:pStyle w:val="Paragraphedeliste"/>
              <w:numPr>
                <w:ilvl w:val="0"/>
                <w:numId w:val="8"/>
              </w:numPr>
              <w:rPr>
                <w:rFonts w:cstheme="minorHAnsi"/>
                <w:b/>
              </w:rPr>
            </w:pPr>
            <w:r w:rsidRPr="00C22A7D">
              <w:rPr>
                <w:rFonts w:cstheme="minorHAnsi"/>
                <w:b/>
              </w:rPr>
              <w:t>Reconnaître les polyèdres dans un ensemble de solides.</w:t>
            </w:r>
          </w:p>
          <w:p w:rsidR="00290599" w:rsidRPr="001D019A" w:rsidRDefault="00C22A7D" w:rsidP="00290599">
            <w:pPr>
              <w:pStyle w:val="Paragraphedeliste"/>
              <w:numPr>
                <w:ilvl w:val="0"/>
                <w:numId w:val="8"/>
              </w:numPr>
              <w:rPr>
                <w:rFonts w:cstheme="minorHAnsi"/>
                <w:b/>
              </w:rPr>
            </w:pPr>
            <w:r w:rsidRPr="00C22A7D">
              <w:rPr>
                <w:rFonts w:cstheme="minorHAnsi"/>
                <w:b/>
              </w:rPr>
              <w:t>Nommer les solides usuels (cube, pavé, sphère, pyramide).</w:t>
            </w: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912DD5" w:rsidTr="00912DD5">
              <w:tc>
                <w:tcPr>
                  <w:tcW w:w="10451" w:type="dxa"/>
                </w:tcPr>
                <w:p w:rsidR="00912DD5" w:rsidRDefault="00912DD5" w:rsidP="00290599">
                  <w:pPr>
                    <w:rPr>
                      <w:rFonts w:cstheme="minorHAnsi"/>
                      <w:b/>
                    </w:rPr>
                  </w:pPr>
                  <w:r>
                    <w:rPr>
                      <w:rFonts w:cstheme="minorHAnsi"/>
                      <w:b/>
                    </w:rPr>
                    <w:t xml:space="preserve">Matériel </w:t>
                  </w:r>
                </w:p>
                <w:p w:rsidR="00912DD5" w:rsidRPr="00912DD5" w:rsidRDefault="00912DD5" w:rsidP="00290599">
                  <w:pPr>
                    <w:rPr>
                      <w:rFonts w:cstheme="minorHAnsi"/>
                    </w:rPr>
                  </w:pPr>
                  <w:r w:rsidRPr="00912DD5">
                    <w:rPr>
                      <w:rFonts w:cstheme="minorHAnsi"/>
                    </w:rPr>
                    <w:t>7 Solides de chaque (cône, demi boule, cylindre, trône tronqué, pyramide, pyramide tronquée, cube, octaèdre),  de même couleur, matière.</w:t>
                  </w:r>
                </w:p>
              </w:tc>
            </w:tr>
          </w:tbl>
          <w:p w:rsidR="00D36F7A" w:rsidRPr="008B2C53" w:rsidRDefault="00D36F7A" w:rsidP="00290599">
            <w:pPr>
              <w:rPr>
                <w:rFonts w:cstheme="minorHAnsi"/>
                <w:b/>
              </w:rPr>
            </w:pPr>
          </w:p>
          <w:p w:rsidR="00F116FC" w:rsidRDefault="00D36F7A" w:rsidP="00F116FC">
            <w:pPr>
              <w:pStyle w:val="Paragraphedeliste"/>
              <w:numPr>
                <w:ilvl w:val="0"/>
                <w:numId w:val="11"/>
              </w:numPr>
              <w:rPr>
                <w:rFonts w:cstheme="minorHAnsi"/>
              </w:rPr>
            </w:pPr>
            <w:r w:rsidRPr="00D36F7A">
              <w:rPr>
                <w:rFonts w:cstheme="minorHAnsi"/>
              </w:rPr>
              <w:t>Mise en situation :</w:t>
            </w:r>
            <w:r>
              <w:rPr>
                <w:rFonts w:cstheme="minorHAnsi"/>
              </w:rPr>
              <w:t xml:space="preserve"> Les élèves sont par binômes, chaque binôme obtient 3 solides. Les élèves doivent lister les différences et les points communs. Sur les trois solides un doit être écarté car il n’est pas « comme les autres » </w:t>
            </w:r>
            <w:r w:rsidRPr="00D36F7A">
              <w:rPr>
                <w:rFonts w:cstheme="minorHAnsi"/>
              </w:rPr>
              <w:sym w:font="Wingdings" w:char="F0E0"/>
            </w:r>
            <w:r>
              <w:rPr>
                <w:rFonts w:cstheme="minorHAnsi"/>
              </w:rPr>
              <w:t xml:space="preserve"> les polyèdres</w:t>
            </w:r>
          </w:p>
          <w:p w:rsidR="00F116FC" w:rsidRDefault="00F116FC" w:rsidP="00F116FC">
            <w:pPr>
              <w:pStyle w:val="Paragraphedeliste"/>
              <w:rPr>
                <w:rFonts w:cstheme="minorHAnsi"/>
              </w:rPr>
            </w:pPr>
          </w:p>
          <w:p w:rsidR="00F116FC" w:rsidRPr="00F116FC" w:rsidRDefault="00F116FC" w:rsidP="00F116FC">
            <w:pPr>
              <w:pStyle w:val="Paragraphedeliste"/>
              <w:numPr>
                <w:ilvl w:val="0"/>
                <w:numId w:val="11"/>
              </w:numPr>
              <w:rPr>
                <w:rFonts w:cstheme="minorHAnsi"/>
              </w:rPr>
            </w:pPr>
            <w:r w:rsidRPr="00F116FC">
              <w:rPr>
                <w:rFonts w:cstheme="minorHAnsi"/>
              </w:rPr>
              <w:t>Mise en commun :</w:t>
            </w:r>
          </w:p>
          <w:p w:rsidR="00F116FC" w:rsidRPr="00D36F7A" w:rsidRDefault="00F116FC" w:rsidP="001F2817">
            <w:pPr>
              <w:ind w:left="709"/>
              <w:rPr>
                <w:rFonts w:cstheme="minorHAnsi"/>
              </w:rPr>
            </w:pPr>
            <w:r w:rsidRPr="00D36F7A">
              <w:rPr>
                <w:rFonts w:cstheme="minorHAnsi"/>
              </w:rPr>
              <w:t xml:space="preserve">Pousser à la justification, faire remarquer les ambiguïtés, les problèmes, écarter les classements hors consigne. </w:t>
            </w:r>
          </w:p>
          <w:p w:rsidR="00F116FC" w:rsidRPr="00D36F7A" w:rsidRDefault="00F116FC" w:rsidP="001F2817">
            <w:pPr>
              <w:ind w:left="709"/>
              <w:rPr>
                <w:rFonts w:cstheme="minorHAnsi"/>
              </w:rPr>
            </w:pPr>
            <w:r w:rsidRPr="00D36F7A">
              <w:rPr>
                <w:rFonts w:cstheme="minorHAnsi"/>
              </w:rPr>
              <w:t>Classements affichés au tableau et regroupés si besoin est.</w:t>
            </w:r>
          </w:p>
          <w:p w:rsidR="00F116FC" w:rsidRPr="00D36F7A" w:rsidRDefault="00F116FC" w:rsidP="001F2817">
            <w:pPr>
              <w:ind w:left="709"/>
              <w:rPr>
                <w:rFonts w:cstheme="minorHAnsi"/>
              </w:rPr>
            </w:pPr>
            <w:r w:rsidRPr="00D36F7A">
              <w:rPr>
                <w:rFonts w:cstheme="minorHAnsi"/>
              </w:rPr>
              <w:t>Validation ou non par l’essai.</w:t>
            </w:r>
          </w:p>
          <w:p w:rsidR="00F116FC" w:rsidRPr="00D36F7A" w:rsidRDefault="00F116FC" w:rsidP="001F2817">
            <w:pPr>
              <w:ind w:left="709"/>
              <w:rPr>
                <w:rFonts w:cstheme="minorHAnsi"/>
              </w:rPr>
            </w:pPr>
            <w:r w:rsidRPr="00D36F7A">
              <w:rPr>
                <w:rFonts w:cstheme="minorHAnsi"/>
              </w:rPr>
              <w:t>Rangement des solides selon les critères de classement donnés.</w:t>
            </w:r>
          </w:p>
          <w:p w:rsidR="00D36F7A" w:rsidRPr="00D36F7A" w:rsidRDefault="00D36F7A" w:rsidP="00D36F7A">
            <w:pPr>
              <w:rPr>
                <w:rFonts w:cstheme="minorHAnsi"/>
              </w:rPr>
            </w:pPr>
          </w:p>
          <w:p w:rsidR="00290599" w:rsidRPr="00C22A7D" w:rsidRDefault="00F116FC" w:rsidP="00F116FC">
            <w:pPr>
              <w:pStyle w:val="Paragraphedeliste"/>
              <w:numPr>
                <w:ilvl w:val="0"/>
                <w:numId w:val="11"/>
              </w:numPr>
              <w:rPr>
                <w:rFonts w:cstheme="minorHAnsi"/>
                <w:b/>
              </w:rPr>
            </w:pPr>
            <w:r w:rsidRPr="00F116FC">
              <w:rPr>
                <w:rFonts w:cstheme="minorHAnsi"/>
              </w:rPr>
              <w:t xml:space="preserve">Trace écrite : </w:t>
            </w:r>
            <w:r w:rsidR="001F2817">
              <w:rPr>
                <w:rFonts w:cstheme="minorHAnsi"/>
              </w:rPr>
              <w:t>I</w:t>
            </w:r>
            <w:r w:rsidRPr="00F116FC">
              <w:rPr>
                <w:rFonts w:cstheme="minorHAnsi"/>
              </w:rPr>
              <w:t>l y a la fam</w:t>
            </w:r>
            <w:r w:rsidR="001F2817">
              <w:rPr>
                <w:rFonts w:cstheme="minorHAnsi"/>
              </w:rPr>
              <w:t xml:space="preserve">ille des solides qui roulent et la famille </w:t>
            </w:r>
            <w:r w:rsidRPr="00F116FC">
              <w:rPr>
                <w:rFonts w:cstheme="minorHAnsi"/>
              </w:rPr>
              <w:t xml:space="preserve">des solides qui ne roulent pas. Ceux qui ne roulent pas s’appellent des </w:t>
            </w:r>
            <w:r w:rsidRPr="001F2817">
              <w:rPr>
                <w:rFonts w:cstheme="minorHAnsi"/>
                <w:u w:val="single"/>
              </w:rPr>
              <w:t>polyèdres</w:t>
            </w:r>
            <w:r w:rsidR="001F2817">
              <w:rPr>
                <w:rFonts w:cstheme="minorHAnsi"/>
              </w:rPr>
              <w:t> : o</w:t>
            </w:r>
            <w:r w:rsidRPr="00F116FC">
              <w:rPr>
                <w:rFonts w:cstheme="minorHAnsi"/>
              </w:rPr>
              <w:t>n peut les poser à plat sur toutes leurs faces. Pour décrire et classer des solides, on peut compter leur nombre d’arêtes, de faces ou de sommets.</w:t>
            </w:r>
          </w:p>
          <w:p w:rsidR="00C22A7D" w:rsidRPr="00C22A7D" w:rsidRDefault="00C22A7D" w:rsidP="00C22A7D">
            <w:pPr>
              <w:pStyle w:val="Paragraphedeliste"/>
              <w:numPr>
                <w:ilvl w:val="0"/>
                <w:numId w:val="13"/>
              </w:numPr>
              <w:rPr>
                <w:rFonts w:cstheme="minorHAnsi"/>
                <w:b/>
              </w:rPr>
            </w:pPr>
            <w:r>
              <w:rPr>
                <w:rFonts w:cstheme="minorHAnsi"/>
                <w:b/>
              </w:rPr>
              <w:t>A la maison fiche nom des solides</w:t>
            </w:r>
          </w:p>
          <w:p w:rsidR="00290599" w:rsidRPr="008B2C53" w:rsidRDefault="00290599" w:rsidP="00290599">
            <w:pPr>
              <w:rPr>
                <w:rFonts w:cstheme="minorHAnsi"/>
                <w:b/>
              </w:rPr>
            </w:pPr>
          </w:p>
        </w:tc>
      </w:tr>
      <w:tr w:rsidR="00A74790" w:rsidRPr="008B2C53" w:rsidTr="001D019A">
        <w:tc>
          <w:tcPr>
            <w:tcW w:w="10682" w:type="dxa"/>
            <w:gridSpan w:val="3"/>
          </w:tcPr>
          <w:p w:rsidR="00A74790" w:rsidRDefault="00C22A7D">
            <w:pPr>
              <w:rPr>
                <w:rFonts w:cstheme="minorHAnsi"/>
                <w:b/>
              </w:rPr>
            </w:pPr>
            <w:r>
              <w:rPr>
                <w:rFonts w:cstheme="minorHAnsi"/>
                <w:b/>
              </w:rPr>
              <w:lastRenderedPageBreak/>
              <w:t>Séance 5</w:t>
            </w:r>
            <w:r w:rsidR="001F2817">
              <w:rPr>
                <w:rFonts w:cstheme="minorHAnsi"/>
                <w:b/>
              </w:rPr>
              <w:t> : Description de solides</w:t>
            </w:r>
          </w:p>
          <w:p w:rsidR="00334E7F" w:rsidRDefault="00334E7F">
            <w:pPr>
              <w:rPr>
                <w:rFonts w:cstheme="minorHAnsi"/>
                <w:b/>
              </w:rPr>
            </w:pPr>
            <w:proofErr w:type="spellStart"/>
            <w:r>
              <w:rPr>
                <w:rFonts w:cstheme="minorHAnsi"/>
                <w:b/>
              </w:rPr>
              <w:t>Comp</w:t>
            </w:r>
            <w:proofErr w:type="spellEnd"/>
            <w:r>
              <w:rPr>
                <w:rFonts w:cstheme="minorHAnsi"/>
                <w:b/>
              </w:rPr>
              <w:t> :</w:t>
            </w:r>
          </w:p>
          <w:p w:rsidR="00334E7F" w:rsidRPr="00334E7F" w:rsidRDefault="00334E7F" w:rsidP="00334E7F">
            <w:pPr>
              <w:pStyle w:val="Paragraphedeliste"/>
              <w:numPr>
                <w:ilvl w:val="0"/>
                <w:numId w:val="8"/>
              </w:numPr>
              <w:rPr>
                <w:rFonts w:cstheme="minorHAnsi"/>
                <w:b/>
              </w:rPr>
            </w:pPr>
            <w:r w:rsidRPr="00334E7F">
              <w:rPr>
                <w:rFonts w:cstheme="minorHAnsi"/>
                <w:b/>
              </w:rPr>
              <w:t>Communiquer des informations sur un objet permettant de le reconnaître.</w:t>
            </w:r>
          </w:p>
          <w:p w:rsidR="00334E7F" w:rsidRPr="00334E7F" w:rsidRDefault="00334E7F" w:rsidP="00334E7F">
            <w:pPr>
              <w:pStyle w:val="Paragraphedeliste"/>
              <w:numPr>
                <w:ilvl w:val="0"/>
                <w:numId w:val="8"/>
              </w:numPr>
              <w:rPr>
                <w:rFonts w:cstheme="minorHAnsi"/>
                <w:b/>
              </w:rPr>
            </w:pPr>
            <w:r w:rsidRPr="00334E7F">
              <w:rPr>
                <w:rFonts w:cstheme="minorHAnsi"/>
                <w:b/>
              </w:rPr>
              <w:t>Préciser et découvrir les critères permettant d’exclure tel ou tel polyèdre.</w:t>
            </w:r>
          </w:p>
          <w:p w:rsidR="00334E7F" w:rsidRDefault="00334E7F" w:rsidP="00334E7F">
            <w:pPr>
              <w:pStyle w:val="Paragraphedeliste"/>
              <w:numPr>
                <w:ilvl w:val="0"/>
                <w:numId w:val="8"/>
              </w:numPr>
              <w:rPr>
                <w:rFonts w:cstheme="minorHAnsi"/>
                <w:b/>
              </w:rPr>
            </w:pPr>
            <w:r w:rsidRPr="00334E7F">
              <w:rPr>
                <w:rFonts w:cstheme="minorHAnsi"/>
                <w:b/>
              </w:rPr>
              <w:t>Evaluer la maîtrise des caractéristiques des différents polyèdres.</w:t>
            </w:r>
          </w:p>
          <w:tbl>
            <w:tblPr>
              <w:tblStyle w:val="Grilledutableau"/>
              <w:tblW w:w="0" w:type="auto"/>
              <w:tblLook w:val="04A0" w:firstRow="1" w:lastRow="0" w:firstColumn="1" w:lastColumn="0" w:noHBand="0" w:noVBand="1"/>
            </w:tblPr>
            <w:tblGrid>
              <w:gridCol w:w="5425"/>
              <w:gridCol w:w="5011"/>
            </w:tblGrid>
            <w:tr w:rsidR="00334E7F" w:rsidTr="00334E7F">
              <w:tc>
                <w:tcPr>
                  <w:tcW w:w="5425" w:type="dxa"/>
                  <w:tcBorders>
                    <w:top w:val="single" w:sz="12" w:space="0" w:color="auto"/>
                    <w:left w:val="single" w:sz="12" w:space="0" w:color="auto"/>
                    <w:bottom w:val="single" w:sz="12" w:space="0" w:color="auto"/>
                    <w:right w:val="single" w:sz="12" w:space="0" w:color="auto"/>
                  </w:tcBorders>
                </w:tcPr>
                <w:p w:rsidR="00334E7F" w:rsidRDefault="00334E7F" w:rsidP="00334E7F">
                  <w:pPr>
                    <w:rPr>
                      <w:rFonts w:cstheme="minorHAnsi"/>
                      <w:b/>
                    </w:rPr>
                  </w:pPr>
                  <w:r>
                    <w:rPr>
                      <w:rFonts w:cstheme="minorHAnsi"/>
                      <w:b/>
                    </w:rPr>
                    <w:t>Matériel :</w:t>
                  </w:r>
                </w:p>
                <w:p w:rsidR="00334E7F" w:rsidRDefault="00334E7F" w:rsidP="00334E7F">
                  <w:pPr>
                    <w:rPr>
                      <w:rFonts w:cstheme="minorHAnsi"/>
                      <w:b/>
                    </w:rPr>
                  </w:pPr>
                  <w:r>
                    <w:rPr>
                      <w:rFonts w:cstheme="minorHAnsi"/>
                      <w:b/>
                    </w:rPr>
                    <w:t>Des solides</w:t>
                  </w:r>
                </w:p>
              </w:tc>
              <w:tc>
                <w:tcPr>
                  <w:tcW w:w="5011" w:type="dxa"/>
                  <w:tcBorders>
                    <w:top w:val="single" w:sz="12" w:space="0" w:color="auto"/>
                    <w:left w:val="single" w:sz="12" w:space="0" w:color="auto"/>
                    <w:bottom w:val="single" w:sz="12" w:space="0" w:color="auto"/>
                    <w:right w:val="single" w:sz="12" w:space="0" w:color="auto"/>
                  </w:tcBorders>
                </w:tcPr>
                <w:p w:rsidR="00334E7F" w:rsidRDefault="00334E7F" w:rsidP="00334E7F">
                  <w:pPr>
                    <w:rPr>
                      <w:rFonts w:cstheme="minorHAnsi"/>
                      <w:b/>
                    </w:rPr>
                  </w:pPr>
                </w:p>
                <w:p w:rsidR="00334E7F" w:rsidRDefault="00334E7F" w:rsidP="00334E7F">
                  <w:pPr>
                    <w:rPr>
                      <w:rFonts w:cstheme="minorHAnsi"/>
                      <w:b/>
                    </w:rPr>
                  </w:pPr>
                  <w:r>
                    <w:rPr>
                      <w:rFonts w:cstheme="minorHAnsi"/>
                      <w:b/>
                    </w:rPr>
                    <w:t>Feuilles de papier</w:t>
                  </w:r>
                </w:p>
                <w:p w:rsidR="005F38C2" w:rsidRDefault="005F38C2" w:rsidP="00334E7F">
                  <w:pPr>
                    <w:rPr>
                      <w:rFonts w:cstheme="minorHAnsi"/>
                      <w:b/>
                    </w:rPr>
                  </w:pPr>
                  <w:r>
                    <w:rPr>
                      <w:rFonts w:cstheme="minorHAnsi"/>
                      <w:b/>
                    </w:rPr>
                    <w:t>Fiche à compléter</w:t>
                  </w:r>
                </w:p>
              </w:tc>
            </w:tr>
          </w:tbl>
          <w:p w:rsidR="00334E7F" w:rsidRDefault="00334E7F" w:rsidP="00334E7F">
            <w:pPr>
              <w:rPr>
                <w:rFonts w:cstheme="minorHAnsi"/>
                <w:b/>
              </w:rPr>
            </w:pPr>
          </w:p>
          <w:p w:rsidR="00334E7F" w:rsidRDefault="00334E7F" w:rsidP="00334E7F">
            <w:pPr>
              <w:pStyle w:val="Paragraphedeliste"/>
              <w:numPr>
                <w:ilvl w:val="0"/>
                <w:numId w:val="17"/>
              </w:numPr>
              <w:rPr>
                <w:rFonts w:cstheme="minorHAnsi"/>
              </w:rPr>
            </w:pPr>
            <w:r>
              <w:rPr>
                <w:rFonts w:cstheme="minorHAnsi"/>
              </w:rPr>
              <w:t xml:space="preserve">Les élèves sont placés par groupes de 4. Ils obtiennent un solide camouflé dans une boite (chaque groupe a un solide différent). Les équipes sont marquées au tableau. Vous devez écrire un message pour faire deviner à une autre équipe le solide que vous avez obtenu </w:t>
            </w:r>
            <w:r w:rsidRPr="00334E7F">
              <w:rPr>
                <w:rFonts w:cstheme="minorHAnsi"/>
                <w:b/>
              </w:rPr>
              <w:t>sans dire son nom</w:t>
            </w:r>
            <w:r>
              <w:rPr>
                <w:rFonts w:cstheme="minorHAnsi"/>
                <w:b/>
              </w:rPr>
              <w:t>.</w:t>
            </w:r>
            <w:r>
              <w:rPr>
                <w:rFonts w:cstheme="minorHAnsi"/>
              </w:rPr>
              <w:t xml:space="preserve"> SI l’équipe adverse trouve le nom du solide vous avez un point chacun. A la fin on regardera quelles équipes ont eu le plus de points. Phase de recherche et d’écriture du message (15 min)</w:t>
            </w:r>
          </w:p>
          <w:p w:rsidR="00334E7F" w:rsidRDefault="00334E7F" w:rsidP="00334E7F">
            <w:pPr>
              <w:pStyle w:val="Paragraphedeliste"/>
              <w:rPr>
                <w:rFonts w:cstheme="minorHAnsi"/>
              </w:rPr>
            </w:pPr>
          </w:p>
          <w:p w:rsidR="00334E7F" w:rsidRDefault="00334E7F" w:rsidP="00334E7F">
            <w:pPr>
              <w:pStyle w:val="Paragraphedeliste"/>
              <w:numPr>
                <w:ilvl w:val="0"/>
                <w:numId w:val="17"/>
              </w:numPr>
              <w:rPr>
                <w:rFonts w:cstheme="minorHAnsi"/>
              </w:rPr>
            </w:pPr>
            <w:r>
              <w:rPr>
                <w:rFonts w:cstheme="minorHAnsi"/>
              </w:rPr>
              <w:t>Les solides sont regroupés sur une table. Les messages sont ramassés et redistribués à d’autres équipes. Les élèves lisent les messages et déterminent le solide concerné</w:t>
            </w:r>
            <w:r w:rsidR="005F38C2">
              <w:rPr>
                <w:rFonts w:cstheme="minorHAnsi"/>
              </w:rPr>
              <w:t xml:space="preserve"> et viennent l’écrire au tableau. (10 min)</w:t>
            </w:r>
          </w:p>
          <w:p w:rsidR="005F38C2" w:rsidRPr="005F38C2" w:rsidRDefault="005F38C2" w:rsidP="005F38C2">
            <w:pPr>
              <w:pStyle w:val="Paragraphedeliste"/>
              <w:rPr>
                <w:rFonts w:cstheme="minorHAnsi"/>
              </w:rPr>
            </w:pPr>
          </w:p>
          <w:p w:rsidR="005F38C2" w:rsidRDefault="005F38C2" w:rsidP="00334E7F">
            <w:pPr>
              <w:pStyle w:val="Paragraphedeliste"/>
              <w:numPr>
                <w:ilvl w:val="0"/>
                <w:numId w:val="17"/>
              </w:numPr>
              <w:rPr>
                <w:rFonts w:cstheme="minorHAnsi"/>
              </w:rPr>
            </w:pPr>
            <w:r>
              <w:rPr>
                <w:rFonts w:cstheme="minorHAnsi"/>
              </w:rPr>
              <w:t>Mise en commun/résultats : chaque groupe lit le message qu’il a eu et donne son opinion sur le résultat. Le groupe émetteur valide (15 min)</w:t>
            </w:r>
          </w:p>
          <w:p w:rsidR="005F38C2" w:rsidRPr="005F38C2" w:rsidRDefault="005F38C2" w:rsidP="005F38C2">
            <w:pPr>
              <w:pStyle w:val="Paragraphedeliste"/>
              <w:rPr>
                <w:rFonts w:cstheme="minorHAnsi"/>
              </w:rPr>
            </w:pPr>
          </w:p>
          <w:p w:rsidR="005F38C2" w:rsidRDefault="005F38C2" w:rsidP="00334E7F">
            <w:pPr>
              <w:pStyle w:val="Paragraphedeliste"/>
              <w:numPr>
                <w:ilvl w:val="0"/>
                <w:numId w:val="17"/>
              </w:numPr>
              <w:rPr>
                <w:rFonts w:cstheme="minorHAnsi"/>
              </w:rPr>
            </w:pPr>
            <w:r>
              <w:rPr>
                <w:rFonts w:cstheme="minorHAnsi"/>
              </w:rPr>
              <w:t>Fiche à compléter : les élèves reçoivent une fiche avec plusieurs messages et doivent indiquer quel solide est concerné. (10 à 15 min)</w:t>
            </w:r>
          </w:p>
          <w:p w:rsidR="005F38C2" w:rsidRPr="005F38C2" w:rsidRDefault="005F38C2" w:rsidP="005F38C2">
            <w:pPr>
              <w:pStyle w:val="Paragraphedeliste"/>
              <w:rPr>
                <w:rFonts w:cstheme="minorHAnsi"/>
              </w:rPr>
            </w:pPr>
          </w:p>
          <w:p w:rsidR="005F38C2" w:rsidRPr="00334E7F" w:rsidRDefault="005F38C2" w:rsidP="00334E7F">
            <w:pPr>
              <w:pStyle w:val="Paragraphedeliste"/>
              <w:numPr>
                <w:ilvl w:val="0"/>
                <w:numId w:val="17"/>
              </w:numPr>
              <w:rPr>
                <w:rFonts w:cstheme="minorHAnsi"/>
              </w:rPr>
            </w:pPr>
            <w:r>
              <w:rPr>
                <w:rFonts w:cstheme="minorHAnsi"/>
              </w:rPr>
              <w:t>Correction collective si assez de temps</w:t>
            </w:r>
          </w:p>
          <w:p w:rsidR="00334E7F" w:rsidRPr="00334E7F" w:rsidRDefault="00334E7F" w:rsidP="00334E7F">
            <w:pPr>
              <w:rPr>
                <w:rFonts w:cstheme="minorHAnsi"/>
                <w:b/>
              </w:rPr>
            </w:pPr>
          </w:p>
        </w:tc>
      </w:tr>
      <w:tr w:rsidR="00A74790" w:rsidRPr="008B2C53" w:rsidTr="001D019A">
        <w:tc>
          <w:tcPr>
            <w:tcW w:w="10682" w:type="dxa"/>
            <w:gridSpan w:val="3"/>
          </w:tcPr>
          <w:p w:rsidR="00A74790" w:rsidRDefault="00A74790">
            <w:pPr>
              <w:rPr>
                <w:rFonts w:cstheme="minorHAnsi"/>
                <w:b/>
              </w:rPr>
            </w:pPr>
            <w:r w:rsidRPr="008B2C53">
              <w:rPr>
                <w:rFonts w:cstheme="minorHAnsi"/>
                <w:b/>
              </w:rPr>
              <w:t>Séance</w:t>
            </w:r>
            <w:r w:rsidR="005F38C2">
              <w:rPr>
                <w:rFonts w:cstheme="minorHAnsi"/>
                <w:b/>
              </w:rPr>
              <w:t xml:space="preserve"> 6</w:t>
            </w:r>
            <w:r w:rsidRPr="008B2C53">
              <w:rPr>
                <w:rFonts w:cstheme="minorHAnsi"/>
                <w:b/>
              </w:rPr>
              <w:t> :</w:t>
            </w:r>
            <w:r w:rsidR="005F38C2">
              <w:rPr>
                <w:rFonts w:cstheme="minorHAnsi"/>
                <w:b/>
              </w:rPr>
              <w:t xml:space="preserve"> Entrainement</w:t>
            </w:r>
          </w:p>
          <w:p w:rsidR="005F38C2" w:rsidRPr="005F38C2" w:rsidRDefault="005F38C2" w:rsidP="005F38C2">
            <w:pPr>
              <w:rPr>
                <w:rFonts w:cstheme="minorHAnsi"/>
                <w:b/>
              </w:rPr>
            </w:pPr>
            <w:proofErr w:type="spellStart"/>
            <w:r w:rsidRPr="005F38C2">
              <w:rPr>
                <w:rFonts w:cstheme="minorHAnsi"/>
                <w:b/>
              </w:rPr>
              <w:t>Comp</w:t>
            </w:r>
            <w:proofErr w:type="spellEnd"/>
            <w:r w:rsidRPr="005F38C2">
              <w:rPr>
                <w:rFonts w:cstheme="minorHAnsi"/>
                <w:b/>
              </w:rPr>
              <w:t xml:space="preserve"> :</w:t>
            </w:r>
          </w:p>
          <w:p w:rsidR="005F38C2" w:rsidRPr="005F38C2" w:rsidRDefault="005F38C2" w:rsidP="005F38C2">
            <w:pPr>
              <w:rPr>
                <w:rFonts w:cstheme="minorHAnsi"/>
                <w:b/>
              </w:rPr>
            </w:pPr>
            <w:r w:rsidRPr="005F38C2">
              <w:rPr>
                <w:rFonts w:cstheme="minorHAnsi"/>
                <w:b/>
              </w:rPr>
              <w:t>-</w:t>
            </w:r>
            <w:r w:rsidRPr="005F38C2">
              <w:rPr>
                <w:rFonts w:cstheme="minorHAnsi"/>
                <w:b/>
              </w:rPr>
              <w:tab/>
              <w:t>Reconnaître les polyèdres dans un ensemble de solides.</w:t>
            </w:r>
          </w:p>
          <w:p w:rsidR="005F38C2" w:rsidRDefault="005F38C2" w:rsidP="005F38C2">
            <w:pPr>
              <w:rPr>
                <w:rFonts w:cstheme="minorHAnsi"/>
                <w:b/>
              </w:rPr>
            </w:pPr>
            <w:r w:rsidRPr="005F38C2">
              <w:rPr>
                <w:rFonts w:cstheme="minorHAnsi"/>
                <w:b/>
              </w:rPr>
              <w:t>-</w:t>
            </w:r>
            <w:r w:rsidRPr="005F38C2">
              <w:rPr>
                <w:rFonts w:cstheme="minorHAnsi"/>
                <w:b/>
              </w:rPr>
              <w:tab/>
              <w:t>Nommer les solides usuels (cube, pavé, sphère, pyramide).</w:t>
            </w:r>
          </w:p>
          <w:p w:rsidR="005F38C2" w:rsidRDefault="005F38C2" w:rsidP="005F38C2">
            <w:pPr>
              <w:rPr>
                <w:rFonts w:cstheme="minorHAnsi"/>
                <w:b/>
              </w:rPr>
            </w:pPr>
            <w:r w:rsidRPr="005F38C2">
              <w:rPr>
                <w:rFonts w:cstheme="minorHAnsi"/>
                <w:b/>
              </w:rPr>
              <w:t>-</w:t>
            </w:r>
            <w:r w:rsidRPr="005F38C2">
              <w:rPr>
                <w:rFonts w:cstheme="minorHAnsi"/>
                <w:b/>
              </w:rPr>
              <w:tab/>
              <w:t>Connaître la représentation des solides par le dessin en perspective cavalière.</w:t>
            </w:r>
          </w:p>
          <w:p w:rsidR="005F38C2" w:rsidRDefault="005F38C2" w:rsidP="005F38C2">
            <w:pPr>
              <w:rPr>
                <w:rFonts w:cstheme="minorHAnsi"/>
                <w:b/>
              </w:rPr>
            </w:pPr>
            <w:r w:rsidRPr="005F38C2">
              <w:rPr>
                <w:rFonts w:cstheme="minorHAnsi"/>
                <w:b/>
              </w:rPr>
              <w:t>-</w:t>
            </w:r>
            <w:r w:rsidRPr="005F38C2">
              <w:rPr>
                <w:rFonts w:cstheme="minorHAnsi"/>
                <w:b/>
              </w:rPr>
              <w:tab/>
              <w:t>Déterminer les éléments constitutifs d’un solide : face, sommet, arête</w:t>
            </w:r>
          </w:p>
          <w:p w:rsidR="005F38C2" w:rsidRPr="005F38C2" w:rsidRDefault="005F38C2" w:rsidP="005F38C2">
            <w:pPr>
              <w:rPr>
                <w:rFonts w:cstheme="minorHAnsi"/>
                <w:b/>
              </w:rPr>
            </w:pPr>
            <w:r w:rsidRPr="005F38C2">
              <w:rPr>
                <w:rFonts w:cstheme="minorHAnsi"/>
                <w:b/>
              </w:rPr>
              <w:t>-</w:t>
            </w:r>
            <w:r w:rsidRPr="005F38C2">
              <w:rPr>
                <w:rFonts w:cstheme="minorHAnsi"/>
                <w:b/>
              </w:rPr>
              <w:tab/>
              <w:t>Communiquer des informations sur un objet permettant de le reconnaître.</w:t>
            </w:r>
          </w:p>
          <w:p w:rsidR="005F38C2" w:rsidRPr="005F38C2" w:rsidRDefault="005F38C2" w:rsidP="005F38C2">
            <w:pPr>
              <w:rPr>
                <w:rFonts w:cstheme="minorHAnsi"/>
                <w:b/>
              </w:rPr>
            </w:pPr>
            <w:r w:rsidRPr="005F38C2">
              <w:rPr>
                <w:rFonts w:cstheme="minorHAnsi"/>
                <w:b/>
              </w:rPr>
              <w:t>-</w:t>
            </w:r>
            <w:r w:rsidRPr="005F38C2">
              <w:rPr>
                <w:rFonts w:cstheme="minorHAnsi"/>
                <w:b/>
              </w:rPr>
              <w:tab/>
              <w:t>Préciser et découvrir les critères permettant d’exclure tel ou tel polyèdre.</w:t>
            </w:r>
          </w:p>
          <w:p w:rsidR="005F38C2" w:rsidRDefault="005F38C2" w:rsidP="005F38C2">
            <w:pPr>
              <w:rPr>
                <w:rFonts w:cstheme="minorHAnsi"/>
                <w:b/>
              </w:rPr>
            </w:pPr>
            <w:r w:rsidRPr="005F38C2">
              <w:rPr>
                <w:rFonts w:cstheme="minorHAnsi"/>
                <w:b/>
              </w:rPr>
              <w:t>-</w:t>
            </w:r>
            <w:r w:rsidRPr="005F38C2">
              <w:rPr>
                <w:rFonts w:cstheme="minorHAnsi"/>
                <w:b/>
              </w:rPr>
              <w:tab/>
              <w:t>Evaluer la maîtrise des caractéristiques des différents polyèdres.</w:t>
            </w:r>
          </w:p>
          <w:p w:rsidR="005F38C2" w:rsidRDefault="005F38C2" w:rsidP="005F38C2">
            <w:pPr>
              <w:rPr>
                <w:rFonts w:cstheme="minorHAnsi"/>
                <w:b/>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5F38C2" w:rsidTr="005F38C2">
              <w:tc>
                <w:tcPr>
                  <w:tcW w:w="10451" w:type="dxa"/>
                </w:tcPr>
                <w:p w:rsidR="005F38C2" w:rsidRDefault="005F38C2" w:rsidP="005F38C2">
                  <w:pPr>
                    <w:rPr>
                      <w:rFonts w:cstheme="minorHAnsi"/>
                      <w:b/>
                    </w:rPr>
                  </w:pPr>
                  <w:r>
                    <w:rPr>
                      <w:rFonts w:cstheme="minorHAnsi"/>
                      <w:b/>
                    </w:rPr>
                    <w:t>Matériel :</w:t>
                  </w:r>
                </w:p>
                <w:p w:rsidR="005F38C2" w:rsidRDefault="005F38C2" w:rsidP="005F38C2">
                  <w:pPr>
                    <w:rPr>
                      <w:rFonts w:cstheme="minorHAnsi"/>
                      <w:b/>
                    </w:rPr>
                  </w:pPr>
                  <w:r>
                    <w:rPr>
                      <w:rFonts w:cstheme="minorHAnsi"/>
                      <w:b/>
                    </w:rPr>
                    <w:t>Fiche avec exercices d’application</w:t>
                  </w:r>
                </w:p>
              </w:tc>
            </w:tr>
          </w:tbl>
          <w:p w:rsidR="005F38C2" w:rsidRDefault="005F38C2" w:rsidP="005F38C2">
            <w:pPr>
              <w:rPr>
                <w:rFonts w:cstheme="minorHAnsi"/>
                <w:b/>
              </w:rPr>
            </w:pPr>
          </w:p>
          <w:p w:rsidR="001D019A" w:rsidRDefault="001D019A" w:rsidP="001D019A">
            <w:pPr>
              <w:pStyle w:val="Paragraphedeliste"/>
              <w:numPr>
                <w:ilvl w:val="0"/>
                <w:numId w:val="18"/>
              </w:numPr>
              <w:rPr>
                <w:rFonts w:cstheme="minorHAnsi"/>
              </w:rPr>
            </w:pPr>
            <w:r w:rsidRPr="001D019A">
              <w:rPr>
                <w:rFonts w:cstheme="minorHAnsi"/>
              </w:rPr>
              <w:t>Distribution de la fiche</w:t>
            </w:r>
            <w:r>
              <w:rPr>
                <w:rFonts w:cstheme="minorHAnsi"/>
              </w:rPr>
              <w:t>, lecture des consignes en collectif. S’assurer que toutes les consignes sont bien comprises. Travail en individuel (20 à 25 min)</w:t>
            </w:r>
          </w:p>
          <w:p w:rsidR="001D019A" w:rsidRDefault="001D019A" w:rsidP="001D019A">
            <w:pPr>
              <w:pStyle w:val="Paragraphedeliste"/>
              <w:rPr>
                <w:rFonts w:cstheme="minorHAnsi"/>
              </w:rPr>
            </w:pPr>
          </w:p>
          <w:p w:rsidR="005F38C2" w:rsidRPr="001D019A" w:rsidRDefault="001D019A" w:rsidP="005F38C2">
            <w:pPr>
              <w:pStyle w:val="Paragraphedeliste"/>
              <w:numPr>
                <w:ilvl w:val="0"/>
                <w:numId w:val="18"/>
              </w:numPr>
              <w:rPr>
                <w:rFonts w:cstheme="minorHAnsi"/>
              </w:rPr>
            </w:pPr>
            <w:r>
              <w:rPr>
                <w:rFonts w:cstheme="minorHAnsi"/>
              </w:rPr>
              <w:t>Correction en collectif. (20 min)</w:t>
            </w:r>
          </w:p>
        </w:tc>
      </w:tr>
      <w:tr w:rsidR="00A74790" w:rsidRPr="008B2C53" w:rsidTr="001D019A">
        <w:tc>
          <w:tcPr>
            <w:tcW w:w="10682" w:type="dxa"/>
            <w:gridSpan w:val="3"/>
          </w:tcPr>
          <w:p w:rsidR="00A74790" w:rsidRDefault="005F38C2">
            <w:pPr>
              <w:rPr>
                <w:rFonts w:cstheme="minorHAnsi"/>
                <w:b/>
              </w:rPr>
            </w:pPr>
            <w:r>
              <w:rPr>
                <w:rFonts w:cstheme="minorHAnsi"/>
                <w:b/>
              </w:rPr>
              <w:t>Séance 7 Evaluation</w:t>
            </w:r>
          </w:p>
          <w:p w:rsidR="005F38C2" w:rsidRDefault="005F38C2">
            <w:pPr>
              <w:rPr>
                <w:rFonts w:cstheme="minorHAnsi"/>
                <w:b/>
              </w:rPr>
            </w:pPr>
            <w:r>
              <w:rPr>
                <w:rFonts w:cstheme="minorHAnsi"/>
                <w:b/>
              </w:rPr>
              <w:t>Compétences évaluées :</w:t>
            </w:r>
          </w:p>
          <w:p w:rsidR="005F38C2" w:rsidRPr="005F38C2" w:rsidRDefault="005F38C2" w:rsidP="005F38C2">
            <w:pPr>
              <w:rPr>
                <w:rFonts w:cstheme="minorHAnsi"/>
                <w:b/>
              </w:rPr>
            </w:pPr>
            <w:r w:rsidRPr="005F38C2">
              <w:rPr>
                <w:rFonts w:cstheme="minorHAnsi"/>
                <w:b/>
              </w:rPr>
              <w:t>-</w:t>
            </w:r>
            <w:r w:rsidRPr="005F38C2">
              <w:rPr>
                <w:rFonts w:cstheme="minorHAnsi"/>
                <w:b/>
              </w:rPr>
              <w:tab/>
              <w:t>Reconnaitre décrire et nommer le cube et le pavé droit</w:t>
            </w:r>
          </w:p>
          <w:p w:rsidR="001D019A" w:rsidRDefault="005F38C2" w:rsidP="005F38C2">
            <w:pPr>
              <w:rPr>
                <w:rFonts w:cstheme="minorHAnsi"/>
                <w:b/>
              </w:rPr>
            </w:pPr>
            <w:r w:rsidRPr="005F38C2">
              <w:rPr>
                <w:rFonts w:cstheme="minorHAnsi"/>
                <w:b/>
              </w:rPr>
              <w:t>-</w:t>
            </w:r>
            <w:r w:rsidRPr="005F38C2">
              <w:rPr>
                <w:rFonts w:cstheme="minorHAnsi"/>
                <w:b/>
              </w:rPr>
              <w:tab/>
              <w:t>Utiliser en situation le vocabulaire : face, arête, sommet</w:t>
            </w:r>
          </w:p>
          <w:p w:rsidR="001D019A" w:rsidRPr="001D019A" w:rsidRDefault="001D019A" w:rsidP="001D019A">
            <w:pPr>
              <w:pStyle w:val="Paragraphedeliste"/>
              <w:numPr>
                <w:ilvl w:val="0"/>
                <w:numId w:val="19"/>
              </w:numPr>
              <w:rPr>
                <w:rFonts w:cstheme="minorHAnsi"/>
              </w:rPr>
            </w:pPr>
            <w:r w:rsidRPr="001D019A">
              <w:rPr>
                <w:rFonts w:cstheme="minorHAnsi"/>
              </w:rPr>
              <w:t>Distribution de la fiche, lecture des consignes en collectif. S’assurer que toutes les consignes sont bien comprises. Travail en individuel</w:t>
            </w:r>
            <w:r>
              <w:rPr>
                <w:rFonts w:cstheme="minorHAnsi"/>
              </w:rPr>
              <w:t>.</w:t>
            </w:r>
          </w:p>
        </w:tc>
      </w:tr>
    </w:tbl>
    <w:p w:rsidR="005904CF" w:rsidRDefault="005904CF" w:rsidP="001D019A"/>
    <w:sectPr w:rsidR="005904CF" w:rsidSect="001D019A">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1E57"/>
    <w:multiLevelType w:val="hybridMultilevel"/>
    <w:tmpl w:val="E08012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906EB3"/>
    <w:multiLevelType w:val="hybridMultilevel"/>
    <w:tmpl w:val="25349AEE"/>
    <w:lvl w:ilvl="0" w:tplc="01046DF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511107"/>
    <w:multiLevelType w:val="hybridMultilevel"/>
    <w:tmpl w:val="D82834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744285"/>
    <w:multiLevelType w:val="hybridMultilevel"/>
    <w:tmpl w:val="221E4D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C51586"/>
    <w:multiLevelType w:val="hybridMultilevel"/>
    <w:tmpl w:val="91503186"/>
    <w:lvl w:ilvl="0" w:tplc="336AC41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5771AB"/>
    <w:multiLevelType w:val="hybridMultilevel"/>
    <w:tmpl w:val="1D6616CE"/>
    <w:lvl w:ilvl="0" w:tplc="AA38DB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CB4E00"/>
    <w:multiLevelType w:val="hybridMultilevel"/>
    <w:tmpl w:val="C4D80E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047DCC"/>
    <w:multiLevelType w:val="hybridMultilevel"/>
    <w:tmpl w:val="01B4A658"/>
    <w:lvl w:ilvl="0" w:tplc="19B0C87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F8D46BC"/>
    <w:multiLevelType w:val="hybridMultilevel"/>
    <w:tmpl w:val="0054FF64"/>
    <w:lvl w:ilvl="0" w:tplc="A75E30DE">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A009B7"/>
    <w:multiLevelType w:val="hybridMultilevel"/>
    <w:tmpl w:val="51522C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547573"/>
    <w:multiLevelType w:val="hybridMultilevel"/>
    <w:tmpl w:val="30209C26"/>
    <w:lvl w:ilvl="0" w:tplc="AA38DB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284074"/>
    <w:multiLevelType w:val="hybridMultilevel"/>
    <w:tmpl w:val="963A9F22"/>
    <w:lvl w:ilvl="0" w:tplc="A46C5FC6">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8B45CF"/>
    <w:multiLevelType w:val="hybridMultilevel"/>
    <w:tmpl w:val="6FCED104"/>
    <w:lvl w:ilvl="0" w:tplc="3200B216">
      <w:numFmt w:val="bullet"/>
      <w:lvlText w:val="•"/>
      <w:lvlJc w:val="left"/>
      <w:pPr>
        <w:ind w:left="1065" w:hanging="705"/>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2B51AE"/>
    <w:multiLevelType w:val="hybridMultilevel"/>
    <w:tmpl w:val="62FCD570"/>
    <w:lvl w:ilvl="0" w:tplc="FFDC368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296120"/>
    <w:multiLevelType w:val="hybridMultilevel"/>
    <w:tmpl w:val="82EE7E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A43427"/>
    <w:multiLevelType w:val="hybridMultilevel"/>
    <w:tmpl w:val="534A9196"/>
    <w:lvl w:ilvl="0" w:tplc="EBBAD9E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FF5FEA"/>
    <w:multiLevelType w:val="hybridMultilevel"/>
    <w:tmpl w:val="E43437CE"/>
    <w:lvl w:ilvl="0" w:tplc="040C0001">
      <w:start w:val="1"/>
      <w:numFmt w:val="bullet"/>
      <w:lvlText w:val=""/>
      <w:lvlJc w:val="left"/>
      <w:pPr>
        <w:tabs>
          <w:tab w:val="num" w:pos="846"/>
        </w:tabs>
        <w:ind w:left="846" w:hanging="360"/>
      </w:pPr>
      <w:rPr>
        <w:rFonts w:ascii="Symbol" w:hAnsi="Symbol" w:hint="default"/>
      </w:rPr>
    </w:lvl>
    <w:lvl w:ilvl="1" w:tplc="040C0003">
      <w:start w:val="1"/>
      <w:numFmt w:val="bullet"/>
      <w:lvlText w:val="o"/>
      <w:lvlJc w:val="left"/>
      <w:pPr>
        <w:tabs>
          <w:tab w:val="num" w:pos="1566"/>
        </w:tabs>
        <w:ind w:left="1566" w:hanging="360"/>
      </w:pPr>
      <w:rPr>
        <w:rFonts w:ascii="Courier New" w:hAnsi="Courier New" w:cs="Courier New" w:hint="default"/>
      </w:rPr>
    </w:lvl>
    <w:lvl w:ilvl="2" w:tplc="040C0005">
      <w:start w:val="1"/>
      <w:numFmt w:val="bullet"/>
      <w:lvlText w:val=""/>
      <w:lvlJc w:val="left"/>
      <w:pPr>
        <w:tabs>
          <w:tab w:val="num" w:pos="2286"/>
        </w:tabs>
        <w:ind w:left="2286" w:hanging="360"/>
      </w:pPr>
      <w:rPr>
        <w:rFonts w:ascii="Wingdings" w:hAnsi="Wingdings" w:hint="default"/>
      </w:rPr>
    </w:lvl>
    <w:lvl w:ilvl="3" w:tplc="040C0001">
      <w:start w:val="1"/>
      <w:numFmt w:val="bullet"/>
      <w:lvlText w:val=""/>
      <w:lvlJc w:val="left"/>
      <w:pPr>
        <w:tabs>
          <w:tab w:val="num" w:pos="3006"/>
        </w:tabs>
        <w:ind w:left="3006" w:hanging="360"/>
      </w:pPr>
      <w:rPr>
        <w:rFonts w:ascii="Symbol" w:hAnsi="Symbol" w:hint="default"/>
      </w:rPr>
    </w:lvl>
    <w:lvl w:ilvl="4" w:tplc="040C0003">
      <w:start w:val="1"/>
      <w:numFmt w:val="bullet"/>
      <w:lvlText w:val="o"/>
      <w:lvlJc w:val="left"/>
      <w:pPr>
        <w:tabs>
          <w:tab w:val="num" w:pos="3726"/>
        </w:tabs>
        <w:ind w:left="3726" w:hanging="360"/>
      </w:pPr>
      <w:rPr>
        <w:rFonts w:ascii="Courier New" w:hAnsi="Courier New" w:cs="Courier New" w:hint="default"/>
      </w:rPr>
    </w:lvl>
    <w:lvl w:ilvl="5" w:tplc="040C0005">
      <w:start w:val="1"/>
      <w:numFmt w:val="bullet"/>
      <w:lvlText w:val=""/>
      <w:lvlJc w:val="left"/>
      <w:pPr>
        <w:tabs>
          <w:tab w:val="num" w:pos="4446"/>
        </w:tabs>
        <w:ind w:left="4446" w:hanging="360"/>
      </w:pPr>
      <w:rPr>
        <w:rFonts w:ascii="Wingdings" w:hAnsi="Wingdings" w:hint="default"/>
      </w:rPr>
    </w:lvl>
    <w:lvl w:ilvl="6" w:tplc="040C0001">
      <w:start w:val="1"/>
      <w:numFmt w:val="bullet"/>
      <w:lvlText w:val=""/>
      <w:lvlJc w:val="left"/>
      <w:pPr>
        <w:tabs>
          <w:tab w:val="num" w:pos="5166"/>
        </w:tabs>
        <w:ind w:left="5166" w:hanging="360"/>
      </w:pPr>
      <w:rPr>
        <w:rFonts w:ascii="Symbol" w:hAnsi="Symbol" w:hint="default"/>
      </w:rPr>
    </w:lvl>
    <w:lvl w:ilvl="7" w:tplc="040C0003">
      <w:start w:val="1"/>
      <w:numFmt w:val="bullet"/>
      <w:lvlText w:val="o"/>
      <w:lvlJc w:val="left"/>
      <w:pPr>
        <w:tabs>
          <w:tab w:val="num" w:pos="5886"/>
        </w:tabs>
        <w:ind w:left="5886" w:hanging="360"/>
      </w:pPr>
      <w:rPr>
        <w:rFonts w:ascii="Courier New" w:hAnsi="Courier New" w:cs="Courier New" w:hint="default"/>
      </w:rPr>
    </w:lvl>
    <w:lvl w:ilvl="8" w:tplc="040C0005">
      <w:start w:val="1"/>
      <w:numFmt w:val="bullet"/>
      <w:lvlText w:val=""/>
      <w:lvlJc w:val="left"/>
      <w:pPr>
        <w:tabs>
          <w:tab w:val="num" w:pos="6606"/>
        </w:tabs>
        <w:ind w:left="6606" w:hanging="360"/>
      </w:pPr>
      <w:rPr>
        <w:rFonts w:ascii="Wingdings" w:hAnsi="Wingdings" w:hint="default"/>
      </w:rPr>
    </w:lvl>
  </w:abstractNum>
  <w:abstractNum w:abstractNumId="17">
    <w:nsid w:val="7AD916E0"/>
    <w:multiLevelType w:val="hybridMultilevel"/>
    <w:tmpl w:val="882A4BCC"/>
    <w:lvl w:ilvl="0" w:tplc="EBBAD9E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3"/>
  </w:num>
  <w:num w:numId="5">
    <w:abstractNumId w:val="10"/>
  </w:num>
  <w:num w:numId="6">
    <w:abstractNumId w:val="13"/>
  </w:num>
  <w:num w:numId="7">
    <w:abstractNumId w:val="9"/>
  </w:num>
  <w:num w:numId="8">
    <w:abstractNumId w:val="17"/>
  </w:num>
  <w:num w:numId="9">
    <w:abstractNumId w:val="11"/>
  </w:num>
  <w:num w:numId="10">
    <w:abstractNumId w:val="2"/>
  </w:num>
  <w:num w:numId="11">
    <w:abstractNumId w:val="4"/>
  </w:num>
  <w:num w:numId="12">
    <w:abstractNumId w:val="16"/>
  </w:num>
  <w:num w:numId="13">
    <w:abstractNumId w:val="8"/>
  </w:num>
  <w:num w:numId="14">
    <w:abstractNumId w:val="7"/>
  </w:num>
  <w:num w:numId="15">
    <w:abstractNumId w:val="16"/>
    <w:lvlOverride w:ilvl="0"/>
    <w:lvlOverride w:ilvl="1"/>
    <w:lvlOverride w:ilvl="2"/>
    <w:lvlOverride w:ilvl="3"/>
    <w:lvlOverride w:ilvl="4"/>
    <w:lvlOverride w:ilvl="5"/>
    <w:lvlOverride w:ilvl="6"/>
    <w:lvlOverride w:ilvl="7"/>
    <w:lvlOverride w:ilvl="8"/>
  </w:num>
  <w:num w:numId="16">
    <w:abstractNumId w:val="14"/>
  </w:num>
  <w:num w:numId="17">
    <w:abstractNumId w:val="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90"/>
    <w:rsid w:val="0008395A"/>
    <w:rsid w:val="001D019A"/>
    <w:rsid w:val="001F2817"/>
    <w:rsid w:val="0020472F"/>
    <w:rsid w:val="00290599"/>
    <w:rsid w:val="00291269"/>
    <w:rsid w:val="002A014C"/>
    <w:rsid w:val="002F1FDB"/>
    <w:rsid w:val="00334E7F"/>
    <w:rsid w:val="00393F85"/>
    <w:rsid w:val="004139A7"/>
    <w:rsid w:val="00422C0B"/>
    <w:rsid w:val="005904CF"/>
    <w:rsid w:val="00593B14"/>
    <w:rsid w:val="005F38C2"/>
    <w:rsid w:val="00637009"/>
    <w:rsid w:val="006F2B29"/>
    <w:rsid w:val="00737ED1"/>
    <w:rsid w:val="008B2C53"/>
    <w:rsid w:val="00912DD5"/>
    <w:rsid w:val="00A74790"/>
    <w:rsid w:val="00BE1332"/>
    <w:rsid w:val="00C22A7D"/>
    <w:rsid w:val="00D36F7A"/>
    <w:rsid w:val="00E33805"/>
    <w:rsid w:val="00F11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0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4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93F85"/>
    <w:pPr>
      <w:ind w:left="720"/>
      <w:contextualSpacing/>
    </w:pPr>
  </w:style>
  <w:style w:type="paragraph" w:styleId="Textedebulles">
    <w:name w:val="Balloon Text"/>
    <w:basedOn w:val="Normal"/>
    <w:link w:val="TextedebullesCar"/>
    <w:uiPriority w:val="99"/>
    <w:semiHidden/>
    <w:unhideWhenUsed/>
    <w:rsid w:val="002912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0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4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93F85"/>
    <w:pPr>
      <w:ind w:left="720"/>
      <w:contextualSpacing/>
    </w:pPr>
  </w:style>
  <w:style w:type="paragraph" w:styleId="Textedebulles">
    <w:name w:val="Balloon Text"/>
    <w:basedOn w:val="Normal"/>
    <w:link w:val="TextedebullesCar"/>
    <w:uiPriority w:val="99"/>
    <w:semiHidden/>
    <w:unhideWhenUsed/>
    <w:rsid w:val="002912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82318">
      <w:bodyDiv w:val="1"/>
      <w:marLeft w:val="0"/>
      <w:marRight w:val="0"/>
      <w:marTop w:val="0"/>
      <w:marBottom w:val="0"/>
      <w:divBdr>
        <w:top w:val="none" w:sz="0" w:space="0" w:color="auto"/>
        <w:left w:val="none" w:sz="0" w:space="0" w:color="auto"/>
        <w:bottom w:val="none" w:sz="0" w:space="0" w:color="auto"/>
        <w:right w:val="none" w:sz="0" w:space="0" w:color="auto"/>
      </w:divBdr>
    </w:div>
    <w:div w:id="18284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1273</Words>
  <Characters>7005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4</cp:revision>
  <dcterms:created xsi:type="dcterms:W3CDTF">2011-12-21T20:13:00Z</dcterms:created>
  <dcterms:modified xsi:type="dcterms:W3CDTF">2011-12-28T11:12:00Z</dcterms:modified>
</cp:coreProperties>
</file>