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30991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A858B1" w:rsidRDefault="00A858B1">
          <w:pPr>
            <w:pStyle w:val="En-ttedetabledesmatires"/>
          </w:pPr>
          <w:r>
            <w:t>Sommaire</w:t>
          </w:r>
        </w:p>
        <w:p w:rsidR="00A858B1" w:rsidRDefault="00A858B1">
          <w:pPr>
            <w:pStyle w:val="TM1"/>
            <w:tabs>
              <w:tab w:val="right" w:leader="dot" w:pos="9062"/>
            </w:tabs>
            <w:rPr>
              <w:noProof/>
              <w:lang w:eastAsia="fr-FR"/>
            </w:rPr>
          </w:pPr>
          <w:r>
            <w:fldChar w:fldCharType="begin"/>
          </w:r>
          <w:r>
            <w:instrText xml:space="preserve"> TOC \o "1-3" \h \z \u </w:instrText>
          </w:r>
          <w:r>
            <w:fldChar w:fldCharType="separate"/>
          </w:r>
          <w:hyperlink w:anchor="_Toc296595282" w:history="1">
            <w:r w:rsidRPr="00904757">
              <w:rPr>
                <w:rStyle w:val="Lienhypertexte"/>
                <w:noProof/>
              </w:rPr>
              <w:t>Introduction</w:t>
            </w:r>
            <w:r>
              <w:rPr>
                <w:noProof/>
                <w:webHidden/>
              </w:rPr>
              <w:tab/>
            </w:r>
            <w:r>
              <w:rPr>
                <w:noProof/>
                <w:webHidden/>
              </w:rPr>
              <w:fldChar w:fldCharType="begin"/>
            </w:r>
            <w:r>
              <w:rPr>
                <w:noProof/>
                <w:webHidden/>
              </w:rPr>
              <w:instrText xml:space="preserve"> PAGEREF _Toc296595282 \h </w:instrText>
            </w:r>
            <w:r>
              <w:rPr>
                <w:noProof/>
                <w:webHidden/>
              </w:rPr>
            </w:r>
            <w:r>
              <w:rPr>
                <w:noProof/>
                <w:webHidden/>
              </w:rPr>
              <w:fldChar w:fldCharType="separate"/>
            </w:r>
            <w:r>
              <w:rPr>
                <w:noProof/>
                <w:webHidden/>
              </w:rPr>
              <w:t>1</w:t>
            </w:r>
            <w:r>
              <w:rPr>
                <w:noProof/>
                <w:webHidden/>
              </w:rPr>
              <w:fldChar w:fldCharType="end"/>
            </w:r>
          </w:hyperlink>
        </w:p>
        <w:p w:rsidR="00A858B1" w:rsidRDefault="00A858B1">
          <w:pPr>
            <w:pStyle w:val="TM2"/>
            <w:tabs>
              <w:tab w:val="right" w:leader="dot" w:pos="9062"/>
            </w:tabs>
            <w:rPr>
              <w:noProof/>
              <w:lang w:eastAsia="fr-FR"/>
            </w:rPr>
          </w:pPr>
          <w:hyperlink w:anchor="_Toc296595283" w:history="1">
            <w:r w:rsidRPr="00904757">
              <w:rPr>
                <w:rStyle w:val="Lienhypertexte"/>
                <w:noProof/>
              </w:rPr>
              <w:t>Télécharger, installer et configurer RPG Maker 2003</w:t>
            </w:r>
            <w:r>
              <w:rPr>
                <w:noProof/>
                <w:webHidden/>
              </w:rPr>
              <w:tab/>
            </w:r>
            <w:r>
              <w:rPr>
                <w:noProof/>
                <w:webHidden/>
              </w:rPr>
              <w:fldChar w:fldCharType="begin"/>
            </w:r>
            <w:r>
              <w:rPr>
                <w:noProof/>
                <w:webHidden/>
              </w:rPr>
              <w:instrText xml:space="preserve"> PAGEREF _Toc296595283 \h </w:instrText>
            </w:r>
            <w:r>
              <w:rPr>
                <w:noProof/>
                <w:webHidden/>
              </w:rPr>
            </w:r>
            <w:r>
              <w:rPr>
                <w:noProof/>
                <w:webHidden/>
              </w:rPr>
              <w:fldChar w:fldCharType="separate"/>
            </w:r>
            <w:r>
              <w:rPr>
                <w:noProof/>
                <w:webHidden/>
              </w:rPr>
              <w:t>1</w:t>
            </w:r>
            <w:r>
              <w:rPr>
                <w:noProof/>
                <w:webHidden/>
              </w:rPr>
              <w:fldChar w:fldCharType="end"/>
            </w:r>
          </w:hyperlink>
        </w:p>
        <w:p w:rsidR="00A858B1" w:rsidRDefault="00A858B1">
          <w:r>
            <w:fldChar w:fldCharType="end"/>
          </w:r>
        </w:p>
      </w:sdtContent>
    </w:sdt>
    <w:p w:rsidR="00E62A56" w:rsidRPr="003A17A3" w:rsidRDefault="00E62A56" w:rsidP="00E62A56">
      <w:pPr>
        <w:pStyle w:val="Titre1"/>
      </w:pPr>
      <w:bookmarkStart w:id="0" w:name="_Toc296595282"/>
      <w:r w:rsidRPr="003A17A3">
        <w:t>Introduction</w:t>
      </w:r>
      <w:bookmarkEnd w:id="0"/>
    </w:p>
    <w:p w:rsidR="00E62A56" w:rsidRPr="003A17A3" w:rsidRDefault="00E62A56" w:rsidP="00E62A56"/>
    <w:p w:rsidR="001A4896" w:rsidRPr="003A17A3" w:rsidRDefault="00C002C9" w:rsidP="00E62A56">
      <w:r w:rsidRPr="003A17A3">
        <w:t>Bonjour à tous ! Si vous lisez ce tutoriel, c’est sûrement parce que vous voulez apprendre à faire un RPG sans trop vous casser la tête. Et vous faites bien de vous intéresser à RPG Maker 2003, il va vous permettre de très rapidement en créer un jouable, sympathique et même amusant ! </w:t>
      </w:r>
      <w:r w:rsidRPr="003A17A3">
        <w:sym w:font="Wingdings" w:char="F04A"/>
      </w:r>
      <w:r w:rsidRPr="003A17A3">
        <w:t xml:space="preserve"> Alors, vous êtes prêt pour apprendre pas à pas ?</w:t>
      </w:r>
    </w:p>
    <w:p w:rsidR="00C002C9" w:rsidRPr="003A17A3" w:rsidRDefault="00C002C9">
      <w:pPr>
        <w:rPr>
          <w:i/>
          <w:color w:val="92D050"/>
        </w:rPr>
      </w:pPr>
      <w:r w:rsidRPr="003A17A3">
        <w:rPr>
          <w:i/>
          <w:color w:val="92D050"/>
        </w:rPr>
        <w:t>Mais c’est quoi un RPG ?</w:t>
      </w:r>
    </w:p>
    <w:p w:rsidR="0054205C" w:rsidRPr="003A17A3" w:rsidRDefault="00C002C9" w:rsidP="00E62A56">
      <w:r w:rsidRPr="003A17A3">
        <w:t xml:space="preserve">Un RPG, l’abréviation de </w:t>
      </w:r>
      <w:proofErr w:type="spellStart"/>
      <w:r w:rsidRPr="003A17A3">
        <w:t>Role</w:t>
      </w:r>
      <w:proofErr w:type="spellEnd"/>
      <w:r w:rsidRPr="003A17A3">
        <w:t xml:space="preserve"> </w:t>
      </w:r>
      <w:proofErr w:type="spellStart"/>
      <w:r w:rsidRPr="003A17A3">
        <w:t>Playing</w:t>
      </w:r>
      <w:proofErr w:type="spellEnd"/>
      <w:r w:rsidRPr="003A17A3">
        <w:t xml:space="preserve"> Game (signifiant littéralement jeu de rôle), est un genre de jeu dans lequel le joueur incarne un ou des personnages, intégrés dans une histoire. Pour vous donner un exemple, les Final </w:t>
      </w:r>
      <w:proofErr w:type="spellStart"/>
      <w:r w:rsidRPr="003A17A3">
        <w:t>Fantasy</w:t>
      </w:r>
      <w:proofErr w:type="spellEnd"/>
      <w:r w:rsidRPr="003A17A3">
        <w:t xml:space="preserve"> sont des jeux de rôles ;)</w:t>
      </w:r>
      <w:r w:rsidR="0054205C" w:rsidRPr="003A17A3">
        <w:t xml:space="preserve"> Il </w:t>
      </w:r>
      <w:hyperlink r:id="rId8" w:anchor="Sous-genres" w:history="1">
        <w:r w:rsidR="0054205C" w:rsidRPr="003A17A3">
          <w:rPr>
            <w:rStyle w:val="Lienhypertexte"/>
          </w:rPr>
          <w:t>existe plusieurs sortes de RPG</w:t>
        </w:r>
      </w:hyperlink>
      <w:r w:rsidR="0054205C" w:rsidRPr="003A17A3">
        <w:t xml:space="preserve"> venus de tous les horizons, mais si vous voulez en savoir plus je vous laisse vagabonder sur </w:t>
      </w:r>
      <w:hyperlink r:id="rId9" w:history="1">
        <w:proofErr w:type="spellStart"/>
        <w:r w:rsidR="0054205C" w:rsidRPr="003A17A3">
          <w:rPr>
            <w:rStyle w:val="Lienhypertexte"/>
          </w:rPr>
          <w:t>Wikipédia</w:t>
        </w:r>
        <w:proofErr w:type="spellEnd"/>
      </w:hyperlink>
      <w:r w:rsidR="0054205C" w:rsidRPr="003A17A3">
        <w:t>.</w:t>
      </w:r>
    </w:p>
    <w:p w:rsidR="00E62A56" w:rsidRPr="003A17A3" w:rsidRDefault="00A858B1" w:rsidP="00E62A56">
      <w:pPr>
        <w:pStyle w:val="Titre2"/>
      </w:pPr>
      <w:bookmarkStart w:id="1" w:name="_Toc296595283"/>
      <w:r>
        <w:t>Télécharger,</w:t>
      </w:r>
      <w:r w:rsidR="00E62A56" w:rsidRPr="003A17A3">
        <w:t xml:space="preserve"> installer</w:t>
      </w:r>
      <w:r>
        <w:t xml:space="preserve"> et configurer</w:t>
      </w:r>
      <w:r w:rsidR="00E62A56" w:rsidRPr="003A17A3">
        <w:t xml:space="preserve"> RPG Maker 2003</w:t>
      </w:r>
      <w:bookmarkEnd w:id="1"/>
    </w:p>
    <w:p w:rsidR="00E62A56" w:rsidRPr="003A17A3" w:rsidRDefault="00E62A56" w:rsidP="00E62A56"/>
    <w:p w:rsidR="003A17A3" w:rsidRPr="003A17A3" w:rsidRDefault="003A17A3" w:rsidP="00E62A56">
      <w:r w:rsidRPr="003A17A3">
        <w:t xml:space="preserve">Tout d’abord, veillez à installer les ressources </w:t>
      </w:r>
      <w:r>
        <w:t xml:space="preserve">graphiques et sonores </w:t>
      </w:r>
      <w:r w:rsidRPr="003A17A3">
        <w:t xml:space="preserve">de base du logiciel, les RTP. </w:t>
      </w:r>
      <w:hyperlink r:id="rId10" w:history="1">
        <w:r w:rsidRPr="003A17A3">
          <w:rPr>
            <w:rStyle w:val="Lienhypertexte"/>
          </w:rPr>
          <w:t>Cliquez ici</w:t>
        </w:r>
      </w:hyperlink>
      <w:r w:rsidRPr="003A17A3">
        <w:t xml:space="preserve"> pour les télécharger. Je vous laisse les installer, il n’y a rien de compliqué si ce n’est cliquer sur </w:t>
      </w:r>
      <w:proofErr w:type="gramStart"/>
      <w:r w:rsidRPr="003A17A3">
        <w:t>suivant </w:t>
      </w:r>
      <w:proofErr w:type="gramEnd"/>
      <w:r w:rsidRPr="003A17A3">
        <w:sym w:font="Wingdings" w:char="F04A"/>
      </w:r>
      <w:r w:rsidRPr="003A17A3">
        <w:t xml:space="preserve">. Veillez par contre à bien retenir </w:t>
      </w:r>
      <w:r w:rsidRPr="003A17A3">
        <w:rPr>
          <w:b/>
        </w:rPr>
        <w:t>où</w:t>
      </w:r>
      <w:r w:rsidRPr="003A17A3">
        <w:t xml:space="preserve"> est ce que vous les installez.</w:t>
      </w:r>
    </w:p>
    <w:p w:rsidR="00E62A56" w:rsidRPr="003A17A3" w:rsidRDefault="003A17A3" w:rsidP="00E62A56">
      <w:r w:rsidRPr="003A17A3">
        <w:t xml:space="preserve">Ensuite, </w:t>
      </w:r>
      <w:hyperlink r:id="rId11" w:history="1">
        <w:r w:rsidRPr="003A17A3">
          <w:rPr>
            <w:rStyle w:val="Lienhypertexte"/>
          </w:rPr>
          <w:t>cliquez ici</w:t>
        </w:r>
      </w:hyperlink>
      <w:r w:rsidRPr="003A17A3">
        <w:t xml:space="preserve"> pour télécharger LE RPG Maker 2003. Installez rapidement ce logiciel, cependant arrêtez vous à la toute fin, lorsqu’une fenêtre de configuration s’ouvre :</w:t>
      </w:r>
    </w:p>
    <w:p w:rsidR="003A17A3" w:rsidRDefault="003A17A3" w:rsidP="003A17A3">
      <w:pPr>
        <w:jc w:val="center"/>
      </w:pPr>
      <w:r w:rsidRPr="003A17A3">
        <w:rPr>
          <w:noProof/>
          <w:lang w:eastAsia="fr-FR"/>
        </w:rPr>
        <w:drawing>
          <wp:inline distT="0" distB="0" distL="0" distR="0">
            <wp:extent cx="4166870" cy="3226435"/>
            <wp:effectExtent l="1905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166870" cy="3226435"/>
                    </a:xfrm>
                    <a:prstGeom prst="rect">
                      <a:avLst/>
                    </a:prstGeom>
                    <a:noFill/>
                    <a:ln w="9525">
                      <a:noFill/>
                      <a:miter lim="800000"/>
                      <a:headEnd/>
                      <a:tailEnd/>
                    </a:ln>
                  </pic:spPr>
                </pic:pic>
              </a:graphicData>
            </a:graphic>
          </wp:inline>
        </w:drawing>
      </w:r>
    </w:p>
    <w:p w:rsidR="00DB5E14" w:rsidRDefault="003A17A3" w:rsidP="003A17A3">
      <w:r>
        <w:t xml:space="preserve">Alors ici, ne vous trompez pas. Dans répertoire de la RTP, indiquez où est ce que vous avez installé les ressources graphiques et sonores de base de RPG Maker. </w:t>
      </w:r>
      <w:r w:rsidR="00DB5E14">
        <w:t xml:space="preserve">Dans le répertoire des projets, indiquez un dossier où tous les fichiers de tous vos projets de jeux de rôles seront stockés. Vous pouvez laisser </w:t>
      </w:r>
      <w:r w:rsidR="00DB5E14">
        <w:lastRenderedPageBreak/>
        <w:t>celui de base, mais je vous recommande d’en créer un pour l’occasion ;). Lorsque vous avez indiqué ça, cliquez sur « Suivant ». Désormais s’affiche une autre fenêtre :</w:t>
      </w:r>
    </w:p>
    <w:p w:rsidR="00DB5E14" w:rsidRDefault="00DB5E14" w:rsidP="00DB5E14">
      <w:pPr>
        <w:jc w:val="center"/>
      </w:pPr>
      <w:r>
        <w:rPr>
          <w:noProof/>
          <w:color w:val="000000"/>
          <w:lang w:eastAsia="fr-FR"/>
        </w:rPr>
        <w:drawing>
          <wp:inline distT="0" distB="0" distL="0" distR="0">
            <wp:extent cx="4162425" cy="3228975"/>
            <wp:effectExtent l="19050" t="0" r="9525" b="0"/>
            <wp:docPr id="10" name="Image 10" descr="fenet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netre 9"/>
                    <pic:cNvPicPr>
                      <a:picLocks noChangeAspect="1" noChangeArrowheads="1"/>
                    </pic:cNvPicPr>
                  </pic:nvPicPr>
                  <pic:blipFill>
                    <a:blip r:embed="rId13" cstate="print"/>
                    <a:srcRect/>
                    <a:stretch>
                      <a:fillRect/>
                    </a:stretch>
                  </pic:blipFill>
                  <pic:spPr bwMode="auto">
                    <a:xfrm>
                      <a:off x="0" y="0"/>
                      <a:ext cx="4162425" cy="3228975"/>
                    </a:xfrm>
                    <a:prstGeom prst="rect">
                      <a:avLst/>
                    </a:prstGeom>
                    <a:noFill/>
                    <a:ln w="9525">
                      <a:noFill/>
                      <a:miter lim="800000"/>
                      <a:headEnd/>
                      <a:tailEnd/>
                    </a:ln>
                  </pic:spPr>
                </pic:pic>
              </a:graphicData>
            </a:graphic>
          </wp:inline>
        </w:drawing>
      </w:r>
    </w:p>
    <w:p w:rsidR="00DB5E14" w:rsidRDefault="00DB5E14" w:rsidP="00DB5E14">
      <w:r>
        <w:t>Je vous conseille de cocher comme j’ai fait. Si plus tard, vous souhaiterez modifier ces paramètres, vous pourrez le faire à même le logiciel, ne paniquez pas. Une fois toutes les bonnes cases cochées, cliquez sur « Fin ». Une dernière fenêtre s’affiche.</w:t>
      </w:r>
    </w:p>
    <w:p w:rsidR="00DB5E14" w:rsidRDefault="00DB5E14" w:rsidP="00DB5E14">
      <w:pPr>
        <w:jc w:val="center"/>
      </w:pPr>
      <w:r>
        <w:rPr>
          <w:noProof/>
          <w:color w:val="000000"/>
          <w:lang w:eastAsia="fr-FR"/>
        </w:rPr>
        <w:drawing>
          <wp:inline distT="0" distB="0" distL="0" distR="0">
            <wp:extent cx="5486400" cy="4286250"/>
            <wp:effectExtent l="19050" t="0" r="0" b="0"/>
            <wp:docPr id="13" name="Image 13" descr="fent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ntre 10"/>
                    <pic:cNvPicPr>
                      <a:picLocks noChangeAspect="1" noChangeArrowheads="1"/>
                    </pic:cNvPicPr>
                  </pic:nvPicPr>
                  <pic:blipFill>
                    <a:blip r:embed="rId14" cstate="print"/>
                    <a:stretch>
                      <a:fillRect/>
                    </a:stretch>
                  </pic:blipFill>
                  <pic:spPr bwMode="auto">
                    <a:xfrm>
                      <a:off x="0" y="0"/>
                      <a:ext cx="5486400" cy="4286250"/>
                    </a:xfrm>
                    <a:prstGeom prst="rect">
                      <a:avLst/>
                    </a:prstGeom>
                    <a:noFill/>
                    <a:ln w="9525">
                      <a:noFill/>
                      <a:miter lim="800000"/>
                      <a:headEnd/>
                      <a:tailEnd/>
                    </a:ln>
                  </pic:spPr>
                </pic:pic>
              </a:graphicData>
            </a:graphic>
          </wp:inline>
        </w:drawing>
      </w:r>
    </w:p>
    <w:p w:rsidR="00DB5E14" w:rsidRDefault="00DB5E14" w:rsidP="00DB5E14">
      <w:r>
        <w:t xml:space="preserve">Wow ! Vous devez être un peu impressionné. Pourtant, sur cette fenêtre, je vous conseille de ne rien changer et de tout laisser aux valeurs par défaut. Si plus tard vous aurez besoin de changer les valeurs des différentes choses indiquées ici, vous n’aurez qu’à relancer RM Hacker qui se trouve dans le dossier d’installation de RPG Maker. </w:t>
      </w:r>
    </w:p>
    <w:p w:rsidR="00A858B1" w:rsidRPr="003A17A3" w:rsidRDefault="00A858B1" w:rsidP="00DB5E14">
      <w:r>
        <w:lastRenderedPageBreak/>
        <w:t>Et voila ! Ce n’était vraiment pas compliqué. Maintenant qu’on est débarrassé de ça, on peut commencer à maker ! Yeah ! </w:t>
      </w:r>
      <w:proofErr w:type="gramStart"/>
      <w:r>
        <w:t>:p</w:t>
      </w:r>
      <w:proofErr w:type="gramEnd"/>
    </w:p>
    <w:sectPr w:rsidR="00A858B1" w:rsidRPr="003A17A3" w:rsidSect="00DB5E14">
      <w:pgSz w:w="11906" w:h="16838"/>
      <w:pgMar w:top="426"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0A" w:rsidRDefault="00953B0A" w:rsidP="0054205C">
      <w:pPr>
        <w:spacing w:after="0" w:line="240" w:lineRule="auto"/>
      </w:pPr>
      <w:r>
        <w:separator/>
      </w:r>
    </w:p>
  </w:endnote>
  <w:endnote w:type="continuationSeparator" w:id="0">
    <w:p w:rsidR="00953B0A" w:rsidRDefault="00953B0A" w:rsidP="0054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0A" w:rsidRDefault="00953B0A" w:rsidP="0054205C">
      <w:pPr>
        <w:spacing w:after="0" w:line="240" w:lineRule="auto"/>
      </w:pPr>
      <w:r>
        <w:separator/>
      </w:r>
    </w:p>
  </w:footnote>
  <w:footnote w:type="continuationSeparator" w:id="0">
    <w:p w:rsidR="00953B0A" w:rsidRDefault="00953B0A" w:rsidP="005420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54BD0"/>
    <w:multiLevelType w:val="hybridMultilevel"/>
    <w:tmpl w:val="7A50F6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3B426A"/>
    <w:multiLevelType w:val="hybridMultilevel"/>
    <w:tmpl w:val="3C1A1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002C9"/>
    <w:rsid w:val="000768D1"/>
    <w:rsid w:val="001A4896"/>
    <w:rsid w:val="003A17A3"/>
    <w:rsid w:val="0054205C"/>
    <w:rsid w:val="00953B0A"/>
    <w:rsid w:val="00A858B1"/>
    <w:rsid w:val="00C002C9"/>
    <w:rsid w:val="00DB5E14"/>
    <w:rsid w:val="00E62A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96"/>
  </w:style>
  <w:style w:type="paragraph" w:styleId="Titre1">
    <w:name w:val="heading 1"/>
    <w:basedOn w:val="Normal"/>
    <w:next w:val="Normal"/>
    <w:link w:val="Titre1Car"/>
    <w:uiPriority w:val="9"/>
    <w:qFormat/>
    <w:rsid w:val="00E62A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2A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420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4205C"/>
    <w:rPr>
      <w:sz w:val="20"/>
      <w:szCs w:val="20"/>
    </w:rPr>
  </w:style>
  <w:style w:type="character" w:styleId="Appelnotedebasdep">
    <w:name w:val="footnote reference"/>
    <w:basedOn w:val="Policepardfaut"/>
    <w:uiPriority w:val="99"/>
    <w:semiHidden/>
    <w:unhideWhenUsed/>
    <w:rsid w:val="0054205C"/>
    <w:rPr>
      <w:vertAlign w:val="superscript"/>
    </w:rPr>
  </w:style>
  <w:style w:type="character" w:styleId="Lienhypertexte">
    <w:name w:val="Hyperlink"/>
    <w:basedOn w:val="Policepardfaut"/>
    <w:uiPriority w:val="99"/>
    <w:unhideWhenUsed/>
    <w:rsid w:val="0054205C"/>
    <w:rPr>
      <w:color w:val="0000FF" w:themeColor="hyperlink"/>
      <w:u w:val="single"/>
    </w:rPr>
  </w:style>
  <w:style w:type="paragraph" w:styleId="Paragraphedeliste">
    <w:name w:val="List Paragraph"/>
    <w:basedOn w:val="Normal"/>
    <w:uiPriority w:val="34"/>
    <w:qFormat/>
    <w:rsid w:val="00E62A56"/>
    <w:pPr>
      <w:ind w:left="720"/>
      <w:contextualSpacing/>
    </w:pPr>
  </w:style>
  <w:style w:type="character" w:customStyle="1" w:styleId="Titre2Car">
    <w:name w:val="Titre 2 Car"/>
    <w:basedOn w:val="Policepardfaut"/>
    <w:link w:val="Titre2"/>
    <w:uiPriority w:val="9"/>
    <w:rsid w:val="00E62A56"/>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E62A56"/>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3A17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7A3"/>
    <w:rPr>
      <w:rFonts w:ascii="Tahoma" w:hAnsi="Tahoma" w:cs="Tahoma"/>
      <w:sz w:val="16"/>
      <w:szCs w:val="16"/>
    </w:rPr>
  </w:style>
  <w:style w:type="paragraph" w:styleId="En-ttedetabledesmatires">
    <w:name w:val="TOC Heading"/>
    <w:basedOn w:val="Titre1"/>
    <w:next w:val="Normal"/>
    <w:uiPriority w:val="39"/>
    <w:unhideWhenUsed/>
    <w:qFormat/>
    <w:rsid w:val="00A858B1"/>
    <w:pPr>
      <w:outlineLvl w:val="9"/>
    </w:pPr>
  </w:style>
  <w:style w:type="paragraph" w:styleId="TM2">
    <w:name w:val="toc 2"/>
    <w:basedOn w:val="Normal"/>
    <w:next w:val="Normal"/>
    <w:autoRedefine/>
    <w:uiPriority w:val="39"/>
    <w:unhideWhenUsed/>
    <w:qFormat/>
    <w:rsid w:val="00A858B1"/>
    <w:pPr>
      <w:spacing w:after="100"/>
      <w:ind w:left="220"/>
    </w:pPr>
    <w:rPr>
      <w:rFonts w:eastAsiaTheme="minorEastAsia"/>
    </w:rPr>
  </w:style>
  <w:style w:type="paragraph" w:styleId="TM1">
    <w:name w:val="toc 1"/>
    <w:basedOn w:val="Normal"/>
    <w:next w:val="Normal"/>
    <w:autoRedefine/>
    <w:uiPriority w:val="39"/>
    <w:unhideWhenUsed/>
    <w:qFormat/>
    <w:rsid w:val="00A858B1"/>
    <w:pPr>
      <w:spacing w:after="100"/>
    </w:pPr>
    <w:rPr>
      <w:rFonts w:eastAsiaTheme="minorEastAsia"/>
    </w:rPr>
  </w:style>
  <w:style w:type="paragraph" w:styleId="TM3">
    <w:name w:val="toc 3"/>
    <w:basedOn w:val="Normal"/>
    <w:next w:val="Normal"/>
    <w:autoRedefine/>
    <w:uiPriority w:val="39"/>
    <w:unhideWhenUsed/>
    <w:qFormat/>
    <w:rsid w:val="00A858B1"/>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Jeu_vid&#233;o_de_r&#244;l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elnika.net/download/programmes/RM2003-Rabbi-Bodom.ex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elnika.net/download/programmes/RTP_RM03_1.08.exe" TargetMode="External"/><Relationship Id="rId4" Type="http://schemas.openxmlformats.org/officeDocument/2006/relationships/settings" Target="settings.xml"/><Relationship Id="rId9" Type="http://schemas.openxmlformats.org/officeDocument/2006/relationships/hyperlink" Target="http://fr.wikipedia.org/wiki/Jeu_vid&#233;o_de_r&#244;le"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74350"/>
    <w:rsid w:val="00874350"/>
    <w:rsid w:val="00CC40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2679B808B14A47A690AB4E6E91FD1F">
    <w:name w:val="CD2679B808B14A47A690AB4E6E91FD1F"/>
    <w:rsid w:val="00874350"/>
  </w:style>
  <w:style w:type="paragraph" w:customStyle="1" w:styleId="51F8A15C095C408DA24EAE034A283905">
    <w:name w:val="51F8A15C095C408DA24EAE034A283905"/>
    <w:rsid w:val="00874350"/>
  </w:style>
  <w:style w:type="paragraph" w:customStyle="1" w:styleId="41327DEC184E47888BCA5C0E9AE6B8AA">
    <w:name w:val="41327DEC184E47888BCA5C0E9AE6B8AA"/>
    <w:rsid w:val="00874350"/>
  </w:style>
  <w:style w:type="paragraph" w:customStyle="1" w:styleId="AC579CB4E63E4CC2BA6D6676DF272A54">
    <w:name w:val="AC579CB4E63E4CC2BA6D6676DF272A54"/>
    <w:rsid w:val="00874350"/>
  </w:style>
  <w:style w:type="paragraph" w:customStyle="1" w:styleId="E1B7D38099044B80AD3CDE9565516D87">
    <w:name w:val="E1B7D38099044B80AD3CDE9565516D87"/>
    <w:rsid w:val="00874350"/>
  </w:style>
  <w:style w:type="paragraph" w:customStyle="1" w:styleId="EFBE90719155477C9F5DADACF25184D2">
    <w:name w:val="EFBE90719155477C9F5DADACF25184D2"/>
    <w:rsid w:val="008743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4144-CD7D-46FB-9EC3-F12924D0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AristA</dc:creator>
  <cp:keywords/>
  <dc:description/>
  <cp:lastModifiedBy>AristA</cp:lastModifiedBy>
  <cp:revision>2</cp:revision>
  <dcterms:created xsi:type="dcterms:W3CDTF">2011-06-23T09:09:00Z</dcterms:created>
  <dcterms:modified xsi:type="dcterms:W3CDTF">2011-06-23T10:30:00Z</dcterms:modified>
</cp:coreProperties>
</file>