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720B08">
        <w:rPr>
          <w:b/>
          <w:sz w:val="28"/>
        </w:rPr>
        <w:t>18</w:t>
      </w:r>
      <w:r w:rsidR="00283AAA">
        <w:rPr>
          <w:b/>
          <w:sz w:val="28"/>
        </w:rPr>
        <w:t xml:space="preserve"> </w:t>
      </w:r>
      <w:r w:rsidR="00720B08">
        <w:rPr>
          <w:b/>
          <w:sz w:val="28"/>
        </w:rPr>
        <w:t>Avril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720B08">
        <w:rPr>
          <w:b/>
          <w:sz w:val="28"/>
        </w:rPr>
        <w:t>22</w:t>
      </w:r>
      <w:r w:rsidR="002515AD">
        <w:rPr>
          <w:b/>
          <w:sz w:val="28"/>
        </w:rPr>
        <w:t xml:space="preserve"> </w:t>
      </w:r>
      <w:r w:rsidR="00720B08">
        <w:rPr>
          <w:b/>
          <w:sz w:val="28"/>
        </w:rPr>
        <w:t>Avril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20B08" w:rsidRPr="00DA3AD6" w:rsidTr="00CA3877">
        <w:trPr>
          <w:trHeight w:val="287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10h00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06347B" w:rsidRDefault="00720B08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Espace de parole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Default="00720B08" w:rsidP="005621A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720B08" w:rsidRPr="005621AA" w:rsidRDefault="00720B08" w:rsidP="005621AA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720B08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Default="00720B08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720B0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720B08" w:rsidRDefault="00720B08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Eléments de prise en charge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720B08" w:rsidRDefault="00720B08" w:rsidP="003E7578">
            <w:pPr>
              <w:spacing w:after="0"/>
              <w:jc w:val="center"/>
              <w:rPr>
                <w:sz w:val="24"/>
              </w:rPr>
            </w:pPr>
            <w:r w:rsidRPr="00720B08">
              <w:rPr>
                <w:sz w:val="24"/>
              </w:rPr>
              <w:t>Mme M.C. TROPINI</w:t>
            </w:r>
          </w:p>
        </w:tc>
      </w:tr>
      <w:tr w:rsidR="00720B08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Default="00720B08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720B0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720B08" w:rsidRDefault="00720B08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Risques liés au travail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720B08" w:rsidRDefault="00720B08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TRAMUNT</w:t>
            </w:r>
          </w:p>
        </w:tc>
      </w:tr>
      <w:tr w:rsidR="00720B08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Default="00720B08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15792C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Analyse systémique sur thématique (TPG sur site au départ)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15792C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15792C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BA19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5B2EA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Transmissions ciblées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15792C" w:rsidP="00A575E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A.M. CARON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14h30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15792C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15792C">
              <w:rPr>
                <w:sz w:val="24"/>
              </w:rPr>
              <w:t>Transmission</w:t>
            </w:r>
            <w:r>
              <w:rPr>
                <w:sz w:val="24"/>
              </w:rPr>
              <w:t>s</w:t>
            </w:r>
            <w:r w:rsidRPr="0015792C">
              <w:rPr>
                <w:sz w:val="24"/>
              </w:rPr>
              <w:t xml:space="preserve"> ciblées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Default="00720B08" w:rsidP="00720B0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720B08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06347B">
              <w:rPr>
                <w:sz w:val="24"/>
              </w:rPr>
              <w:t>h</w:t>
            </w:r>
            <w:r w:rsidR="00E72D75">
              <w:rPr>
                <w:sz w:val="24"/>
              </w:rPr>
              <w:t>00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="0006347B">
              <w:rPr>
                <w:sz w:val="24"/>
              </w:rPr>
              <w:t>h</w:t>
            </w:r>
            <w:r w:rsidR="00F8611C"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15792C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Transmissions ciblées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15792C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Default="00720B08" w:rsidP="00720B0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720B08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B08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30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720B08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15792C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Révisions (Quizz)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720B08" w:rsidP="00720B0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C44676" w:rsidRDefault="0015792C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Troubles de l’humeur et troubles des conduites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RIEU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0752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5792C" w:rsidRPr="00DA3AD6" w:rsidRDefault="0015792C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3F57D7" w:rsidRDefault="0015792C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Eléments de la prise en charge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5792C" w:rsidRPr="00DA3AD6" w:rsidRDefault="0015792C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15792C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1579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17h15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15792C" w:rsidRDefault="0015792C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Régulation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MILLY-BECHIKH</w:t>
            </w:r>
          </w:p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15792C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15792C">
              <w:rPr>
                <w:sz w:val="24"/>
              </w:rPr>
              <w:t>9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 + Analyse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Annonce handicap et maladie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Pr. S. OUSTRIC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CB" w:rsidRDefault="00037DCB">
      <w:pPr>
        <w:spacing w:after="0" w:line="240" w:lineRule="auto"/>
      </w:pPr>
      <w:r>
        <w:separator/>
      </w:r>
    </w:p>
  </w:endnote>
  <w:endnote w:type="continuationSeparator" w:id="0">
    <w:p w:rsidR="00037DCB" w:rsidRDefault="0003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CB" w:rsidRDefault="00037DCB">
      <w:pPr>
        <w:spacing w:after="0" w:line="240" w:lineRule="auto"/>
      </w:pPr>
      <w:r>
        <w:separator/>
      </w:r>
    </w:p>
  </w:footnote>
  <w:footnote w:type="continuationSeparator" w:id="0">
    <w:p w:rsidR="00037DCB" w:rsidRDefault="00037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601D7F"/>
    <w:rsid w:val="00605138"/>
    <w:rsid w:val="0063678E"/>
    <w:rsid w:val="00641C4F"/>
    <w:rsid w:val="00641CB8"/>
    <w:rsid w:val="00671699"/>
    <w:rsid w:val="006D3416"/>
    <w:rsid w:val="006E4358"/>
    <w:rsid w:val="00720B08"/>
    <w:rsid w:val="00746EDF"/>
    <w:rsid w:val="007744D8"/>
    <w:rsid w:val="007A198D"/>
    <w:rsid w:val="007A7C8A"/>
    <w:rsid w:val="007B19BD"/>
    <w:rsid w:val="007E17CC"/>
    <w:rsid w:val="00806EB4"/>
    <w:rsid w:val="008247AA"/>
    <w:rsid w:val="00832D3D"/>
    <w:rsid w:val="00850CBC"/>
    <w:rsid w:val="00851FC1"/>
    <w:rsid w:val="00875A69"/>
    <w:rsid w:val="008C6C18"/>
    <w:rsid w:val="008D604B"/>
    <w:rsid w:val="008F0C76"/>
    <w:rsid w:val="008F465E"/>
    <w:rsid w:val="00900FE1"/>
    <w:rsid w:val="009038E6"/>
    <w:rsid w:val="00953A79"/>
    <w:rsid w:val="00954070"/>
    <w:rsid w:val="009B5628"/>
    <w:rsid w:val="009C3B9D"/>
    <w:rsid w:val="009F2E28"/>
    <w:rsid w:val="00A11B73"/>
    <w:rsid w:val="00A2166A"/>
    <w:rsid w:val="00A35146"/>
    <w:rsid w:val="00A425DA"/>
    <w:rsid w:val="00A575EC"/>
    <w:rsid w:val="00A7008F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7B56"/>
    <w:rsid w:val="00F613C1"/>
    <w:rsid w:val="00F6251C"/>
    <w:rsid w:val="00F62F9F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2011-04-04T12:11:00Z</dcterms:created>
  <dcterms:modified xsi:type="dcterms:W3CDTF">2011-04-04T12:11:00Z</dcterms:modified>
</cp:coreProperties>
</file>