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7744D8" w:rsidRDefault="003E7578" w:rsidP="0046356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E72D75">
        <w:rPr>
          <w:b/>
          <w:sz w:val="28"/>
        </w:rPr>
        <w:t>14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E57BFC">
        <w:rPr>
          <w:b/>
          <w:sz w:val="28"/>
        </w:rPr>
        <w:t>1</w:t>
      </w:r>
      <w:r w:rsidR="00E72D75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463567" w:rsidRPr="00DA3AD6" w:rsidTr="00073F6D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463567" w:rsidRDefault="00463567" w:rsidP="003E7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463567" w:rsidRDefault="00463567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463567" w:rsidRDefault="00463567" w:rsidP="00E72D75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463567">
              <w:rPr>
                <w:b/>
                <w:sz w:val="24"/>
              </w:rPr>
              <w:t>C.f</w:t>
            </w:r>
            <w:proofErr w:type="spellEnd"/>
            <w:r w:rsidRPr="00463567">
              <w:rPr>
                <w:b/>
                <w:sz w:val="24"/>
              </w:rPr>
              <w:t>. Affichage</w:t>
            </w:r>
          </w:p>
        </w:tc>
      </w:tr>
      <w:tr w:rsidR="00463567" w:rsidRPr="00DA3AD6" w:rsidTr="00463567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463567" w:rsidRPr="00DA3AD6" w:rsidRDefault="00463567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892344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Dilutions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top w:val="single" w:sz="2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892344" w:rsidP="00E72D7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TOITOT</w:t>
            </w:r>
          </w:p>
        </w:tc>
      </w:tr>
      <w:tr w:rsidR="00463567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892344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463567" w:rsidRPr="00DA3AD6" w:rsidTr="00C4467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E72D7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17h15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06347B" w:rsidRDefault="00892344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Ponctions veineuses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892344" w:rsidP="00E72D7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463567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Default="00892344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E72D7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E72D75">
              <w:rPr>
                <w:sz w:val="24"/>
              </w:rPr>
              <w:t>9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E72D75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E72D75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Histoire de la psychiatrie : du normal au pathologique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E72D75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E72D75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MARY</w:t>
            </w: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E72D7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E72D75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E72D75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3F57D7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Modèles d’analyse et de thérapies des troubles psychiques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6347B" w:rsidRPr="00DA3AD6" w:rsidRDefault="003F57D7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3F57D7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BOUSQUET</w:t>
            </w: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E72D7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E72D7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E72D75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11</w:t>
            </w:r>
            <w:r>
              <w:rPr>
                <w:sz w:val="24"/>
              </w:rPr>
              <w:t>h</w:t>
            </w:r>
            <w:r w:rsidR="00E72D75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3F57D7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Démarche clinique, projet de soin (1</w:t>
            </w:r>
            <w:r w:rsidRPr="003F57D7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Projet de soin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H. AUDOIRE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5 à 1</w:t>
            </w:r>
            <w:r w:rsidR="003F57D7">
              <w:rPr>
                <w:sz w:val="24"/>
              </w:rPr>
              <w:t>6</w:t>
            </w:r>
            <w:r>
              <w:rPr>
                <w:sz w:val="24"/>
              </w:rPr>
              <w:t>h45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3F57D7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Démarche clinique, projet de soin (2</w:t>
            </w:r>
            <w:r w:rsidRPr="003F57D7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3F57D7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3F57D7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C44676" w:rsidRDefault="003F57D7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Système de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VERDEIL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3F57D7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45</w:t>
            </w:r>
            <w:r w:rsidRPr="00DA3AD6">
              <w:rPr>
                <w:sz w:val="24"/>
              </w:rPr>
              <w:t xml:space="preserve"> à 1</w:t>
            </w:r>
            <w:r w:rsidR="003F57D7">
              <w:rPr>
                <w:sz w:val="24"/>
              </w:rPr>
              <w:t>2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C07521" w:rsidRPr="00C44676" w:rsidRDefault="003F57D7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Default="003F57D7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BAJON</w:t>
            </w:r>
          </w:p>
          <w:p w:rsidR="003F57D7" w:rsidRPr="00DA3AD6" w:rsidRDefault="003F57D7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0752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00</w:t>
            </w:r>
            <w:r>
              <w:rPr>
                <w:sz w:val="24"/>
              </w:rPr>
              <w:t xml:space="preserve"> à 17h</w:t>
            </w:r>
            <w:r w:rsidR="006D3416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3F57D7" w:rsidRDefault="003F57D7" w:rsidP="00EE074C">
            <w:pPr>
              <w:spacing w:after="0" w:line="240" w:lineRule="auto"/>
              <w:jc w:val="center"/>
              <w:rPr>
                <w:sz w:val="24"/>
              </w:rPr>
            </w:pPr>
            <w:r w:rsidRPr="003F57D7">
              <w:rPr>
                <w:sz w:val="24"/>
              </w:rPr>
              <w:t>Structures de personnalités et leurs modes de décompensations spécifiques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C07521" w:rsidRPr="00DA3AD6" w:rsidRDefault="003F57D7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SCHMITT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Default="00C07521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déterminants sociaux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F57D7" w:rsidRPr="00DA3AD6" w:rsidTr="007744D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F57D7" w:rsidRPr="00116FD4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116FD4">
              <w:rPr>
                <w:sz w:val="24"/>
              </w:rPr>
              <w:t>Indicateurs en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VERDEIL</w:t>
            </w:r>
          </w:p>
        </w:tc>
      </w:tr>
      <w:tr w:rsidR="003F57D7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F57D7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3F57D7">
              <w:rPr>
                <w:sz w:val="24"/>
              </w:rPr>
              <w:t>5</w:t>
            </w:r>
            <w:r w:rsidR="001A2082"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3F57D7">
              <w:rPr>
                <w:sz w:val="24"/>
              </w:rPr>
              <w:t>7</w:t>
            </w:r>
            <w:r w:rsidR="001A2082" w:rsidRPr="00DA3AD6">
              <w:rPr>
                <w:sz w:val="24"/>
              </w:rPr>
              <w:t>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C4467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 réseau REPOP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JOURET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50" w:rsidRDefault="00522750">
      <w:pPr>
        <w:spacing w:after="0" w:line="240" w:lineRule="auto"/>
      </w:pPr>
      <w:r>
        <w:separator/>
      </w:r>
    </w:p>
  </w:endnote>
  <w:endnote w:type="continuationSeparator" w:id="0">
    <w:p w:rsidR="00522750" w:rsidRDefault="005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50" w:rsidRDefault="00522750">
      <w:pPr>
        <w:spacing w:after="0" w:line="240" w:lineRule="auto"/>
      </w:pPr>
      <w:r>
        <w:separator/>
      </w:r>
    </w:p>
  </w:footnote>
  <w:footnote w:type="continuationSeparator" w:id="0">
    <w:p w:rsidR="00522750" w:rsidRDefault="0052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C3B4A"/>
    <w:rsid w:val="000D4EE5"/>
    <w:rsid w:val="000F42F5"/>
    <w:rsid w:val="00116FD4"/>
    <w:rsid w:val="00156EB4"/>
    <w:rsid w:val="00182906"/>
    <w:rsid w:val="001A2082"/>
    <w:rsid w:val="001D2522"/>
    <w:rsid w:val="001E095D"/>
    <w:rsid w:val="001F041E"/>
    <w:rsid w:val="0020640B"/>
    <w:rsid w:val="00235902"/>
    <w:rsid w:val="00255D61"/>
    <w:rsid w:val="00265E5B"/>
    <w:rsid w:val="00283AAA"/>
    <w:rsid w:val="002A3E81"/>
    <w:rsid w:val="002B7C64"/>
    <w:rsid w:val="00310AE5"/>
    <w:rsid w:val="003D1FEA"/>
    <w:rsid w:val="003E7578"/>
    <w:rsid w:val="003F57D7"/>
    <w:rsid w:val="0041508C"/>
    <w:rsid w:val="00424062"/>
    <w:rsid w:val="00463242"/>
    <w:rsid w:val="00463567"/>
    <w:rsid w:val="004C627F"/>
    <w:rsid w:val="00522750"/>
    <w:rsid w:val="00586498"/>
    <w:rsid w:val="005C0F39"/>
    <w:rsid w:val="005C55DB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7C8A"/>
    <w:rsid w:val="007B19BD"/>
    <w:rsid w:val="007E17CC"/>
    <w:rsid w:val="00806EB4"/>
    <w:rsid w:val="008247AA"/>
    <w:rsid w:val="00851FC1"/>
    <w:rsid w:val="00892344"/>
    <w:rsid w:val="008C6C18"/>
    <w:rsid w:val="008F0C76"/>
    <w:rsid w:val="00900FE1"/>
    <w:rsid w:val="00953A79"/>
    <w:rsid w:val="00954070"/>
    <w:rsid w:val="009B5628"/>
    <w:rsid w:val="009C3B9D"/>
    <w:rsid w:val="009F2E28"/>
    <w:rsid w:val="00A11B73"/>
    <w:rsid w:val="00A2166A"/>
    <w:rsid w:val="00A425DA"/>
    <w:rsid w:val="00A91C5F"/>
    <w:rsid w:val="00AB3026"/>
    <w:rsid w:val="00AC4EA2"/>
    <w:rsid w:val="00AD339B"/>
    <w:rsid w:val="00AF427D"/>
    <w:rsid w:val="00B0560D"/>
    <w:rsid w:val="00B64F6F"/>
    <w:rsid w:val="00BC39FC"/>
    <w:rsid w:val="00BD3D31"/>
    <w:rsid w:val="00BE7490"/>
    <w:rsid w:val="00C07521"/>
    <w:rsid w:val="00C175DE"/>
    <w:rsid w:val="00C42262"/>
    <w:rsid w:val="00C44676"/>
    <w:rsid w:val="00C44892"/>
    <w:rsid w:val="00C46E71"/>
    <w:rsid w:val="00CB1EFC"/>
    <w:rsid w:val="00CB539E"/>
    <w:rsid w:val="00CE75B5"/>
    <w:rsid w:val="00CF47FA"/>
    <w:rsid w:val="00D2027E"/>
    <w:rsid w:val="00D5057C"/>
    <w:rsid w:val="00DA3AD6"/>
    <w:rsid w:val="00DB44D6"/>
    <w:rsid w:val="00E01F1E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17921"/>
    <w:rsid w:val="00F219F3"/>
    <w:rsid w:val="00F52830"/>
    <w:rsid w:val="00F613C1"/>
    <w:rsid w:val="00F6251C"/>
    <w:rsid w:val="00F62F9F"/>
    <w:rsid w:val="00F8677E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2011-02-07T20:39:00Z</dcterms:created>
  <dcterms:modified xsi:type="dcterms:W3CDTF">2011-02-07T20:39:00Z</dcterms:modified>
</cp:coreProperties>
</file>