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C0A" w:rsidRDefault="00506C0A" w:rsidP="00506C0A">
      <w:r>
        <w:rPr>
          <w:b/>
          <w:bCs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3900806</wp:posOffset>
            </wp:positionH>
            <wp:positionV relativeFrom="paragraph">
              <wp:posOffset>681355</wp:posOffset>
            </wp:positionV>
            <wp:extent cx="2476500" cy="2581275"/>
            <wp:effectExtent l="19050" t="0" r="0" b="0"/>
            <wp:wrapNone/>
            <wp:docPr id="1" name="Image 0" descr="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6C0A">
        <w:rPr>
          <w:b/>
          <w:bCs/>
        </w:rPr>
        <w:t xml:space="preserve">                                           </w:t>
      </w:r>
      <w:r>
        <w:rPr>
          <w:b/>
          <w:bCs/>
        </w:rPr>
        <w:t xml:space="preserve">                        </w:t>
      </w:r>
      <w:r w:rsidRPr="00506C0A">
        <w:rPr>
          <w:b/>
          <w:bCs/>
        </w:rPr>
        <w:t xml:space="preserve">  </w:t>
      </w:r>
      <w:r w:rsidRPr="00506C0A">
        <w:rPr>
          <w:b/>
          <w:bCs/>
          <w:i/>
          <w:iCs/>
          <w:color w:val="F79646" w:themeColor="accent6"/>
          <w:sz w:val="40"/>
          <w:szCs w:val="40"/>
          <w:u w:val="single"/>
        </w:rPr>
        <w:t>Ganache au chocolat</w:t>
      </w:r>
      <w:r>
        <w:t xml:space="preserve"> </w:t>
      </w:r>
      <w:r>
        <w:br/>
      </w:r>
      <w:r>
        <w:br/>
      </w:r>
      <w:r>
        <w:rPr>
          <w:b/>
          <w:bCs/>
          <w:u w:val="single"/>
        </w:rPr>
        <w:t>Ingrédients</w:t>
      </w:r>
      <w:r>
        <w:t xml:space="preserve"> </w:t>
      </w:r>
      <w:r>
        <w:br/>
        <w:t xml:space="preserve">250g de chocolat noir. </w:t>
      </w:r>
      <w:r>
        <w:br/>
        <w:t xml:space="preserve">250g (1/4l) de créme à 35% (Ou 250g de lait ou 125g </w:t>
      </w:r>
    </w:p>
    <w:p w:rsidR="00506C0A" w:rsidRDefault="00506C0A" w:rsidP="00506C0A">
      <w:r>
        <w:t xml:space="preserve">de crème et 125g de lait) </w:t>
      </w:r>
      <w:r>
        <w:br/>
      </w:r>
      <w:r>
        <w:br/>
      </w:r>
      <w:r>
        <w:rPr>
          <w:b/>
          <w:bCs/>
          <w:u w:val="single"/>
        </w:rPr>
        <w:t>Préparation</w:t>
      </w:r>
      <w:r>
        <w:t xml:space="preserve"> </w:t>
      </w:r>
      <w:r>
        <w:br/>
        <w:t xml:space="preserve">-Couper le chocolat en morceau ou utiliser du chocolat en pastille. </w:t>
      </w:r>
      <w:r>
        <w:br/>
        <w:t xml:space="preserve">-Faire chauffer la crème jusqu'a ébullition. </w:t>
      </w:r>
      <w:r>
        <w:br/>
        <w:t xml:space="preserve">-Verser sur le chocolat et mélanger délicatement. </w:t>
      </w:r>
      <w:r>
        <w:br/>
        <w:t xml:space="preserve">-Refroidir et utliser. </w:t>
      </w:r>
      <w:r>
        <w:br/>
      </w:r>
      <w:r>
        <w:br/>
      </w:r>
      <w:r>
        <w:rPr>
          <w:b/>
          <w:bCs/>
        </w:rPr>
        <w:t>Conseils</w:t>
      </w:r>
      <w:r>
        <w:t xml:space="preserve"> </w:t>
      </w:r>
      <w:r>
        <w:br/>
        <w:t xml:space="preserve">-Vous pouvez également ajouter un alcool ou un arome que vous </w:t>
      </w:r>
    </w:p>
    <w:p w:rsidR="00AC7A45" w:rsidRDefault="00506C0A" w:rsidP="00506C0A">
      <w:r>
        <w:t xml:space="preserve">mélangerez ou laisserez infuser avec la crème. </w:t>
      </w:r>
      <w:r>
        <w:br/>
        <w:t xml:space="preserve">-Vous pouvez également ajouter une quantité variable de beurre pour modifier la consistance de cette ganache et empécher celle ci de crevasser au réfrigérateur. Ce beurre sera ajouter à la fin de la recette, il sera travailler en pommade consistante pour en faciliter l'incorporation. Pour cette recette ajouter environ 50g de beurre. </w:t>
      </w:r>
      <w:r>
        <w:br/>
        <w:t xml:space="preserve">-Pour obtenir une ganache tres lisse je vous conseille égalementde faire fondre votre chocolat. </w:t>
      </w:r>
      <w:r>
        <w:br/>
        <w:t>-Pour obtenir une belle emulsion utiliser un petit mixeur a bras et mixer la préparation une fois terminée avant le refroidissement totale</w:t>
      </w:r>
    </w:p>
    <w:sectPr w:rsidR="00AC7A45" w:rsidSect="00AC7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6C0A"/>
    <w:rsid w:val="00506C0A"/>
    <w:rsid w:val="00AC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A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6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2010-12-04T11:14:00Z</dcterms:created>
  <dcterms:modified xsi:type="dcterms:W3CDTF">2010-12-04T11:16:00Z</dcterms:modified>
</cp:coreProperties>
</file>