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1C" w:rsidRPr="0040241C" w:rsidRDefault="0040241C" w:rsidP="0040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241C"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40"/>
          <w:szCs w:val="40"/>
          <w:u w:val="single"/>
          <w:lang w:eastAsia="fr-FR"/>
        </w:rPr>
        <w:t>Amandine au cassis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Pour 6 personnes </w:t>
      </w:r>
    </w:p>
    <w:p w:rsidR="0040241C" w:rsidRDefault="0040241C" w:rsidP="0040241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3738879</wp:posOffset>
            </wp:positionH>
            <wp:positionV relativeFrom="paragraph">
              <wp:posOffset>99695</wp:posOffset>
            </wp:positionV>
            <wp:extent cx="2809875" cy="3200400"/>
            <wp:effectExtent l="19050" t="0" r="9525" b="0"/>
            <wp:wrapNone/>
            <wp:docPr id="1" name="Image 0" descr="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3316" cy="320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02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Ingrédients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40241C" w:rsidRDefault="0040241C" w:rsidP="0040241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300g de pâte sablée sucrée </w:t>
      </w:r>
    </w:p>
    <w:p w:rsidR="0040241C" w:rsidRDefault="0040241C" w:rsidP="0040241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150g de grains de cassis surgelés ou au sirop ou frais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100g de poudre d'amande blanche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100g de beurre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100g de sucre semoule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 petits oeufs ou 1,5 oeufs moyens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10g de farine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goutte d'extrait de vanille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cuillère à café de rhum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02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Foncer votre cercle ou tourtière avec la pâte sablée sucrée, </w:t>
      </w:r>
    </w:p>
    <w:p w:rsidR="00C977FE" w:rsidRDefault="0040241C" w:rsidP="0040241C"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piquer le fond avec une fourchette.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0241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Crème d'amande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Mettre le beurre en pommade, ajouter le sucre, la vanille liquide et la poudre d'amande. Mélanger énergiquement.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Ajouter les oeufs un par un et blanchir l'appareil. Ajouter le rhum et la farine, mélanger.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Déposer dans votre fond de pâte sucrée une première couche de crème d'amande. Parsemer de grains de cassis.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Recouvrir d'une autre couche de crème . Parsemer avec le reste de grains de cassis.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Cuire four doux 180° (Suivant four)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Laisser refroidir, démouler et déguster.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02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0241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crème d'amande gonfle légèrement à la cuisson, ne remplissez pas les tartes à ras bord.</w:t>
      </w:r>
    </w:p>
    <w:sectPr w:rsidR="00C977FE" w:rsidSect="00C9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241C"/>
    <w:rsid w:val="0040241C"/>
    <w:rsid w:val="00C9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241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2010-12-04T11:21:00Z</dcterms:created>
  <dcterms:modified xsi:type="dcterms:W3CDTF">2010-12-04T11:23:00Z</dcterms:modified>
</cp:coreProperties>
</file>